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9DD21"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69B51A85"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63C750DB" w14:textId="77777777" w:rsidR="00351DD4" w:rsidRPr="00591748" w:rsidRDefault="00000000">
      <w:pPr>
        <w:widowControl/>
        <w:adjustRightInd w:val="0"/>
        <w:snapToGrid w:val="0"/>
        <w:spacing w:after="200" w:line="360" w:lineRule="auto"/>
        <w:jc w:val="center"/>
        <w:rPr>
          <w:rFonts w:ascii="Times New Roman" w:eastAsia="华文新魏" w:hAnsi="Times New Roman" w:cs="Times New Roman"/>
          <w:sz w:val="48"/>
          <w:szCs w:val="48"/>
        </w:rPr>
      </w:pPr>
      <w:r w:rsidRPr="00591748">
        <w:rPr>
          <w:rFonts w:ascii="Times New Roman" w:eastAsia="华文新魏" w:hAnsi="Times New Roman" w:cs="Times New Roman" w:hint="eastAsia"/>
          <w:sz w:val="48"/>
          <w:szCs w:val="48"/>
        </w:rPr>
        <w:t>南通常佑药业科技有限公司</w:t>
      </w:r>
    </w:p>
    <w:p w14:paraId="7075DB04" w14:textId="77777777" w:rsidR="00351DD4" w:rsidRPr="00591748" w:rsidRDefault="00000000">
      <w:pPr>
        <w:widowControl/>
        <w:adjustRightInd w:val="0"/>
        <w:snapToGrid w:val="0"/>
        <w:spacing w:after="200" w:line="360" w:lineRule="auto"/>
        <w:jc w:val="center"/>
        <w:rPr>
          <w:rFonts w:ascii="Times New Roman" w:eastAsia="华文新魏" w:hAnsi="Times New Roman" w:cs="Times New Roman"/>
          <w:sz w:val="48"/>
          <w:szCs w:val="48"/>
        </w:rPr>
      </w:pPr>
      <w:r w:rsidRPr="00591748">
        <w:rPr>
          <w:rFonts w:ascii="Times New Roman" w:eastAsia="华文新魏" w:hAnsi="Times New Roman" w:cs="Times New Roman" w:hint="eastAsia"/>
          <w:sz w:val="48"/>
          <w:szCs w:val="48"/>
        </w:rPr>
        <w:t>年产</w:t>
      </w:r>
      <w:r w:rsidRPr="00591748">
        <w:rPr>
          <w:rFonts w:ascii="Times New Roman" w:eastAsia="华文新魏" w:hAnsi="Times New Roman" w:cs="Times New Roman" w:hint="eastAsia"/>
          <w:sz w:val="48"/>
          <w:szCs w:val="48"/>
        </w:rPr>
        <w:t>40</w:t>
      </w:r>
      <w:r w:rsidRPr="00591748">
        <w:rPr>
          <w:rFonts w:ascii="Times New Roman" w:eastAsia="华文新魏" w:hAnsi="Times New Roman" w:cs="Times New Roman" w:hint="eastAsia"/>
          <w:sz w:val="48"/>
          <w:szCs w:val="48"/>
        </w:rPr>
        <w:t>吨沙库巴曲缬沙坦钠、</w:t>
      </w:r>
      <w:r w:rsidRPr="00591748">
        <w:rPr>
          <w:rFonts w:ascii="Times New Roman" w:eastAsia="华文新魏" w:hAnsi="Times New Roman" w:cs="Times New Roman" w:hint="eastAsia"/>
          <w:sz w:val="48"/>
          <w:szCs w:val="48"/>
        </w:rPr>
        <w:t>60</w:t>
      </w:r>
      <w:r w:rsidRPr="00591748">
        <w:rPr>
          <w:rFonts w:ascii="Times New Roman" w:eastAsia="华文新魏" w:hAnsi="Times New Roman" w:cs="Times New Roman" w:hint="eastAsia"/>
          <w:sz w:val="48"/>
          <w:szCs w:val="48"/>
        </w:rPr>
        <w:t>吨瑞舒伐他汀钙、</w:t>
      </w:r>
      <w:r w:rsidRPr="00591748">
        <w:rPr>
          <w:rFonts w:ascii="Times New Roman" w:eastAsia="华文新魏" w:hAnsi="Times New Roman" w:cs="Times New Roman" w:hint="eastAsia"/>
          <w:sz w:val="48"/>
          <w:szCs w:val="48"/>
        </w:rPr>
        <w:t>60</w:t>
      </w:r>
      <w:r w:rsidRPr="00591748">
        <w:rPr>
          <w:rFonts w:ascii="Times New Roman" w:eastAsia="华文新魏" w:hAnsi="Times New Roman" w:cs="Times New Roman" w:hint="eastAsia"/>
          <w:sz w:val="48"/>
          <w:szCs w:val="48"/>
        </w:rPr>
        <w:t>吨替格瑞洛原料药及</w:t>
      </w:r>
      <w:r w:rsidRPr="00591748">
        <w:rPr>
          <w:rFonts w:ascii="Times New Roman" w:eastAsia="华文新魏" w:hAnsi="Times New Roman" w:cs="Times New Roman" w:hint="eastAsia"/>
          <w:sz w:val="48"/>
          <w:szCs w:val="48"/>
        </w:rPr>
        <w:t>0.05</w:t>
      </w:r>
      <w:r w:rsidRPr="00591748">
        <w:rPr>
          <w:rFonts w:ascii="Times New Roman" w:eastAsia="华文新魏" w:hAnsi="Times New Roman" w:cs="Times New Roman" w:hint="eastAsia"/>
          <w:sz w:val="48"/>
          <w:szCs w:val="48"/>
        </w:rPr>
        <w:t>吨棕榈酸帕利哌酮无菌原料药建设项目</w:t>
      </w:r>
      <w:r w:rsidRPr="00591748">
        <w:rPr>
          <w:rFonts w:ascii="Times New Roman" w:eastAsia="华文新魏" w:hAnsi="Times New Roman" w:cs="Times New Roman"/>
          <w:sz w:val="48"/>
          <w:szCs w:val="48"/>
        </w:rPr>
        <w:t>竣工环境保护验收监测报告</w:t>
      </w:r>
    </w:p>
    <w:p w14:paraId="74601326"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24CB8BD2"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2FBFCA3C"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6BBE3C8E"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7C260ED7"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5B1446AA"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33E7CBA3"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5E7C0AEC"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57BBF05A"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600086C2" w14:textId="77777777" w:rsidR="00351DD4" w:rsidRPr="00591748" w:rsidRDefault="00351DD4">
      <w:pPr>
        <w:widowControl/>
        <w:adjustRightInd w:val="0"/>
        <w:snapToGrid w:val="0"/>
        <w:spacing w:after="200" w:line="360" w:lineRule="auto"/>
        <w:jc w:val="center"/>
        <w:rPr>
          <w:rFonts w:ascii="Times New Roman" w:hAnsi="Times New Roman" w:cs="Times New Roman"/>
          <w:szCs w:val="21"/>
        </w:rPr>
      </w:pPr>
    </w:p>
    <w:p w14:paraId="0F3EA70F" w14:textId="77777777" w:rsidR="00351DD4" w:rsidRPr="00591748" w:rsidRDefault="00000000">
      <w:pPr>
        <w:widowControl/>
        <w:adjustRightInd w:val="0"/>
        <w:snapToGrid w:val="0"/>
        <w:spacing w:after="200" w:line="360" w:lineRule="auto"/>
        <w:jc w:val="center"/>
        <w:rPr>
          <w:rFonts w:ascii="Times New Roman" w:eastAsia="华文新魏" w:hAnsi="Times New Roman" w:cs="Times New Roman"/>
          <w:sz w:val="28"/>
          <w:szCs w:val="28"/>
        </w:rPr>
      </w:pPr>
      <w:r w:rsidRPr="00591748">
        <w:rPr>
          <w:rFonts w:ascii="Times New Roman" w:eastAsia="华文新魏" w:hAnsi="Times New Roman" w:cs="Times New Roman"/>
          <w:sz w:val="28"/>
          <w:szCs w:val="28"/>
        </w:rPr>
        <w:t>建设单位：南通常佑药业科技有限公司</w:t>
      </w:r>
    </w:p>
    <w:p w14:paraId="719B911C" w14:textId="77777777" w:rsidR="00351DD4" w:rsidRPr="00591748" w:rsidRDefault="00000000">
      <w:pPr>
        <w:widowControl/>
        <w:adjustRightInd w:val="0"/>
        <w:snapToGrid w:val="0"/>
        <w:spacing w:after="200" w:line="360" w:lineRule="auto"/>
        <w:jc w:val="center"/>
        <w:rPr>
          <w:rFonts w:ascii="Times New Roman" w:eastAsia="华文新魏" w:hAnsi="Times New Roman" w:cs="Times New Roman"/>
          <w:sz w:val="28"/>
          <w:szCs w:val="28"/>
        </w:rPr>
      </w:pPr>
      <w:r w:rsidRPr="00591748">
        <w:rPr>
          <w:rFonts w:ascii="Times New Roman" w:eastAsia="华文新魏" w:hAnsi="Times New Roman" w:cs="Times New Roman"/>
          <w:sz w:val="28"/>
          <w:szCs w:val="28"/>
        </w:rPr>
        <w:t>编制单位：江苏环保产业技术研究院股份公司</w:t>
      </w:r>
    </w:p>
    <w:p w14:paraId="781AD4E2" w14:textId="77777777" w:rsidR="00351DD4" w:rsidRPr="00591748" w:rsidRDefault="00000000">
      <w:pPr>
        <w:widowControl/>
        <w:adjustRightInd w:val="0"/>
        <w:snapToGrid w:val="0"/>
        <w:spacing w:after="200" w:line="360" w:lineRule="auto"/>
        <w:jc w:val="center"/>
        <w:rPr>
          <w:rFonts w:ascii="Times New Roman" w:eastAsia="华文新魏" w:hAnsi="Times New Roman" w:cs="Times New Roman"/>
          <w:sz w:val="28"/>
          <w:szCs w:val="28"/>
        </w:rPr>
        <w:sectPr w:rsidR="00351DD4" w:rsidRPr="00591748">
          <w:headerReference w:type="default" r:id="rId11"/>
          <w:pgSz w:w="11906" w:h="16838"/>
          <w:pgMar w:top="1440" w:right="1080" w:bottom="1440" w:left="1080" w:header="851" w:footer="992" w:gutter="0"/>
          <w:cols w:space="425"/>
          <w:docGrid w:type="lines" w:linePitch="312"/>
        </w:sectPr>
      </w:pPr>
      <w:r w:rsidRPr="00591748">
        <w:rPr>
          <w:rFonts w:ascii="Times New Roman" w:eastAsia="华文新魏" w:hAnsi="Times New Roman" w:cs="Times New Roman"/>
          <w:sz w:val="28"/>
          <w:szCs w:val="28"/>
        </w:rPr>
        <w:t>202</w:t>
      </w:r>
      <w:r w:rsidRPr="00591748">
        <w:rPr>
          <w:rFonts w:ascii="Times New Roman" w:eastAsia="华文新魏" w:hAnsi="Times New Roman" w:cs="Times New Roman" w:hint="eastAsia"/>
          <w:sz w:val="28"/>
          <w:szCs w:val="28"/>
        </w:rPr>
        <w:t>6</w:t>
      </w:r>
      <w:r w:rsidRPr="00591748">
        <w:rPr>
          <w:rFonts w:ascii="Times New Roman" w:eastAsia="华文新魏" w:hAnsi="Times New Roman" w:cs="Times New Roman"/>
          <w:sz w:val="28"/>
          <w:szCs w:val="28"/>
        </w:rPr>
        <w:t>年</w:t>
      </w:r>
      <w:r w:rsidRPr="00591748">
        <w:rPr>
          <w:rFonts w:ascii="Times New Roman" w:eastAsia="华文新魏" w:hAnsi="Times New Roman" w:cs="Times New Roman" w:hint="eastAsia"/>
          <w:sz w:val="28"/>
          <w:szCs w:val="28"/>
        </w:rPr>
        <w:t>7</w:t>
      </w:r>
      <w:r w:rsidRPr="00591748">
        <w:rPr>
          <w:rFonts w:ascii="Times New Roman" w:eastAsia="华文新魏" w:hAnsi="Times New Roman" w:cs="Times New Roman"/>
          <w:sz w:val="28"/>
          <w:szCs w:val="28"/>
        </w:rPr>
        <w:t>月</w:t>
      </w:r>
    </w:p>
    <w:p w14:paraId="3865C9BA"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33F8C681" w14:textId="77777777" w:rsidR="00351DD4" w:rsidRPr="00591748" w:rsidRDefault="00000000">
      <w:pPr>
        <w:widowControl/>
        <w:adjustRightInd w:val="0"/>
        <w:snapToGrid w:val="0"/>
        <w:spacing w:after="200" w:line="360" w:lineRule="auto"/>
        <w:jc w:val="left"/>
        <w:rPr>
          <w:rFonts w:ascii="Times New Roman" w:eastAsia="华文新魏" w:hAnsi="Times New Roman" w:cs="Times New Roman"/>
          <w:bCs/>
          <w:kern w:val="0"/>
          <w:sz w:val="28"/>
        </w:rPr>
      </w:pPr>
      <w:r w:rsidRPr="00591748">
        <w:rPr>
          <w:rFonts w:ascii="Times New Roman" w:eastAsia="华文新魏" w:hAnsi="Times New Roman" w:cs="Times New Roman" w:hint="eastAsia"/>
          <w:bCs/>
          <w:kern w:val="0"/>
          <w:sz w:val="28"/>
        </w:rPr>
        <w:t>建设单位法人代表：严军</w:t>
      </w:r>
    </w:p>
    <w:p w14:paraId="69E405D9" w14:textId="77777777" w:rsidR="00351DD4" w:rsidRPr="00591748" w:rsidRDefault="00000000">
      <w:pPr>
        <w:widowControl/>
        <w:adjustRightInd w:val="0"/>
        <w:snapToGrid w:val="0"/>
        <w:spacing w:after="200" w:line="360" w:lineRule="auto"/>
        <w:jc w:val="left"/>
        <w:rPr>
          <w:rFonts w:ascii="Times New Roman" w:eastAsia="华文新魏" w:hAnsi="Times New Roman" w:cs="Times New Roman"/>
          <w:bCs/>
          <w:kern w:val="0"/>
          <w:sz w:val="28"/>
        </w:rPr>
      </w:pPr>
      <w:r w:rsidRPr="00591748">
        <w:rPr>
          <w:rFonts w:ascii="Times New Roman" w:eastAsia="华文新魏" w:hAnsi="Times New Roman" w:cs="Times New Roman" w:hint="eastAsia"/>
          <w:bCs/>
          <w:kern w:val="0"/>
          <w:sz w:val="28"/>
        </w:rPr>
        <w:t>编制单位法人代表：吴海锁</w:t>
      </w:r>
    </w:p>
    <w:p w14:paraId="6BC13E81"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6F87D18C"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487EDD46"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45FB922F"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5F23E10D"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7E7D909A"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32215ED4"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453FC0A9"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39CEDE79"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5039A1F2" w14:textId="77777777" w:rsidR="00351DD4" w:rsidRPr="00591748" w:rsidRDefault="00000000">
      <w:pPr>
        <w:widowControl/>
        <w:adjustRightInd w:val="0"/>
        <w:snapToGrid w:val="0"/>
        <w:spacing w:after="200" w:line="360" w:lineRule="auto"/>
        <w:jc w:val="left"/>
        <w:rPr>
          <w:rFonts w:ascii="Times New Roman" w:eastAsia="华文新魏" w:hAnsi="Times New Roman" w:cs="Times New Roman"/>
          <w:bCs/>
          <w:kern w:val="0"/>
          <w:sz w:val="28"/>
        </w:rPr>
      </w:pPr>
      <w:r w:rsidRPr="00591748">
        <w:rPr>
          <w:rFonts w:ascii="Times New Roman" w:eastAsia="华文新魏" w:hAnsi="Times New Roman" w:cs="Times New Roman" w:hint="eastAsia"/>
          <w:bCs/>
          <w:kern w:val="0"/>
          <w:sz w:val="28"/>
        </w:rPr>
        <w:t>建设单位：</w:t>
      </w:r>
      <w:r w:rsidRPr="00591748">
        <w:rPr>
          <w:rFonts w:ascii="Times New Roman" w:eastAsia="华文新魏" w:hAnsi="Times New Roman" w:cs="Times New Roman"/>
          <w:bCs/>
          <w:kern w:val="0"/>
          <w:sz w:val="28"/>
        </w:rPr>
        <w:t>南通常佑药业科技有限公司</w:t>
      </w:r>
    </w:p>
    <w:p w14:paraId="4E06A086" w14:textId="77777777" w:rsidR="00351DD4" w:rsidRPr="00591748" w:rsidRDefault="00000000">
      <w:pPr>
        <w:widowControl/>
        <w:adjustRightInd w:val="0"/>
        <w:snapToGrid w:val="0"/>
        <w:spacing w:after="200" w:line="360" w:lineRule="auto"/>
        <w:jc w:val="left"/>
        <w:rPr>
          <w:rFonts w:ascii="Times New Roman" w:eastAsia="华文新魏" w:hAnsi="Times New Roman" w:cs="Times New Roman"/>
          <w:bCs/>
          <w:kern w:val="0"/>
          <w:sz w:val="28"/>
        </w:rPr>
      </w:pPr>
      <w:r w:rsidRPr="00591748">
        <w:rPr>
          <w:rFonts w:ascii="Times New Roman" w:eastAsia="华文新魏" w:hAnsi="Times New Roman" w:cs="Times New Roman" w:hint="eastAsia"/>
          <w:bCs/>
          <w:kern w:val="0"/>
          <w:sz w:val="28"/>
        </w:rPr>
        <w:t>电话：</w:t>
      </w:r>
      <w:r w:rsidRPr="00591748">
        <w:rPr>
          <w:rFonts w:ascii="Times New Roman" w:eastAsia="华文新魏" w:hAnsi="Times New Roman" w:cs="Times New Roman" w:hint="eastAsia"/>
          <w:bCs/>
          <w:kern w:val="0"/>
          <w:sz w:val="28"/>
        </w:rPr>
        <w:t>0513-80152095</w:t>
      </w:r>
      <w:r w:rsidRPr="00591748">
        <w:rPr>
          <w:rFonts w:ascii="Times New Roman" w:eastAsia="华文新魏" w:hAnsi="Times New Roman" w:cs="Times New Roman"/>
          <w:bCs/>
          <w:kern w:val="0"/>
          <w:sz w:val="28"/>
        </w:rPr>
        <w:t xml:space="preserve">  </w:t>
      </w:r>
      <w:r w:rsidRPr="00591748">
        <w:rPr>
          <w:rFonts w:ascii="Times New Roman" w:eastAsia="华文新魏" w:hAnsi="Times New Roman" w:cs="Times New Roman" w:hint="eastAsia"/>
          <w:bCs/>
          <w:kern w:val="0"/>
          <w:sz w:val="28"/>
        </w:rPr>
        <w:t xml:space="preserve">     </w:t>
      </w:r>
      <w:r w:rsidRPr="00591748">
        <w:rPr>
          <w:rFonts w:ascii="Times New Roman" w:eastAsia="华文新魏" w:hAnsi="Times New Roman" w:cs="Times New Roman"/>
          <w:bCs/>
          <w:kern w:val="0"/>
          <w:sz w:val="28"/>
        </w:rPr>
        <w:t>传真：</w:t>
      </w:r>
      <w:r w:rsidRPr="00591748">
        <w:rPr>
          <w:rFonts w:ascii="Times New Roman" w:eastAsia="华文新魏" w:hAnsi="Times New Roman" w:cs="Times New Roman" w:hint="eastAsia"/>
          <w:bCs/>
          <w:kern w:val="0"/>
          <w:sz w:val="28"/>
        </w:rPr>
        <w:t xml:space="preserve">/      </w:t>
      </w:r>
      <w:r w:rsidRPr="00591748">
        <w:rPr>
          <w:rFonts w:ascii="Times New Roman" w:eastAsia="华文新魏" w:hAnsi="Times New Roman" w:cs="Times New Roman" w:hint="eastAsia"/>
          <w:bCs/>
          <w:kern w:val="0"/>
          <w:sz w:val="28"/>
        </w:rPr>
        <w:t>邮编：</w:t>
      </w:r>
      <w:r w:rsidRPr="00591748">
        <w:rPr>
          <w:rFonts w:ascii="Times New Roman" w:eastAsia="华文新魏" w:hAnsi="Times New Roman" w:cs="Times New Roman" w:hint="eastAsia"/>
          <w:bCs/>
          <w:kern w:val="0"/>
          <w:sz w:val="28"/>
        </w:rPr>
        <w:t>226400</w:t>
      </w:r>
    </w:p>
    <w:p w14:paraId="6F4905D3" w14:textId="77777777" w:rsidR="00351DD4" w:rsidRPr="00591748" w:rsidRDefault="00000000">
      <w:pPr>
        <w:widowControl/>
        <w:adjustRightInd w:val="0"/>
        <w:snapToGrid w:val="0"/>
        <w:spacing w:after="200" w:line="360" w:lineRule="auto"/>
        <w:jc w:val="left"/>
        <w:rPr>
          <w:rFonts w:ascii="Times New Roman" w:eastAsia="华文新魏" w:hAnsi="Times New Roman" w:cs="Times New Roman"/>
          <w:bCs/>
          <w:kern w:val="0"/>
          <w:sz w:val="28"/>
        </w:rPr>
      </w:pPr>
      <w:r w:rsidRPr="00591748">
        <w:rPr>
          <w:rFonts w:ascii="Times New Roman" w:eastAsia="华文新魏" w:hAnsi="Times New Roman" w:cs="Times New Roman"/>
          <w:bCs/>
          <w:kern w:val="0"/>
          <w:sz w:val="28"/>
        </w:rPr>
        <w:t>地址：如东县洋口化学工业园西区通吉路</w:t>
      </w:r>
      <w:r w:rsidRPr="00591748">
        <w:rPr>
          <w:rFonts w:ascii="Times New Roman" w:eastAsia="华文新魏" w:hAnsi="Times New Roman" w:cs="Times New Roman"/>
          <w:bCs/>
          <w:kern w:val="0"/>
          <w:sz w:val="28"/>
        </w:rPr>
        <w:t>10</w:t>
      </w:r>
      <w:r w:rsidRPr="00591748">
        <w:rPr>
          <w:rFonts w:ascii="Times New Roman" w:eastAsia="华文新魏" w:hAnsi="Times New Roman" w:cs="Times New Roman"/>
          <w:bCs/>
          <w:kern w:val="0"/>
          <w:sz w:val="28"/>
        </w:rPr>
        <w:t>号</w:t>
      </w:r>
    </w:p>
    <w:p w14:paraId="5F7164FD"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1C3C2923" w14:textId="77777777" w:rsidR="00351DD4" w:rsidRPr="00591748" w:rsidRDefault="00351DD4">
      <w:pPr>
        <w:widowControl/>
        <w:adjustRightInd w:val="0"/>
        <w:snapToGrid w:val="0"/>
        <w:spacing w:after="200" w:line="360" w:lineRule="auto"/>
        <w:jc w:val="left"/>
        <w:rPr>
          <w:rFonts w:ascii="Times New Roman" w:eastAsia="华文新魏" w:hAnsi="Times New Roman" w:cs="Times New Roman"/>
          <w:bCs/>
          <w:kern w:val="0"/>
          <w:sz w:val="28"/>
        </w:rPr>
      </w:pPr>
    </w:p>
    <w:p w14:paraId="4B02D46B" w14:textId="77777777" w:rsidR="00351DD4" w:rsidRPr="00591748" w:rsidRDefault="00000000">
      <w:pPr>
        <w:widowControl/>
        <w:adjustRightInd w:val="0"/>
        <w:snapToGrid w:val="0"/>
        <w:spacing w:after="200" w:line="360" w:lineRule="auto"/>
        <w:jc w:val="left"/>
        <w:rPr>
          <w:rFonts w:ascii="Times New Roman" w:eastAsia="华文新魏" w:hAnsi="Times New Roman" w:cs="Times New Roman"/>
          <w:bCs/>
          <w:kern w:val="0"/>
          <w:sz w:val="28"/>
        </w:rPr>
      </w:pPr>
      <w:r w:rsidRPr="00591748">
        <w:rPr>
          <w:rFonts w:ascii="Times New Roman" w:eastAsia="华文新魏" w:hAnsi="Times New Roman" w:cs="Times New Roman" w:hint="eastAsia"/>
          <w:bCs/>
          <w:kern w:val="0"/>
          <w:sz w:val="28"/>
        </w:rPr>
        <w:t>编制单位：江苏环保产业技术研究院股份公司（盖章）</w:t>
      </w:r>
    </w:p>
    <w:p w14:paraId="469BE942" w14:textId="77777777" w:rsidR="00351DD4" w:rsidRPr="00591748" w:rsidRDefault="00000000">
      <w:pPr>
        <w:widowControl/>
        <w:adjustRightInd w:val="0"/>
        <w:snapToGrid w:val="0"/>
        <w:spacing w:after="200" w:line="360" w:lineRule="auto"/>
        <w:jc w:val="left"/>
        <w:rPr>
          <w:rFonts w:ascii="Times New Roman" w:eastAsia="华文新魏" w:hAnsi="Times New Roman" w:cs="Times New Roman"/>
          <w:bCs/>
          <w:kern w:val="0"/>
          <w:sz w:val="28"/>
        </w:rPr>
      </w:pPr>
      <w:r w:rsidRPr="00591748">
        <w:rPr>
          <w:rFonts w:ascii="Times New Roman" w:eastAsia="华文新魏" w:hAnsi="Times New Roman" w:cs="Times New Roman" w:hint="eastAsia"/>
          <w:bCs/>
          <w:kern w:val="0"/>
          <w:sz w:val="28"/>
        </w:rPr>
        <w:t>电话：</w:t>
      </w:r>
      <w:r w:rsidRPr="00591748">
        <w:rPr>
          <w:rFonts w:ascii="Times New Roman" w:eastAsia="华文新魏" w:hAnsi="Times New Roman" w:cs="Times New Roman"/>
          <w:bCs/>
          <w:kern w:val="0"/>
          <w:sz w:val="28"/>
        </w:rPr>
        <w:t xml:space="preserve">025-85699000     </w:t>
      </w:r>
      <w:r w:rsidRPr="00591748">
        <w:rPr>
          <w:rFonts w:ascii="Times New Roman" w:eastAsia="华文新魏" w:hAnsi="Times New Roman" w:cs="Times New Roman"/>
          <w:bCs/>
          <w:kern w:val="0"/>
          <w:sz w:val="28"/>
        </w:rPr>
        <w:t>传真：</w:t>
      </w:r>
      <w:r w:rsidRPr="00591748">
        <w:rPr>
          <w:rFonts w:ascii="Times New Roman" w:eastAsia="华文新魏" w:hAnsi="Times New Roman" w:cs="Times New Roman"/>
          <w:bCs/>
          <w:kern w:val="0"/>
          <w:sz w:val="28"/>
        </w:rPr>
        <w:t>025-85699000</w:t>
      </w:r>
    </w:p>
    <w:p w14:paraId="66506164" w14:textId="77777777" w:rsidR="00351DD4" w:rsidRPr="00591748" w:rsidRDefault="00000000">
      <w:pPr>
        <w:widowControl/>
        <w:adjustRightInd w:val="0"/>
        <w:snapToGrid w:val="0"/>
        <w:spacing w:after="200" w:line="360" w:lineRule="auto"/>
        <w:jc w:val="left"/>
        <w:rPr>
          <w:rFonts w:ascii="Times New Roman" w:eastAsia="华文新魏" w:hAnsi="Times New Roman" w:cs="Times New Roman"/>
          <w:bCs/>
          <w:kern w:val="0"/>
          <w:sz w:val="28"/>
        </w:rPr>
        <w:sectPr w:rsidR="00351DD4" w:rsidRPr="00591748">
          <w:pgSz w:w="11906" w:h="16838"/>
          <w:pgMar w:top="1440" w:right="1080" w:bottom="1440" w:left="1080" w:header="851" w:footer="992" w:gutter="0"/>
          <w:cols w:space="425"/>
          <w:docGrid w:type="lines" w:linePitch="312"/>
        </w:sectPr>
      </w:pPr>
      <w:r w:rsidRPr="00591748">
        <w:rPr>
          <w:rFonts w:ascii="Times New Roman" w:eastAsia="华文新魏" w:hAnsi="Times New Roman" w:cs="Times New Roman" w:hint="eastAsia"/>
          <w:bCs/>
          <w:kern w:val="0"/>
          <w:sz w:val="28"/>
        </w:rPr>
        <w:t>邮编：</w:t>
      </w:r>
      <w:r w:rsidRPr="00591748">
        <w:rPr>
          <w:rFonts w:ascii="Times New Roman" w:eastAsia="华文新魏" w:hAnsi="Times New Roman" w:cs="Times New Roman"/>
          <w:bCs/>
          <w:kern w:val="0"/>
          <w:sz w:val="28"/>
        </w:rPr>
        <w:t xml:space="preserve">210036           </w:t>
      </w:r>
      <w:r w:rsidRPr="00591748">
        <w:rPr>
          <w:rFonts w:ascii="Times New Roman" w:eastAsia="华文新魏" w:hAnsi="Times New Roman" w:cs="Times New Roman"/>
          <w:bCs/>
          <w:kern w:val="0"/>
          <w:sz w:val="28"/>
        </w:rPr>
        <w:t>地址：南京市建邺区凤凰文化广场</w:t>
      </w:r>
      <w:r w:rsidRPr="00591748">
        <w:rPr>
          <w:rFonts w:ascii="Times New Roman" w:eastAsia="华文新魏" w:hAnsi="Times New Roman" w:cs="Times New Roman"/>
          <w:bCs/>
          <w:kern w:val="0"/>
          <w:sz w:val="28"/>
        </w:rPr>
        <w:t>A</w:t>
      </w:r>
      <w:r w:rsidRPr="00591748">
        <w:rPr>
          <w:rFonts w:ascii="Times New Roman" w:eastAsia="华文新魏" w:hAnsi="Times New Roman" w:cs="Times New Roman"/>
          <w:bCs/>
          <w:kern w:val="0"/>
          <w:sz w:val="28"/>
        </w:rPr>
        <w:t>座</w:t>
      </w:r>
    </w:p>
    <w:p w14:paraId="34B5200E" w14:textId="77777777" w:rsidR="00351DD4" w:rsidRPr="00591748" w:rsidRDefault="00000000">
      <w:pPr>
        <w:widowControl/>
        <w:adjustRightInd w:val="0"/>
        <w:snapToGrid w:val="0"/>
        <w:spacing w:after="200" w:line="360" w:lineRule="auto"/>
        <w:jc w:val="center"/>
        <w:rPr>
          <w:rFonts w:ascii="宋体" w:eastAsia="宋体" w:hAnsi="宋体" w:cs="Times New Roman" w:hint="eastAsia"/>
          <w:b/>
          <w:bCs/>
          <w:kern w:val="0"/>
          <w:sz w:val="32"/>
          <w:szCs w:val="32"/>
        </w:rPr>
      </w:pPr>
      <w:r w:rsidRPr="00591748">
        <w:rPr>
          <w:rFonts w:ascii="宋体" w:eastAsia="宋体" w:hAnsi="宋体" w:cs="Times New Roman" w:hint="eastAsia"/>
          <w:b/>
          <w:bCs/>
          <w:kern w:val="0"/>
          <w:sz w:val="32"/>
          <w:szCs w:val="32"/>
        </w:rPr>
        <w:lastRenderedPageBreak/>
        <w:t>目 录</w:t>
      </w:r>
    </w:p>
    <w:p w14:paraId="239B940D" w14:textId="16F47E9C" w:rsidR="00351DD4" w:rsidRPr="00591748" w:rsidRDefault="00000000">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r w:rsidRPr="00591748">
        <w:rPr>
          <w:rFonts w:ascii="Times New Roman" w:eastAsia="华文新魏" w:hAnsi="Times New Roman" w:cs="Times New Roman"/>
          <w:kern w:val="0"/>
          <w:sz w:val="24"/>
          <w:szCs w:val="24"/>
        </w:rPr>
        <w:fldChar w:fldCharType="begin"/>
      </w:r>
      <w:r w:rsidRPr="00591748">
        <w:rPr>
          <w:rFonts w:ascii="Times New Roman" w:eastAsia="华文新魏" w:hAnsi="Times New Roman" w:cs="Times New Roman"/>
          <w:kern w:val="0"/>
          <w:sz w:val="24"/>
          <w:szCs w:val="24"/>
        </w:rPr>
        <w:instrText xml:space="preserve"> TOC \o "1-2" \h \z \u </w:instrText>
      </w:r>
      <w:r w:rsidRPr="00591748">
        <w:rPr>
          <w:rFonts w:ascii="Times New Roman" w:eastAsia="华文新魏" w:hAnsi="Times New Roman" w:cs="Times New Roman"/>
          <w:kern w:val="0"/>
          <w:sz w:val="24"/>
          <w:szCs w:val="24"/>
        </w:rPr>
        <w:fldChar w:fldCharType="separate"/>
      </w:r>
      <w:hyperlink w:anchor="_Toc235710474" w:history="1">
        <w:r w:rsidR="00351DD4" w:rsidRPr="00591748">
          <w:rPr>
            <w:rStyle w:val="affb"/>
            <w:rFonts w:ascii="Times New Roman" w:eastAsia="宋体" w:hAnsi="Times New Roman" w:cs="Times New Roman"/>
            <w:noProof/>
            <w:color w:val="auto"/>
            <w:kern w:val="44"/>
            <w:sz w:val="24"/>
            <w:szCs w:val="24"/>
          </w:rPr>
          <w:t xml:space="preserve">1 </w:t>
        </w:r>
        <w:r w:rsidR="00351DD4" w:rsidRPr="00591748">
          <w:rPr>
            <w:rStyle w:val="affb"/>
            <w:rFonts w:ascii="Times New Roman" w:eastAsia="宋体" w:hAnsi="Times New Roman" w:cs="Times New Roman"/>
            <w:noProof/>
            <w:color w:val="auto"/>
            <w:kern w:val="44"/>
            <w:sz w:val="24"/>
            <w:szCs w:val="24"/>
          </w:rPr>
          <w:t>项目概况</w:t>
        </w:r>
        <w:r w:rsidR="00351DD4" w:rsidRPr="00591748">
          <w:rPr>
            <w:rFonts w:ascii="Times New Roman" w:hAnsi="Times New Roman" w:cs="Times New Roman"/>
            <w:noProof/>
            <w:sz w:val="24"/>
            <w:szCs w:val="24"/>
          </w:rPr>
          <w:tab/>
        </w:r>
        <w:r w:rsidR="00351DD4" w:rsidRPr="00591748">
          <w:rPr>
            <w:rFonts w:ascii="Times New Roman" w:hAnsi="Times New Roman" w:cs="Times New Roman"/>
            <w:noProof/>
            <w:sz w:val="24"/>
            <w:szCs w:val="24"/>
          </w:rPr>
          <w:fldChar w:fldCharType="begin"/>
        </w:r>
        <w:r w:rsidR="00351DD4" w:rsidRPr="00591748">
          <w:rPr>
            <w:rFonts w:ascii="Times New Roman" w:hAnsi="Times New Roman" w:cs="Times New Roman"/>
            <w:noProof/>
            <w:sz w:val="24"/>
            <w:szCs w:val="24"/>
          </w:rPr>
          <w:instrText xml:space="preserve"> PAGEREF _Toc235710474 \h </w:instrText>
        </w:r>
        <w:r w:rsidR="00351DD4" w:rsidRPr="00591748">
          <w:rPr>
            <w:rFonts w:ascii="Times New Roman" w:hAnsi="Times New Roman" w:cs="Times New Roman"/>
            <w:noProof/>
            <w:sz w:val="24"/>
            <w:szCs w:val="24"/>
          </w:rPr>
        </w:r>
        <w:r w:rsidR="00351DD4"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w:t>
        </w:r>
        <w:r w:rsidR="00351DD4" w:rsidRPr="00591748">
          <w:rPr>
            <w:rFonts w:ascii="Times New Roman" w:hAnsi="Times New Roman" w:cs="Times New Roman"/>
            <w:noProof/>
            <w:sz w:val="24"/>
            <w:szCs w:val="24"/>
          </w:rPr>
          <w:fldChar w:fldCharType="end"/>
        </w:r>
      </w:hyperlink>
    </w:p>
    <w:p w14:paraId="228B7DD5" w14:textId="7A73E7F1"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475" w:history="1">
        <w:r w:rsidRPr="00591748">
          <w:rPr>
            <w:rStyle w:val="affb"/>
            <w:rFonts w:ascii="Times New Roman" w:eastAsia="宋体" w:hAnsi="Times New Roman" w:cs="Times New Roman"/>
            <w:noProof/>
            <w:color w:val="auto"/>
            <w:kern w:val="44"/>
            <w:sz w:val="24"/>
            <w:szCs w:val="24"/>
          </w:rPr>
          <w:t xml:space="preserve">2 </w:t>
        </w:r>
        <w:r w:rsidRPr="00591748">
          <w:rPr>
            <w:rStyle w:val="affb"/>
            <w:rFonts w:ascii="Times New Roman" w:eastAsia="宋体" w:hAnsi="Times New Roman" w:cs="Times New Roman"/>
            <w:noProof/>
            <w:color w:val="auto"/>
            <w:kern w:val="44"/>
            <w:sz w:val="24"/>
            <w:szCs w:val="24"/>
          </w:rPr>
          <w:t>验收依据</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_Toc235710475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3</w:t>
        </w:r>
        <w:r w:rsidRPr="00591748">
          <w:rPr>
            <w:rFonts w:ascii="Times New Roman" w:hAnsi="Times New Roman" w:cs="Times New Roman"/>
            <w:noProof/>
            <w:sz w:val="24"/>
            <w:szCs w:val="24"/>
          </w:rPr>
          <w:fldChar w:fldCharType="end"/>
        </w:r>
      </w:hyperlink>
    </w:p>
    <w:p w14:paraId="5C671650" w14:textId="32F7D364"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76" w:history="1">
        <w:r w:rsidRPr="00591748">
          <w:rPr>
            <w:rStyle w:val="affb"/>
            <w:rFonts w:ascii="Times New Roman" w:eastAsia="宋体" w:hAnsi="Times New Roman" w:cs="Times New Roman"/>
            <w:noProof/>
            <w:color w:val="auto"/>
            <w:sz w:val="24"/>
            <w:szCs w:val="24"/>
          </w:rPr>
          <w:t>2.1</w:t>
        </w:r>
        <w:r w:rsidRPr="00591748">
          <w:rPr>
            <w:rStyle w:val="affb"/>
            <w:rFonts w:ascii="Times New Roman" w:eastAsia="宋体" w:hAnsi="Times New Roman" w:cs="Times New Roman"/>
            <w:noProof/>
            <w:color w:val="auto"/>
            <w:sz w:val="24"/>
            <w:szCs w:val="24"/>
          </w:rPr>
          <w:t>相关法律法规和规章制度</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_Toc235710476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3</w:t>
        </w:r>
        <w:r w:rsidRPr="00591748">
          <w:rPr>
            <w:rFonts w:ascii="Times New Roman" w:hAnsi="Times New Roman" w:cs="Times New Roman"/>
            <w:noProof/>
            <w:sz w:val="24"/>
            <w:szCs w:val="24"/>
          </w:rPr>
          <w:fldChar w:fldCharType="end"/>
        </w:r>
      </w:hyperlink>
    </w:p>
    <w:p w14:paraId="79CFF544" w14:textId="38585B79"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77" w:history="1">
        <w:r w:rsidRPr="00591748">
          <w:rPr>
            <w:rStyle w:val="affb"/>
            <w:rFonts w:ascii="Times New Roman" w:eastAsia="宋体" w:hAnsi="Times New Roman" w:cs="Times New Roman"/>
            <w:noProof/>
            <w:color w:val="auto"/>
            <w:sz w:val="24"/>
            <w:szCs w:val="24"/>
          </w:rPr>
          <w:t>2.2</w:t>
        </w:r>
        <w:r w:rsidRPr="00591748">
          <w:rPr>
            <w:rStyle w:val="affb"/>
            <w:rFonts w:ascii="Times New Roman" w:eastAsia="宋体" w:hAnsi="Times New Roman" w:cs="Times New Roman"/>
            <w:noProof/>
            <w:color w:val="auto"/>
            <w:sz w:val="24"/>
            <w:szCs w:val="24"/>
          </w:rPr>
          <w:t>建设项目竣工环境保护验收技术规范</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_Toc235710477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3</w:t>
        </w:r>
        <w:r w:rsidRPr="00591748">
          <w:rPr>
            <w:rFonts w:ascii="Times New Roman" w:hAnsi="Times New Roman" w:cs="Times New Roman"/>
            <w:noProof/>
            <w:sz w:val="24"/>
            <w:szCs w:val="24"/>
          </w:rPr>
          <w:fldChar w:fldCharType="end"/>
        </w:r>
      </w:hyperlink>
    </w:p>
    <w:p w14:paraId="3A013BB9" w14:textId="33BBFC71"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78" w:history="1">
        <w:r w:rsidRPr="00591748">
          <w:rPr>
            <w:rStyle w:val="affb"/>
            <w:rFonts w:ascii="Times New Roman" w:eastAsia="宋体" w:hAnsi="Times New Roman" w:cs="Times New Roman"/>
            <w:noProof/>
            <w:color w:val="auto"/>
            <w:sz w:val="24"/>
            <w:szCs w:val="24"/>
          </w:rPr>
          <w:t>2.3</w:t>
        </w:r>
        <w:r w:rsidRPr="00591748">
          <w:rPr>
            <w:rStyle w:val="affb"/>
            <w:rFonts w:ascii="Times New Roman" w:eastAsia="宋体" w:hAnsi="Times New Roman" w:cs="Times New Roman"/>
            <w:noProof/>
            <w:color w:val="auto"/>
            <w:sz w:val="24"/>
            <w:szCs w:val="24"/>
          </w:rPr>
          <w:t>建设项目环境影响报告书（表）及其审批部门审批决定</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_Toc235710478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4</w:t>
        </w:r>
        <w:r w:rsidRPr="00591748">
          <w:rPr>
            <w:rFonts w:ascii="Times New Roman" w:hAnsi="Times New Roman" w:cs="Times New Roman"/>
            <w:noProof/>
            <w:sz w:val="24"/>
            <w:szCs w:val="24"/>
          </w:rPr>
          <w:fldChar w:fldCharType="end"/>
        </w:r>
      </w:hyperlink>
    </w:p>
    <w:p w14:paraId="5C5CF229" w14:textId="58A6AD5C"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79" w:history="1">
        <w:r w:rsidRPr="00591748">
          <w:rPr>
            <w:rStyle w:val="affb"/>
            <w:rFonts w:ascii="Times New Roman" w:eastAsia="宋体" w:hAnsi="Times New Roman" w:cs="Times New Roman"/>
            <w:noProof/>
            <w:color w:val="auto"/>
            <w:sz w:val="24"/>
            <w:szCs w:val="24"/>
          </w:rPr>
          <w:t>2.4</w:t>
        </w:r>
        <w:r w:rsidRPr="00591748">
          <w:rPr>
            <w:rStyle w:val="affb"/>
            <w:rFonts w:ascii="Times New Roman" w:eastAsia="宋体" w:hAnsi="Times New Roman" w:cs="Times New Roman"/>
            <w:noProof/>
            <w:color w:val="auto"/>
            <w:sz w:val="24"/>
            <w:szCs w:val="24"/>
          </w:rPr>
          <w:t>其他相关文件</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_Toc235710479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4</w:t>
        </w:r>
        <w:r w:rsidRPr="00591748">
          <w:rPr>
            <w:rFonts w:ascii="Times New Roman" w:hAnsi="Times New Roman" w:cs="Times New Roman"/>
            <w:noProof/>
            <w:sz w:val="24"/>
            <w:szCs w:val="24"/>
          </w:rPr>
          <w:fldChar w:fldCharType="end"/>
        </w:r>
      </w:hyperlink>
    </w:p>
    <w:p w14:paraId="74C2F372" w14:textId="4F3435A5"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480" w:history="1">
        <w:r w:rsidRPr="00591748">
          <w:rPr>
            <w:rStyle w:val="affb"/>
            <w:rFonts w:ascii="Times New Roman" w:eastAsia="宋体" w:hAnsi="Times New Roman" w:cs="Times New Roman"/>
            <w:noProof/>
            <w:color w:val="auto"/>
            <w:kern w:val="44"/>
            <w:sz w:val="24"/>
            <w:szCs w:val="24"/>
          </w:rPr>
          <w:t xml:space="preserve">3 </w:t>
        </w:r>
        <w:r w:rsidRPr="00591748">
          <w:rPr>
            <w:rStyle w:val="affb"/>
            <w:rFonts w:ascii="Times New Roman" w:eastAsia="宋体" w:hAnsi="Times New Roman" w:cs="Times New Roman"/>
            <w:noProof/>
            <w:color w:val="auto"/>
            <w:kern w:val="44"/>
            <w:sz w:val="24"/>
            <w:szCs w:val="24"/>
          </w:rPr>
          <w:t>项目建设情况</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_Toc235710480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5</w:t>
        </w:r>
        <w:r w:rsidRPr="00591748">
          <w:rPr>
            <w:rFonts w:ascii="Times New Roman" w:hAnsi="Times New Roman" w:cs="Times New Roman"/>
            <w:noProof/>
            <w:sz w:val="24"/>
            <w:szCs w:val="24"/>
          </w:rPr>
          <w:fldChar w:fldCharType="end"/>
        </w:r>
      </w:hyperlink>
    </w:p>
    <w:p w14:paraId="76025379" w14:textId="18DA590A"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81" w:history="1">
        <w:r w:rsidRPr="00591748">
          <w:rPr>
            <w:rStyle w:val="affb"/>
            <w:rFonts w:ascii="Times New Roman" w:eastAsia="宋体" w:hAnsi="Times New Roman" w:cs="Times New Roman"/>
            <w:noProof/>
            <w:color w:val="auto"/>
            <w:sz w:val="24"/>
            <w:szCs w:val="24"/>
          </w:rPr>
          <w:t>3.1</w:t>
        </w:r>
        <w:r w:rsidRPr="00591748">
          <w:rPr>
            <w:rStyle w:val="affb"/>
            <w:rFonts w:ascii="Times New Roman" w:eastAsia="宋体" w:hAnsi="Times New Roman" w:cs="Times New Roman"/>
            <w:noProof/>
            <w:color w:val="auto"/>
            <w:sz w:val="24"/>
            <w:szCs w:val="24"/>
          </w:rPr>
          <w:t>地理位置及平面布置</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_Toc235710481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5</w:t>
        </w:r>
        <w:r w:rsidRPr="00591748">
          <w:rPr>
            <w:rFonts w:ascii="Times New Roman" w:hAnsi="Times New Roman" w:cs="Times New Roman"/>
            <w:noProof/>
            <w:sz w:val="24"/>
            <w:szCs w:val="24"/>
          </w:rPr>
          <w:fldChar w:fldCharType="end"/>
        </w:r>
      </w:hyperlink>
    </w:p>
    <w:p w14:paraId="52493AEC" w14:textId="4A57AD83"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82" w:history="1">
        <w:r w:rsidRPr="00591748">
          <w:rPr>
            <w:rStyle w:val="affb"/>
            <w:rFonts w:ascii="Times New Roman" w:eastAsia="宋体" w:hAnsi="Times New Roman" w:cs="Times New Roman"/>
            <w:noProof/>
            <w:color w:val="auto"/>
            <w:sz w:val="24"/>
            <w:szCs w:val="24"/>
          </w:rPr>
          <w:t>3.2</w:t>
        </w:r>
        <w:r w:rsidRPr="00591748">
          <w:rPr>
            <w:rStyle w:val="affb"/>
            <w:rFonts w:ascii="Times New Roman" w:eastAsia="宋体" w:hAnsi="Times New Roman" w:cs="Times New Roman"/>
            <w:noProof/>
            <w:color w:val="auto"/>
            <w:sz w:val="24"/>
            <w:szCs w:val="24"/>
          </w:rPr>
          <w:t>建设内容</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_Toc235710482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5</w:t>
        </w:r>
        <w:r w:rsidRPr="00591748">
          <w:rPr>
            <w:rFonts w:ascii="Times New Roman" w:hAnsi="Times New Roman" w:cs="Times New Roman"/>
            <w:noProof/>
            <w:sz w:val="24"/>
            <w:szCs w:val="24"/>
          </w:rPr>
          <w:fldChar w:fldCharType="end"/>
        </w:r>
      </w:hyperlink>
    </w:p>
    <w:p w14:paraId="5E665436" w14:textId="1BC7C818"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83" w:history="1">
        <w:r w:rsidRPr="00591748">
          <w:rPr>
            <w:rStyle w:val="affb"/>
            <w:rFonts w:ascii="Times New Roman" w:eastAsia="宋体" w:hAnsi="Times New Roman" w:cs="Times New Roman"/>
            <w:noProof/>
            <w:color w:val="auto"/>
            <w:sz w:val="24"/>
            <w:szCs w:val="24"/>
          </w:rPr>
          <w:t>3.3</w:t>
        </w:r>
        <w:r w:rsidRPr="00591748">
          <w:rPr>
            <w:rStyle w:val="affb"/>
            <w:rFonts w:ascii="Times New Roman" w:eastAsia="宋体" w:hAnsi="Times New Roman" w:cs="Times New Roman"/>
            <w:noProof/>
            <w:color w:val="auto"/>
            <w:sz w:val="24"/>
            <w:szCs w:val="24"/>
          </w:rPr>
          <w:t>主要原辅材料及设备</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_Toc235710483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15</w:t>
        </w:r>
        <w:r w:rsidRPr="00591748">
          <w:rPr>
            <w:rFonts w:ascii="Times New Roman" w:hAnsi="Times New Roman" w:cs="Times New Roman"/>
            <w:noProof/>
            <w:sz w:val="24"/>
            <w:szCs w:val="24"/>
          </w:rPr>
          <w:fldChar w:fldCharType="end"/>
        </w:r>
      </w:hyperlink>
    </w:p>
    <w:p w14:paraId="16B98BB6" w14:textId="427D777D"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84" w:history="1">
        <w:r w:rsidRPr="00591748">
          <w:rPr>
            <w:rStyle w:val="affb"/>
            <w:rFonts w:ascii="Times New Roman" w:eastAsia="宋体" w:hAnsi="Times New Roman" w:cs="Times New Roman"/>
            <w:noProof/>
            <w:color w:val="auto"/>
            <w:sz w:val="24"/>
            <w:szCs w:val="24"/>
          </w:rPr>
          <w:t>3.4</w:t>
        </w:r>
        <w:r w:rsidRPr="00591748">
          <w:rPr>
            <w:rStyle w:val="affb"/>
            <w:rFonts w:ascii="Times New Roman" w:eastAsia="宋体" w:hAnsi="Times New Roman" w:cs="Times New Roman"/>
            <w:noProof/>
            <w:color w:val="auto"/>
            <w:sz w:val="24"/>
            <w:szCs w:val="24"/>
          </w:rPr>
          <w:t>水源及水平衡</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_Toc235710484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31</w:t>
        </w:r>
        <w:r w:rsidRPr="00591748">
          <w:rPr>
            <w:rFonts w:ascii="Times New Roman" w:hAnsi="Times New Roman" w:cs="Times New Roman"/>
            <w:noProof/>
            <w:sz w:val="24"/>
            <w:szCs w:val="24"/>
          </w:rPr>
          <w:fldChar w:fldCharType="end"/>
        </w:r>
      </w:hyperlink>
    </w:p>
    <w:p w14:paraId="673194C4" w14:textId="6819F7D1"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85" w:history="1">
        <w:r w:rsidRPr="00591748">
          <w:rPr>
            <w:rStyle w:val="affb"/>
            <w:rFonts w:ascii="Times New Roman" w:eastAsia="宋体" w:hAnsi="Times New Roman" w:cs="Times New Roman"/>
            <w:noProof/>
            <w:color w:val="auto"/>
            <w:sz w:val="24"/>
            <w:szCs w:val="24"/>
          </w:rPr>
          <w:t>3.5</w:t>
        </w:r>
        <w:r w:rsidRPr="00591748">
          <w:rPr>
            <w:rStyle w:val="affb"/>
            <w:rFonts w:ascii="Times New Roman" w:eastAsia="宋体" w:hAnsi="Times New Roman" w:cs="Times New Roman"/>
            <w:noProof/>
            <w:color w:val="auto"/>
            <w:sz w:val="24"/>
            <w:szCs w:val="24"/>
          </w:rPr>
          <w:t>生产工艺</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_Toc235710485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33</w:t>
        </w:r>
        <w:r w:rsidRPr="00591748">
          <w:rPr>
            <w:rFonts w:ascii="Times New Roman" w:hAnsi="Times New Roman" w:cs="Times New Roman"/>
            <w:noProof/>
            <w:sz w:val="24"/>
            <w:szCs w:val="24"/>
          </w:rPr>
          <w:fldChar w:fldCharType="end"/>
        </w:r>
      </w:hyperlink>
    </w:p>
    <w:p w14:paraId="74250043" w14:textId="3E0AD96E"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86" w:history="1">
        <w:r w:rsidRPr="00591748">
          <w:rPr>
            <w:rStyle w:val="affb"/>
            <w:rFonts w:ascii="Times New Roman" w:eastAsia="宋体" w:hAnsi="Times New Roman" w:cs="Times New Roman"/>
            <w:noProof/>
            <w:color w:val="auto"/>
            <w:sz w:val="24"/>
            <w:szCs w:val="24"/>
          </w:rPr>
          <w:t>3.6</w:t>
        </w:r>
        <w:r w:rsidRPr="00591748">
          <w:rPr>
            <w:rStyle w:val="affb"/>
            <w:rFonts w:ascii="Times New Roman" w:eastAsia="宋体" w:hAnsi="Times New Roman" w:cs="Times New Roman"/>
            <w:noProof/>
            <w:color w:val="auto"/>
            <w:sz w:val="24"/>
            <w:szCs w:val="24"/>
          </w:rPr>
          <w:t>项目变动情况</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_Toc235710486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69</w:t>
        </w:r>
        <w:r w:rsidRPr="00591748">
          <w:rPr>
            <w:rFonts w:ascii="Times New Roman" w:hAnsi="Times New Roman" w:cs="Times New Roman"/>
            <w:noProof/>
            <w:sz w:val="24"/>
            <w:szCs w:val="24"/>
          </w:rPr>
          <w:fldChar w:fldCharType="end"/>
        </w:r>
      </w:hyperlink>
    </w:p>
    <w:p w14:paraId="4A87FB1B" w14:textId="5C172BF2"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487" w:history="1">
        <w:r w:rsidRPr="00591748">
          <w:rPr>
            <w:rStyle w:val="affb"/>
            <w:rFonts w:ascii="Times New Roman" w:eastAsia="宋体" w:hAnsi="Times New Roman" w:cs="Times New Roman"/>
            <w:noProof/>
            <w:color w:val="auto"/>
            <w:kern w:val="44"/>
            <w:sz w:val="24"/>
            <w:szCs w:val="24"/>
          </w:rPr>
          <w:t xml:space="preserve">4 </w:t>
        </w:r>
        <w:r w:rsidRPr="00591748">
          <w:rPr>
            <w:rStyle w:val="affb"/>
            <w:rFonts w:ascii="Times New Roman" w:eastAsia="宋体" w:hAnsi="Times New Roman" w:cs="Times New Roman"/>
            <w:noProof/>
            <w:color w:val="auto"/>
            <w:kern w:val="44"/>
            <w:sz w:val="24"/>
            <w:szCs w:val="24"/>
          </w:rPr>
          <w:t>环境保护设施</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_Toc235710487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73</w:t>
        </w:r>
        <w:r w:rsidRPr="00591748">
          <w:rPr>
            <w:rFonts w:ascii="Times New Roman" w:hAnsi="Times New Roman" w:cs="Times New Roman"/>
            <w:noProof/>
            <w:sz w:val="24"/>
            <w:szCs w:val="24"/>
          </w:rPr>
          <w:fldChar w:fldCharType="end"/>
        </w:r>
      </w:hyperlink>
    </w:p>
    <w:p w14:paraId="5DB922E2" w14:textId="6C813622"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88" w:history="1">
        <w:r w:rsidRPr="00591748">
          <w:rPr>
            <w:rStyle w:val="affb"/>
            <w:rFonts w:ascii="Times New Roman" w:eastAsia="宋体" w:hAnsi="Times New Roman" w:cs="Times New Roman"/>
            <w:noProof/>
            <w:color w:val="auto"/>
            <w:sz w:val="24"/>
            <w:szCs w:val="24"/>
          </w:rPr>
          <w:t>4.1</w:t>
        </w:r>
        <w:r w:rsidRPr="00591748">
          <w:rPr>
            <w:rStyle w:val="affb"/>
            <w:rFonts w:ascii="Times New Roman" w:eastAsia="宋体" w:hAnsi="Times New Roman" w:cs="Times New Roman"/>
            <w:noProof/>
            <w:color w:val="auto"/>
            <w:sz w:val="24"/>
            <w:szCs w:val="24"/>
          </w:rPr>
          <w:t>污染物治理</w:t>
        </w:r>
        <w:r w:rsidRPr="00591748">
          <w:rPr>
            <w:rStyle w:val="affb"/>
            <w:rFonts w:ascii="Times New Roman" w:eastAsia="宋体" w:hAnsi="Times New Roman" w:cs="Times New Roman"/>
            <w:noProof/>
            <w:color w:val="auto"/>
            <w:sz w:val="24"/>
            <w:szCs w:val="24"/>
          </w:rPr>
          <w:t>/</w:t>
        </w:r>
        <w:r w:rsidRPr="00591748">
          <w:rPr>
            <w:rStyle w:val="affb"/>
            <w:rFonts w:ascii="Times New Roman" w:eastAsia="宋体" w:hAnsi="Times New Roman" w:cs="Times New Roman"/>
            <w:noProof/>
            <w:color w:val="auto"/>
            <w:sz w:val="24"/>
            <w:szCs w:val="24"/>
          </w:rPr>
          <w:t>处置设施</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_Toc235710488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73</w:t>
        </w:r>
        <w:r w:rsidRPr="00591748">
          <w:rPr>
            <w:rFonts w:ascii="Times New Roman" w:hAnsi="Times New Roman" w:cs="Times New Roman"/>
            <w:noProof/>
            <w:sz w:val="24"/>
            <w:szCs w:val="24"/>
          </w:rPr>
          <w:fldChar w:fldCharType="end"/>
        </w:r>
      </w:hyperlink>
    </w:p>
    <w:p w14:paraId="227C1D68" w14:textId="3F8B70E2"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89" w:history="1">
        <w:r w:rsidRPr="00591748">
          <w:rPr>
            <w:rStyle w:val="affb"/>
            <w:rFonts w:ascii="Times New Roman" w:eastAsia="宋体" w:hAnsi="Times New Roman" w:cs="Times New Roman"/>
            <w:noProof/>
            <w:color w:val="auto"/>
            <w:sz w:val="24"/>
            <w:szCs w:val="24"/>
          </w:rPr>
          <w:t>4.2</w:t>
        </w:r>
        <w:r w:rsidRPr="00591748">
          <w:rPr>
            <w:rStyle w:val="affb"/>
            <w:rFonts w:ascii="Times New Roman" w:eastAsia="宋体" w:hAnsi="Times New Roman" w:cs="Times New Roman"/>
            <w:noProof/>
            <w:color w:val="auto"/>
            <w:sz w:val="24"/>
            <w:szCs w:val="24"/>
          </w:rPr>
          <w:t>其他环境保护设施</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_Toc235710489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100</w:t>
        </w:r>
        <w:r w:rsidRPr="00591748">
          <w:rPr>
            <w:rFonts w:ascii="Times New Roman" w:hAnsi="Times New Roman" w:cs="Times New Roman"/>
            <w:noProof/>
            <w:sz w:val="24"/>
            <w:szCs w:val="24"/>
          </w:rPr>
          <w:fldChar w:fldCharType="end"/>
        </w:r>
      </w:hyperlink>
    </w:p>
    <w:p w14:paraId="0E80E870" w14:textId="55FF143F"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90" w:history="1">
        <w:r w:rsidRPr="00591748">
          <w:rPr>
            <w:rStyle w:val="affb"/>
            <w:rFonts w:ascii="Times New Roman" w:eastAsia="宋体" w:hAnsi="Times New Roman" w:cs="Times New Roman"/>
            <w:noProof/>
            <w:color w:val="auto"/>
            <w:sz w:val="24"/>
            <w:szCs w:val="24"/>
          </w:rPr>
          <w:t>4.3</w:t>
        </w:r>
        <w:r w:rsidRPr="00591748">
          <w:rPr>
            <w:rStyle w:val="affb"/>
            <w:rFonts w:ascii="Times New Roman" w:eastAsia="宋体" w:hAnsi="Times New Roman" w:cs="Times New Roman"/>
            <w:noProof/>
            <w:color w:val="auto"/>
            <w:sz w:val="24"/>
            <w:szCs w:val="24"/>
          </w:rPr>
          <w:t>环保设施投资及</w:t>
        </w:r>
        <w:r w:rsidRPr="00591748">
          <w:rPr>
            <w:rStyle w:val="affb"/>
            <w:rFonts w:ascii="Times New Roman" w:eastAsia="宋体" w:hAnsi="Times New Roman" w:cs="Times New Roman"/>
            <w:noProof/>
            <w:color w:val="auto"/>
            <w:sz w:val="24"/>
            <w:szCs w:val="24"/>
          </w:rPr>
          <w:t>“</w:t>
        </w:r>
        <w:r w:rsidRPr="00591748">
          <w:rPr>
            <w:rStyle w:val="affb"/>
            <w:rFonts w:ascii="Times New Roman" w:eastAsia="宋体" w:hAnsi="Times New Roman" w:cs="Times New Roman"/>
            <w:noProof/>
            <w:color w:val="auto"/>
            <w:sz w:val="24"/>
            <w:szCs w:val="24"/>
          </w:rPr>
          <w:t>三同时</w:t>
        </w:r>
        <w:r w:rsidRPr="00591748">
          <w:rPr>
            <w:rStyle w:val="affb"/>
            <w:rFonts w:ascii="Times New Roman" w:eastAsia="宋体" w:hAnsi="Times New Roman" w:cs="Times New Roman"/>
            <w:noProof/>
            <w:color w:val="auto"/>
            <w:sz w:val="24"/>
            <w:szCs w:val="24"/>
          </w:rPr>
          <w:t>”</w:t>
        </w:r>
        <w:r w:rsidRPr="00591748">
          <w:rPr>
            <w:rStyle w:val="affb"/>
            <w:rFonts w:ascii="Times New Roman" w:eastAsia="宋体" w:hAnsi="Times New Roman" w:cs="Times New Roman"/>
            <w:noProof/>
            <w:color w:val="auto"/>
            <w:sz w:val="24"/>
            <w:szCs w:val="24"/>
          </w:rPr>
          <w:t>落实情况</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_Toc235710490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103</w:t>
        </w:r>
        <w:r w:rsidRPr="00591748">
          <w:rPr>
            <w:rFonts w:ascii="Times New Roman" w:hAnsi="Times New Roman" w:cs="Times New Roman"/>
            <w:noProof/>
            <w:sz w:val="24"/>
            <w:szCs w:val="24"/>
          </w:rPr>
          <w:fldChar w:fldCharType="end"/>
        </w:r>
      </w:hyperlink>
    </w:p>
    <w:p w14:paraId="0261D95F" w14:textId="2EC228B8"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491" w:history="1">
        <w:r w:rsidRPr="00591748">
          <w:rPr>
            <w:rStyle w:val="affb"/>
            <w:rFonts w:ascii="Times New Roman" w:eastAsia="宋体" w:hAnsi="Times New Roman" w:cs="Times New Roman"/>
            <w:noProof/>
            <w:color w:val="auto"/>
            <w:kern w:val="44"/>
            <w:sz w:val="24"/>
            <w:szCs w:val="24"/>
          </w:rPr>
          <w:t xml:space="preserve">5 </w:t>
        </w:r>
        <w:r w:rsidRPr="00591748">
          <w:rPr>
            <w:rStyle w:val="affb"/>
            <w:rFonts w:ascii="Times New Roman" w:eastAsia="宋体" w:hAnsi="Times New Roman" w:cs="Times New Roman"/>
            <w:noProof/>
            <w:color w:val="auto"/>
            <w:kern w:val="44"/>
            <w:sz w:val="24"/>
            <w:szCs w:val="24"/>
          </w:rPr>
          <w:t>环境影响报告书主要结论与建议及其审批部门审批决定</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_Toc235710491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107</w:t>
        </w:r>
        <w:r w:rsidRPr="00591748">
          <w:rPr>
            <w:rFonts w:ascii="Times New Roman" w:hAnsi="Times New Roman" w:cs="Times New Roman"/>
            <w:noProof/>
            <w:sz w:val="24"/>
            <w:szCs w:val="24"/>
          </w:rPr>
          <w:fldChar w:fldCharType="end"/>
        </w:r>
      </w:hyperlink>
    </w:p>
    <w:p w14:paraId="7EDCCC54" w14:textId="2CD67E35"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92" w:history="1">
        <w:r w:rsidRPr="00591748">
          <w:rPr>
            <w:rStyle w:val="affb"/>
            <w:rFonts w:ascii="Times New Roman" w:eastAsia="宋体" w:hAnsi="Times New Roman" w:cs="Times New Roman"/>
            <w:noProof/>
            <w:color w:val="auto"/>
            <w:sz w:val="24"/>
            <w:szCs w:val="24"/>
          </w:rPr>
          <w:t>5.1</w:t>
        </w:r>
        <w:r w:rsidRPr="00591748">
          <w:rPr>
            <w:rStyle w:val="affb"/>
            <w:rFonts w:ascii="Times New Roman" w:eastAsia="宋体" w:hAnsi="Times New Roman" w:cs="Times New Roman"/>
            <w:noProof/>
            <w:color w:val="auto"/>
            <w:sz w:val="24"/>
            <w:szCs w:val="24"/>
          </w:rPr>
          <w:t>环境影响报告书主要结论与建议</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_Toc235710492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107</w:t>
        </w:r>
        <w:r w:rsidRPr="00591748">
          <w:rPr>
            <w:rFonts w:ascii="Times New Roman" w:hAnsi="Times New Roman" w:cs="Times New Roman"/>
            <w:noProof/>
            <w:sz w:val="24"/>
            <w:szCs w:val="24"/>
          </w:rPr>
          <w:fldChar w:fldCharType="end"/>
        </w:r>
      </w:hyperlink>
    </w:p>
    <w:p w14:paraId="7797A2E8" w14:textId="419DF8C1"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93" w:history="1">
        <w:r w:rsidRPr="00591748">
          <w:rPr>
            <w:rStyle w:val="affb"/>
            <w:rFonts w:ascii="Times New Roman" w:eastAsia="宋体" w:hAnsi="Times New Roman" w:cs="Times New Roman"/>
            <w:noProof/>
            <w:color w:val="auto"/>
            <w:sz w:val="24"/>
            <w:szCs w:val="24"/>
          </w:rPr>
          <w:t>5.2</w:t>
        </w:r>
        <w:r w:rsidRPr="00591748">
          <w:rPr>
            <w:rStyle w:val="affb"/>
            <w:rFonts w:ascii="Times New Roman" w:eastAsia="宋体" w:hAnsi="Times New Roman" w:cs="Times New Roman"/>
            <w:noProof/>
            <w:color w:val="auto"/>
            <w:sz w:val="24"/>
            <w:szCs w:val="24"/>
          </w:rPr>
          <w:t>审批部门审批决定</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_Toc235710493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108</w:t>
        </w:r>
        <w:r w:rsidRPr="00591748">
          <w:rPr>
            <w:rFonts w:ascii="Times New Roman" w:hAnsi="Times New Roman" w:cs="Times New Roman"/>
            <w:noProof/>
            <w:sz w:val="24"/>
            <w:szCs w:val="24"/>
          </w:rPr>
          <w:fldChar w:fldCharType="end"/>
        </w:r>
      </w:hyperlink>
    </w:p>
    <w:p w14:paraId="0F51A0E2" w14:textId="5703CA87"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494" w:history="1">
        <w:r w:rsidRPr="00591748">
          <w:rPr>
            <w:rStyle w:val="affb"/>
            <w:rFonts w:ascii="Times New Roman" w:eastAsia="宋体" w:hAnsi="Times New Roman" w:cs="Times New Roman"/>
            <w:noProof/>
            <w:color w:val="auto"/>
            <w:kern w:val="44"/>
            <w:sz w:val="24"/>
            <w:szCs w:val="24"/>
          </w:rPr>
          <w:t xml:space="preserve">6 </w:t>
        </w:r>
        <w:r w:rsidRPr="00591748">
          <w:rPr>
            <w:rStyle w:val="affb"/>
            <w:rFonts w:ascii="Times New Roman" w:eastAsia="宋体" w:hAnsi="Times New Roman" w:cs="Times New Roman"/>
            <w:noProof/>
            <w:color w:val="auto"/>
            <w:kern w:val="44"/>
            <w:sz w:val="24"/>
            <w:szCs w:val="24"/>
          </w:rPr>
          <w:t>验收执行标准</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_Toc235710494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117</w:t>
        </w:r>
        <w:r w:rsidRPr="00591748">
          <w:rPr>
            <w:rFonts w:ascii="Times New Roman" w:hAnsi="Times New Roman" w:cs="Times New Roman"/>
            <w:noProof/>
            <w:sz w:val="24"/>
            <w:szCs w:val="24"/>
          </w:rPr>
          <w:fldChar w:fldCharType="end"/>
        </w:r>
      </w:hyperlink>
    </w:p>
    <w:p w14:paraId="4995C8A8" w14:textId="39901715"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95" w:history="1">
        <w:r w:rsidRPr="00591748">
          <w:rPr>
            <w:rStyle w:val="affb"/>
            <w:rFonts w:ascii="Times New Roman" w:eastAsia="宋体" w:hAnsi="Times New Roman" w:cs="Times New Roman"/>
            <w:noProof/>
            <w:color w:val="auto"/>
            <w:sz w:val="24"/>
            <w:szCs w:val="24"/>
          </w:rPr>
          <w:t>6.1</w:t>
        </w:r>
        <w:r w:rsidRPr="00591748">
          <w:rPr>
            <w:rStyle w:val="affb"/>
            <w:rFonts w:ascii="Times New Roman" w:eastAsia="宋体" w:hAnsi="Times New Roman" w:cs="Times New Roman"/>
            <w:noProof/>
            <w:color w:val="auto"/>
            <w:sz w:val="24"/>
            <w:szCs w:val="24"/>
          </w:rPr>
          <w:t>废气污染物排放标准</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_Toc235710495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117</w:t>
        </w:r>
        <w:r w:rsidRPr="00591748">
          <w:rPr>
            <w:rFonts w:ascii="Times New Roman" w:hAnsi="Times New Roman" w:cs="Times New Roman"/>
            <w:noProof/>
            <w:sz w:val="24"/>
            <w:szCs w:val="24"/>
          </w:rPr>
          <w:fldChar w:fldCharType="end"/>
        </w:r>
      </w:hyperlink>
    </w:p>
    <w:p w14:paraId="123FA49C" w14:textId="5641D6A7"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96" w:history="1">
        <w:r w:rsidRPr="00591748">
          <w:rPr>
            <w:rStyle w:val="affb"/>
            <w:rFonts w:ascii="Times New Roman" w:eastAsia="宋体" w:hAnsi="Times New Roman" w:cs="Times New Roman"/>
            <w:noProof/>
            <w:color w:val="auto"/>
            <w:sz w:val="24"/>
            <w:szCs w:val="24"/>
          </w:rPr>
          <w:t>6.2</w:t>
        </w:r>
        <w:r w:rsidRPr="00591748">
          <w:rPr>
            <w:rStyle w:val="affb"/>
            <w:rFonts w:ascii="Times New Roman" w:eastAsia="宋体" w:hAnsi="Times New Roman" w:cs="Times New Roman"/>
            <w:noProof/>
            <w:color w:val="auto"/>
            <w:sz w:val="24"/>
            <w:szCs w:val="24"/>
          </w:rPr>
          <w:t>废水污染物排放标准</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_Toc235710496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120</w:t>
        </w:r>
        <w:r w:rsidRPr="00591748">
          <w:rPr>
            <w:rFonts w:ascii="Times New Roman" w:hAnsi="Times New Roman" w:cs="Times New Roman"/>
            <w:noProof/>
            <w:sz w:val="24"/>
            <w:szCs w:val="24"/>
          </w:rPr>
          <w:fldChar w:fldCharType="end"/>
        </w:r>
      </w:hyperlink>
    </w:p>
    <w:p w14:paraId="2E9AA467" w14:textId="12F848A4"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97" w:history="1">
        <w:r w:rsidRPr="00591748">
          <w:rPr>
            <w:rStyle w:val="affb"/>
            <w:rFonts w:ascii="Times New Roman" w:eastAsia="宋体" w:hAnsi="Times New Roman" w:cs="Times New Roman"/>
            <w:noProof/>
            <w:color w:val="auto"/>
            <w:sz w:val="24"/>
            <w:szCs w:val="24"/>
          </w:rPr>
          <w:t>6.3</w:t>
        </w:r>
        <w:r w:rsidRPr="00591748">
          <w:rPr>
            <w:rStyle w:val="affb"/>
            <w:rFonts w:ascii="Times New Roman" w:eastAsia="宋体" w:hAnsi="Times New Roman" w:cs="Times New Roman"/>
            <w:noProof/>
            <w:color w:val="auto"/>
            <w:sz w:val="24"/>
            <w:szCs w:val="24"/>
          </w:rPr>
          <w:t>噪声标准</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_Toc235710497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122</w:t>
        </w:r>
        <w:r w:rsidRPr="00591748">
          <w:rPr>
            <w:rFonts w:ascii="Times New Roman" w:hAnsi="Times New Roman" w:cs="Times New Roman"/>
            <w:noProof/>
            <w:sz w:val="24"/>
            <w:szCs w:val="24"/>
          </w:rPr>
          <w:fldChar w:fldCharType="end"/>
        </w:r>
      </w:hyperlink>
    </w:p>
    <w:p w14:paraId="7DA1D1F0" w14:textId="5050E24E"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98" w:history="1">
        <w:r w:rsidRPr="00591748">
          <w:rPr>
            <w:rStyle w:val="affb"/>
            <w:rFonts w:ascii="Times New Roman" w:eastAsia="宋体" w:hAnsi="Times New Roman" w:cs="Times New Roman"/>
            <w:noProof/>
            <w:color w:val="auto"/>
            <w:sz w:val="24"/>
            <w:szCs w:val="24"/>
          </w:rPr>
          <w:t>6.4</w:t>
        </w:r>
        <w:r w:rsidRPr="00591748">
          <w:rPr>
            <w:rStyle w:val="affb"/>
            <w:rFonts w:ascii="Times New Roman" w:eastAsia="宋体" w:hAnsi="Times New Roman" w:cs="Times New Roman"/>
            <w:noProof/>
            <w:color w:val="auto"/>
            <w:sz w:val="24"/>
            <w:szCs w:val="24"/>
          </w:rPr>
          <w:t>固体废物贮存标准</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_Toc235710498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122</w:t>
        </w:r>
        <w:r w:rsidRPr="00591748">
          <w:rPr>
            <w:rFonts w:ascii="Times New Roman" w:hAnsi="Times New Roman" w:cs="Times New Roman"/>
            <w:noProof/>
            <w:sz w:val="24"/>
            <w:szCs w:val="24"/>
          </w:rPr>
          <w:fldChar w:fldCharType="end"/>
        </w:r>
      </w:hyperlink>
    </w:p>
    <w:p w14:paraId="43FFF22D" w14:textId="3EE046C4"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499" w:history="1">
        <w:r w:rsidRPr="00591748">
          <w:rPr>
            <w:rStyle w:val="affb"/>
            <w:rFonts w:ascii="Times New Roman" w:eastAsia="宋体" w:hAnsi="Times New Roman" w:cs="Times New Roman"/>
            <w:noProof/>
            <w:color w:val="auto"/>
            <w:sz w:val="24"/>
            <w:szCs w:val="24"/>
          </w:rPr>
          <w:t>6.5</w:t>
        </w:r>
        <w:r w:rsidRPr="00591748">
          <w:rPr>
            <w:rStyle w:val="affb"/>
            <w:rFonts w:ascii="Times New Roman" w:eastAsia="宋体" w:hAnsi="Times New Roman" w:cs="Times New Roman"/>
            <w:noProof/>
            <w:color w:val="auto"/>
            <w:sz w:val="24"/>
            <w:szCs w:val="24"/>
          </w:rPr>
          <w:t>总量控制标准</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_Toc235710499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122</w:t>
        </w:r>
        <w:r w:rsidRPr="00591748">
          <w:rPr>
            <w:rFonts w:ascii="Times New Roman" w:hAnsi="Times New Roman" w:cs="Times New Roman"/>
            <w:noProof/>
            <w:sz w:val="24"/>
            <w:szCs w:val="24"/>
          </w:rPr>
          <w:fldChar w:fldCharType="end"/>
        </w:r>
      </w:hyperlink>
    </w:p>
    <w:p w14:paraId="4CFA8A47" w14:textId="5AAD68AD"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500" w:history="1">
        <w:r w:rsidRPr="00591748">
          <w:rPr>
            <w:rStyle w:val="affb"/>
            <w:rFonts w:ascii="Times New Roman" w:eastAsia="宋体" w:hAnsi="Times New Roman" w:cs="Times New Roman"/>
            <w:noProof/>
            <w:color w:val="auto"/>
            <w:kern w:val="44"/>
            <w:sz w:val="24"/>
            <w:szCs w:val="24"/>
          </w:rPr>
          <w:t xml:space="preserve">7 </w:t>
        </w:r>
        <w:r w:rsidRPr="00591748">
          <w:rPr>
            <w:rStyle w:val="affb"/>
            <w:rFonts w:ascii="Times New Roman" w:eastAsia="宋体" w:hAnsi="Times New Roman" w:cs="Times New Roman"/>
            <w:noProof/>
            <w:color w:val="auto"/>
            <w:kern w:val="44"/>
            <w:sz w:val="24"/>
            <w:szCs w:val="24"/>
          </w:rPr>
          <w:t>验收监测内容</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_Toc235710500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125</w:t>
        </w:r>
        <w:r w:rsidRPr="00591748">
          <w:rPr>
            <w:rFonts w:ascii="Times New Roman" w:hAnsi="Times New Roman" w:cs="Times New Roman"/>
            <w:noProof/>
            <w:sz w:val="24"/>
            <w:szCs w:val="24"/>
          </w:rPr>
          <w:fldChar w:fldCharType="end"/>
        </w:r>
      </w:hyperlink>
    </w:p>
    <w:p w14:paraId="4297AF24" w14:textId="77D71477"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01" w:history="1">
        <w:r w:rsidRPr="00591748">
          <w:rPr>
            <w:rStyle w:val="affb"/>
            <w:rFonts w:ascii="Times New Roman" w:eastAsia="宋体" w:hAnsi="Times New Roman" w:cs="Times New Roman"/>
            <w:noProof/>
            <w:color w:val="auto"/>
            <w:sz w:val="24"/>
            <w:szCs w:val="24"/>
          </w:rPr>
          <w:t>7.1</w:t>
        </w:r>
        <w:r w:rsidRPr="00591748">
          <w:rPr>
            <w:rStyle w:val="affb"/>
            <w:rFonts w:ascii="Times New Roman" w:eastAsia="宋体" w:hAnsi="Times New Roman" w:cs="Times New Roman"/>
            <w:noProof/>
            <w:color w:val="auto"/>
            <w:sz w:val="24"/>
            <w:szCs w:val="24"/>
          </w:rPr>
          <w:t>废水</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_Toc235710501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125</w:t>
        </w:r>
        <w:r w:rsidRPr="00591748">
          <w:rPr>
            <w:rFonts w:ascii="Times New Roman" w:hAnsi="Times New Roman" w:cs="Times New Roman"/>
            <w:noProof/>
            <w:sz w:val="24"/>
            <w:szCs w:val="24"/>
          </w:rPr>
          <w:fldChar w:fldCharType="end"/>
        </w:r>
      </w:hyperlink>
    </w:p>
    <w:p w14:paraId="5026E0C1" w14:textId="6147B8B4"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02" w:history="1">
        <w:r w:rsidRPr="00591748">
          <w:rPr>
            <w:rStyle w:val="affb"/>
            <w:rFonts w:ascii="Times New Roman" w:eastAsia="宋体" w:hAnsi="Times New Roman" w:cs="Times New Roman"/>
            <w:noProof/>
            <w:color w:val="auto"/>
            <w:sz w:val="24"/>
            <w:szCs w:val="24"/>
          </w:rPr>
          <w:t>7.2</w:t>
        </w:r>
        <w:r w:rsidRPr="00591748">
          <w:rPr>
            <w:rStyle w:val="affb"/>
            <w:rFonts w:ascii="Times New Roman" w:eastAsia="宋体" w:hAnsi="Times New Roman" w:cs="Times New Roman"/>
            <w:noProof/>
            <w:color w:val="auto"/>
            <w:sz w:val="24"/>
            <w:szCs w:val="24"/>
          </w:rPr>
          <w:t>废气</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_Toc235710502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127</w:t>
        </w:r>
        <w:r w:rsidRPr="00591748">
          <w:rPr>
            <w:rFonts w:ascii="Times New Roman" w:hAnsi="Times New Roman" w:cs="Times New Roman"/>
            <w:noProof/>
            <w:sz w:val="24"/>
            <w:szCs w:val="24"/>
          </w:rPr>
          <w:fldChar w:fldCharType="end"/>
        </w:r>
      </w:hyperlink>
    </w:p>
    <w:p w14:paraId="7E891C6F" w14:textId="6974FF46"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03" w:history="1">
        <w:r w:rsidRPr="00591748">
          <w:rPr>
            <w:rStyle w:val="affb"/>
            <w:rFonts w:ascii="Times New Roman" w:eastAsia="宋体" w:hAnsi="Times New Roman" w:cs="Times New Roman"/>
            <w:noProof/>
            <w:color w:val="auto"/>
            <w:sz w:val="24"/>
            <w:szCs w:val="24"/>
          </w:rPr>
          <w:t>7.3</w:t>
        </w:r>
        <w:r w:rsidRPr="00591748">
          <w:rPr>
            <w:rStyle w:val="affb"/>
            <w:rFonts w:ascii="Times New Roman" w:eastAsia="宋体" w:hAnsi="Times New Roman" w:cs="Times New Roman"/>
            <w:noProof/>
            <w:color w:val="auto"/>
            <w:sz w:val="24"/>
            <w:szCs w:val="24"/>
          </w:rPr>
          <w:t>厂界噪声监测</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_Toc235710503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127</w:t>
        </w:r>
        <w:r w:rsidRPr="00591748">
          <w:rPr>
            <w:rFonts w:ascii="Times New Roman" w:hAnsi="Times New Roman" w:cs="Times New Roman"/>
            <w:noProof/>
            <w:sz w:val="24"/>
            <w:szCs w:val="24"/>
          </w:rPr>
          <w:fldChar w:fldCharType="end"/>
        </w:r>
      </w:hyperlink>
    </w:p>
    <w:p w14:paraId="6D14C3BC" w14:textId="30268BE4"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504" w:history="1">
        <w:r w:rsidRPr="00591748">
          <w:rPr>
            <w:rStyle w:val="affb"/>
            <w:rFonts w:ascii="Times New Roman" w:eastAsia="宋体" w:hAnsi="Times New Roman" w:cs="Times New Roman"/>
            <w:noProof/>
            <w:color w:val="auto"/>
            <w:kern w:val="44"/>
            <w:sz w:val="24"/>
            <w:szCs w:val="24"/>
          </w:rPr>
          <w:t>8</w:t>
        </w:r>
        <w:r w:rsidRPr="00591748">
          <w:rPr>
            <w:rStyle w:val="affb"/>
            <w:rFonts w:ascii="Times New Roman" w:eastAsia="宋体" w:hAnsi="Times New Roman" w:cs="Times New Roman"/>
            <w:noProof/>
            <w:color w:val="auto"/>
            <w:kern w:val="44"/>
            <w:sz w:val="24"/>
            <w:szCs w:val="24"/>
          </w:rPr>
          <w:t>质量保证和质量控制</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_Toc235710504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128</w:t>
        </w:r>
        <w:r w:rsidRPr="00591748">
          <w:rPr>
            <w:rFonts w:ascii="Times New Roman" w:hAnsi="Times New Roman" w:cs="Times New Roman"/>
            <w:noProof/>
            <w:sz w:val="24"/>
            <w:szCs w:val="24"/>
          </w:rPr>
          <w:fldChar w:fldCharType="end"/>
        </w:r>
      </w:hyperlink>
    </w:p>
    <w:p w14:paraId="50A5F569" w14:textId="57D6A9EC"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05" w:history="1">
        <w:r w:rsidRPr="00591748">
          <w:rPr>
            <w:rStyle w:val="affb"/>
            <w:rFonts w:ascii="Times New Roman" w:eastAsia="宋体" w:hAnsi="Times New Roman" w:cs="Times New Roman"/>
            <w:noProof/>
            <w:color w:val="auto"/>
            <w:sz w:val="24"/>
            <w:szCs w:val="24"/>
          </w:rPr>
          <w:t>8.1</w:t>
        </w:r>
        <w:r w:rsidRPr="00591748">
          <w:rPr>
            <w:rStyle w:val="affb"/>
            <w:rFonts w:ascii="Times New Roman" w:eastAsia="宋体" w:hAnsi="Times New Roman" w:cs="Times New Roman"/>
            <w:noProof/>
            <w:color w:val="auto"/>
            <w:sz w:val="24"/>
            <w:szCs w:val="24"/>
          </w:rPr>
          <w:t>监测分析方法及监测仪器</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_Toc235710505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128</w:t>
        </w:r>
        <w:r w:rsidRPr="00591748">
          <w:rPr>
            <w:rFonts w:ascii="Times New Roman" w:hAnsi="Times New Roman" w:cs="Times New Roman"/>
            <w:noProof/>
            <w:sz w:val="24"/>
            <w:szCs w:val="24"/>
          </w:rPr>
          <w:fldChar w:fldCharType="end"/>
        </w:r>
      </w:hyperlink>
    </w:p>
    <w:p w14:paraId="09C4AF90" w14:textId="2621CE32"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06" w:history="1">
        <w:r w:rsidRPr="00591748">
          <w:rPr>
            <w:rStyle w:val="affb"/>
            <w:rFonts w:ascii="Times New Roman" w:eastAsia="宋体" w:hAnsi="Times New Roman" w:cs="Times New Roman"/>
            <w:noProof/>
            <w:color w:val="auto"/>
            <w:sz w:val="24"/>
            <w:szCs w:val="24"/>
          </w:rPr>
          <w:t>8.2</w:t>
        </w:r>
        <w:r w:rsidRPr="00591748">
          <w:rPr>
            <w:rStyle w:val="affb"/>
            <w:rFonts w:ascii="Times New Roman" w:eastAsia="宋体" w:hAnsi="Times New Roman" w:cs="Times New Roman"/>
            <w:noProof/>
            <w:color w:val="auto"/>
            <w:sz w:val="24"/>
            <w:szCs w:val="24"/>
          </w:rPr>
          <w:t>人员能力</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_Toc235710506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131</w:t>
        </w:r>
        <w:r w:rsidRPr="00591748">
          <w:rPr>
            <w:rFonts w:ascii="Times New Roman" w:hAnsi="Times New Roman" w:cs="Times New Roman"/>
            <w:noProof/>
            <w:sz w:val="24"/>
            <w:szCs w:val="24"/>
          </w:rPr>
          <w:fldChar w:fldCharType="end"/>
        </w:r>
      </w:hyperlink>
    </w:p>
    <w:p w14:paraId="598FE8CC" w14:textId="160995E6"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07" w:history="1">
        <w:r w:rsidRPr="00591748">
          <w:rPr>
            <w:rStyle w:val="affb"/>
            <w:rFonts w:ascii="Times New Roman" w:eastAsia="宋体" w:hAnsi="Times New Roman" w:cs="Times New Roman"/>
            <w:noProof/>
            <w:color w:val="auto"/>
            <w:sz w:val="24"/>
            <w:szCs w:val="24"/>
          </w:rPr>
          <w:t>8.3</w:t>
        </w:r>
        <w:r w:rsidRPr="00591748">
          <w:rPr>
            <w:rStyle w:val="affb"/>
            <w:rFonts w:ascii="Times New Roman" w:eastAsia="宋体" w:hAnsi="Times New Roman" w:cs="Times New Roman"/>
            <w:noProof/>
            <w:color w:val="auto"/>
            <w:sz w:val="24"/>
            <w:szCs w:val="24"/>
          </w:rPr>
          <w:t>水质监测分析过程中的质量保证和质量控制</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_Toc235710507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131</w:t>
        </w:r>
        <w:r w:rsidRPr="00591748">
          <w:rPr>
            <w:rFonts w:ascii="Times New Roman" w:hAnsi="Times New Roman" w:cs="Times New Roman"/>
            <w:noProof/>
            <w:sz w:val="24"/>
            <w:szCs w:val="24"/>
          </w:rPr>
          <w:fldChar w:fldCharType="end"/>
        </w:r>
      </w:hyperlink>
    </w:p>
    <w:p w14:paraId="00E2D0E0" w14:textId="0D41EFB0"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08" w:history="1">
        <w:r w:rsidRPr="00591748">
          <w:rPr>
            <w:rStyle w:val="affb"/>
            <w:rFonts w:ascii="Times New Roman" w:eastAsia="宋体" w:hAnsi="Times New Roman" w:cs="Times New Roman"/>
            <w:noProof/>
            <w:color w:val="auto"/>
            <w:sz w:val="24"/>
            <w:szCs w:val="24"/>
          </w:rPr>
          <w:t xml:space="preserve">8.4 </w:t>
        </w:r>
        <w:r w:rsidRPr="00591748">
          <w:rPr>
            <w:rStyle w:val="affb"/>
            <w:rFonts w:ascii="Times New Roman" w:eastAsia="宋体" w:hAnsi="Times New Roman" w:cs="Times New Roman"/>
            <w:noProof/>
            <w:color w:val="auto"/>
            <w:sz w:val="24"/>
            <w:szCs w:val="24"/>
          </w:rPr>
          <w:t>噪声监测分析过程中的质量保证和质量控制</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_Toc235710508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134</w:t>
        </w:r>
        <w:r w:rsidRPr="00591748">
          <w:rPr>
            <w:rFonts w:ascii="Times New Roman" w:hAnsi="Times New Roman" w:cs="Times New Roman"/>
            <w:noProof/>
            <w:sz w:val="24"/>
            <w:szCs w:val="24"/>
          </w:rPr>
          <w:fldChar w:fldCharType="end"/>
        </w:r>
      </w:hyperlink>
    </w:p>
    <w:p w14:paraId="1873D108" w14:textId="470E96FD"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09" w:history="1">
        <w:r w:rsidRPr="00591748">
          <w:rPr>
            <w:rStyle w:val="affb"/>
            <w:rFonts w:ascii="Times New Roman" w:eastAsia="宋体" w:hAnsi="Times New Roman" w:cs="Times New Roman"/>
            <w:noProof/>
            <w:color w:val="auto"/>
            <w:sz w:val="24"/>
            <w:szCs w:val="24"/>
          </w:rPr>
          <w:t>8.5</w:t>
        </w:r>
        <w:r w:rsidRPr="00591748">
          <w:rPr>
            <w:rStyle w:val="affb"/>
            <w:rFonts w:ascii="Times New Roman" w:eastAsia="宋体" w:hAnsi="Times New Roman" w:cs="Times New Roman"/>
            <w:noProof/>
            <w:color w:val="auto"/>
            <w:sz w:val="24"/>
            <w:szCs w:val="24"/>
          </w:rPr>
          <w:t>气体监测分析过程中的质量保证和质量控制</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_Toc235710509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134</w:t>
        </w:r>
        <w:r w:rsidRPr="00591748">
          <w:rPr>
            <w:rFonts w:ascii="Times New Roman" w:hAnsi="Times New Roman" w:cs="Times New Roman"/>
            <w:noProof/>
            <w:sz w:val="24"/>
            <w:szCs w:val="24"/>
          </w:rPr>
          <w:fldChar w:fldCharType="end"/>
        </w:r>
      </w:hyperlink>
    </w:p>
    <w:p w14:paraId="2E26E777" w14:textId="7902E404"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510" w:history="1">
        <w:r w:rsidRPr="00591748">
          <w:rPr>
            <w:rStyle w:val="affb"/>
            <w:rFonts w:ascii="Times New Roman" w:eastAsia="宋体" w:hAnsi="Times New Roman" w:cs="Times New Roman"/>
            <w:noProof/>
            <w:color w:val="auto"/>
            <w:kern w:val="44"/>
            <w:sz w:val="24"/>
            <w:szCs w:val="24"/>
          </w:rPr>
          <w:t xml:space="preserve">9 </w:t>
        </w:r>
        <w:r w:rsidRPr="00591748">
          <w:rPr>
            <w:rStyle w:val="affb"/>
            <w:rFonts w:ascii="Times New Roman" w:eastAsia="宋体" w:hAnsi="Times New Roman" w:cs="Times New Roman"/>
            <w:noProof/>
            <w:color w:val="auto"/>
            <w:kern w:val="44"/>
            <w:sz w:val="24"/>
            <w:szCs w:val="24"/>
          </w:rPr>
          <w:t>验收监测结果</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_Toc235710510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138</w:t>
        </w:r>
        <w:r w:rsidRPr="00591748">
          <w:rPr>
            <w:rFonts w:ascii="Times New Roman" w:hAnsi="Times New Roman" w:cs="Times New Roman"/>
            <w:noProof/>
            <w:sz w:val="24"/>
            <w:szCs w:val="24"/>
          </w:rPr>
          <w:fldChar w:fldCharType="end"/>
        </w:r>
      </w:hyperlink>
    </w:p>
    <w:p w14:paraId="258A911E" w14:textId="51500354"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11" w:history="1">
        <w:r w:rsidRPr="00591748">
          <w:rPr>
            <w:rStyle w:val="affb"/>
            <w:rFonts w:ascii="Times New Roman" w:eastAsia="宋体" w:hAnsi="Times New Roman" w:cs="Times New Roman"/>
            <w:noProof/>
            <w:color w:val="auto"/>
            <w:sz w:val="24"/>
            <w:szCs w:val="24"/>
          </w:rPr>
          <w:t>9.1</w:t>
        </w:r>
        <w:r w:rsidRPr="00591748">
          <w:rPr>
            <w:rStyle w:val="affb"/>
            <w:rFonts w:ascii="Times New Roman" w:eastAsia="宋体" w:hAnsi="Times New Roman" w:cs="Times New Roman"/>
            <w:noProof/>
            <w:color w:val="auto"/>
            <w:sz w:val="24"/>
            <w:szCs w:val="24"/>
          </w:rPr>
          <w:t>生产工况</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_Toc235710511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138</w:t>
        </w:r>
        <w:r w:rsidRPr="00591748">
          <w:rPr>
            <w:rFonts w:ascii="Times New Roman" w:hAnsi="Times New Roman" w:cs="Times New Roman"/>
            <w:noProof/>
            <w:sz w:val="24"/>
            <w:szCs w:val="24"/>
          </w:rPr>
          <w:fldChar w:fldCharType="end"/>
        </w:r>
      </w:hyperlink>
    </w:p>
    <w:p w14:paraId="4FEDF5AA" w14:textId="432A1A7B"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12" w:history="1">
        <w:r w:rsidRPr="00591748">
          <w:rPr>
            <w:rStyle w:val="affb"/>
            <w:rFonts w:ascii="Times New Roman" w:eastAsia="宋体" w:hAnsi="Times New Roman" w:cs="Times New Roman"/>
            <w:noProof/>
            <w:color w:val="auto"/>
            <w:sz w:val="24"/>
            <w:szCs w:val="24"/>
          </w:rPr>
          <w:t>9.2</w:t>
        </w:r>
        <w:r w:rsidRPr="00591748">
          <w:rPr>
            <w:rStyle w:val="affb"/>
            <w:rFonts w:ascii="Times New Roman" w:eastAsia="宋体" w:hAnsi="Times New Roman" w:cs="Times New Roman"/>
            <w:noProof/>
            <w:color w:val="auto"/>
            <w:sz w:val="24"/>
            <w:szCs w:val="24"/>
          </w:rPr>
          <w:t>环保设施调试运行效果</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_Toc235710512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142</w:t>
        </w:r>
        <w:r w:rsidRPr="00591748">
          <w:rPr>
            <w:rFonts w:ascii="Times New Roman" w:hAnsi="Times New Roman" w:cs="Times New Roman"/>
            <w:noProof/>
            <w:sz w:val="24"/>
            <w:szCs w:val="24"/>
          </w:rPr>
          <w:fldChar w:fldCharType="end"/>
        </w:r>
      </w:hyperlink>
    </w:p>
    <w:p w14:paraId="76F66112" w14:textId="7A9B3234"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513" w:history="1">
        <w:r w:rsidRPr="00591748">
          <w:rPr>
            <w:rStyle w:val="affb"/>
            <w:rFonts w:ascii="Times New Roman" w:eastAsia="宋体" w:hAnsi="Times New Roman" w:cs="Times New Roman"/>
            <w:noProof/>
            <w:color w:val="auto"/>
            <w:kern w:val="44"/>
            <w:sz w:val="24"/>
            <w:szCs w:val="24"/>
          </w:rPr>
          <w:t xml:space="preserve">10 </w:t>
        </w:r>
        <w:r w:rsidRPr="00591748">
          <w:rPr>
            <w:rStyle w:val="affb"/>
            <w:rFonts w:ascii="Times New Roman" w:eastAsia="宋体" w:hAnsi="Times New Roman" w:cs="Times New Roman"/>
            <w:noProof/>
            <w:color w:val="auto"/>
            <w:kern w:val="44"/>
            <w:sz w:val="24"/>
            <w:szCs w:val="24"/>
          </w:rPr>
          <w:t>验收监测结论</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_Toc235710513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162</w:t>
        </w:r>
        <w:r w:rsidRPr="00591748">
          <w:rPr>
            <w:rFonts w:ascii="Times New Roman" w:hAnsi="Times New Roman" w:cs="Times New Roman"/>
            <w:noProof/>
            <w:sz w:val="24"/>
            <w:szCs w:val="24"/>
          </w:rPr>
          <w:fldChar w:fldCharType="end"/>
        </w:r>
      </w:hyperlink>
    </w:p>
    <w:p w14:paraId="64F6DDAF" w14:textId="4A8345AB"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14" w:history="1">
        <w:r w:rsidRPr="00591748">
          <w:rPr>
            <w:rStyle w:val="affb"/>
            <w:rFonts w:ascii="Times New Roman" w:eastAsia="宋体" w:hAnsi="Times New Roman" w:cs="Times New Roman"/>
            <w:noProof/>
            <w:color w:val="auto"/>
            <w:sz w:val="24"/>
            <w:szCs w:val="24"/>
          </w:rPr>
          <w:t>10.1</w:t>
        </w:r>
        <w:r w:rsidRPr="00591748">
          <w:rPr>
            <w:rStyle w:val="affb"/>
            <w:rFonts w:ascii="Times New Roman" w:eastAsia="宋体" w:hAnsi="Times New Roman" w:cs="Times New Roman"/>
            <w:noProof/>
            <w:color w:val="auto"/>
            <w:sz w:val="24"/>
            <w:szCs w:val="24"/>
          </w:rPr>
          <w:t>环保设施调试运行效果</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_Toc235710514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162</w:t>
        </w:r>
        <w:r w:rsidRPr="00591748">
          <w:rPr>
            <w:rFonts w:ascii="Times New Roman" w:hAnsi="Times New Roman" w:cs="Times New Roman"/>
            <w:noProof/>
            <w:sz w:val="24"/>
            <w:szCs w:val="24"/>
          </w:rPr>
          <w:fldChar w:fldCharType="end"/>
        </w:r>
      </w:hyperlink>
    </w:p>
    <w:p w14:paraId="6DA35D03" w14:textId="230C17EB"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15" w:history="1">
        <w:r w:rsidRPr="00591748">
          <w:rPr>
            <w:rStyle w:val="affb"/>
            <w:rFonts w:ascii="Times New Roman" w:eastAsia="宋体" w:hAnsi="Times New Roman" w:cs="Times New Roman"/>
            <w:noProof/>
            <w:color w:val="auto"/>
            <w:sz w:val="24"/>
            <w:szCs w:val="24"/>
          </w:rPr>
          <w:t>10.2</w:t>
        </w:r>
        <w:r w:rsidRPr="00591748">
          <w:rPr>
            <w:rStyle w:val="affb"/>
            <w:rFonts w:ascii="Times New Roman" w:eastAsia="宋体" w:hAnsi="Times New Roman" w:cs="Times New Roman"/>
            <w:noProof/>
            <w:color w:val="auto"/>
            <w:sz w:val="24"/>
            <w:szCs w:val="24"/>
          </w:rPr>
          <w:t>工程建设对环境的影响</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_Toc235710515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163</w:t>
        </w:r>
        <w:r w:rsidRPr="00591748">
          <w:rPr>
            <w:rFonts w:ascii="Times New Roman" w:hAnsi="Times New Roman" w:cs="Times New Roman"/>
            <w:noProof/>
            <w:sz w:val="24"/>
            <w:szCs w:val="24"/>
          </w:rPr>
          <w:fldChar w:fldCharType="end"/>
        </w:r>
      </w:hyperlink>
    </w:p>
    <w:p w14:paraId="2F341F25" w14:textId="3221C490"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16" w:history="1">
        <w:r w:rsidRPr="00591748">
          <w:rPr>
            <w:rStyle w:val="affb"/>
            <w:rFonts w:ascii="Times New Roman" w:eastAsia="宋体" w:hAnsi="Times New Roman" w:cs="Times New Roman"/>
            <w:noProof/>
            <w:color w:val="auto"/>
            <w:sz w:val="24"/>
            <w:szCs w:val="24"/>
          </w:rPr>
          <w:t xml:space="preserve">10.3 </w:t>
        </w:r>
        <w:r w:rsidRPr="00591748">
          <w:rPr>
            <w:rStyle w:val="affb"/>
            <w:rFonts w:ascii="Times New Roman" w:eastAsia="宋体" w:hAnsi="Times New Roman" w:cs="Times New Roman"/>
            <w:noProof/>
            <w:color w:val="auto"/>
            <w:sz w:val="24"/>
            <w:szCs w:val="24"/>
          </w:rPr>
          <w:t>与《建设项目竣工环境保护验收暂行办法》中的第八条对照分析</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_Toc235710516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163</w:t>
        </w:r>
        <w:r w:rsidRPr="00591748">
          <w:rPr>
            <w:rFonts w:ascii="Times New Roman" w:hAnsi="Times New Roman" w:cs="Times New Roman"/>
            <w:noProof/>
            <w:sz w:val="24"/>
            <w:szCs w:val="24"/>
          </w:rPr>
          <w:fldChar w:fldCharType="end"/>
        </w:r>
      </w:hyperlink>
    </w:p>
    <w:p w14:paraId="7D9BAD5F" w14:textId="3DE61BEE" w:rsidR="00351DD4" w:rsidRPr="00591748" w:rsidRDefault="00351DD4">
      <w:pPr>
        <w:pStyle w:val="TOC2"/>
        <w:tabs>
          <w:tab w:val="right" w:leader="dot" w:pos="9736"/>
        </w:tabs>
        <w:spacing w:line="360" w:lineRule="exact"/>
        <w:rPr>
          <w:rFonts w:ascii="Times New Roman" w:eastAsiaTheme="minorEastAsia" w:hAnsi="Times New Roman" w:cs="Times New Roman"/>
          <w:smallCaps w:val="0"/>
          <w:noProof/>
          <w:sz w:val="24"/>
          <w:szCs w:val="24"/>
          <w14:ligatures w14:val="standardContextual"/>
        </w:rPr>
      </w:pPr>
      <w:hyperlink w:anchor="_Toc235710517" w:history="1">
        <w:r w:rsidRPr="00591748">
          <w:rPr>
            <w:rStyle w:val="affb"/>
            <w:rFonts w:ascii="Times New Roman" w:eastAsia="宋体" w:hAnsi="Times New Roman" w:cs="Times New Roman"/>
            <w:noProof/>
            <w:color w:val="auto"/>
            <w:sz w:val="24"/>
            <w:szCs w:val="24"/>
          </w:rPr>
          <w:t>10.4</w:t>
        </w:r>
        <w:r w:rsidRPr="00591748">
          <w:rPr>
            <w:rStyle w:val="affb"/>
            <w:rFonts w:ascii="Times New Roman" w:eastAsia="宋体" w:hAnsi="Times New Roman" w:cs="Times New Roman"/>
            <w:noProof/>
            <w:color w:val="auto"/>
            <w:sz w:val="24"/>
            <w:szCs w:val="24"/>
          </w:rPr>
          <w:t>结论与建议</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_Toc235710517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164</w:t>
        </w:r>
        <w:r w:rsidRPr="00591748">
          <w:rPr>
            <w:rFonts w:ascii="Times New Roman" w:hAnsi="Times New Roman" w:cs="Times New Roman"/>
            <w:noProof/>
            <w:sz w:val="24"/>
            <w:szCs w:val="24"/>
          </w:rPr>
          <w:fldChar w:fldCharType="end"/>
        </w:r>
      </w:hyperlink>
    </w:p>
    <w:p w14:paraId="58571B08" w14:textId="2A216888" w:rsidR="00351DD4" w:rsidRPr="00591748" w:rsidRDefault="00351DD4">
      <w:pPr>
        <w:pStyle w:val="TOC1"/>
        <w:tabs>
          <w:tab w:val="right" w:leader="dot" w:pos="9736"/>
        </w:tabs>
        <w:spacing w:line="360" w:lineRule="exact"/>
        <w:rPr>
          <w:rFonts w:ascii="Times New Roman" w:eastAsiaTheme="minorEastAsia" w:hAnsi="Times New Roman" w:cs="Times New Roman"/>
          <w:b w:val="0"/>
          <w:bCs w:val="0"/>
          <w:caps w:val="0"/>
          <w:noProof/>
          <w:sz w:val="24"/>
          <w:szCs w:val="24"/>
          <w14:ligatures w14:val="standardContextual"/>
        </w:rPr>
      </w:pPr>
      <w:hyperlink w:anchor="_Toc235710518" w:history="1">
        <w:r w:rsidRPr="00591748">
          <w:rPr>
            <w:rStyle w:val="affb"/>
            <w:rFonts w:ascii="Times New Roman" w:eastAsia="宋体" w:hAnsi="Times New Roman" w:cs="Times New Roman"/>
            <w:noProof/>
            <w:color w:val="auto"/>
            <w:kern w:val="44"/>
            <w:sz w:val="24"/>
            <w:szCs w:val="24"/>
          </w:rPr>
          <w:t xml:space="preserve">11 </w:t>
        </w:r>
        <w:r w:rsidRPr="00591748">
          <w:rPr>
            <w:rStyle w:val="affb"/>
            <w:rFonts w:ascii="Times New Roman" w:eastAsia="宋体" w:hAnsi="Times New Roman" w:cs="Times New Roman"/>
            <w:noProof/>
            <w:color w:val="auto"/>
            <w:kern w:val="44"/>
            <w:sz w:val="24"/>
            <w:szCs w:val="24"/>
          </w:rPr>
          <w:t>建设项目竣工环境保护</w:t>
        </w:r>
        <w:r w:rsidRPr="00591748">
          <w:rPr>
            <w:rStyle w:val="affb"/>
            <w:rFonts w:ascii="Times New Roman" w:eastAsia="宋体" w:hAnsi="Times New Roman" w:cs="Times New Roman"/>
            <w:noProof/>
            <w:color w:val="auto"/>
            <w:kern w:val="44"/>
            <w:sz w:val="24"/>
            <w:szCs w:val="24"/>
          </w:rPr>
          <w:t>“</w:t>
        </w:r>
        <w:r w:rsidRPr="00591748">
          <w:rPr>
            <w:rStyle w:val="affb"/>
            <w:rFonts w:ascii="Times New Roman" w:eastAsia="宋体" w:hAnsi="Times New Roman" w:cs="Times New Roman"/>
            <w:noProof/>
            <w:color w:val="auto"/>
            <w:kern w:val="44"/>
            <w:sz w:val="24"/>
            <w:szCs w:val="24"/>
          </w:rPr>
          <w:t>三同时</w:t>
        </w:r>
        <w:r w:rsidRPr="00591748">
          <w:rPr>
            <w:rStyle w:val="affb"/>
            <w:rFonts w:ascii="Times New Roman" w:eastAsia="宋体" w:hAnsi="Times New Roman" w:cs="Times New Roman"/>
            <w:noProof/>
            <w:color w:val="auto"/>
            <w:kern w:val="44"/>
            <w:sz w:val="24"/>
            <w:szCs w:val="24"/>
          </w:rPr>
          <w:t>”</w:t>
        </w:r>
        <w:r w:rsidRPr="00591748">
          <w:rPr>
            <w:rStyle w:val="affb"/>
            <w:rFonts w:ascii="Times New Roman" w:eastAsia="宋体" w:hAnsi="Times New Roman" w:cs="Times New Roman"/>
            <w:noProof/>
            <w:color w:val="auto"/>
            <w:kern w:val="44"/>
            <w:sz w:val="24"/>
            <w:szCs w:val="24"/>
          </w:rPr>
          <w:t>验收登记表</w:t>
        </w:r>
        <w:r w:rsidRPr="00591748">
          <w:rPr>
            <w:rFonts w:ascii="Times New Roman" w:hAnsi="Times New Roman" w:cs="Times New Roman"/>
            <w:noProof/>
            <w:sz w:val="24"/>
            <w:szCs w:val="24"/>
          </w:rPr>
          <w:tab/>
        </w:r>
        <w:r w:rsidRPr="00591748">
          <w:rPr>
            <w:rFonts w:ascii="Times New Roman" w:hAnsi="Times New Roman" w:cs="Times New Roman"/>
            <w:noProof/>
            <w:sz w:val="24"/>
            <w:szCs w:val="24"/>
          </w:rPr>
          <w:fldChar w:fldCharType="begin"/>
        </w:r>
        <w:r w:rsidRPr="00591748">
          <w:rPr>
            <w:rFonts w:ascii="Times New Roman" w:hAnsi="Times New Roman" w:cs="Times New Roman"/>
            <w:noProof/>
            <w:sz w:val="24"/>
            <w:szCs w:val="24"/>
          </w:rPr>
          <w:instrText xml:space="preserve"> PAGEREF _Toc235710518 \h </w:instrText>
        </w:r>
        <w:r w:rsidRPr="00591748">
          <w:rPr>
            <w:rFonts w:ascii="Times New Roman" w:hAnsi="Times New Roman" w:cs="Times New Roman"/>
            <w:noProof/>
            <w:sz w:val="24"/>
            <w:szCs w:val="24"/>
          </w:rPr>
        </w:r>
        <w:r w:rsidRPr="00591748">
          <w:rPr>
            <w:rFonts w:ascii="Times New Roman" w:hAnsi="Times New Roman" w:cs="Times New Roman"/>
            <w:noProof/>
            <w:sz w:val="24"/>
            <w:szCs w:val="24"/>
          </w:rPr>
          <w:fldChar w:fldCharType="separate"/>
        </w:r>
        <w:r w:rsidR="00A7153D" w:rsidRPr="00591748">
          <w:rPr>
            <w:rFonts w:ascii="Times New Roman" w:hAnsi="Times New Roman" w:cs="Times New Roman"/>
            <w:noProof/>
            <w:sz w:val="24"/>
            <w:szCs w:val="24"/>
          </w:rPr>
          <w:t>165</w:t>
        </w:r>
        <w:r w:rsidRPr="00591748">
          <w:rPr>
            <w:rFonts w:ascii="Times New Roman" w:hAnsi="Times New Roman" w:cs="Times New Roman"/>
            <w:noProof/>
            <w:sz w:val="24"/>
            <w:szCs w:val="24"/>
          </w:rPr>
          <w:fldChar w:fldCharType="end"/>
        </w:r>
      </w:hyperlink>
    </w:p>
    <w:p w14:paraId="20B4F61F" w14:textId="77777777" w:rsidR="00351DD4" w:rsidRPr="00591748" w:rsidRDefault="00000000">
      <w:pPr>
        <w:widowControl/>
        <w:adjustRightInd w:val="0"/>
        <w:snapToGrid w:val="0"/>
        <w:spacing w:line="360" w:lineRule="exact"/>
        <w:ind w:firstLine="561"/>
        <w:jc w:val="left"/>
        <w:rPr>
          <w:rFonts w:ascii="Times New Roman" w:eastAsia="华文新魏" w:hAnsi="Times New Roman" w:cs="Times New Roman"/>
          <w:kern w:val="0"/>
          <w:sz w:val="22"/>
        </w:rPr>
      </w:pPr>
      <w:r w:rsidRPr="00591748">
        <w:rPr>
          <w:rFonts w:ascii="Times New Roman" w:eastAsia="华文新魏" w:hAnsi="Times New Roman" w:cs="Times New Roman"/>
          <w:kern w:val="0"/>
          <w:sz w:val="24"/>
          <w:szCs w:val="24"/>
        </w:rPr>
        <w:fldChar w:fldCharType="end"/>
      </w:r>
    </w:p>
    <w:p w14:paraId="5952D289" w14:textId="77777777" w:rsidR="00351DD4" w:rsidRPr="00591748" w:rsidRDefault="00000000">
      <w:pPr>
        <w:keepLines/>
        <w:adjustRightInd w:val="0"/>
        <w:snapToGrid w:val="0"/>
        <w:spacing w:line="500" w:lineRule="exact"/>
        <w:rPr>
          <w:rFonts w:ascii="Times New Roman" w:eastAsia="宋体" w:hAnsi="Times New Roman"/>
          <w:b/>
          <w:bCs/>
          <w:kern w:val="44"/>
          <w:sz w:val="28"/>
          <w:szCs w:val="44"/>
        </w:rPr>
      </w:pPr>
      <w:r w:rsidRPr="00591748">
        <w:rPr>
          <w:rFonts w:ascii="Times New Roman" w:eastAsia="宋体" w:hAnsi="Times New Roman" w:hint="eastAsia"/>
          <w:b/>
          <w:bCs/>
          <w:kern w:val="44"/>
          <w:sz w:val="28"/>
          <w:szCs w:val="44"/>
        </w:rPr>
        <w:t>附件</w:t>
      </w:r>
    </w:p>
    <w:p w14:paraId="5963B25A"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1</w:t>
      </w:r>
      <w:r w:rsidRPr="00591748">
        <w:rPr>
          <w:rFonts w:ascii="Times New Roman" w:eastAsia="宋体" w:hAnsi="Times New Roman"/>
          <w:kern w:val="44"/>
          <w:sz w:val="24"/>
          <w:szCs w:val="40"/>
        </w:rPr>
        <w:t xml:space="preserve"> </w:t>
      </w:r>
      <w:r w:rsidRPr="00591748">
        <w:rPr>
          <w:rFonts w:ascii="Times New Roman" w:eastAsia="宋体" w:hAnsi="Times New Roman" w:hint="eastAsia"/>
          <w:kern w:val="44"/>
          <w:sz w:val="24"/>
          <w:szCs w:val="40"/>
        </w:rPr>
        <w:t>本项目环评批复</w:t>
      </w:r>
    </w:p>
    <w:p w14:paraId="60BE05B4"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2</w:t>
      </w:r>
      <w:r w:rsidRPr="00591748">
        <w:rPr>
          <w:rFonts w:ascii="Times New Roman" w:eastAsia="宋体" w:hAnsi="Times New Roman"/>
          <w:kern w:val="44"/>
          <w:sz w:val="24"/>
          <w:szCs w:val="40"/>
        </w:rPr>
        <w:t xml:space="preserve"> </w:t>
      </w:r>
      <w:r w:rsidRPr="00591748">
        <w:rPr>
          <w:rFonts w:ascii="Times New Roman" w:eastAsia="宋体" w:hAnsi="Times New Roman" w:hint="eastAsia"/>
          <w:kern w:val="44"/>
          <w:sz w:val="24"/>
          <w:szCs w:val="40"/>
        </w:rPr>
        <w:t>企业应急预案备案表</w:t>
      </w:r>
    </w:p>
    <w:p w14:paraId="74EDB084"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3</w:t>
      </w:r>
      <w:r w:rsidRPr="00591748">
        <w:rPr>
          <w:rFonts w:ascii="Times New Roman" w:eastAsia="宋体" w:hAnsi="Times New Roman"/>
          <w:kern w:val="44"/>
          <w:sz w:val="24"/>
          <w:szCs w:val="40"/>
        </w:rPr>
        <w:t xml:space="preserve"> </w:t>
      </w:r>
      <w:r w:rsidRPr="00591748">
        <w:rPr>
          <w:rFonts w:ascii="Times New Roman" w:eastAsia="宋体" w:hAnsi="Times New Roman" w:hint="eastAsia"/>
          <w:kern w:val="44"/>
          <w:sz w:val="24"/>
          <w:szCs w:val="40"/>
        </w:rPr>
        <w:t>企业排污许可证</w:t>
      </w:r>
    </w:p>
    <w:p w14:paraId="5D99A7E5"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4</w:t>
      </w:r>
      <w:r w:rsidRPr="00591748">
        <w:rPr>
          <w:rFonts w:ascii="Times New Roman" w:eastAsia="宋体" w:hAnsi="Times New Roman"/>
          <w:kern w:val="44"/>
          <w:sz w:val="24"/>
          <w:szCs w:val="40"/>
        </w:rPr>
        <w:t xml:space="preserve"> </w:t>
      </w:r>
      <w:r w:rsidRPr="00591748">
        <w:rPr>
          <w:rFonts w:ascii="Times New Roman" w:eastAsia="宋体" w:hAnsi="Times New Roman" w:hint="eastAsia"/>
          <w:kern w:val="44"/>
          <w:sz w:val="24"/>
          <w:szCs w:val="40"/>
        </w:rPr>
        <w:t>公示截图</w:t>
      </w:r>
    </w:p>
    <w:p w14:paraId="6ACAE46A"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 xml:space="preserve">5 </w:t>
      </w:r>
      <w:r w:rsidRPr="00591748">
        <w:rPr>
          <w:rFonts w:ascii="Times New Roman" w:eastAsia="宋体" w:hAnsi="Times New Roman" w:hint="eastAsia"/>
          <w:kern w:val="44"/>
          <w:sz w:val="24"/>
          <w:szCs w:val="40"/>
        </w:rPr>
        <w:t>一般固废委托处置合同</w:t>
      </w:r>
    </w:p>
    <w:p w14:paraId="04A9A9C0"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6</w:t>
      </w:r>
      <w:r w:rsidRPr="00591748">
        <w:rPr>
          <w:rFonts w:ascii="Times New Roman" w:eastAsia="宋体" w:hAnsi="Times New Roman" w:hint="eastAsia"/>
          <w:kern w:val="44"/>
          <w:sz w:val="24"/>
          <w:szCs w:val="40"/>
        </w:rPr>
        <w:t>危险废物处置合同</w:t>
      </w:r>
    </w:p>
    <w:p w14:paraId="7BE1EC4F"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 xml:space="preserve">7 </w:t>
      </w:r>
      <w:r w:rsidRPr="00591748">
        <w:rPr>
          <w:rFonts w:ascii="Times New Roman" w:eastAsia="宋体" w:hAnsi="Times New Roman" w:hint="eastAsia"/>
          <w:kern w:val="44"/>
          <w:sz w:val="24"/>
          <w:szCs w:val="40"/>
        </w:rPr>
        <w:t>废气、废水污染防治措施环评登记表</w:t>
      </w:r>
    </w:p>
    <w:p w14:paraId="2533906E"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 xml:space="preserve">8 </w:t>
      </w:r>
      <w:r w:rsidRPr="00591748">
        <w:rPr>
          <w:rFonts w:ascii="Times New Roman" w:eastAsia="宋体" w:hAnsi="Times New Roman" w:hint="eastAsia"/>
          <w:kern w:val="44"/>
          <w:sz w:val="24"/>
          <w:szCs w:val="40"/>
        </w:rPr>
        <w:t>污水处理合同</w:t>
      </w:r>
    </w:p>
    <w:p w14:paraId="46389E02"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 xml:space="preserve">9-1 </w:t>
      </w:r>
      <w:r w:rsidRPr="00591748">
        <w:rPr>
          <w:rFonts w:ascii="Times New Roman" w:eastAsia="宋体" w:hAnsi="Times New Roman" w:hint="eastAsia"/>
          <w:kern w:val="44"/>
          <w:sz w:val="24"/>
          <w:szCs w:val="40"/>
        </w:rPr>
        <w:t>企业现有</w:t>
      </w:r>
      <w:r w:rsidRPr="00591748">
        <w:rPr>
          <w:rFonts w:ascii="Times New Roman" w:eastAsia="宋体" w:hAnsi="Times New Roman" w:hint="eastAsia"/>
          <w:kern w:val="44"/>
          <w:sz w:val="24"/>
          <w:szCs w:val="40"/>
        </w:rPr>
        <w:t>DA010</w:t>
      </w:r>
      <w:r w:rsidRPr="00591748">
        <w:rPr>
          <w:rFonts w:ascii="Times New Roman" w:eastAsia="宋体" w:hAnsi="Times New Roman" w:hint="eastAsia"/>
          <w:kern w:val="44"/>
          <w:sz w:val="24"/>
          <w:szCs w:val="40"/>
        </w:rPr>
        <w:t>排气例行检测报告</w:t>
      </w:r>
    </w:p>
    <w:p w14:paraId="05128899"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 xml:space="preserve">9-2 </w:t>
      </w:r>
      <w:r w:rsidRPr="00591748">
        <w:rPr>
          <w:rFonts w:ascii="Times New Roman" w:eastAsia="宋体" w:hAnsi="Times New Roman" w:hint="eastAsia"/>
          <w:kern w:val="44"/>
          <w:sz w:val="24"/>
          <w:szCs w:val="40"/>
        </w:rPr>
        <w:t>企业厂内无组织废气例行检测报告</w:t>
      </w:r>
    </w:p>
    <w:p w14:paraId="330F0F34"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10</w:t>
      </w:r>
      <w:r w:rsidRPr="00591748">
        <w:rPr>
          <w:rFonts w:ascii="Times New Roman" w:eastAsia="宋体" w:hAnsi="Times New Roman"/>
          <w:kern w:val="44"/>
          <w:sz w:val="24"/>
          <w:szCs w:val="40"/>
        </w:rPr>
        <w:t xml:space="preserve"> </w:t>
      </w:r>
      <w:r w:rsidRPr="00591748">
        <w:rPr>
          <w:rFonts w:ascii="Times New Roman" w:eastAsia="宋体" w:hAnsi="Times New Roman" w:hint="eastAsia"/>
          <w:kern w:val="44"/>
          <w:sz w:val="24"/>
          <w:szCs w:val="40"/>
        </w:rPr>
        <w:t>本项目验收检测报告</w:t>
      </w:r>
    </w:p>
    <w:p w14:paraId="63C70B84"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 xml:space="preserve">11 </w:t>
      </w:r>
      <w:r w:rsidRPr="00591748">
        <w:rPr>
          <w:rFonts w:ascii="Times New Roman" w:eastAsia="宋体" w:hAnsi="Times New Roman" w:hint="eastAsia"/>
          <w:kern w:val="44"/>
          <w:sz w:val="24"/>
          <w:szCs w:val="40"/>
        </w:rPr>
        <w:t>企业雨水排口例行监测报告</w:t>
      </w:r>
    </w:p>
    <w:p w14:paraId="6611A7AF"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 xml:space="preserve">12 </w:t>
      </w:r>
      <w:r w:rsidRPr="00591748">
        <w:rPr>
          <w:rFonts w:ascii="Times New Roman" w:eastAsia="宋体" w:hAnsi="Times New Roman" w:hint="eastAsia"/>
          <w:kern w:val="44"/>
          <w:sz w:val="24"/>
          <w:szCs w:val="40"/>
        </w:rPr>
        <w:t>企业有组织废气例行监测报告（引用</w:t>
      </w:r>
      <w:r w:rsidRPr="00591748">
        <w:rPr>
          <w:rFonts w:ascii="Times New Roman" w:eastAsia="宋体" w:hAnsi="Times New Roman" w:hint="eastAsia"/>
          <w:kern w:val="44"/>
          <w:sz w:val="24"/>
          <w:szCs w:val="40"/>
        </w:rPr>
        <w:t>RTO</w:t>
      </w:r>
      <w:r w:rsidRPr="00591748">
        <w:rPr>
          <w:rFonts w:ascii="Times New Roman" w:eastAsia="宋体" w:hAnsi="Times New Roman" w:hint="eastAsia"/>
          <w:kern w:val="44"/>
          <w:sz w:val="24"/>
          <w:szCs w:val="40"/>
        </w:rPr>
        <w:t>炉进出口含氧量数据）</w:t>
      </w:r>
    </w:p>
    <w:p w14:paraId="4E5AD185" w14:textId="77777777" w:rsidR="00351DD4" w:rsidRPr="00591748" w:rsidRDefault="00000000">
      <w:pPr>
        <w:widowControl/>
        <w:adjustRightInd w:val="0"/>
        <w:snapToGrid w:val="0"/>
        <w:spacing w:line="500" w:lineRule="exact"/>
        <w:ind w:firstLineChars="200" w:firstLine="480"/>
        <w:rPr>
          <w:rFonts w:ascii="Times New Roman" w:eastAsia="宋体" w:hAnsi="Times New Roman"/>
          <w:kern w:val="44"/>
          <w:sz w:val="24"/>
          <w:szCs w:val="40"/>
        </w:rPr>
      </w:pPr>
      <w:r w:rsidRPr="00591748">
        <w:rPr>
          <w:rFonts w:ascii="Times New Roman" w:eastAsia="宋体" w:hAnsi="Times New Roman" w:hint="eastAsia"/>
          <w:kern w:val="44"/>
          <w:sz w:val="24"/>
          <w:szCs w:val="40"/>
        </w:rPr>
        <w:t>附件</w:t>
      </w:r>
      <w:r w:rsidRPr="00591748">
        <w:rPr>
          <w:rFonts w:ascii="Times New Roman" w:eastAsia="宋体" w:hAnsi="Times New Roman" w:hint="eastAsia"/>
          <w:kern w:val="44"/>
          <w:sz w:val="24"/>
          <w:szCs w:val="40"/>
        </w:rPr>
        <w:t xml:space="preserve">13 </w:t>
      </w:r>
      <w:r w:rsidRPr="00591748">
        <w:rPr>
          <w:rFonts w:ascii="Times New Roman" w:eastAsia="宋体" w:hAnsi="Times New Roman" w:hint="eastAsia"/>
          <w:kern w:val="44"/>
          <w:sz w:val="24"/>
          <w:szCs w:val="40"/>
        </w:rPr>
        <w:t>本项目含氯废气（二氯甲烷）废气治理设计及效果评估报告</w:t>
      </w:r>
    </w:p>
    <w:p w14:paraId="0D24B934"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hint="eastAsia"/>
          <w:kern w:val="44"/>
          <w:sz w:val="24"/>
          <w:szCs w:val="40"/>
        </w:rPr>
        <w:lastRenderedPageBreak/>
        <w:t>附件</w:t>
      </w:r>
      <w:r w:rsidRPr="00591748">
        <w:rPr>
          <w:rFonts w:ascii="Times New Roman" w:eastAsia="宋体" w:hAnsi="Times New Roman" w:hint="eastAsia"/>
          <w:kern w:val="44"/>
          <w:sz w:val="24"/>
          <w:szCs w:val="40"/>
        </w:rPr>
        <w:t>14</w:t>
      </w:r>
      <w:r w:rsidRPr="00591748">
        <w:rPr>
          <w:rFonts w:ascii="Times New Roman" w:eastAsia="宋体" w:hAnsi="Times New Roman"/>
          <w:kern w:val="44"/>
          <w:sz w:val="24"/>
          <w:szCs w:val="40"/>
        </w:rPr>
        <w:t xml:space="preserve"> </w:t>
      </w:r>
      <w:r w:rsidRPr="00591748">
        <w:rPr>
          <w:rFonts w:ascii="Times New Roman" w:eastAsia="宋体" w:hAnsi="Times New Roman" w:hint="eastAsia"/>
          <w:kern w:val="44"/>
          <w:sz w:val="24"/>
          <w:szCs w:val="40"/>
        </w:rPr>
        <w:t>本项目一般变动分析报告</w:t>
      </w:r>
    </w:p>
    <w:p w14:paraId="54E1CA38" w14:textId="77777777" w:rsidR="00351DD4" w:rsidRPr="00591748" w:rsidRDefault="00000000">
      <w:pPr>
        <w:keepNext/>
        <w:keepLines/>
        <w:widowControl/>
        <w:adjustRightInd w:val="0"/>
        <w:snapToGrid w:val="0"/>
        <w:spacing w:line="500" w:lineRule="exact"/>
        <w:rPr>
          <w:rFonts w:ascii="Times New Roman" w:eastAsia="宋体" w:hAnsi="Times New Roman"/>
          <w:b/>
          <w:bCs/>
          <w:kern w:val="44"/>
          <w:sz w:val="28"/>
          <w:szCs w:val="44"/>
        </w:rPr>
      </w:pPr>
      <w:r w:rsidRPr="00591748">
        <w:rPr>
          <w:rFonts w:ascii="Times New Roman" w:eastAsia="宋体" w:hAnsi="Times New Roman" w:hint="eastAsia"/>
          <w:b/>
          <w:bCs/>
          <w:kern w:val="44"/>
          <w:sz w:val="28"/>
          <w:szCs w:val="44"/>
        </w:rPr>
        <w:t>附图</w:t>
      </w:r>
    </w:p>
    <w:p w14:paraId="7517A75F"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附图</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hint="eastAsia"/>
          <w:kern w:val="0"/>
          <w:sz w:val="24"/>
          <w:szCs w:val="24"/>
        </w:rPr>
        <w:t>项目地理位置图</w:t>
      </w:r>
    </w:p>
    <w:p w14:paraId="277CF055"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附图</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hint="eastAsia"/>
          <w:kern w:val="0"/>
          <w:sz w:val="24"/>
          <w:szCs w:val="24"/>
        </w:rPr>
        <w:t>项目周边环境概况图</w:t>
      </w:r>
    </w:p>
    <w:p w14:paraId="7F1CBA6D"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附图</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hint="eastAsia"/>
          <w:kern w:val="0"/>
          <w:sz w:val="24"/>
          <w:szCs w:val="24"/>
        </w:rPr>
        <w:t>全厂平面布置图（含厂界噪声、无组织废气监测点位）</w:t>
      </w:r>
    </w:p>
    <w:p w14:paraId="0C28E7BB"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附图</w:t>
      </w:r>
      <w:r w:rsidRPr="00591748">
        <w:rPr>
          <w:rFonts w:ascii="Times New Roman" w:eastAsia="宋体" w:hAnsi="Times New Roman" w:cs="Times New Roman" w:hint="eastAsia"/>
          <w:kern w:val="0"/>
          <w:sz w:val="24"/>
          <w:szCs w:val="24"/>
        </w:rPr>
        <w:t xml:space="preserve">4 </w:t>
      </w:r>
      <w:r w:rsidRPr="00591748">
        <w:rPr>
          <w:rFonts w:ascii="Times New Roman" w:eastAsia="宋体" w:hAnsi="Times New Roman" w:cs="Times New Roman" w:hint="eastAsia"/>
          <w:kern w:val="0"/>
          <w:sz w:val="24"/>
          <w:szCs w:val="24"/>
        </w:rPr>
        <w:t>厂区雨污水管网图</w:t>
      </w:r>
    </w:p>
    <w:p w14:paraId="184E956D"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sectPr w:rsidR="00351DD4" w:rsidRPr="00591748">
          <w:footerReference w:type="default" r:id="rId12"/>
          <w:pgSz w:w="11906" w:h="16838"/>
          <w:pgMar w:top="1440" w:right="1080" w:bottom="1440" w:left="1080" w:header="851" w:footer="992" w:gutter="0"/>
          <w:pgNumType w:fmt="upperRoman" w:start="1"/>
          <w:cols w:space="425"/>
          <w:docGrid w:type="lines" w:linePitch="312"/>
        </w:sectPr>
      </w:pPr>
      <w:r w:rsidRPr="00591748">
        <w:rPr>
          <w:rFonts w:ascii="Times New Roman" w:eastAsia="宋体" w:hAnsi="Times New Roman" w:cs="Times New Roman"/>
          <w:kern w:val="0"/>
          <w:sz w:val="24"/>
          <w:szCs w:val="24"/>
        </w:rPr>
        <w:tab/>
      </w:r>
    </w:p>
    <w:p w14:paraId="19C73BAF"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0" w:name="_Toc235710474"/>
      <w:bookmarkStart w:id="1" w:name="_Toc230076356"/>
      <w:r w:rsidRPr="00591748">
        <w:rPr>
          <w:rFonts w:ascii="Times New Roman" w:eastAsia="宋体" w:hAnsi="Times New Roman"/>
          <w:b/>
          <w:bCs/>
          <w:kern w:val="44"/>
          <w:sz w:val="28"/>
          <w:szCs w:val="44"/>
        </w:rPr>
        <w:lastRenderedPageBreak/>
        <w:t xml:space="preserve">1 </w:t>
      </w:r>
      <w:r w:rsidRPr="00591748">
        <w:rPr>
          <w:rFonts w:ascii="Times New Roman" w:eastAsia="宋体" w:hAnsi="Times New Roman"/>
          <w:b/>
          <w:bCs/>
          <w:kern w:val="44"/>
          <w:sz w:val="28"/>
          <w:szCs w:val="44"/>
        </w:rPr>
        <w:t>项目概况</w:t>
      </w:r>
      <w:bookmarkEnd w:id="0"/>
      <w:bookmarkEnd w:id="1"/>
    </w:p>
    <w:p w14:paraId="0B496E30"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bookmarkStart w:id="2" w:name="OLE_LINK2"/>
      <w:r w:rsidRPr="00591748">
        <w:rPr>
          <w:rFonts w:ascii="Times New Roman" w:eastAsia="宋体" w:hAnsi="Times New Roman" w:cs="Times New Roman"/>
          <w:kern w:val="0"/>
          <w:sz w:val="24"/>
          <w:szCs w:val="24"/>
        </w:rPr>
        <w:t>南通常佑药业科技有限公司</w:t>
      </w:r>
      <w:bookmarkEnd w:id="2"/>
      <w:r w:rsidRPr="00591748">
        <w:rPr>
          <w:rFonts w:ascii="Times New Roman" w:eastAsia="宋体" w:hAnsi="Times New Roman" w:cs="Times New Roman" w:hint="eastAsia"/>
          <w:kern w:val="0"/>
          <w:sz w:val="24"/>
          <w:szCs w:val="24"/>
        </w:rPr>
        <w:t>于</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02</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22</w:t>
      </w:r>
      <w:r w:rsidRPr="00591748">
        <w:rPr>
          <w:rFonts w:ascii="Times New Roman" w:eastAsia="宋体" w:hAnsi="Times New Roman" w:cs="Times New Roman" w:hint="eastAsia"/>
          <w:kern w:val="0"/>
          <w:sz w:val="24"/>
          <w:szCs w:val="24"/>
        </w:rPr>
        <w:t>日取得如东县洋口镇人民政府行政审批局投资项目备案证（洋镇行审</w:t>
      </w:r>
      <w:r w:rsidRPr="00591748">
        <w:rPr>
          <w:rFonts w:ascii="Times New Roman" w:eastAsia="宋体" w:hAnsi="Times New Roman" w:cs="Times New Roman"/>
          <w:kern w:val="0"/>
          <w:sz w:val="24"/>
          <w:szCs w:val="24"/>
        </w:rPr>
        <w:t>[202</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号），项目代码：</w:t>
      </w:r>
      <w:r w:rsidRPr="00591748">
        <w:rPr>
          <w:rFonts w:ascii="Times New Roman" w:eastAsia="宋体" w:hAnsi="Times New Roman" w:cs="Times New Roman" w:hint="eastAsia"/>
          <w:kern w:val="0"/>
          <w:sz w:val="24"/>
          <w:szCs w:val="24"/>
        </w:rPr>
        <w:t>2302-320659-89-02-556336</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在如东县洋口化学工业园区西区公司现有厂区内建设《年产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吨棕榈酸帕利哌酮无菌原料药建设项目》</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本项目在现有厂区内，新建车间、仓库、附属用房及其配套设施，总建筑面积约</w:t>
      </w:r>
      <w:r w:rsidRPr="00591748">
        <w:rPr>
          <w:rFonts w:ascii="Times New Roman" w:eastAsia="宋体" w:hAnsi="Times New Roman" w:cs="Times New Roman"/>
          <w:kern w:val="0"/>
          <w:sz w:val="24"/>
          <w:szCs w:val="24"/>
        </w:rPr>
        <w:t>34800</w:t>
      </w:r>
      <w:r w:rsidRPr="00591748">
        <w:rPr>
          <w:rFonts w:ascii="Times New Roman" w:eastAsia="宋体" w:hAnsi="Times New Roman" w:cs="Times New Roman"/>
          <w:kern w:val="0"/>
          <w:sz w:val="24"/>
          <w:szCs w:val="24"/>
        </w:rPr>
        <w:t>平方米，新建沙库巴曲缬沙坦钠、瑞舒伐他汀钙、替格瑞洛、棕榈酸帕利哌酮无菌原料药生产线各</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条，共计新增</w:t>
      </w:r>
      <w:r w:rsidRPr="00591748">
        <w:rPr>
          <w:rFonts w:ascii="Times New Roman" w:eastAsia="宋体" w:hAnsi="Times New Roman" w:cs="Times New Roman"/>
          <w:kern w:val="0"/>
          <w:sz w:val="24"/>
          <w:szCs w:val="24"/>
        </w:rPr>
        <w:t>4</w:t>
      </w:r>
      <w:r w:rsidRPr="00591748">
        <w:rPr>
          <w:rFonts w:ascii="Times New Roman" w:eastAsia="宋体" w:hAnsi="Times New Roman" w:cs="Times New Roman"/>
          <w:kern w:val="0"/>
          <w:sz w:val="24"/>
          <w:szCs w:val="24"/>
        </w:rPr>
        <w:t>条生产线，采用公司自有技术进行生产制备。购置反应釜、离心机、真空泵、冷凝器等主要生产设备共计</w:t>
      </w:r>
      <w:r w:rsidRPr="00591748">
        <w:rPr>
          <w:rFonts w:ascii="Times New Roman" w:eastAsia="宋体" w:hAnsi="Times New Roman" w:cs="Times New Roman"/>
          <w:kern w:val="0"/>
          <w:sz w:val="24"/>
          <w:szCs w:val="24"/>
        </w:rPr>
        <w:t>382</w:t>
      </w:r>
      <w:r w:rsidRPr="00591748">
        <w:rPr>
          <w:rFonts w:ascii="Times New Roman" w:eastAsia="宋体" w:hAnsi="Times New Roman" w:cs="Times New Roman"/>
          <w:kern w:val="0"/>
          <w:sz w:val="24"/>
          <w:szCs w:val="24"/>
        </w:rPr>
        <w:t>台套。项目产品采用生物酶法、连续流微通道反应技术、固定床反应技术、不对称合成技术等技术进行原料药产品生产。项目建成达产后，可形成年产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吨棕榈酸帕利哌酮无菌原料药的生产能力。</w:t>
      </w:r>
    </w:p>
    <w:p w14:paraId="1B14D11A" w14:textId="5236E210"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南通常佑药业科技有限公司</w:t>
      </w:r>
      <w:r w:rsidRPr="00591748">
        <w:rPr>
          <w:rFonts w:ascii="Times New Roman" w:eastAsia="宋体" w:hAnsi="Times New Roman" w:cs="Times New Roman" w:hint="eastAsia"/>
          <w:kern w:val="0"/>
          <w:sz w:val="24"/>
          <w:szCs w:val="24"/>
        </w:rPr>
        <w:t>委托</w:t>
      </w:r>
      <w:r w:rsidRPr="00591748">
        <w:rPr>
          <w:rFonts w:ascii="Times New Roman" w:eastAsia="宋体" w:hAnsi="Times New Roman" w:cs="Times New Roman"/>
          <w:kern w:val="0"/>
          <w:sz w:val="24"/>
          <w:szCs w:val="24"/>
        </w:rPr>
        <w:t>南京国环科技股份有限公司</w:t>
      </w:r>
      <w:r w:rsidRPr="00591748">
        <w:rPr>
          <w:rFonts w:ascii="Times New Roman" w:eastAsia="宋体" w:hAnsi="Times New Roman" w:cs="Times New Roman" w:hint="eastAsia"/>
          <w:kern w:val="0"/>
          <w:sz w:val="24"/>
          <w:szCs w:val="24"/>
        </w:rPr>
        <w:t>编制《南通常佑药业科技有限公司</w:t>
      </w:r>
      <w:r w:rsidRPr="00591748">
        <w:rPr>
          <w:rFonts w:ascii="Times New Roman" w:eastAsia="宋体" w:hAnsi="Times New Roman" w:cs="Times New Roman" w:hint="eastAsia"/>
          <w:b/>
          <w:bCs/>
          <w:kern w:val="0"/>
          <w:sz w:val="24"/>
          <w:szCs w:val="24"/>
        </w:rPr>
        <w:t>年产</w:t>
      </w:r>
      <w:r w:rsidRPr="00591748">
        <w:rPr>
          <w:rFonts w:ascii="Times New Roman" w:eastAsia="宋体" w:hAnsi="Times New Roman" w:cs="Times New Roman" w:hint="eastAsia"/>
          <w:b/>
          <w:bCs/>
          <w:kern w:val="0"/>
          <w:sz w:val="24"/>
          <w:szCs w:val="24"/>
        </w:rPr>
        <w:t>40</w:t>
      </w:r>
      <w:r w:rsidRPr="00591748">
        <w:rPr>
          <w:rFonts w:ascii="Times New Roman" w:eastAsia="宋体" w:hAnsi="Times New Roman" w:cs="Times New Roman" w:hint="eastAsia"/>
          <w:b/>
          <w:bCs/>
          <w:kern w:val="0"/>
          <w:sz w:val="24"/>
          <w:szCs w:val="24"/>
        </w:rPr>
        <w:t>吨沙库巴曲缬沙坦钠、</w:t>
      </w:r>
      <w:r w:rsidRPr="00591748">
        <w:rPr>
          <w:rFonts w:ascii="Times New Roman" w:eastAsia="宋体" w:hAnsi="Times New Roman" w:cs="Times New Roman" w:hint="eastAsia"/>
          <w:b/>
          <w:bCs/>
          <w:kern w:val="0"/>
          <w:sz w:val="24"/>
          <w:szCs w:val="24"/>
        </w:rPr>
        <w:t>60</w:t>
      </w:r>
      <w:r w:rsidRPr="00591748">
        <w:rPr>
          <w:rFonts w:ascii="Times New Roman" w:eastAsia="宋体" w:hAnsi="Times New Roman" w:cs="Times New Roman" w:hint="eastAsia"/>
          <w:b/>
          <w:bCs/>
          <w:kern w:val="0"/>
          <w:sz w:val="24"/>
          <w:szCs w:val="24"/>
        </w:rPr>
        <w:t>吨瑞舒伐他汀钙、</w:t>
      </w:r>
      <w:r w:rsidRPr="00591748">
        <w:rPr>
          <w:rFonts w:ascii="Times New Roman" w:eastAsia="宋体" w:hAnsi="Times New Roman" w:cs="Times New Roman" w:hint="eastAsia"/>
          <w:b/>
          <w:bCs/>
          <w:kern w:val="0"/>
          <w:sz w:val="24"/>
          <w:szCs w:val="24"/>
        </w:rPr>
        <w:t>60</w:t>
      </w:r>
      <w:r w:rsidRPr="00591748">
        <w:rPr>
          <w:rFonts w:ascii="Times New Roman" w:eastAsia="宋体" w:hAnsi="Times New Roman" w:cs="Times New Roman" w:hint="eastAsia"/>
          <w:b/>
          <w:bCs/>
          <w:kern w:val="0"/>
          <w:sz w:val="24"/>
          <w:szCs w:val="24"/>
        </w:rPr>
        <w:t>吨替格瑞洛原料药及</w:t>
      </w:r>
      <w:r w:rsidRPr="00591748">
        <w:rPr>
          <w:rFonts w:ascii="Times New Roman" w:eastAsia="宋体" w:hAnsi="Times New Roman" w:cs="Times New Roman" w:hint="eastAsia"/>
          <w:b/>
          <w:bCs/>
          <w:kern w:val="0"/>
          <w:sz w:val="24"/>
          <w:szCs w:val="24"/>
        </w:rPr>
        <w:t>0.05</w:t>
      </w:r>
      <w:r w:rsidRPr="00591748">
        <w:rPr>
          <w:rFonts w:ascii="Times New Roman" w:eastAsia="宋体" w:hAnsi="Times New Roman" w:cs="Times New Roman" w:hint="eastAsia"/>
          <w:b/>
          <w:bCs/>
          <w:kern w:val="0"/>
          <w:sz w:val="24"/>
          <w:szCs w:val="24"/>
        </w:rPr>
        <w:t>吨棕榈酸帕利哌酮无菌原料药</w:t>
      </w:r>
      <w:r w:rsidRPr="00591748">
        <w:rPr>
          <w:rFonts w:ascii="Times New Roman" w:eastAsia="宋体" w:hAnsi="Times New Roman" w:cs="Times New Roman" w:hint="eastAsia"/>
          <w:kern w:val="0"/>
          <w:sz w:val="24"/>
          <w:szCs w:val="24"/>
        </w:rPr>
        <w:t>建设项目环境影响报告书》，并于</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02</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10</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27</w:t>
      </w:r>
      <w:r w:rsidRPr="00591748">
        <w:rPr>
          <w:rFonts w:ascii="Times New Roman" w:eastAsia="宋体" w:hAnsi="Times New Roman" w:cs="Times New Roman" w:hint="eastAsia"/>
          <w:kern w:val="0"/>
          <w:sz w:val="24"/>
          <w:szCs w:val="24"/>
        </w:rPr>
        <w:t>日取得如东县行政审批局建设项目环保审批意见（审批文号：东行审环〔</w:t>
      </w:r>
      <w:r w:rsidRPr="00591748">
        <w:rPr>
          <w:rFonts w:ascii="Times New Roman" w:eastAsia="宋体" w:hAnsi="Times New Roman" w:cs="Times New Roman" w:hint="eastAsia"/>
          <w:kern w:val="0"/>
          <w:sz w:val="24"/>
          <w:szCs w:val="24"/>
        </w:rPr>
        <w:t>2023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60</w:t>
      </w:r>
      <w:r w:rsidRPr="00591748">
        <w:rPr>
          <w:rFonts w:ascii="Times New Roman" w:eastAsia="宋体" w:hAnsi="Times New Roman" w:cs="Times New Roman" w:hint="eastAsia"/>
          <w:kern w:val="0"/>
          <w:sz w:val="24"/>
          <w:szCs w:val="24"/>
        </w:rPr>
        <w:t>号），于</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02</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11</w:t>
      </w:r>
      <w:r w:rsidRPr="00591748">
        <w:rPr>
          <w:rFonts w:ascii="Times New Roman" w:eastAsia="宋体" w:hAnsi="Times New Roman" w:cs="Times New Roman" w:hint="eastAsia"/>
          <w:kern w:val="0"/>
          <w:sz w:val="24"/>
          <w:szCs w:val="24"/>
        </w:rPr>
        <w:t>月开工建设</w:t>
      </w:r>
      <w:r w:rsidR="009147C4" w:rsidRPr="00591748">
        <w:rPr>
          <w:rFonts w:ascii="Times New Roman" w:eastAsia="宋体" w:hAnsi="Times New Roman" w:cs="Times New Roman" w:hint="eastAsia"/>
          <w:kern w:val="0"/>
          <w:sz w:val="24"/>
          <w:szCs w:val="24"/>
        </w:rPr>
        <w:t>，于</w:t>
      </w:r>
      <w:r w:rsidR="009147C4" w:rsidRPr="00591748">
        <w:rPr>
          <w:rFonts w:ascii="Times New Roman" w:eastAsia="宋体" w:hAnsi="Times New Roman" w:cs="Times New Roman" w:hint="eastAsia"/>
          <w:kern w:val="0"/>
          <w:sz w:val="24"/>
          <w:szCs w:val="24"/>
        </w:rPr>
        <w:t>2025</w:t>
      </w:r>
      <w:r w:rsidR="009147C4" w:rsidRPr="00591748">
        <w:rPr>
          <w:rFonts w:ascii="Times New Roman" w:eastAsia="宋体" w:hAnsi="Times New Roman" w:cs="Times New Roman" w:hint="eastAsia"/>
          <w:kern w:val="0"/>
          <w:sz w:val="24"/>
          <w:szCs w:val="24"/>
        </w:rPr>
        <w:t>年</w:t>
      </w:r>
      <w:r w:rsidR="009147C4" w:rsidRPr="00591748">
        <w:rPr>
          <w:rFonts w:ascii="Times New Roman" w:eastAsia="宋体" w:hAnsi="Times New Roman" w:cs="Times New Roman" w:hint="eastAsia"/>
          <w:kern w:val="0"/>
          <w:sz w:val="24"/>
          <w:szCs w:val="24"/>
        </w:rPr>
        <w:t>3</w:t>
      </w:r>
      <w:r w:rsidR="009147C4" w:rsidRPr="00591748">
        <w:rPr>
          <w:rFonts w:ascii="Times New Roman" w:eastAsia="宋体" w:hAnsi="Times New Roman" w:cs="Times New Roman" w:hint="eastAsia"/>
          <w:kern w:val="0"/>
          <w:sz w:val="24"/>
          <w:szCs w:val="24"/>
        </w:rPr>
        <w:t>月建设完成。企业于</w:t>
      </w:r>
      <w:r w:rsidR="009147C4" w:rsidRPr="00591748">
        <w:rPr>
          <w:rFonts w:ascii="Times New Roman" w:eastAsia="宋体" w:hAnsi="Times New Roman" w:cs="Times New Roman" w:hint="eastAsia"/>
          <w:kern w:val="0"/>
          <w:sz w:val="24"/>
          <w:szCs w:val="24"/>
        </w:rPr>
        <w:t>2</w:t>
      </w:r>
      <w:r w:rsidR="009147C4" w:rsidRPr="00591748">
        <w:rPr>
          <w:rFonts w:ascii="Times New Roman" w:eastAsia="宋体" w:hAnsi="Times New Roman" w:cs="Times New Roman"/>
          <w:kern w:val="0"/>
          <w:sz w:val="24"/>
          <w:szCs w:val="24"/>
        </w:rPr>
        <w:t>025</w:t>
      </w:r>
      <w:r w:rsidR="009147C4" w:rsidRPr="00591748">
        <w:rPr>
          <w:rFonts w:ascii="Times New Roman" w:eastAsia="宋体" w:hAnsi="Times New Roman" w:cs="Times New Roman" w:hint="eastAsia"/>
          <w:kern w:val="0"/>
          <w:sz w:val="24"/>
          <w:szCs w:val="24"/>
        </w:rPr>
        <w:t>年</w:t>
      </w:r>
      <w:r w:rsidR="009147C4" w:rsidRPr="00591748">
        <w:rPr>
          <w:rFonts w:ascii="Times New Roman" w:eastAsia="宋体" w:hAnsi="Times New Roman" w:cs="Times New Roman" w:hint="eastAsia"/>
          <w:kern w:val="0"/>
          <w:sz w:val="24"/>
          <w:szCs w:val="24"/>
        </w:rPr>
        <w:t>5</w:t>
      </w:r>
      <w:r w:rsidR="009147C4" w:rsidRPr="00591748">
        <w:rPr>
          <w:rFonts w:ascii="Times New Roman" w:eastAsia="宋体" w:hAnsi="Times New Roman" w:cs="Times New Roman" w:hint="eastAsia"/>
          <w:kern w:val="0"/>
          <w:sz w:val="24"/>
          <w:szCs w:val="24"/>
        </w:rPr>
        <w:t>月</w:t>
      </w:r>
      <w:r w:rsidR="009147C4" w:rsidRPr="00591748">
        <w:rPr>
          <w:rFonts w:ascii="Times New Roman" w:eastAsia="宋体" w:hAnsi="Times New Roman" w:cs="Times New Roman" w:hint="eastAsia"/>
          <w:kern w:val="0"/>
          <w:sz w:val="24"/>
          <w:szCs w:val="24"/>
        </w:rPr>
        <w:t>30</w:t>
      </w:r>
      <w:r w:rsidR="009147C4" w:rsidRPr="00591748">
        <w:rPr>
          <w:rFonts w:ascii="Times New Roman" w:eastAsia="宋体" w:hAnsi="Times New Roman" w:cs="Times New Roman" w:hint="eastAsia"/>
          <w:kern w:val="0"/>
          <w:sz w:val="24"/>
          <w:szCs w:val="24"/>
        </w:rPr>
        <w:t>日重新申领了排污许可证（许可证编号：</w:t>
      </w:r>
      <w:bookmarkStart w:id="3" w:name="OLE_LINK31"/>
      <w:r w:rsidR="009147C4" w:rsidRPr="00591748">
        <w:rPr>
          <w:rFonts w:ascii="Times New Roman" w:eastAsia="宋体" w:hAnsi="Times New Roman" w:cs="Times New Roman" w:hint="eastAsia"/>
          <w:kern w:val="0"/>
          <w:sz w:val="24"/>
          <w:szCs w:val="24"/>
        </w:rPr>
        <w:t>9132062357537648XH001P</w:t>
      </w:r>
      <w:bookmarkEnd w:id="3"/>
      <w:r w:rsidR="009147C4" w:rsidRPr="00591748">
        <w:rPr>
          <w:rFonts w:ascii="Times New Roman" w:eastAsia="宋体" w:hAnsi="Times New Roman" w:cs="Times New Roman" w:hint="eastAsia"/>
          <w:kern w:val="0"/>
          <w:sz w:val="24"/>
          <w:szCs w:val="24"/>
        </w:rPr>
        <w:t>），</w:t>
      </w:r>
      <w:bookmarkStart w:id="4" w:name="OLE_LINK8"/>
      <w:r w:rsidR="009147C4" w:rsidRPr="00591748">
        <w:rPr>
          <w:rFonts w:ascii="Times New Roman" w:eastAsia="宋体" w:hAnsi="Times New Roman" w:cs="Times New Roman" w:hint="eastAsia"/>
          <w:kern w:val="0"/>
          <w:sz w:val="24"/>
          <w:szCs w:val="24"/>
        </w:rPr>
        <w:t>2</w:t>
      </w:r>
      <w:r w:rsidR="009147C4" w:rsidRPr="00591748">
        <w:rPr>
          <w:rFonts w:ascii="Times New Roman" w:eastAsia="宋体" w:hAnsi="Times New Roman" w:cs="Times New Roman"/>
          <w:kern w:val="0"/>
          <w:sz w:val="24"/>
          <w:szCs w:val="24"/>
        </w:rPr>
        <w:t>025</w:t>
      </w:r>
      <w:r w:rsidR="009147C4" w:rsidRPr="00591748">
        <w:rPr>
          <w:rFonts w:ascii="Times New Roman" w:eastAsia="宋体" w:hAnsi="Times New Roman" w:cs="Times New Roman" w:hint="eastAsia"/>
          <w:kern w:val="0"/>
          <w:sz w:val="24"/>
          <w:szCs w:val="24"/>
        </w:rPr>
        <w:t>年</w:t>
      </w:r>
      <w:r w:rsidR="009147C4" w:rsidRPr="00591748">
        <w:rPr>
          <w:rFonts w:ascii="Times New Roman" w:eastAsia="宋体" w:hAnsi="Times New Roman" w:cs="Times New Roman" w:hint="eastAsia"/>
          <w:kern w:val="0"/>
          <w:sz w:val="24"/>
          <w:szCs w:val="24"/>
        </w:rPr>
        <w:t>9</w:t>
      </w:r>
      <w:r w:rsidR="009147C4" w:rsidRPr="00591748">
        <w:rPr>
          <w:rFonts w:ascii="Times New Roman" w:eastAsia="宋体" w:hAnsi="Times New Roman" w:cs="Times New Roman" w:hint="eastAsia"/>
          <w:kern w:val="0"/>
          <w:sz w:val="24"/>
          <w:szCs w:val="24"/>
        </w:rPr>
        <w:t>月</w:t>
      </w:r>
      <w:r w:rsidR="009147C4" w:rsidRPr="00591748">
        <w:rPr>
          <w:rFonts w:ascii="Times New Roman" w:eastAsia="宋体" w:hAnsi="Times New Roman" w:cs="Times New Roman" w:hint="eastAsia"/>
          <w:kern w:val="0"/>
          <w:sz w:val="24"/>
          <w:szCs w:val="24"/>
        </w:rPr>
        <w:t>21</w:t>
      </w:r>
      <w:r w:rsidR="009147C4" w:rsidRPr="00591748">
        <w:rPr>
          <w:rFonts w:ascii="Times New Roman" w:eastAsia="宋体" w:hAnsi="Times New Roman" w:cs="Times New Roman" w:hint="eastAsia"/>
          <w:kern w:val="0"/>
          <w:sz w:val="24"/>
          <w:szCs w:val="24"/>
        </w:rPr>
        <w:t>日完成相关环境保护设施调试</w:t>
      </w:r>
      <w:bookmarkEnd w:id="4"/>
      <w:r w:rsidR="009147C4" w:rsidRPr="00591748">
        <w:rPr>
          <w:rFonts w:ascii="Times New Roman" w:eastAsia="宋体" w:hAnsi="Times New Roman" w:cs="Times New Roman" w:hint="eastAsia"/>
          <w:kern w:val="0"/>
          <w:sz w:val="24"/>
          <w:szCs w:val="24"/>
        </w:rPr>
        <w:t>，目前项目各类环保设施运行稳定，具备“三同时”验收监测条件。</w:t>
      </w:r>
    </w:p>
    <w:p w14:paraId="776100EC" w14:textId="2AA9F474" w:rsidR="00351DD4" w:rsidRPr="00591748" w:rsidRDefault="00000000">
      <w:pPr>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根据《国务院关于修改〈建设项目环境保护管理条例〉的决定》（中华人民共和国国务院令第</w:t>
      </w:r>
      <w:r w:rsidRPr="00591748">
        <w:rPr>
          <w:rFonts w:ascii="Times New Roman" w:eastAsia="宋体" w:hAnsi="Times New Roman" w:cs="Times New Roman"/>
          <w:kern w:val="0"/>
          <w:sz w:val="24"/>
          <w:szCs w:val="24"/>
        </w:rPr>
        <w:t>682</w:t>
      </w:r>
      <w:r w:rsidRPr="00591748">
        <w:rPr>
          <w:rFonts w:ascii="Times New Roman" w:eastAsia="宋体" w:hAnsi="Times New Roman" w:cs="Times New Roman"/>
          <w:kern w:val="0"/>
          <w:sz w:val="24"/>
          <w:szCs w:val="24"/>
        </w:rPr>
        <w:t>号）、《建设项目竣工环境保护验收暂行办法》（国环规环评〔</w:t>
      </w:r>
      <w:r w:rsidRPr="00591748">
        <w:rPr>
          <w:rFonts w:ascii="Times New Roman" w:eastAsia="宋体" w:hAnsi="Times New Roman" w:cs="Times New Roman"/>
          <w:kern w:val="0"/>
          <w:sz w:val="24"/>
          <w:szCs w:val="24"/>
        </w:rPr>
        <w:t>2017</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4</w:t>
      </w:r>
      <w:r w:rsidRPr="00591748">
        <w:rPr>
          <w:rFonts w:ascii="Times New Roman" w:eastAsia="宋体" w:hAnsi="Times New Roman" w:cs="Times New Roman"/>
          <w:kern w:val="0"/>
          <w:sz w:val="24"/>
          <w:szCs w:val="24"/>
        </w:rPr>
        <w:t>号）、</w:t>
      </w:r>
      <w:r w:rsidRPr="00591748">
        <w:rPr>
          <w:rFonts w:ascii="Times New Roman" w:eastAsia="宋体" w:hAnsi="Times New Roman" w:cs="Times New Roman" w:hint="eastAsia"/>
          <w:kern w:val="0"/>
          <w:sz w:val="24"/>
          <w:szCs w:val="24"/>
        </w:rPr>
        <w:t>《建设项目竣工环境保护验收技术指南</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污染影响类》（生态环境部</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公告</w:t>
      </w:r>
      <w:r w:rsidRPr="00591748">
        <w:rPr>
          <w:rFonts w:ascii="Times New Roman" w:eastAsia="宋体" w:hAnsi="Times New Roman" w:cs="Times New Roman"/>
          <w:kern w:val="0"/>
          <w:sz w:val="24"/>
          <w:szCs w:val="24"/>
        </w:rPr>
        <w:t>2018</w:t>
      </w:r>
      <w:r w:rsidRPr="00591748">
        <w:rPr>
          <w:rFonts w:ascii="Times New Roman" w:eastAsia="宋体" w:hAnsi="Times New Roman" w:cs="Times New Roman"/>
          <w:kern w:val="0"/>
          <w:sz w:val="24"/>
          <w:szCs w:val="24"/>
        </w:rPr>
        <w:t>年第</w:t>
      </w:r>
      <w:r w:rsidRPr="00591748">
        <w:rPr>
          <w:rFonts w:ascii="Times New Roman" w:eastAsia="宋体" w:hAnsi="Times New Roman" w:cs="Times New Roman"/>
          <w:kern w:val="0"/>
          <w:sz w:val="24"/>
          <w:szCs w:val="24"/>
        </w:rPr>
        <w:t>9</w:t>
      </w:r>
      <w:r w:rsidRPr="00591748">
        <w:rPr>
          <w:rFonts w:ascii="Times New Roman" w:eastAsia="宋体" w:hAnsi="Times New Roman" w:cs="Times New Roman"/>
          <w:kern w:val="0"/>
          <w:sz w:val="24"/>
          <w:szCs w:val="24"/>
        </w:rPr>
        <w:t>号）</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《关于建设项目竣工环境保护验收有关事项的通知》（苏环办〔</w:t>
      </w:r>
      <w:r w:rsidRPr="00591748">
        <w:rPr>
          <w:rFonts w:ascii="Times New Roman" w:eastAsia="宋体" w:hAnsi="Times New Roman" w:cs="Times New Roman"/>
          <w:kern w:val="0"/>
          <w:sz w:val="24"/>
          <w:szCs w:val="24"/>
        </w:rPr>
        <w:t>2018</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34</w:t>
      </w:r>
      <w:r w:rsidRPr="00591748">
        <w:rPr>
          <w:rFonts w:ascii="Times New Roman" w:eastAsia="宋体" w:hAnsi="Times New Roman" w:cs="Times New Roman"/>
          <w:kern w:val="0"/>
          <w:sz w:val="24"/>
          <w:szCs w:val="24"/>
        </w:rPr>
        <w:t>号）等文件要求</w:t>
      </w:r>
      <w:r w:rsidRPr="00591748">
        <w:rPr>
          <w:rFonts w:ascii="Times New Roman" w:eastAsia="宋体" w:hAnsi="Times New Roman" w:cs="Times New Roman" w:hint="eastAsia"/>
          <w:kern w:val="0"/>
          <w:sz w:val="24"/>
          <w:szCs w:val="24"/>
        </w:rPr>
        <w:t>，建设项目废气、废水、噪声、固废污染防治设施由企业自主开展验收</w:t>
      </w:r>
      <w:r w:rsidRPr="00591748">
        <w:rPr>
          <w:rFonts w:ascii="Times New Roman" w:eastAsia="宋体" w:hAnsi="Times New Roman" w:cs="Times New Roman"/>
          <w:kern w:val="0"/>
          <w:sz w:val="24"/>
          <w:szCs w:val="24"/>
        </w:rPr>
        <w:t>。南通常佑药业科技有限公司委托江苏环保产业技术研究院股份公司</w:t>
      </w:r>
      <w:r w:rsidRPr="00591748">
        <w:rPr>
          <w:rFonts w:ascii="Times New Roman" w:eastAsia="宋体" w:hAnsi="Times New Roman" w:cs="Times New Roman" w:hint="eastAsia"/>
          <w:kern w:val="0"/>
          <w:sz w:val="24"/>
          <w:szCs w:val="24"/>
        </w:rPr>
        <w:t>开展</w:t>
      </w:r>
      <w:r w:rsidRPr="00591748">
        <w:rPr>
          <w:rFonts w:ascii="Times New Roman" w:eastAsia="宋体" w:hAnsi="Times New Roman" w:cs="Times New Roman"/>
          <w:kern w:val="0"/>
          <w:sz w:val="24"/>
          <w:szCs w:val="24"/>
        </w:rPr>
        <w:t>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吨棕榈酸帕利哌酮无菌原料药建设项目</w:t>
      </w:r>
      <w:r w:rsidRPr="00591748">
        <w:rPr>
          <w:rFonts w:ascii="Times New Roman" w:eastAsia="宋体" w:hAnsi="Times New Roman" w:cs="Times New Roman" w:hint="eastAsia"/>
          <w:kern w:val="0"/>
          <w:sz w:val="24"/>
          <w:szCs w:val="24"/>
        </w:rPr>
        <w:t>竣工环境保护验收工作。</w:t>
      </w:r>
    </w:p>
    <w:p w14:paraId="5F6D479B"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根据《关于发布</w:t>
      </w:r>
      <w:r w:rsidRPr="00591748">
        <w:rPr>
          <w:rFonts w:ascii="Times New Roman" w:eastAsia="宋体" w:hAnsi="Times New Roman" w:cs="Times New Roman" w:hint="eastAsia"/>
          <w:kern w:val="0"/>
          <w:sz w:val="24"/>
          <w:szCs w:val="24"/>
        </w:rPr>
        <w:t>&lt;</w:t>
      </w:r>
      <w:r w:rsidRPr="00591748">
        <w:rPr>
          <w:rFonts w:ascii="Times New Roman" w:eastAsia="宋体" w:hAnsi="Times New Roman" w:cs="Times New Roman"/>
          <w:kern w:val="0"/>
          <w:sz w:val="24"/>
          <w:szCs w:val="24"/>
        </w:rPr>
        <w:t>建设项目竣工环境保护验收技术指南</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污染影响类</w:t>
      </w:r>
      <w:r w:rsidRPr="00591748">
        <w:rPr>
          <w:rFonts w:ascii="Times New Roman" w:eastAsia="宋体" w:hAnsi="Times New Roman" w:cs="Times New Roman"/>
          <w:kern w:val="0"/>
          <w:sz w:val="24"/>
          <w:szCs w:val="24"/>
        </w:rPr>
        <w:t>&gt;</w:t>
      </w:r>
      <w:r w:rsidRPr="00591748">
        <w:rPr>
          <w:rFonts w:ascii="Times New Roman" w:eastAsia="宋体" w:hAnsi="Times New Roman" w:cs="Times New Roman"/>
          <w:kern w:val="0"/>
          <w:sz w:val="24"/>
          <w:szCs w:val="24"/>
        </w:rPr>
        <w:t>的公告》（生态环境部公告</w:t>
      </w:r>
      <w:r w:rsidRPr="00591748">
        <w:rPr>
          <w:rFonts w:ascii="Times New Roman" w:eastAsia="宋体" w:hAnsi="Times New Roman" w:cs="Times New Roman"/>
          <w:kern w:val="0"/>
          <w:sz w:val="24"/>
          <w:szCs w:val="24"/>
        </w:rPr>
        <w:t>2018</w:t>
      </w:r>
      <w:r w:rsidRPr="00591748">
        <w:rPr>
          <w:rFonts w:ascii="Times New Roman" w:eastAsia="宋体" w:hAnsi="Times New Roman" w:cs="Times New Roman"/>
          <w:kern w:val="0"/>
          <w:sz w:val="24"/>
          <w:szCs w:val="24"/>
        </w:rPr>
        <w:t>年第</w:t>
      </w:r>
      <w:r w:rsidRPr="00591748">
        <w:rPr>
          <w:rFonts w:ascii="Times New Roman" w:eastAsia="宋体" w:hAnsi="Times New Roman" w:cs="Times New Roman"/>
          <w:kern w:val="0"/>
          <w:sz w:val="24"/>
          <w:szCs w:val="24"/>
        </w:rPr>
        <w:t>9</w:t>
      </w:r>
      <w:r w:rsidRPr="00591748">
        <w:rPr>
          <w:rFonts w:ascii="Times New Roman" w:eastAsia="宋体" w:hAnsi="Times New Roman" w:cs="Times New Roman"/>
          <w:kern w:val="0"/>
          <w:sz w:val="24"/>
          <w:szCs w:val="24"/>
        </w:rPr>
        <w:t>号）等文件要求，南通常佑药业科技有限公司在调试前开展了验收自查工</w:t>
      </w:r>
      <w:r w:rsidRPr="00591748">
        <w:rPr>
          <w:rFonts w:ascii="Times New Roman" w:eastAsia="宋体" w:hAnsi="Times New Roman" w:cs="Times New Roman"/>
          <w:kern w:val="0"/>
          <w:sz w:val="24"/>
          <w:szCs w:val="24"/>
        </w:rPr>
        <w:lastRenderedPageBreak/>
        <w:t>作，对本项目环保手续履行情况、项目建成情况、环保设施建设情况及重大变动情况进行了自查；</w:t>
      </w:r>
      <w:r w:rsidRPr="00591748">
        <w:rPr>
          <w:rFonts w:ascii="Times New Roman" w:eastAsia="宋体" w:hAnsi="Times New Roman" w:cs="Times New Roman" w:hint="eastAsia"/>
          <w:kern w:val="0"/>
          <w:sz w:val="24"/>
          <w:szCs w:val="24"/>
        </w:rPr>
        <w:t>按照相关</w:t>
      </w:r>
      <w:r w:rsidRPr="00591748">
        <w:rPr>
          <w:rFonts w:ascii="Times New Roman" w:eastAsia="宋体" w:hAnsi="Times New Roman" w:cs="Times New Roman"/>
          <w:kern w:val="0"/>
          <w:sz w:val="24"/>
          <w:szCs w:val="24"/>
        </w:rPr>
        <w:t>要求编制了验收监测方案，明确了验收工作范围、验收评价标准、验收监测点位及因子等。江苏弘业检测技术有限公司于</w:t>
      </w:r>
      <w:r w:rsidRPr="00591748">
        <w:rPr>
          <w:rFonts w:ascii="Times New Roman" w:eastAsia="宋体" w:hAnsi="Times New Roman" w:cs="Times New Roman"/>
          <w:kern w:val="0"/>
          <w:sz w:val="24"/>
          <w:szCs w:val="24"/>
        </w:rPr>
        <w:t>202</w:t>
      </w:r>
      <w:r w:rsidRPr="00591748">
        <w:rPr>
          <w:rFonts w:ascii="Times New Roman" w:eastAsia="宋体" w:hAnsi="Times New Roman" w:cs="Times New Roman" w:hint="eastAsia"/>
          <w:kern w:val="0"/>
          <w:sz w:val="24"/>
          <w:szCs w:val="24"/>
        </w:rPr>
        <w:t>6</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hint="eastAsia"/>
          <w:kern w:val="0"/>
          <w:sz w:val="24"/>
          <w:szCs w:val="24"/>
        </w:rPr>
        <w:t>21</w:t>
      </w:r>
      <w:r w:rsidRPr="00591748">
        <w:rPr>
          <w:rFonts w:ascii="Times New Roman" w:eastAsia="宋体" w:hAnsi="Times New Roman" w:cs="Times New Roman" w:hint="eastAsia"/>
          <w:kern w:val="0"/>
          <w:sz w:val="24"/>
          <w:szCs w:val="24"/>
        </w:rPr>
        <w:t>日</w:t>
      </w:r>
      <w:r w:rsidRPr="00591748">
        <w:rPr>
          <w:rFonts w:ascii="Times New Roman" w:eastAsia="宋体" w:hAnsi="Times New Roman" w:cs="Times New Roman" w:hint="eastAsia"/>
          <w:kern w:val="0"/>
          <w:sz w:val="24"/>
          <w:szCs w:val="24"/>
        </w:rPr>
        <w:t>~24</w:t>
      </w:r>
      <w:r w:rsidRPr="00591748">
        <w:rPr>
          <w:rFonts w:ascii="Times New Roman" w:eastAsia="宋体" w:hAnsi="Times New Roman" w:cs="Times New Roman" w:hint="eastAsia"/>
          <w:kern w:val="0"/>
          <w:sz w:val="24"/>
          <w:szCs w:val="24"/>
        </w:rPr>
        <w:t>日</w:t>
      </w:r>
      <w:r w:rsidRPr="00591748">
        <w:rPr>
          <w:rFonts w:ascii="Times New Roman" w:eastAsia="宋体" w:hAnsi="Times New Roman" w:cs="Times New Roman"/>
          <w:kern w:val="0"/>
          <w:sz w:val="24"/>
          <w:szCs w:val="24"/>
        </w:rPr>
        <w:t>对项目</w:t>
      </w:r>
      <w:r w:rsidRPr="00591748">
        <w:rPr>
          <w:rFonts w:ascii="Times New Roman" w:eastAsia="宋体" w:hAnsi="Times New Roman" w:cs="Times New Roman" w:hint="eastAsia"/>
          <w:kern w:val="0"/>
          <w:sz w:val="24"/>
          <w:szCs w:val="24"/>
        </w:rPr>
        <w:t>的</w:t>
      </w:r>
      <w:r w:rsidRPr="00591748">
        <w:rPr>
          <w:rFonts w:ascii="Times New Roman" w:eastAsia="宋体" w:hAnsi="Times New Roman" w:cs="Times New Roman"/>
          <w:kern w:val="0"/>
          <w:sz w:val="24"/>
          <w:szCs w:val="24"/>
        </w:rPr>
        <w:t>废气、</w:t>
      </w:r>
      <w:r w:rsidRPr="00591748">
        <w:rPr>
          <w:rFonts w:ascii="Times New Roman" w:eastAsia="宋体" w:hAnsi="Times New Roman" w:cs="Times New Roman" w:hint="eastAsia"/>
          <w:kern w:val="0"/>
          <w:sz w:val="24"/>
          <w:szCs w:val="24"/>
        </w:rPr>
        <w:t>废水、</w:t>
      </w:r>
      <w:r w:rsidRPr="00591748">
        <w:rPr>
          <w:rFonts w:ascii="Times New Roman" w:eastAsia="宋体" w:hAnsi="Times New Roman" w:cs="Times New Roman"/>
          <w:kern w:val="0"/>
          <w:sz w:val="24"/>
          <w:szCs w:val="24"/>
        </w:rPr>
        <w:t>噪声和固体废物等污染源排放现状、各类环保设施运行状况进行了现场监测</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并出具了验收</w:t>
      </w:r>
      <w:r w:rsidRPr="00591748">
        <w:rPr>
          <w:rFonts w:ascii="Times New Roman" w:eastAsia="宋体" w:hAnsi="Times New Roman" w:cs="Times New Roman" w:hint="eastAsia"/>
          <w:kern w:val="0"/>
          <w:sz w:val="24"/>
          <w:szCs w:val="24"/>
        </w:rPr>
        <w:t>检测</w:t>
      </w:r>
      <w:r w:rsidRPr="00591748">
        <w:rPr>
          <w:rFonts w:ascii="Times New Roman" w:eastAsia="宋体" w:hAnsi="Times New Roman" w:cs="Times New Roman"/>
          <w:kern w:val="0"/>
          <w:sz w:val="24"/>
          <w:szCs w:val="24"/>
        </w:rPr>
        <w:t>报告。在此基础上，江苏环保产业技术研究院股份公司根据监测结果及现场环境管理检查情况，编制了本项目竣工验收监测报告，为该项目竣工环保验收</w:t>
      </w:r>
      <w:r w:rsidRPr="00591748">
        <w:rPr>
          <w:rFonts w:ascii="Times New Roman" w:eastAsia="宋体" w:hAnsi="Times New Roman" w:cs="Times New Roman" w:hint="eastAsia"/>
          <w:kern w:val="0"/>
          <w:sz w:val="24"/>
          <w:szCs w:val="24"/>
        </w:rPr>
        <w:t>及</w:t>
      </w:r>
      <w:r w:rsidRPr="00591748">
        <w:rPr>
          <w:rFonts w:ascii="Times New Roman" w:eastAsia="宋体" w:hAnsi="Times New Roman" w:cs="Times New Roman"/>
          <w:kern w:val="0"/>
          <w:sz w:val="24"/>
          <w:szCs w:val="24"/>
        </w:rPr>
        <w:t>管理提供科学依据。</w:t>
      </w:r>
    </w:p>
    <w:p w14:paraId="7E60F878" w14:textId="77777777" w:rsidR="00351DD4" w:rsidRPr="00591748" w:rsidRDefault="00351DD4">
      <w:pPr>
        <w:widowControl/>
        <w:adjustRightInd w:val="0"/>
        <w:snapToGrid w:val="0"/>
        <w:spacing w:line="500" w:lineRule="exact"/>
        <w:ind w:firstLineChars="200" w:firstLine="480"/>
        <w:rPr>
          <w:rFonts w:ascii="Times New Roman" w:eastAsia="宋体" w:hAnsi="Times New Roman" w:cs="Times New Roman"/>
          <w:kern w:val="0"/>
          <w:sz w:val="24"/>
          <w:szCs w:val="24"/>
        </w:rPr>
        <w:sectPr w:rsidR="00351DD4" w:rsidRPr="00591748">
          <w:footerReference w:type="default" r:id="rId13"/>
          <w:pgSz w:w="11906" w:h="16838"/>
          <w:pgMar w:top="1440" w:right="1080" w:bottom="1440" w:left="1080" w:header="851" w:footer="992" w:gutter="0"/>
          <w:pgNumType w:start="1"/>
          <w:cols w:space="425"/>
          <w:docGrid w:type="lines" w:linePitch="312"/>
        </w:sectPr>
      </w:pPr>
    </w:p>
    <w:p w14:paraId="69291AC3"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5" w:name="_Toc230076357"/>
      <w:bookmarkStart w:id="6" w:name="_Toc235710475"/>
      <w:r w:rsidRPr="00591748">
        <w:rPr>
          <w:rFonts w:ascii="Times New Roman" w:eastAsia="宋体" w:hAnsi="Times New Roman"/>
          <w:b/>
          <w:bCs/>
          <w:kern w:val="44"/>
          <w:sz w:val="28"/>
          <w:szCs w:val="44"/>
        </w:rPr>
        <w:lastRenderedPageBreak/>
        <w:t xml:space="preserve">2 </w:t>
      </w:r>
      <w:r w:rsidRPr="00591748">
        <w:rPr>
          <w:rFonts w:ascii="Times New Roman" w:eastAsia="宋体" w:hAnsi="Times New Roman"/>
          <w:b/>
          <w:bCs/>
          <w:kern w:val="44"/>
          <w:sz w:val="28"/>
          <w:szCs w:val="44"/>
        </w:rPr>
        <w:t>验收依据</w:t>
      </w:r>
      <w:bookmarkEnd w:id="5"/>
      <w:bookmarkEnd w:id="6"/>
    </w:p>
    <w:p w14:paraId="68F49EC0"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7" w:name="_Toc230076358"/>
      <w:bookmarkStart w:id="8" w:name="_Toc235710476"/>
      <w:r w:rsidRPr="00591748">
        <w:rPr>
          <w:rFonts w:ascii="Times New Roman" w:eastAsia="宋体" w:hAnsi="Times New Roman" w:cstheme="majorBidi"/>
          <w:b/>
          <w:bCs/>
          <w:sz w:val="24"/>
          <w:szCs w:val="32"/>
        </w:rPr>
        <w:t>2.1</w:t>
      </w:r>
      <w:r w:rsidRPr="00591748">
        <w:rPr>
          <w:rFonts w:ascii="Times New Roman" w:eastAsia="宋体" w:hAnsi="Times New Roman" w:cstheme="majorBidi"/>
          <w:b/>
          <w:bCs/>
          <w:sz w:val="24"/>
          <w:szCs w:val="32"/>
        </w:rPr>
        <w:t>相关</w:t>
      </w:r>
      <w:r w:rsidRPr="00591748">
        <w:rPr>
          <w:rFonts w:ascii="Times New Roman" w:eastAsia="宋体" w:hAnsi="Times New Roman" w:cstheme="majorBidi" w:hint="eastAsia"/>
          <w:b/>
          <w:bCs/>
          <w:sz w:val="24"/>
          <w:szCs w:val="32"/>
        </w:rPr>
        <w:t>法律法规</w:t>
      </w:r>
      <w:r w:rsidRPr="00591748">
        <w:rPr>
          <w:rFonts w:ascii="Times New Roman" w:eastAsia="宋体" w:hAnsi="Times New Roman" w:cstheme="majorBidi"/>
          <w:b/>
          <w:bCs/>
          <w:sz w:val="24"/>
          <w:szCs w:val="32"/>
        </w:rPr>
        <w:t>和规章制度</w:t>
      </w:r>
      <w:bookmarkEnd w:id="7"/>
      <w:bookmarkEnd w:id="8"/>
    </w:p>
    <w:p w14:paraId="0B7B2BE2"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lang w:bidi="ar"/>
        </w:rPr>
        <w:t>（</w:t>
      </w:r>
      <w:r w:rsidRPr="00591748">
        <w:rPr>
          <w:rFonts w:ascii="Times New Roman" w:eastAsia="宋体" w:hAnsi="Times New Roman" w:cs="Times New Roman"/>
          <w:kern w:val="0"/>
          <w:sz w:val="24"/>
          <w:szCs w:val="24"/>
          <w:lang w:bidi="ar"/>
        </w:rPr>
        <w:t>1</w:t>
      </w:r>
      <w:r w:rsidRPr="00591748">
        <w:rPr>
          <w:rFonts w:ascii="Times New Roman" w:eastAsia="宋体" w:hAnsi="Times New Roman" w:cs="Times New Roman" w:hint="eastAsia"/>
          <w:kern w:val="0"/>
          <w:sz w:val="24"/>
          <w:szCs w:val="24"/>
          <w:lang w:bidi="ar"/>
        </w:rPr>
        <w:t>）《中华人民共和国生态环境法典》（</w:t>
      </w:r>
      <w:r w:rsidRPr="00591748">
        <w:rPr>
          <w:rFonts w:ascii="Times New Roman" w:eastAsia="宋体" w:hAnsi="Times New Roman" w:cs="Times New Roman"/>
          <w:kern w:val="0"/>
          <w:sz w:val="24"/>
          <w:szCs w:val="24"/>
          <w:lang w:bidi="ar"/>
        </w:rPr>
        <w:t>2026</w:t>
      </w:r>
      <w:r w:rsidRPr="00591748">
        <w:rPr>
          <w:rFonts w:ascii="Times New Roman" w:eastAsia="宋体" w:hAnsi="Times New Roman" w:cs="Times New Roman" w:hint="eastAsia"/>
          <w:kern w:val="0"/>
          <w:sz w:val="24"/>
          <w:szCs w:val="24"/>
          <w:lang w:bidi="ar"/>
        </w:rPr>
        <w:t>年</w:t>
      </w:r>
      <w:r w:rsidRPr="00591748">
        <w:rPr>
          <w:rFonts w:ascii="Times New Roman" w:eastAsia="宋体" w:hAnsi="Times New Roman" w:cs="Times New Roman"/>
          <w:kern w:val="0"/>
          <w:sz w:val="24"/>
          <w:szCs w:val="24"/>
          <w:lang w:bidi="ar"/>
        </w:rPr>
        <w:t>3</w:t>
      </w:r>
      <w:r w:rsidRPr="00591748">
        <w:rPr>
          <w:rFonts w:ascii="Times New Roman" w:eastAsia="宋体" w:hAnsi="Times New Roman" w:cs="Times New Roman" w:hint="eastAsia"/>
          <w:kern w:val="0"/>
          <w:sz w:val="24"/>
          <w:szCs w:val="24"/>
          <w:lang w:bidi="ar"/>
        </w:rPr>
        <w:t>月</w:t>
      </w:r>
      <w:r w:rsidRPr="00591748">
        <w:rPr>
          <w:rFonts w:ascii="Times New Roman" w:eastAsia="宋体" w:hAnsi="Times New Roman" w:cs="Times New Roman"/>
          <w:kern w:val="0"/>
          <w:sz w:val="24"/>
          <w:szCs w:val="24"/>
          <w:lang w:bidi="ar"/>
        </w:rPr>
        <w:t>12</w:t>
      </w:r>
      <w:r w:rsidRPr="00591748">
        <w:rPr>
          <w:rFonts w:ascii="Times New Roman" w:eastAsia="宋体" w:hAnsi="Times New Roman" w:cs="Times New Roman" w:hint="eastAsia"/>
          <w:kern w:val="0"/>
          <w:sz w:val="24"/>
          <w:szCs w:val="24"/>
          <w:lang w:bidi="ar"/>
        </w:rPr>
        <w:t>日第十四届全国人民代表大会第四次会议通过）；</w:t>
      </w:r>
    </w:p>
    <w:p w14:paraId="0F4F2172"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）《中华人民共和国环境保护法》（</w:t>
      </w:r>
      <w:r w:rsidRPr="00591748">
        <w:rPr>
          <w:rFonts w:ascii="Times New Roman" w:eastAsia="宋体" w:hAnsi="Times New Roman" w:cs="Times New Roman"/>
          <w:kern w:val="0"/>
          <w:sz w:val="24"/>
          <w:szCs w:val="24"/>
        </w:rPr>
        <w:t>2014</w:t>
      </w:r>
      <w:r w:rsidRPr="00591748">
        <w:rPr>
          <w:rFonts w:ascii="Times New Roman" w:eastAsia="宋体" w:hAnsi="Times New Roman" w:cs="Times New Roman"/>
          <w:kern w:val="0"/>
          <w:sz w:val="24"/>
          <w:szCs w:val="24"/>
        </w:rPr>
        <w:t>年修订，</w:t>
      </w:r>
      <w:r w:rsidRPr="00591748">
        <w:rPr>
          <w:rFonts w:ascii="Times New Roman" w:eastAsia="宋体" w:hAnsi="Times New Roman" w:cs="Times New Roman"/>
          <w:kern w:val="0"/>
          <w:sz w:val="24"/>
          <w:szCs w:val="24"/>
        </w:rPr>
        <w:t>2015</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日起施行）；</w:t>
      </w:r>
    </w:p>
    <w:p w14:paraId="69C2C98F"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）《中华人民共和国水污染防治法》（</w:t>
      </w:r>
      <w:r w:rsidRPr="00591748">
        <w:rPr>
          <w:rFonts w:ascii="Times New Roman" w:eastAsia="宋体" w:hAnsi="Times New Roman" w:cs="Times New Roman"/>
          <w:kern w:val="0"/>
          <w:sz w:val="24"/>
          <w:szCs w:val="24"/>
        </w:rPr>
        <w:t>2017</w:t>
      </w:r>
      <w:r w:rsidRPr="00591748">
        <w:rPr>
          <w:rFonts w:ascii="Times New Roman" w:eastAsia="宋体" w:hAnsi="Times New Roman" w:cs="Times New Roman" w:hint="eastAsia"/>
          <w:kern w:val="0"/>
          <w:sz w:val="24"/>
          <w:szCs w:val="24"/>
        </w:rPr>
        <w:t>年修订</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2018</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日起施行）；</w:t>
      </w:r>
    </w:p>
    <w:p w14:paraId="70BB6729"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）《中华人民共和国大气污染防治法》（</w:t>
      </w:r>
      <w:r w:rsidRPr="00591748">
        <w:rPr>
          <w:rFonts w:ascii="Times New Roman" w:eastAsia="宋体" w:hAnsi="Times New Roman" w:cs="Times New Roman"/>
          <w:kern w:val="0"/>
          <w:sz w:val="24"/>
          <w:szCs w:val="24"/>
        </w:rPr>
        <w:t>2018</w:t>
      </w:r>
      <w:r w:rsidRPr="00591748">
        <w:rPr>
          <w:rFonts w:ascii="Times New Roman" w:eastAsia="宋体" w:hAnsi="Times New Roman" w:cs="Times New Roman"/>
          <w:kern w:val="0"/>
          <w:sz w:val="24"/>
          <w:szCs w:val="24"/>
        </w:rPr>
        <w:t>年修正，</w:t>
      </w:r>
      <w:r w:rsidRPr="00591748">
        <w:rPr>
          <w:rFonts w:ascii="Times New Roman" w:eastAsia="宋体" w:hAnsi="Times New Roman" w:cs="Times New Roman"/>
          <w:kern w:val="0"/>
          <w:sz w:val="24"/>
          <w:szCs w:val="24"/>
        </w:rPr>
        <w:t>2018</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10</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26</w:t>
      </w:r>
      <w:r w:rsidRPr="00591748">
        <w:rPr>
          <w:rFonts w:ascii="Times New Roman" w:eastAsia="宋体" w:hAnsi="Times New Roman" w:cs="Times New Roman"/>
          <w:kern w:val="0"/>
          <w:sz w:val="24"/>
          <w:szCs w:val="24"/>
        </w:rPr>
        <w:t>日起施行）；</w:t>
      </w:r>
    </w:p>
    <w:p w14:paraId="60718588"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kern w:val="0"/>
          <w:sz w:val="24"/>
          <w:szCs w:val="24"/>
        </w:rPr>
        <w:t>）《中华人民共和国噪声污染防治法》（</w:t>
      </w:r>
      <w:r w:rsidRPr="00591748">
        <w:rPr>
          <w:rFonts w:ascii="Times New Roman" w:eastAsia="宋体" w:hAnsi="Times New Roman" w:cs="Times New Roman"/>
          <w:kern w:val="0"/>
          <w:sz w:val="24"/>
          <w:szCs w:val="24"/>
        </w:rPr>
        <w:t>2021</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12</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24</w:t>
      </w:r>
      <w:r w:rsidRPr="00591748">
        <w:rPr>
          <w:rFonts w:ascii="Times New Roman" w:eastAsia="宋体" w:hAnsi="Times New Roman" w:cs="Times New Roman"/>
          <w:kern w:val="0"/>
          <w:sz w:val="24"/>
          <w:szCs w:val="24"/>
        </w:rPr>
        <w:t>日通过，</w:t>
      </w:r>
      <w:r w:rsidRPr="00591748">
        <w:rPr>
          <w:rFonts w:ascii="Times New Roman" w:eastAsia="宋体" w:hAnsi="Times New Roman" w:cs="Times New Roman"/>
          <w:kern w:val="0"/>
          <w:sz w:val="24"/>
          <w:szCs w:val="24"/>
        </w:rPr>
        <w:t>2022</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6</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5</w:t>
      </w:r>
      <w:r w:rsidRPr="00591748">
        <w:rPr>
          <w:rFonts w:ascii="Times New Roman" w:eastAsia="宋体" w:hAnsi="Times New Roman" w:cs="Times New Roman"/>
          <w:kern w:val="0"/>
          <w:sz w:val="24"/>
          <w:szCs w:val="24"/>
        </w:rPr>
        <w:t>日起施行）；</w:t>
      </w:r>
    </w:p>
    <w:p w14:paraId="7E1C9323"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6</w:t>
      </w:r>
      <w:r w:rsidRPr="00591748">
        <w:rPr>
          <w:rFonts w:ascii="Times New Roman" w:eastAsia="宋体" w:hAnsi="Times New Roman" w:cs="Times New Roman"/>
          <w:kern w:val="0"/>
          <w:sz w:val="24"/>
          <w:szCs w:val="24"/>
        </w:rPr>
        <w:t>）《中华人民共和国固体废物污染环境防治法》（</w:t>
      </w:r>
      <w:r w:rsidRPr="00591748">
        <w:rPr>
          <w:rFonts w:ascii="Times New Roman" w:eastAsia="宋体" w:hAnsi="Times New Roman" w:cs="Times New Roman"/>
          <w:kern w:val="0"/>
          <w:sz w:val="24"/>
          <w:szCs w:val="24"/>
        </w:rPr>
        <w:t>2020</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4</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29</w:t>
      </w:r>
      <w:r w:rsidRPr="00591748">
        <w:rPr>
          <w:rFonts w:ascii="Times New Roman" w:eastAsia="宋体" w:hAnsi="Times New Roman" w:cs="Times New Roman"/>
          <w:kern w:val="0"/>
          <w:sz w:val="24"/>
          <w:szCs w:val="24"/>
        </w:rPr>
        <w:t>日修订，</w:t>
      </w:r>
      <w:r w:rsidRPr="00591748">
        <w:rPr>
          <w:rFonts w:ascii="Times New Roman" w:eastAsia="宋体" w:hAnsi="Times New Roman" w:cs="Times New Roman"/>
          <w:kern w:val="0"/>
          <w:sz w:val="24"/>
          <w:szCs w:val="24"/>
        </w:rPr>
        <w:t>2020</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9</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日起施行）；</w:t>
      </w:r>
    </w:p>
    <w:p w14:paraId="294592AA"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7</w:t>
      </w:r>
      <w:r w:rsidRPr="00591748">
        <w:rPr>
          <w:rFonts w:ascii="Times New Roman" w:eastAsia="宋体" w:hAnsi="Times New Roman" w:cs="Times New Roman"/>
          <w:kern w:val="0"/>
          <w:sz w:val="24"/>
          <w:szCs w:val="24"/>
        </w:rPr>
        <w:t>）《中华人民共和国土壤污染防治法》（</w:t>
      </w:r>
      <w:r w:rsidRPr="00591748">
        <w:rPr>
          <w:rFonts w:ascii="Times New Roman" w:eastAsia="宋体" w:hAnsi="Times New Roman" w:cs="Times New Roman"/>
          <w:kern w:val="0"/>
          <w:sz w:val="24"/>
          <w:szCs w:val="24"/>
        </w:rPr>
        <w:t>2018</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8</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31</w:t>
      </w:r>
      <w:r w:rsidRPr="00591748">
        <w:rPr>
          <w:rFonts w:ascii="Times New Roman" w:eastAsia="宋体" w:hAnsi="Times New Roman" w:cs="Times New Roman"/>
          <w:kern w:val="0"/>
          <w:sz w:val="24"/>
          <w:szCs w:val="24"/>
        </w:rPr>
        <w:t>日通过，</w:t>
      </w:r>
      <w:r w:rsidRPr="00591748">
        <w:rPr>
          <w:rFonts w:ascii="Times New Roman" w:eastAsia="宋体" w:hAnsi="Times New Roman" w:cs="Times New Roman"/>
          <w:kern w:val="0"/>
          <w:sz w:val="24"/>
          <w:szCs w:val="24"/>
        </w:rPr>
        <w:t>2019</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日起施行）；</w:t>
      </w:r>
    </w:p>
    <w:p w14:paraId="6D183B6D"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8</w:t>
      </w:r>
      <w:r w:rsidRPr="00591748">
        <w:rPr>
          <w:rFonts w:ascii="Times New Roman" w:eastAsia="宋体" w:hAnsi="Times New Roman" w:cs="Times New Roman"/>
          <w:kern w:val="0"/>
          <w:sz w:val="24"/>
          <w:szCs w:val="24"/>
        </w:rPr>
        <w:t>）《建设项目环境保护管理条例》（国务院令第</w:t>
      </w:r>
      <w:r w:rsidRPr="00591748">
        <w:rPr>
          <w:rFonts w:ascii="Times New Roman" w:eastAsia="宋体" w:hAnsi="Times New Roman" w:cs="Times New Roman"/>
          <w:kern w:val="0"/>
          <w:sz w:val="24"/>
          <w:szCs w:val="24"/>
        </w:rPr>
        <w:t>682</w:t>
      </w:r>
      <w:r w:rsidRPr="00591748">
        <w:rPr>
          <w:rFonts w:ascii="Times New Roman" w:eastAsia="宋体" w:hAnsi="Times New Roman" w:cs="Times New Roman"/>
          <w:kern w:val="0"/>
          <w:sz w:val="24"/>
          <w:szCs w:val="24"/>
        </w:rPr>
        <w:t>号，</w:t>
      </w:r>
      <w:r w:rsidRPr="00591748">
        <w:rPr>
          <w:rFonts w:ascii="Times New Roman" w:eastAsia="宋体" w:hAnsi="Times New Roman" w:cs="Times New Roman"/>
          <w:kern w:val="0"/>
          <w:sz w:val="24"/>
          <w:szCs w:val="24"/>
        </w:rPr>
        <w:t>2017</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7</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16</w:t>
      </w:r>
      <w:r w:rsidRPr="00591748">
        <w:rPr>
          <w:rFonts w:ascii="Times New Roman" w:eastAsia="宋体" w:hAnsi="Times New Roman" w:cs="Times New Roman"/>
          <w:kern w:val="0"/>
          <w:sz w:val="24"/>
          <w:szCs w:val="24"/>
        </w:rPr>
        <w:t>日</w:t>
      </w:r>
      <w:r w:rsidRPr="00591748">
        <w:rPr>
          <w:rFonts w:ascii="Times New Roman" w:eastAsia="宋体" w:hAnsi="Times New Roman" w:cs="Times New Roman" w:hint="eastAsia"/>
          <w:kern w:val="0"/>
          <w:sz w:val="24"/>
          <w:szCs w:val="24"/>
        </w:rPr>
        <w:t>发布）</w:t>
      </w:r>
      <w:r w:rsidRPr="00591748">
        <w:rPr>
          <w:rFonts w:ascii="Times New Roman" w:eastAsia="宋体" w:hAnsi="Times New Roman" w:cs="Times New Roman"/>
          <w:kern w:val="0"/>
          <w:sz w:val="24"/>
          <w:szCs w:val="24"/>
        </w:rPr>
        <w:t>；</w:t>
      </w:r>
    </w:p>
    <w:p w14:paraId="55ACC33A"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9</w:t>
      </w:r>
      <w:r w:rsidRPr="00591748">
        <w:rPr>
          <w:rFonts w:ascii="Times New Roman" w:eastAsia="宋体" w:hAnsi="Times New Roman" w:cs="Times New Roman"/>
          <w:kern w:val="0"/>
          <w:sz w:val="24"/>
          <w:szCs w:val="24"/>
        </w:rPr>
        <w:t>）《建设项目竣工环境保护验收暂行办法》（</w:t>
      </w:r>
      <w:r w:rsidRPr="00591748">
        <w:rPr>
          <w:rFonts w:ascii="Times New Roman" w:eastAsia="宋体" w:hAnsi="Times New Roman" w:cs="Times New Roman" w:hint="eastAsia"/>
          <w:kern w:val="0"/>
          <w:sz w:val="24"/>
          <w:szCs w:val="24"/>
        </w:rPr>
        <w:t>原环境保护部</w:t>
      </w:r>
      <w:r w:rsidRPr="00591748">
        <w:rPr>
          <w:rFonts w:ascii="Times New Roman" w:eastAsia="宋体" w:hAnsi="Times New Roman" w:cs="Times New Roman"/>
          <w:kern w:val="0"/>
          <w:sz w:val="24"/>
          <w:szCs w:val="24"/>
        </w:rPr>
        <w:t>，国环规环评</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2017</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hint="eastAsia"/>
          <w:kern w:val="0"/>
          <w:sz w:val="24"/>
          <w:szCs w:val="24"/>
        </w:rPr>
        <w:t>号</w:t>
      </w:r>
      <w:r w:rsidRPr="00591748">
        <w:rPr>
          <w:rFonts w:ascii="Times New Roman" w:eastAsia="宋体" w:hAnsi="Times New Roman" w:cs="Times New Roman"/>
          <w:kern w:val="0"/>
          <w:sz w:val="24"/>
          <w:szCs w:val="24"/>
        </w:rPr>
        <w:t>）；</w:t>
      </w:r>
    </w:p>
    <w:p w14:paraId="5FCA6102"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10</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《建设项目竣工环境保护验收技术规范</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制药》（</w:t>
      </w:r>
      <w:r w:rsidRPr="00591748">
        <w:rPr>
          <w:rFonts w:ascii="Times New Roman" w:eastAsia="宋体" w:hAnsi="Times New Roman" w:cs="Times New Roman"/>
          <w:kern w:val="0"/>
          <w:sz w:val="24"/>
          <w:szCs w:val="24"/>
        </w:rPr>
        <w:t>HJ 792-2016</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w:t>
      </w:r>
    </w:p>
    <w:p w14:paraId="71F87ADE"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11</w:t>
      </w:r>
      <w:r w:rsidRPr="00591748">
        <w:rPr>
          <w:rFonts w:ascii="Times New Roman" w:eastAsia="宋体" w:hAnsi="Times New Roman" w:cs="Times New Roman"/>
          <w:kern w:val="0"/>
          <w:sz w:val="24"/>
          <w:szCs w:val="24"/>
        </w:rPr>
        <w:t>）《污染影响类建设项目重大变动清单（试行）》（环办环评函</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2020</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688</w:t>
      </w:r>
      <w:r w:rsidRPr="00591748">
        <w:rPr>
          <w:rFonts w:ascii="Times New Roman" w:eastAsia="宋体" w:hAnsi="Times New Roman" w:cs="Times New Roman" w:hint="eastAsia"/>
          <w:kern w:val="0"/>
          <w:sz w:val="24"/>
          <w:szCs w:val="24"/>
        </w:rPr>
        <w:t>号</w:t>
      </w:r>
      <w:r w:rsidRPr="00591748">
        <w:rPr>
          <w:rFonts w:ascii="Times New Roman" w:eastAsia="宋体" w:hAnsi="Times New Roman" w:cs="Times New Roman"/>
          <w:kern w:val="0"/>
          <w:sz w:val="24"/>
          <w:szCs w:val="24"/>
        </w:rPr>
        <w:t>）；</w:t>
      </w:r>
    </w:p>
    <w:p w14:paraId="648E7B20"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《关于印发制浆造纸等十四个行业建设项目重大变动清单的通知》（环办环评</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2018</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6</w:t>
      </w:r>
      <w:r w:rsidRPr="00591748">
        <w:rPr>
          <w:rFonts w:ascii="Times New Roman" w:eastAsia="宋体" w:hAnsi="Times New Roman" w:cs="Times New Roman" w:hint="eastAsia"/>
          <w:kern w:val="0"/>
          <w:sz w:val="24"/>
          <w:szCs w:val="24"/>
        </w:rPr>
        <w:t>号</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w:t>
      </w:r>
    </w:p>
    <w:p w14:paraId="49166ACB"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13</w:t>
      </w:r>
      <w:r w:rsidRPr="00591748">
        <w:rPr>
          <w:rFonts w:ascii="Times New Roman" w:eastAsia="宋体" w:hAnsi="Times New Roman" w:cs="Times New Roman"/>
          <w:kern w:val="0"/>
          <w:sz w:val="24"/>
          <w:szCs w:val="24"/>
        </w:rPr>
        <w:t>）《省生态环境厅关于加强涉变动项目环评与排污许可管理衔接的通知》（苏环办</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2021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122</w:t>
      </w:r>
      <w:r w:rsidRPr="00591748">
        <w:rPr>
          <w:rFonts w:ascii="Times New Roman" w:eastAsia="宋体" w:hAnsi="Times New Roman" w:cs="Times New Roman" w:hint="eastAsia"/>
          <w:kern w:val="0"/>
          <w:sz w:val="24"/>
          <w:szCs w:val="24"/>
        </w:rPr>
        <w:t>号</w:t>
      </w:r>
      <w:r w:rsidRPr="00591748">
        <w:rPr>
          <w:rFonts w:ascii="Times New Roman" w:eastAsia="宋体" w:hAnsi="Times New Roman" w:cs="Times New Roman"/>
          <w:kern w:val="0"/>
          <w:sz w:val="24"/>
          <w:szCs w:val="24"/>
        </w:rPr>
        <w:t>）。</w:t>
      </w:r>
    </w:p>
    <w:p w14:paraId="7C0BC45C"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9" w:name="_Toc230076359"/>
      <w:bookmarkStart w:id="10" w:name="_Toc235710477"/>
      <w:r w:rsidRPr="00591748">
        <w:rPr>
          <w:rFonts w:ascii="Times New Roman" w:eastAsia="宋体" w:hAnsi="Times New Roman" w:cstheme="majorBidi"/>
          <w:b/>
          <w:bCs/>
          <w:sz w:val="24"/>
          <w:szCs w:val="32"/>
        </w:rPr>
        <w:t>2.2</w:t>
      </w:r>
      <w:r w:rsidRPr="00591748">
        <w:rPr>
          <w:rFonts w:ascii="Times New Roman" w:eastAsia="宋体" w:hAnsi="Times New Roman" w:cstheme="majorBidi"/>
          <w:b/>
          <w:bCs/>
          <w:sz w:val="24"/>
          <w:szCs w:val="32"/>
        </w:rPr>
        <w:t>建设项目竣工环境保护验收技术规范</w:t>
      </w:r>
      <w:bookmarkEnd w:id="9"/>
      <w:bookmarkEnd w:id="10"/>
    </w:p>
    <w:p w14:paraId="6A78FCB9"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w:t>
      </w:r>
      <w:bookmarkStart w:id="11" w:name="_Hlk193962159"/>
      <w:r w:rsidRPr="00591748">
        <w:rPr>
          <w:rFonts w:ascii="Times New Roman" w:eastAsia="宋体" w:hAnsi="Times New Roman" w:cs="Times New Roman"/>
          <w:kern w:val="0"/>
          <w:sz w:val="24"/>
          <w:szCs w:val="24"/>
        </w:rPr>
        <w:t>《建设项目竣工环境保护验收技术指南</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污染影响类》</w:t>
      </w:r>
      <w:r w:rsidRPr="00591748">
        <w:rPr>
          <w:rFonts w:ascii="Times New Roman" w:eastAsia="宋体" w:hAnsi="Times New Roman" w:cs="Times New Roman" w:hint="eastAsia"/>
          <w:kern w:val="0"/>
          <w:sz w:val="24"/>
          <w:szCs w:val="24"/>
        </w:rPr>
        <w:t>（生态环境部公告</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018</w:t>
      </w:r>
      <w:r w:rsidRPr="00591748">
        <w:rPr>
          <w:rFonts w:ascii="Times New Roman" w:eastAsia="宋体" w:hAnsi="Times New Roman" w:cs="Times New Roman" w:hint="eastAsia"/>
          <w:kern w:val="0"/>
          <w:sz w:val="24"/>
          <w:szCs w:val="24"/>
        </w:rPr>
        <w:t>年第</w:t>
      </w:r>
      <w:r w:rsidRPr="00591748">
        <w:rPr>
          <w:rFonts w:ascii="Times New Roman" w:eastAsia="宋体" w:hAnsi="Times New Roman" w:cs="Times New Roman" w:hint="eastAsia"/>
          <w:kern w:val="0"/>
          <w:sz w:val="24"/>
          <w:szCs w:val="24"/>
        </w:rPr>
        <w:t>9</w:t>
      </w:r>
      <w:r w:rsidRPr="00591748">
        <w:rPr>
          <w:rFonts w:ascii="Times New Roman" w:eastAsia="宋体" w:hAnsi="Times New Roman" w:cs="Times New Roman" w:hint="eastAsia"/>
          <w:kern w:val="0"/>
          <w:sz w:val="24"/>
          <w:szCs w:val="24"/>
        </w:rPr>
        <w:t>号）</w:t>
      </w:r>
      <w:bookmarkEnd w:id="11"/>
      <w:r w:rsidRPr="00591748">
        <w:rPr>
          <w:rFonts w:ascii="Times New Roman" w:eastAsia="宋体" w:hAnsi="Times New Roman" w:cs="Times New Roman"/>
          <w:kern w:val="0"/>
          <w:sz w:val="24"/>
          <w:szCs w:val="24"/>
        </w:rPr>
        <w:t>；</w:t>
      </w:r>
    </w:p>
    <w:p w14:paraId="3E84366D"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）《关于印发建设项目竣工环境保护验收现场检查及审查要点的通知》（环办</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2015</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113</w:t>
      </w:r>
      <w:r w:rsidRPr="00591748">
        <w:rPr>
          <w:rFonts w:ascii="Times New Roman" w:eastAsia="宋体" w:hAnsi="Times New Roman" w:cs="Times New Roman" w:hint="eastAsia"/>
          <w:kern w:val="0"/>
          <w:sz w:val="24"/>
          <w:szCs w:val="24"/>
        </w:rPr>
        <w:t>号</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w:t>
      </w:r>
    </w:p>
    <w:p w14:paraId="7128B8AE"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《排污单位自行监测技术指南</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总则》（</w:t>
      </w:r>
      <w:r w:rsidRPr="00591748">
        <w:rPr>
          <w:rFonts w:ascii="Times New Roman" w:eastAsia="宋体" w:hAnsi="Times New Roman" w:cs="Times New Roman"/>
          <w:kern w:val="0"/>
          <w:sz w:val="24"/>
          <w:szCs w:val="24"/>
        </w:rPr>
        <w:t>HJ</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kern w:val="0"/>
          <w:sz w:val="24"/>
          <w:szCs w:val="24"/>
        </w:rPr>
        <w:t>819-2017</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w:t>
      </w:r>
    </w:p>
    <w:p w14:paraId="4241D72F"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lastRenderedPageBreak/>
        <w:t>（</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《排污单位自行监测技术指南</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化学合成类制药工业》（</w:t>
      </w:r>
      <w:r w:rsidRPr="00591748">
        <w:rPr>
          <w:rFonts w:ascii="Times New Roman" w:eastAsia="宋体" w:hAnsi="Times New Roman" w:cs="Times New Roman"/>
          <w:kern w:val="0"/>
          <w:sz w:val="24"/>
          <w:szCs w:val="24"/>
        </w:rPr>
        <w:t>HJ</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kern w:val="0"/>
          <w:sz w:val="24"/>
          <w:szCs w:val="24"/>
        </w:rPr>
        <w:t>883-2017</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w:t>
      </w:r>
    </w:p>
    <w:p w14:paraId="72E8F62B"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排污许可证申请与核发技术规范</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制药工业</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化学药品制剂制造</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HJ 1063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2019</w:t>
      </w:r>
      <w:r w:rsidRPr="00591748">
        <w:rPr>
          <w:rFonts w:ascii="Times New Roman" w:eastAsia="宋体" w:hAnsi="Times New Roman" w:cs="Times New Roman" w:hint="eastAsia"/>
          <w:kern w:val="0"/>
          <w:sz w:val="24"/>
          <w:szCs w:val="24"/>
        </w:rPr>
        <w:t>）。</w:t>
      </w:r>
    </w:p>
    <w:p w14:paraId="6E38D67D"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2" w:name="_Toc230076360"/>
      <w:bookmarkStart w:id="13" w:name="_Toc235710478"/>
      <w:r w:rsidRPr="00591748">
        <w:rPr>
          <w:rFonts w:ascii="Times New Roman" w:eastAsia="宋体" w:hAnsi="Times New Roman" w:cstheme="majorBidi"/>
          <w:b/>
          <w:bCs/>
          <w:sz w:val="24"/>
          <w:szCs w:val="32"/>
        </w:rPr>
        <w:t>2.3</w:t>
      </w:r>
      <w:r w:rsidRPr="00591748">
        <w:rPr>
          <w:rFonts w:ascii="Times New Roman" w:eastAsia="宋体" w:hAnsi="Times New Roman" w:cstheme="majorBidi"/>
          <w:b/>
          <w:bCs/>
          <w:sz w:val="24"/>
          <w:szCs w:val="32"/>
        </w:rPr>
        <w:t>建设项目环境影响报告书（表）及其审批部门审批决定</w:t>
      </w:r>
      <w:bookmarkEnd w:id="12"/>
      <w:bookmarkEnd w:id="13"/>
    </w:p>
    <w:p w14:paraId="158977D1"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南通常佑药业科技有限公司年产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吨棕榈酸帕利哌酮无菌原料药建设项目</w:t>
      </w:r>
      <w:r w:rsidRPr="00591748">
        <w:rPr>
          <w:rFonts w:ascii="Times New Roman" w:eastAsia="宋体" w:hAnsi="Times New Roman" w:cs="Times New Roman" w:hint="eastAsia"/>
          <w:kern w:val="0"/>
          <w:sz w:val="24"/>
          <w:szCs w:val="24"/>
        </w:rPr>
        <w:t>环境影响报告书》；</w:t>
      </w:r>
    </w:p>
    <w:p w14:paraId="55C650E2" w14:textId="77777777" w:rsidR="00351DD4" w:rsidRPr="00591748" w:rsidRDefault="00000000">
      <w:pPr>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）关于《</w:t>
      </w:r>
      <w:r w:rsidRPr="00591748">
        <w:rPr>
          <w:rFonts w:ascii="Times New Roman" w:eastAsia="宋体" w:hAnsi="Times New Roman" w:cs="Times New Roman"/>
          <w:kern w:val="0"/>
          <w:sz w:val="24"/>
          <w:szCs w:val="24"/>
        </w:rPr>
        <w:t>南通常佑药业科技有限公司年产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吨棕榈酸帕利哌酮无菌原料药建设项目</w:t>
      </w:r>
      <w:r w:rsidRPr="00591748">
        <w:rPr>
          <w:rFonts w:ascii="Times New Roman" w:eastAsia="宋体" w:hAnsi="Times New Roman" w:cs="Times New Roman" w:hint="eastAsia"/>
          <w:kern w:val="0"/>
          <w:sz w:val="24"/>
          <w:szCs w:val="24"/>
        </w:rPr>
        <w:t>环境影响报告书》的批复，审批文号：东行审环〔</w:t>
      </w:r>
      <w:r w:rsidRPr="00591748">
        <w:rPr>
          <w:rFonts w:ascii="Times New Roman" w:eastAsia="宋体" w:hAnsi="Times New Roman" w:cs="Times New Roman" w:hint="eastAsia"/>
          <w:kern w:val="0"/>
          <w:sz w:val="24"/>
          <w:szCs w:val="24"/>
        </w:rPr>
        <w:t>2023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60</w:t>
      </w:r>
      <w:r w:rsidRPr="00591748">
        <w:rPr>
          <w:rFonts w:ascii="Times New Roman" w:eastAsia="宋体" w:hAnsi="Times New Roman" w:cs="Times New Roman" w:hint="eastAsia"/>
          <w:kern w:val="0"/>
          <w:sz w:val="24"/>
          <w:szCs w:val="24"/>
        </w:rPr>
        <w:t>号。</w:t>
      </w:r>
    </w:p>
    <w:p w14:paraId="3419E4A4"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4" w:name="_Toc235710479"/>
      <w:bookmarkStart w:id="15" w:name="_Toc230076361"/>
      <w:r w:rsidRPr="00591748">
        <w:rPr>
          <w:rFonts w:ascii="Times New Roman" w:eastAsia="宋体" w:hAnsi="Times New Roman" w:cstheme="majorBidi"/>
          <w:b/>
          <w:bCs/>
          <w:sz w:val="24"/>
          <w:szCs w:val="32"/>
        </w:rPr>
        <w:t>2.4</w:t>
      </w:r>
      <w:r w:rsidRPr="00591748">
        <w:rPr>
          <w:rFonts w:ascii="Times New Roman" w:eastAsia="宋体" w:hAnsi="Times New Roman" w:cstheme="majorBidi"/>
          <w:b/>
          <w:bCs/>
          <w:sz w:val="24"/>
          <w:szCs w:val="32"/>
        </w:rPr>
        <w:t>其他相关文件</w:t>
      </w:r>
      <w:bookmarkEnd w:id="14"/>
      <w:bookmarkEnd w:id="15"/>
    </w:p>
    <w:p w14:paraId="606528B0"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南通常佑药业科技有限公司</w:t>
      </w:r>
      <w:r w:rsidRPr="00591748">
        <w:rPr>
          <w:rFonts w:ascii="Times New Roman" w:eastAsia="宋体" w:hAnsi="Times New Roman" w:cs="Times New Roman" w:hint="eastAsia"/>
          <w:kern w:val="0"/>
          <w:sz w:val="24"/>
          <w:szCs w:val="24"/>
        </w:rPr>
        <w:t>排污许可证；</w:t>
      </w:r>
    </w:p>
    <w:p w14:paraId="23D6E239"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南通常佑药业科技有限公司</w:t>
      </w:r>
      <w:r w:rsidRPr="00591748">
        <w:rPr>
          <w:rFonts w:ascii="Times New Roman" w:eastAsia="宋体" w:hAnsi="Times New Roman" w:cs="Times New Roman" w:hint="eastAsia"/>
          <w:kern w:val="0"/>
          <w:sz w:val="24"/>
          <w:szCs w:val="24"/>
        </w:rPr>
        <w:t>突发环境事件应急预案》；</w:t>
      </w:r>
    </w:p>
    <w:p w14:paraId="05B168F8"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）企业事业单位突发环境事件应急预案备案表（备案编号：</w:t>
      </w:r>
      <w:r w:rsidRPr="00591748">
        <w:rPr>
          <w:rFonts w:ascii="Times New Roman" w:eastAsia="宋体" w:hAnsi="Times New Roman" w:cs="Times New Roman" w:hint="eastAsia"/>
          <w:kern w:val="0"/>
          <w:sz w:val="24"/>
          <w:szCs w:val="24"/>
        </w:rPr>
        <w:t>320623-2025-042</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M</w:t>
      </w:r>
      <w:r w:rsidRPr="00591748">
        <w:rPr>
          <w:rFonts w:ascii="Times New Roman" w:eastAsia="宋体" w:hAnsi="Times New Roman" w:cs="Times New Roman" w:hint="eastAsia"/>
          <w:kern w:val="0"/>
          <w:sz w:val="24"/>
          <w:szCs w:val="24"/>
        </w:rPr>
        <w:t>）；</w:t>
      </w:r>
    </w:p>
    <w:p w14:paraId="0214B7C8"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hint="eastAsia"/>
          <w:kern w:val="0"/>
          <w:sz w:val="24"/>
          <w:szCs w:val="24"/>
        </w:rPr>
        <w:t>）《南通常佑药业科技有限公司年产</w:t>
      </w:r>
      <w:r w:rsidRPr="00591748">
        <w:rPr>
          <w:rFonts w:ascii="Times New Roman" w:eastAsia="宋体" w:hAnsi="Times New Roman" w:cs="Times New Roman" w:hint="eastAsia"/>
          <w:kern w:val="0"/>
          <w:sz w:val="24"/>
          <w:szCs w:val="24"/>
        </w:rPr>
        <w:t>40</w:t>
      </w:r>
      <w:r w:rsidRPr="00591748">
        <w:rPr>
          <w:rFonts w:ascii="Times New Roman" w:eastAsia="宋体" w:hAnsi="Times New Roman" w:cs="Times New Roman" w:hint="eastAsia"/>
          <w:kern w:val="0"/>
          <w:sz w:val="24"/>
          <w:szCs w:val="24"/>
        </w:rPr>
        <w:t>吨沙库巴曲缬沙坦钠、</w:t>
      </w:r>
      <w:r w:rsidRPr="00591748">
        <w:rPr>
          <w:rFonts w:ascii="Times New Roman" w:eastAsia="宋体" w:hAnsi="Times New Roman" w:cs="Times New Roman" w:hint="eastAsia"/>
          <w:kern w:val="0"/>
          <w:sz w:val="24"/>
          <w:szCs w:val="24"/>
        </w:rPr>
        <w:t>60</w:t>
      </w:r>
      <w:r w:rsidRPr="00591748">
        <w:rPr>
          <w:rFonts w:ascii="Times New Roman" w:eastAsia="宋体" w:hAnsi="Times New Roman" w:cs="Times New Roman" w:hint="eastAsia"/>
          <w:kern w:val="0"/>
          <w:sz w:val="24"/>
          <w:szCs w:val="24"/>
        </w:rPr>
        <w:t>吨瑞舒伐他汀钙、</w:t>
      </w:r>
      <w:r w:rsidRPr="00591748">
        <w:rPr>
          <w:rFonts w:ascii="Times New Roman" w:eastAsia="宋体" w:hAnsi="Times New Roman" w:cs="Times New Roman" w:hint="eastAsia"/>
          <w:kern w:val="0"/>
          <w:sz w:val="24"/>
          <w:szCs w:val="24"/>
        </w:rPr>
        <w:t>60</w:t>
      </w:r>
      <w:r w:rsidRPr="00591748">
        <w:rPr>
          <w:rFonts w:ascii="Times New Roman" w:eastAsia="宋体" w:hAnsi="Times New Roman" w:cs="Times New Roman" w:hint="eastAsia"/>
          <w:kern w:val="0"/>
          <w:sz w:val="24"/>
          <w:szCs w:val="24"/>
        </w:rPr>
        <w:t>吨替格瑞洛原料药及</w:t>
      </w:r>
      <w:r w:rsidRPr="00591748">
        <w:rPr>
          <w:rFonts w:ascii="Times New Roman" w:eastAsia="宋体" w:hAnsi="Times New Roman" w:cs="Times New Roman" w:hint="eastAsia"/>
          <w:kern w:val="0"/>
          <w:sz w:val="24"/>
          <w:szCs w:val="24"/>
        </w:rPr>
        <w:t>0.05</w:t>
      </w:r>
      <w:r w:rsidRPr="00591748">
        <w:rPr>
          <w:rFonts w:ascii="Times New Roman" w:eastAsia="宋体" w:hAnsi="Times New Roman" w:cs="Times New Roman" w:hint="eastAsia"/>
          <w:kern w:val="0"/>
          <w:sz w:val="24"/>
          <w:szCs w:val="24"/>
        </w:rPr>
        <w:t>吨棕榈酸帕利哌酮无菌原料药建设项目一般变动环境影响分析》，</w:t>
      </w:r>
      <w:r w:rsidRPr="00591748">
        <w:rPr>
          <w:rFonts w:ascii="Times New Roman" w:eastAsia="宋体" w:hAnsi="Times New Roman" w:cs="Times New Roman" w:hint="eastAsia"/>
          <w:kern w:val="0"/>
          <w:sz w:val="24"/>
          <w:szCs w:val="24"/>
        </w:rPr>
        <w:t>2024</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12</w:t>
      </w:r>
      <w:r w:rsidRPr="00591748">
        <w:rPr>
          <w:rFonts w:ascii="Times New Roman" w:eastAsia="宋体" w:hAnsi="Times New Roman" w:cs="Times New Roman" w:hint="eastAsia"/>
          <w:kern w:val="0"/>
          <w:sz w:val="24"/>
          <w:szCs w:val="24"/>
        </w:rPr>
        <w:t>月；</w:t>
      </w:r>
    </w:p>
    <w:p w14:paraId="72B4BFCD" w14:textId="1C97A261"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009147C4"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hint="eastAsia"/>
          <w:kern w:val="0"/>
          <w:sz w:val="24"/>
          <w:szCs w:val="24"/>
        </w:rPr>
        <w:t>）《废水处理措施升级改造项目环境影响登记表》，</w:t>
      </w:r>
      <w:r w:rsidRPr="00591748">
        <w:rPr>
          <w:rFonts w:ascii="Times New Roman" w:eastAsia="宋体" w:hAnsi="Times New Roman" w:cs="Times New Roman" w:hint="eastAsia"/>
          <w:kern w:val="0"/>
          <w:sz w:val="24"/>
          <w:szCs w:val="24"/>
        </w:rPr>
        <w:t>2025</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9</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日；</w:t>
      </w:r>
    </w:p>
    <w:p w14:paraId="6362A8AF" w14:textId="0290F313" w:rsidR="009147C4" w:rsidRPr="00591748" w:rsidRDefault="009147C4">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6</w:t>
      </w:r>
      <w:r w:rsidRPr="00591748">
        <w:rPr>
          <w:rFonts w:ascii="Times New Roman" w:eastAsia="宋体" w:hAnsi="Times New Roman" w:cs="Times New Roman" w:hint="eastAsia"/>
          <w:kern w:val="0"/>
          <w:sz w:val="24"/>
          <w:szCs w:val="24"/>
        </w:rPr>
        <w:t>）《废气处理措施升级改造项目环境影响登记表》，</w:t>
      </w:r>
      <w:r w:rsidRPr="00591748">
        <w:rPr>
          <w:rFonts w:ascii="Times New Roman" w:eastAsia="宋体" w:hAnsi="Times New Roman" w:cs="Times New Roman" w:hint="eastAsia"/>
          <w:kern w:val="0"/>
          <w:sz w:val="24"/>
          <w:szCs w:val="24"/>
        </w:rPr>
        <w:t>2025</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6</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8</w:t>
      </w:r>
      <w:r w:rsidRPr="00591748">
        <w:rPr>
          <w:rFonts w:ascii="Times New Roman" w:eastAsia="宋体" w:hAnsi="Times New Roman" w:cs="Times New Roman" w:hint="eastAsia"/>
          <w:kern w:val="0"/>
          <w:sz w:val="24"/>
          <w:szCs w:val="24"/>
        </w:rPr>
        <w:t>日；</w:t>
      </w:r>
    </w:p>
    <w:p w14:paraId="1B2EFFBB" w14:textId="4737C721"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009147C4" w:rsidRPr="00591748">
        <w:rPr>
          <w:rFonts w:ascii="Times New Roman" w:eastAsia="宋体" w:hAnsi="Times New Roman" w:cs="Times New Roman" w:hint="eastAsia"/>
          <w:kern w:val="0"/>
          <w:sz w:val="24"/>
          <w:szCs w:val="24"/>
        </w:rPr>
        <w:t>7</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南通常佑药业科技有限公司</w:t>
      </w:r>
      <w:r w:rsidRPr="00591748">
        <w:rPr>
          <w:rFonts w:ascii="Times New Roman" w:eastAsia="宋体" w:hAnsi="Times New Roman" w:cs="Times New Roman" w:hint="eastAsia"/>
          <w:kern w:val="0"/>
          <w:sz w:val="24"/>
          <w:szCs w:val="24"/>
        </w:rPr>
        <w:t>提供的其他相关材料。</w:t>
      </w:r>
    </w:p>
    <w:p w14:paraId="75155DE8" w14:textId="77777777" w:rsidR="00351DD4" w:rsidRPr="00591748" w:rsidRDefault="00351DD4">
      <w:pPr>
        <w:widowControl/>
        <w:adjustRightInd w:val="0"/>
        <w:snapToGrid w:val="0"/>
        <w:spacing w:line="500" w:lineRule="exact"/>
        <w:ind w:firstLine="482"/>
        <w:outlineLvl w:val="0"/>
        <w:rPr>
          <w:rFonts w:ascii="Times New Roman" w:eastAsia="宋体" w:hAnsi="Times New Roman" w:cs="Times New Roman"/>
          <w:b/>
          <w:bCs/>
          <w:kern w:val="0"/>
          <w:sz w:val="24"/>
          <w:szCs w:val="24"/>
        </w:rPr>
        <w:sectPr w:rsidR="00351DD4" w:rsidRPr="00591748">
          <w:pgSz w:w="11906" w:h="16838"/>
          <w:pgMar w:top="1440" w:right="1080" w:bottom="1440" w:left="1080" w:header="851" w:footer="992" w:gutter="0"/>
          <w:cols w:space="425"/>
          <w:docGrid w:type="lines" w:linePitch="312"/>
        </w:sectPr>
      </w:pPr>
    </w:p>
    <w:p w14:paraId="4FC0773B"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16" w:name="_Toc230076362"/>
      <w:bookmarkStart w:id="17" w:name="_Toc235710480"/>
      <w:r w:rsidRPr="00591748">
        <w:rPr>
          <w:rFonts w:ascii="Times New Roman" w:eastAsia="宋体" w:hAnsi="Times New Roman"/>
          <w:b/>
          <w:bCs/>
          <w:kern w:val="44"/>
          <w:sz w:val="28"/>
          <w:szCs w:val="44"/>
        </w:rPr>
        <w:lastRenderedPageBreak/>
        <w:t xml:space="preserve">3 </w:t>
      </w:r>
      <w:r w:rsidRPr="00591748">
        <w:rPr>
          <w:rFonts w:ascii="Times New Roman" w:eastAsia="宋体" w:hAnsi="Times New Roman"/>
          <w:b/>
          <w:bCs/>
          <w:kern w:val="44"/>
          <w:sz w:val="28"/>
          <w:szCs w:val="44"/>
        </w:rPr>
        <w:t>项目建设情况</w:t>
      </w:r>
      <w:bookmarkEnd w:id="16"/>
      <w:bookmarkEnd w:id="17"/>
    </w:p>
    <w:p w14:paraId="25AAE648"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8" w:name="_Toc235710481"/>
      <w:bookmarkStart w:id="19" w:name="_Toc230076363"/>
      <w:r w:rsidRPr="00591748">
        <w:rPr>
          <w:rFonts w:ascii="Times New Roman" w:eastAsia="宋体" w:hAnsi="Times New Roman" w:cstheme="majorBidi"/>
          <w:b/>
          <w:bCs/>
          <w:sz w:val="24"/>
          <w:szCs w:val="32"/>
        </w:rPr>
        <w:t>3.1</w:t>
      </w:r>
      <w:r w:rsidRPr="00591748">
        <w:rPr>
          <w:rFonts w:ascii="Times New Roman" w:eastAsia="宋体" w:hAnsi="Times New Roman" w:cstheme="majorBidi"/>
          <w:b/>
          <w:bCs/>
          <w:sz w:val="24"/>
          <w:szCs w:val="32"/>
        </w:rPr>
        <w:t>地理位置及平面布置</w:t>
      </w:r>
      <w:bookmarkEnd w:id="18"/>
      <w:bookmarkEnd w:id="19"/>
    </w:p>
    <w:p w14:paraId="28511573"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sz w:val="24"/>
          <w:szCs w:val="24"/>
        </w:rPr>
      </w:pPr>
      <w:bookmarkStart w:id="20" w:name="_Hlk80954538"/>
      <w:r w:rsidRPr="00591748">
        <w:rPr>
          <w:rFonts w:ascii="Times New Roman" w:eastAsia="宋体" w:hAnsi="Times New Roman" w:cs="Times New Roman"/>
          <w:sz w:val="24"/>
          <w:szCs w:val="24"/>
        </w:rPr>
        <w:t>南通常佑药业科技有限公司（以下简称</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南通常佑</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）是由上海医药集团下属核心企业常州制药厂有限公司投资的全资子公司，位于江苏省如东县洋口化学工业园西区，是专业从事医药原料药生产的国家高新技术企业。</w:t>
      </w:r>
    </w:p>
    <w:bookmarkEnd w:id="20"/>
    <w:p w14:paraId="49B0A695"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南通常佑药业科技有限公司年产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吨棕榈酸帕利哌酮无菌原料药建设项目</w:t>
      </w:r>
      <w:r w:rsidRPr="00591748">
        <w:rPr>
          <w:rFonts w:ascii="Times New Roman" w:eastAsia="宋体" w:hAnsi="Times New Roman" w:cs="Times New Roman" w:hint="eastAsia"/>
          <w:kern w:val="0"/>
          <w:sz w:val="24"/>
          <w:szCs w:val="24"/>
        </w:rPr>
        <w:t>位于</w:t>
      </w:r>
      <w:r w:rsidRPr="00591748">
        <w:rPr>
          <w:rFonts w:ascii="Times New Roman" w:eastAsia="宋体" w:hAnsi="Times New Roman" w:cs="Times New Roman"/>
          <w:kern w:val="0"/>
          <w:sz w:val="24"/>
          <w:szCs w:val="24"/>
        </w:rPr>
        <w:t>如东县洋口化学工业园西区</w:t>
      </w:r>
      <w:bookmarkStart w:id="21" w:name="OLE_LINK4"/>
      <w:r w:rsidRPr="00591748">
        <w:rPr>
          <w:rFonts w:ascii="Times New Roman" w:eastAsia="宋体" w:hAnsi="Times New Roman" w:cs="Times New Roman"/>
          <w:kern w:val="0"/>
          <w:sz w:val="24"/>
          <w:szCs w:val="24"/>
        </w:rPr>
        <w:t>通吉路</w:t>
      </w:r>
      <w:r w:rsidRPr="00591748">
        <w:rPr>
          <w:rFonts w:ascii="Times New Roman" w:eastAsia="宋体" w:hAnsi="Times New Roman" w:cs="Times New Roman"/>
          <w:kern w:val="0"/>
          <w:sz w:val="24"/>
          <w:szCs w:val="24"/>
        </w:rPr>
        <w:t>10</w:t>
      </w:r>
      <w:r w:rsidRPr="00591748">
        <w:rPr>
          <w:rFonts w:ascii="Times New Roman" w:eastAsia="宋体" w:hAnsi="Times New Roman" w:cs="Times New Roman"/>
          <w:kern w:val="0"/>
          <w:sz w:val="24"/>
          <w:szCs w:val="24"/>
        </w:rPr>
        <w:t>号</w:t>
      </w:r>
      <w:bookmarkEnd w:id="21"/>
      <w:r w:rsidRPr="00591748">
        <w:rPr>
          <w:rFonts w:ascii="Times New Roman" w:eastAsia="宋体" w:hAnsi="Times New Roman" w:cs="Times New Roman" w:hint="eastAsia"/>
          <w:kern w:val="0"/>
          <w:sz w:val="24"/>
          <w:szCs w:val="24"/>
        </w:rPr>
        <w:t>（即原“</w:t>
      </w:r>
      <w:r w:rsidRPr="00591748">
        <w:rPr>
          <w:rFonts w:ascii="Times New Roman" w:eastAsia="宋体" w:hAnsi="Times New Roman" w:cs="Times New Roman"/>
          <w:kern w:val="0"/>
          <w:sz w:val="24"/>
          <w:szCs w:val="24"/>
        </w:rPr>
        <w:t>通海四路</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号</w:t>
      </w:r>
      <w:r w:rsidRPr="00591748">
        <w:rPr>
          <w:rFonts w:ascii="Times New Roman" w:eastAsia="宋体" w:hAnsi="Times New Roman" w:cs="Times New Roman" w:hint="eastAsia"/>
          <w:kern w:val="0"/>
          <w:sz w:val="24"/>
          <w:szCs w:val="24"/>
        </w:rPr>
        <w:t>”，后道路名称有调整）</w:t>
      </w:r>
      <w:r w:rsidRPr="00591748">
        <w:rPr>
          <w:rFonts w:ascii="Times New Roman" w:eastAsia="宋体" w:hAnsi="Times New Roman" w:cs="Times New Roman"/>
          <w:kern w:val="0"/>
          <w:sz w:val="24"/>
          <w:szCs w:val="24"/>
        </w:rPr>
        <w:t>现有厂区内</w:t>
      </w:r>
      <w:r w:rsidRPr="00591748">
        <w:rPr>
          <w:rFonts w:ascii="Times New Roman" w:eastAsia="宋体" w:hAnsi="Times New Roman" w:cs="Times New Roman" w:hint="eastAsia"/>
          <w:kern w:val="0"/>
          <w:sz w:val="24"/>
          <w:szCs w:val="24"/>
        </w:rPr>
        <w:t>，项目地理位置见附图</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厂界东北为海佑路，隔海佑路为江苏三美化工有限公司；东南为</w:t>
      </w:r>
      <w:r w:rsidRPr="00591748">
        <w:rPr>
          <w:rFonts w:ascii="Times New Roman" w:eastAsia="宋体" w:hAnsi="Times New Roman" w:cs="Times New Roman" w:hint="eastAsia"/>
          <w:kern w:val="0"/>
          <w:sz w:val="24"/>
          <w:szCs w:val="24"/>
        </w:rPr>
        <w:t>通吉路</w:t>
      </w:r>
      <w:r w:rsidRPr="00591748">
        <w:rPr>
          <w:rFonts w:ascii="Times New Roman" w:eastAsia="宋体" w:hAnsi="Times New Roman" w:cs="Times New Roman"/>
          <w:kern w:val="0"/>
          <w:sz w:val="24"/>
          <w:szCs w:val="24"/>
        </w:rPr>
        <w:t>；西南为风光大道，隔风光大道为空地；西北为通海三路，隔通海三路为江苏东有供应链管理有限公司，周边环境概况见</w:t>
      </w:r>
      <w:r w:rsidRPr="00591748">
        <w:rPr>
          <w:rFonts w:ascii="Times New Roman" w:eastAsia="宋体" w:hAnsi="Times New Roman" w:cs="Times New Roman" w:hint="eastAsia"/>
          <w:kern w:val="0"/>
          <w:sz w:val="24"/>
          <w:szCs w:val="24"/>
        </w:rPr>
        <w:t>附图</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w:t>
      </w:r>
    </w:p>
    <w:p w14:paraId="18F378C0"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厂区内分为生活办公区与生产区两个功能区，办公区与生产车间有绿化带隔开。生产区内已建设</w:t>
      </w:r>
      <w:r w:rsidRPr="00591748">
        <w:rPr>
          <w:rFonts w:ascii="Times New Roman" w:eastAsia="宋体" w:hAnsi="Times New Roman" w:cs="Times New Roman"/>
          <w:kern w:val="0"/>
          <w:sz w:val="24"/>
          <w:szCs w:val="24"/>
        </w:rPr>
        <w:t>4</w:t>
      </w:r>
      <w:r w:rsidRPr="00591748">
        <w:rPr>
          <w:rFonts w:ascii="Times New Roman" w:eastAsia="宋体" w:hAnsi="Times New Roman" w:cs="Times New Roman"/>
          <w:kern w:val="0"/>
          <w:sz w:val="24"/>
          <w:szCs w:val="24"/>
        </w:rPr>
        <w:t>栋独立车间</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个丙类仓库</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kern w:val="0"/>
          <w:sz w:val="24"/>
          <w:szCs w:val="24"/>
        </w:rPr>
        <w:t>个甲类仓库</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个储罐区</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座公用工程中心</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个危废暂存间</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座一般固废暂存间和三废处理区</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本项目在现有厂区西侧预留用地内新建</w:t>
      </w:r>
      <w:r w:rsidRPr="00591748">
        <w:rPr>
          <w:rFonts w:ascii="Times New Roman" w:eastAsia="宋体" w:hAnsi="Times New Roman" w:cs="Times New Roman"/>
          <w:kern w:val="0"/>
          <w:sz w:val="24"/>
          <w:szCs w:val="24"/>
        </w:rPr>
        <w:t>709</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710</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711</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712</w:t>
      </w:r>
      <w:r w:rsidRPr="00591748">
        <w:rPr>
          <w:rFonts w:ascii="Times New Roman" w:eastAsia="宋体" w:hAnsi="Times New Roman" w:cs="Times New Roman"/>
          <w:kern w:val="0"/>
          <w:sz w:val="24"/>
          <w:szCs w:val="24"/>
        </w:rPr>
        <w:t>生产车间、</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座丙类仓库及配套用房。南通常佑药业科技有限公司</w:t>
      </w:r>
      <w:r w:rsidRPr="00591748">
        <w:rPr>
          <w:rFonts w:ascii="Times New Roman" w:eastAsia="宋体" w:hAnsi="Times New Roman" w:cs="Times New Roman" w:hint="eastAsia"/>
          <w:kern w:val="0"/>
          <w:sz w:val="24"/>
          <w:szCs w:val="24"/>
        </w:rPr>
        <w:t>平面布置见附图</w:t>
      </w:r>
      <w:r w:rsidRPr="00591748">
        <w:rPr>
          <w:rFonts w:ascii="Times New Roman" w:eastAsia="宋体" w:hAnsi="Times New Roman" w:cs="Times New Roman"/>
          <w:kern w:val="0"/>
          <w:sz w:val="24"/>
          <w:szCs w:val="24"/>
        </w:rPr>
        <w:t>3</w:t>
      </w:r>
      <w:r w:rsidRPr="00591748">
        <w:rPr>
          <w:rFonts w:ascii="Times New Roman" w:eastAsia="宋体" w:hAnsi="Times New Roman" w:cs="Times New Roman"/>
          <w:kern w:val="0"/>
          <w:sz w:val="24"/>
          <w:szCs w:val="24"/>
        </w:rPr>
        <w:t>。</w:t>
      </w:r>
    </w:p>
    <w:p w14:paraId="4F6C1053"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22" w:name="_Toc230076364"/>
      <w:bookmarkStart w:id="23" w:name="_Toc235710482"/>
      <w:r w:rsidRPr="00591748">
        <w:rPr>
          <w:rFonts w:ascii="Times New Roman" w:eastAsia="宋体" w:hAnsi="Times New Roman" w:cstheme="majorBidi"/>
          <w:b/>
          <w:bCs/>
          <w:sz w:val="24"/>
          <w:szCs w:val="32"/>
        </w:rPr>
        <w:t>3.2</w:t>
      </w:r>
      <w:r w:rsidRPr="00591748">
        <w:rPr>
          <w:rFonts w:ascii="Times New Roman" w:eastAsia="宋体" w:hAnsi="Times New Roman" w:cstheme="majorBidi"/>
          <w:b/>
          <w:bCs/>
          <w:sz w:val="24"/>
          <w:szCs w:val="32"/>
        </w:rPr>
        <w:t>建设内容</w:t>
      </w:r>
      <w:bookmarkEnd w:id="22"/>
      <w:bookmarkEnd w:id="23"/>
    </w:p>
    <w:p w14:paraId="7FBB314A" w14:textId="77777777" w:rsidR="00351DD4" w:rsidRPr="00591748" w:rsidRDefault="00000000">
      <w:pPr>
        <w:widowControl/>
        <w:adjustRightInd w:val="0"/>
        <w:snapToGrid w:val="0"/>
        <w:spacing w:line="500" w:lineRule="exact"/>
        <w:ind w:firstLineChars="200" w:firstLine="480"/>
        <w:jc w:val="left"/>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本项目建设情况见表</w:t>
      </w:r>
      <w:r w:rsidRPr="00591748">
        <w:rPr>
          <w:rFonts w:ascii="Times New Roman" w:eastAsia="宋体" w:hAnsi="Times New Roman" w:cs="Times New Roman" w:hint="eastAsia"/>
          <w:kern w:val="0"/>
          <w:sz w:val="24"/>
          <w:szCs w:val="24"/>
        </w:rPr>
        <w:t>3.2-1</w:t>
      </w:r>
      <w:r w:rsidRPr="00591748">
        <w:rPr>
          <w:rFonts w:ascii="Times New Roman" w:eastAsia="宋体" w:hAnsi="Times New Roman" w:cs="Times New Roman" w:hint="eastAsia"/>
          <w:kern w:val="0"/>
          <w:sz w:val="24"/>
          <w:szCs w:val="24"/>
        </w:rPr>
        <w:t>。</w:t>
      </w:r>
    </w:p>
    <w:p w14:paraId="4B5EEEB9"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 xml:space="preserve">3.2-1 </w:t>
      </w:r>
      <w:r w:rsidRPr="00591748">
        <w:rPr>
          <w:rFonts w:ascii="Times New Roman" w:eastAsia="宋体" w:hAnsi="Times New Roman" w:cs="Times New Roman" w:hint="eastAsia"/>
          <w:b/>
          <w:bCs/>
          <w:kern w:val="0"/>
          <w:sz w:val="24"/>
          <w:szCs w:val="24"/>
        </w:rPr>
        <w:t>本项目建设情况一览表</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984"/>
        <w:gridCol w:w="7762"/>
      </w:tblGrid>
      <w:tr w:rsidR="00351DD4" w:rsidRPr="00591748" w14:paraId="39F5C6B7" w14:textId="77777777">
        <w:trPr>
          <w:trHeight w:val="340"/>
          <w:tblHeader/>
        </w:trPr>
        <w:tc>
          <w:tcPr>
            <w:tcW w:w="1018" w:type="pct"/>
            <w:vAlign w:val="center"/>
          </w:tcPr>
          <w:p w14:paraId="13F91F61" w14:textId="77777777" w:rsidR="00351DD4" w:rsidRPr="00591748" w:rsidRDefault="00000000">
            <w:pPr>
              <w:pStyle w:val="k"/>
              <w:spacing w:line="240" w:lineRule="auto"/>
              <w:rPr>
                <w:b/>
                <w:bCs w:val="0"/>
              </w:rPr>
            </w:pPr>
            <w:r w:rsidRPr="00591748">
              <w:rPr>
                <w:b/>
                <w:bCs w:val="0"/>
              </w:rPr>
              <w:t>类别</w:t>
            </w:r>
          </w:p>
        </w:tc>
        <w:tc>
          <w:tcPr>
            <w:tcW w:w="3982" w:type="pct"/>
            <w:vAlign w:val="center"/>
          </w:tcPr>
          <w:p w14:paraId="57357C7E" w14:textId="77777777" w:rsidR="00351DD4" w:rsidRPr="00591748" w:rsidRDefault="00000000">
            <w:pPr>
              <w:pStyle w:val="k"/>
              <w:spacing w:line="240" w:lineRule="auto"/>
              <w:rPr>
                <w:b/>
                <w:bCs w:val="0"/>
              </w:rPr>
            </w:pPr>
            <w:r w:rsidRPr="00591748">
              <w:rPr>
                <w:b/>
                <w:bCs w:val="0"/>
              </w:rPr>
              <w:t>执行情况</w:t>
            </w:r>
          </w:p>
        </w:tc>
      </w:tr>
      <w:tr w:rsidR="00351DD4" w:rsidRPr="00591748" w14:paraId="36C0073C" w14:textId="77777777">
        <w:trPr>
          <w:trHeight w:val="340"/>
        </w:trPr>
        <w:tc>
          <w:tcPr>
            <w:tcW w:w="1018" w:type="pct"/>
            <w:vAlign w:val="center"/>
          </w:tcPr>
          <w:p w14:paraId="24D52543" w14:textId="77777777" w:rsidR="00351DD4" w:rsidRPr="00591748" w:rsidRDefault="00000000">
            <w:pPr>
              <w:pStyle w:val="afff1"/>
              <w:rPr>
                <w:rFonts w:hAnsi="Times New Roman"/>
              </w:rPr>
            </w:pPr>
            <w:r w:rsidRPr="00591748">
              <w:rPr>
                <w:rFonts w:hAnsi="Times New Roman"/>
              </w:rPr>
              <w:t>立项</w:t>
            </w:r>
          </w:p>
        </w:tc>
        <w:tc>
          <w:tcPr>
            <w:tcW w:w="3982" w:type="pct"/>
            <w:vAlign w:val="center"/>
          </w:tcPr>
          <w:p w14:paraId="20033975" w14:textId="77777777" w:rsidR="00351DD4" w:rsidRPr="00591748" w:rsidRDefault="00000000">
            <w:pPr>
              <w:pStyle w:val="afff1"/>
              <w:rPr>
                <w:rFonts w:hAnsi="Times New Roman"/>
              </w:rPr>
            </w:pPr>
            <w:r w:rsidRPr="00591748">
              <w:rPr>
                <w:rFonts w:hAnsi="Times New Roman"/>
              </w:rPr>
              <w:t>2023</w:t>
            </w:r>
            <w:r w:rsidRPr="00591748">
              <w:rPr>
                <w:rFonts w:hAnsi="Times New Roman"/>
              </w:rPr>
              <w:t>年</w:t>
            </w:r>
            <w:r w:rsidRPr="00591748">
              <w:rPr>
                <w:rFonts w:hAnsi="Times New Roman"/>
              </w:rPr>
              <w:t>2</w:t>
            </w:r>
            <w:r w:rsidRPr="00591748">
              <w:rPr>
                <w:rFonts w:hAnsi="Times New Roman"/>
              </w:rPr>
              <w:t>月</w:t>
            </w:r>
            <w:r w:rsidRPr="00591748">
              <w:rPr>
                <w:rFonts w:hAnsi="Times New Roman"/>
              </w:rPr>
              <w:t>22</w:t>
            </w:r>
            <w:r w:rsidRPr="00591748">
              <w:rPr>
                <w:rFonts w:hAnsi="Times New Roman"/>
              </w:rPr>
              <w:t>日取得如东县洋口镇人民政府行政审批局投资项目备案证（洋镇行审</w:t>
            </w:r>
            <w:r w:rsidRPr="00591748">
              <w:rPr>
                <w:rFonts w:hAnsi="Times New Roman"/>
              </w:rPr>
              <w:t>[2023]2</w:t>
            </w:r>
            <w:r w:rsidRPr="00591748">
              <w:rPr>
                <w:rFonts w:hAnsi="Times New Roman"/>
              </w:rPr>
              <w:t>号），项目代码：</w:t>
            </w:r>
            <w:r w:rsidRPr="00591748">
              <w:rPr>
                <w:rFonts w:hAnsi="Times New Roman"/>
              </w:rPr>
              <w:t>2302-320659-89-02-556336</w:t>
            </w:r>
          </w:p>
        </w:tc>
      </w:tr>
      <w:tr w:rsidR="00351DD4" w:rsidRPr="00591748" w14:paraId="129B14E1" w14:textId="77777777">
        <w:trPr>
          <w:trHeight w:val="340"/>
        </w:trPr>
        <w:tc>
          <w:tcPr>
            <w:tcW w:w="1018" w:type="pct"/>
            <w:vAlign w:val="center"/>
          </w:tcPr>
          <w:p w14:paraId="7FE25871" w14:textId="77777777" w:rsidR="00351DD4" w:rsidRPr="00591748" w:rsidRDefault="00000000">
            <w:pPr>
              <w:pStyle w:val="afff1"/>
              <w:rPr>
                <w:rFonts w:hAnsi="Times New Roman"/>
              </w:rPr>
            </w:pPr>
            <w:r w:rsidRPr="00591748">
              <w:rPr>
                <w:rFonts w:hAnsi="Times New Roman"/>
              </w:rPr>
              <w:t>环评</w:t>
            </w:r>
          </w:p>
        </w:tc>
        <w:tc>
          <w:tcPr>
            <w:tcW w:w="3982" w:type="pct"/>
            <w:vAlign w:val="center"/>
          </w:tcPr>
          <w:p w14:paraId="2967EA7A" w14:textId="77777777" w:rsidR="00351DD4" w:rsidRPr="00591748" w:rsidRDefault="00000000">
            <w:pPr>
              <w:pStyle w:val="afff1"/>
              <w:rPr>
                <w:rFonts w:hAnsi="Times New Roman"/>
              </w:rPr>
            </w:pPr>
            <w:r w:rsidRPr="00591748">
              <w:rPr>
                <w:rFonts w:hAnsi="Times New Roman"/>
                <w:kern w:val="0"/>
              </w:rPr>
              <w:t>委托南京国环科技股份有限公司编制《南通常佑药业科技有限公司年产</w:t>
            </w:r>
            <w:r w:rsidRPr="00591748">
              <w:rPr>
                <w:rFonts w:hAnsi="Times New Roman"/>
                <w:kern w:val="0"/>
              </w:rPr>
              <w:t>40</w:t>
            </w:r>
            <w:r w:rsidRPr="00591748">
              <w:rPr>
                <w:rFonts w:hAnsi="Times New Roman"/>
                <w:kern w:val="0"/>
              </w:rPr>
              <w:t>吨沙库巴曲缬沙坦钠、</w:t>
            </w:r>
            <w:r w:rsidRPr="00591748">
              <w:rPr>
                <w:rFonts w:hAnsi="Times New Roman"/>
                <w:kern w:val="0"/>
              </w:rPr>
              <w:t>60</w:t>
            </w:r>
            <w:r w:rsidRPr="00591748">
              <w:rPr>
                <w:rFonts w:hAnsi="Times New Roman"/>
                <w:kern w:val="0"/>
              </w:rPr>
              <w:t>吨瑞舒伐他汀钙、</w:t>
            </w:r>
            <w:r w:rsidRPr="00591748">
              <w:rPr>
                <w:rFonts w:hAnsi="Times New Roman"/>
                <w:kern w:val="0"/>
              </w:rPr>
              <w:t>60</w:t>
            </w:r>
            <w:r w:rsidRPr="00591748">
              <w:rPr>
                <w:rFonts w:hAnsi="Times New Roman"/>
                <w:kern w:val="0"/>
              </w:rPr>
              <w:t>吨替格瑞洛原料药及</w:t>
            </w:r>
            <w:r w:rsidRPr="00591748">
              <w:rPr>
                <w:rFonts w:hAnsi="Times New Roman"/>
                <w:kern w:val="0"/>
              </w:rPr>
              <w:t>0.05</w:t>
            </w:r>
            <w:r w:rsidRPr="00591748">
              <w:rPr>
                <w:rFonts w:hAnsi="Times New Roman"/>
                <w:kern w:val="0"/>
              </w:rPr>
              <w:t>吨棕榈酸帕利哌酮无菌原料药建设项目环境影响报告书》</w:t>
            </w:r>
          </w:p>
        </w:tc>
      </w:tr>
      <w:tr w:rsidR="00351DD4" w:rsidRPr="00591748" w14:paraId="00700F0A" w14:textId="77777777">
        <w:trPr>
          <w:trHeight w:val="340"/>
        </w:trPr>
        <w:tc>
          <w:tcPr>
            <w:tcW w:w="1018" w:type="pct"/>
            <w:vAlign w:val="center"/>
          </w:tcPr>
          <w:p w14:paraId="627CA4F2" w14:textId="77777777" w:rsidR="00351DD4" w:rsidRPr="00591748" w:rsidRDefault="00000000">
            <w:pPr>
              <w:pStyle w:val="afff1"/>
              <w:rPr>
                <w:rFonts w:hAnsi="Times New Roman"/>
              </w:rPr>
            </w:pPr>
            <w:r w:rsidRPr="00591748">
              <w:rPr>
                <w:rFonts w:hAnsi="Times New Roman"/>
              </w:rPr>
              <w:t>环评批复</w:t>
            </w:r>
          </w:p>
        </w:tc>
        <w:tc>
          <w:tcPr>
            <w:tcW w:w="3982" w:type="pct"/>
            <w:vAlign w:val="center"/>
          </w:tcPr>
          <w:p w14:paraId="62D0D45E" w14:textId="77777777" w:rsidR="00351DD4" w:rsidRPr="00591748" w:rsidRDefault="00000000">
            <w:pPr>
              <w:pStyle w:val="afff1"/>
              <w:rPr>
                <w:rFonts w:hAnsi="Times New Roman"/>
              </w:rPr>
            </w:pPr>
            <w:r w:rsidRPr="00591748">
              <w:rPr>
                <w:rFonts w:hAnsi="Times New Roman"/>
                <w:kern w:val="0"/>
              </w:rPr>
              <w:t>2023</w:t>
            </w:r>
            <w:r w:rsidRPr="00591748">
              <w:rPr>
                <w:rFonts w:hAnsi="Times New Roman"/>
                <w:kern w:val="0"/>
              </w:rPr>
              <w:t>年</w:t>
            </w:r>
            <w:r w:rsidRPr="00591748">
              <w:rPr>
                <w:rFonts w:hAnsi="Times New Roman"/>
                <w:kern w:val="0"/>
              </w:rPr>
              <w:t>10</w:t>
            </w:r>
            <w:r w:rsidRPr="00591748">
              <w:rPr>
                <w:rFonts w:hAnsi="Times New Roman"/>
                <w:kern w:val="0"/>
              </w:rPr>
              <w:t>月</w:t>
            </w:r>
            <w:r w:rsidRPr="00591748">
              <w:rPr>
                <w:rFonts w:hAnsi="Times New Roman"/>
                <w:kern w:val="0"/>
              </w:rPr>
              <w:t>27</w:t>
            </w:r>
            <w:r w:rsidRPr="00591748">
              <w:rPr>
                <w:rFonts w:hAnsi="Times New Roman"/>
                <w:kern w:val="0"/>
              </w:rPr>
              <w:t>日取得如东县行政审批局建设项目环保审批意见，审批文号：东行审环〔</w:t>
            </w:r>
            <w:r w:rsidRPr="00591748">
              <w:rPr>
                <w:rFonts w:hAnsi="Times New Roman"/>
                <w:kern w:val="0"/>
              </w:rPr>
              <w:t>2023</w:t>
            </w:r>
            <w:r w:rsidRPr="00591748">
              <w:rPr>
                <w:rFonts w:hAnsi="Times New Roman"/>
                <w:kern w:val="0"/>
              </w:rPr>
              <w:t>〕</w:t>
            </w:r>
            <w:r w:rsidRPr="00591748">
              <w:rPr>
                <w:rFonts w:hAnsi="Times New Roman"/>
                <w:kern w:val="0"/>
              </w:rPr>
              <w:t>60</w:t>
            </w:r>
            <w:r w:rsidRPr="00591748">
              <w:rPr>
                <w:rFonts w:hAnsi="Times New Roman"/>
                <w:kern w:val="0"/>
              </w:rPr>
              <w:t>号</w:t>
            </w:r>
          </w:p>
        </w:tc>
      </w:tr>
      <w:tr w:rsidR="00351DD4" w:rsidRPr="00591748" w14:paraId="6B1ECC34" w14:textId="77777777">
        <w:trPr>
          <w:trHeight w:val="340"/>
        </w:trPr>
        <w:tc>
          <w:tcPr>
            <w:tcW w:w="1018" w:type="pct"/>
            <w:vAlign w:val="center"/>
          </w:tcPr>
          <w:p w14:paraId="65FDB3E5" w14:textId="77777777" w:rsidR="00351DD4" w:rsidRPr="00591748" w:rsidRDefault="00000000">
            <w:pPr>
              <w:pStyle w:val="afff1"/>
              <w:rPr>
                <w:rFonts w:hAnsi="Times New Roman"/>
              </w:rPr>
            </w:pPr>
            <w:r w:rsidRPr="00591748">
              <w:rPr>
                <w:rFonts w:hAnsi="Times New Roman"/>
              </w:rPr>
              <w:t>初步设计</w:t>
            </w:r>
          </w:p>
        </w:tc>
        <w:tc>
          <w:tcPr>
            <w:tcW w:w="3982" w:type="pct"/>
            <w:vAlign w:val="center"/>
          </w:tcPr>
          <w:p w14:paraId="50EB3A0C" w14:textId="77777777" w:rsidR="00351DD4" w:rsidRPr="00591748" w:rsidRDefault="00000000">
            <w:pPr>
              <w:pStyle w:val="afff1"/>
              <w:rPr>
                <w:rFonts w:hAnsi="Times New Roman"/>
              </w:rPr>
            </w:pPr>
            <w:r w:rsidRPr="00591748">
              <w:rPr>
                <w:rFonts w:hAnsi="Times New Roman" w:hint="eastAsia"/>
              </w:rPr>
              <w:t>/</w:t>
            </w:r>
          </w:p>
        </w:tc>
      </w:tr>
      <w:tr w:rsidR="00351DD4" w:rsidRPr="00591748" w14:paraId="1452329C" w14:textId="77777777">
        <w:trPr>
          <w:trHeight w:val="340"/>
        </w:trPr>
        <w:tc>
          <w:tcPr>
            <w:tcW w:w="1018" w:type="pct"/>
            <w:vAlign w:val="center"/>
          </w:tcPr>
          <w:p w14:paraId="178CCBAC" w14:textId="77777777" w:rsidR="00351DD4" w:rsidRPr="00591748" w:rsidRDefault="00000000">
            <w:pPr>
              <w:pStyle w:val="afff1"/>
              <w:rPr>
                <w:rFonts w:hAnsi="Times New Roman"/>
              </w:rPr>
            </w:pPr>
            <w:r w:rsidRPr="00591748">
              <w:rPr>
                <w:rFonts w:hAnsi="Times New Roman"/>
              </w:rPr>
              <w:t>建设规模</w:t>
            </w:r>
          </w:p>
        </w:tc>
        <w:tc>
          <w:tcPr>
            <w:tcW w:w="3982" w:type="pct"/>
            <w:vAlign w:val="center"/>
          </w:tcPr>
          <w:p w14:paraId="0F6E44CD" w14:textId="77777777" w:rsidR="00351DD4" w:rsidRPr="00591748" w:rsidRDefault="00000000">
            <w:pPr>
              <w:pStyle w:val="afff1"/>
              <w:rPr>
                <w:rFonts w:hAnsi="Times New Roman"/>
              </w:rPr>
            </w:pPr>
            <w:r w:rsidRPr="00591748">
              <w:rPr>
                <w:rFonts w:hAnsi="Times New Roman"/>
                <w:kern w:val="0"/>
              </w:rPr>
              <w:t>年产</w:t>
            </w:r>
            <w:r w:rsidRPr="00591748">
              <w:rPr>
                <w:rFonts w:hAnsi="Times New Roman"/>
                <w:kern w:val="0"/>
              </w:rPr>
              <w:t>40</w:t>
            </w:r>
            <w:r w:rsidRPr="00591748">
              <w:rPr>
                <w:rFonts w:hAnsi="Times New Roman"/>
                <w:kern w:val="0"/>
              </w:rPr>
              <w:t>吨沙库巴曲缬沙坦钠、</w:t>
            </w:r>
            <w:r w:rsidRPr="00591748">
              <w:rPr>
                <w:rFonts w:hAnsi="Times New Roman"/>
                <w:kern w:val="0"/>
              </w:rPr>
              <w:t>60</w:t>
            </w:r>
            <w:r w:rsidRPr="00591748">
              <w:rPr>
                <w:rFonts w:hAnsi="Times New Roman"/>
                <w:kern w:val="0"/>
              </w:rPr>
              <w:t>吨瑞舒伐他汀钙、</w:t>
            </w:r>
            <w:r w:rsidRPr="00591748">
              <w:rPr>
                <w:rFonts w:hAnsi="Times New Roman"/>
                <w:kern w:val="0"/>
              </w:rPr>
              <w:t>60</w:t>
            </w:r>
            <w:r w:rsidRPr="00591748">
              <w:rPr>
                <w:rFonts w:hAnsi="Times New Roman"/>
                <w:kern w:val="0"/>
              </w:rPr>
              <w:t>吨替格瑞洛原料药及</w:t>
            </w:r>
            <w:r w:rsidRPr="00591748">
              <w:rPr>
                <w:rFonts w:hAnsi="Times New Roman"/>
                <w:kern w:val="0"/>
              </w:rPr>
              <w:t>0.05</w:t>
            </w:r>
            <w:r w:rsidRPr="00591748">
              <w:rPr>
                <w:rFonts w:hAnsi="Times New Roman"/>
                <w:kern w:val="0"/>
              </w:rPr>
              <w:t>吨棕榈酸帕利哌酮无菌原料药</w:t>
            </w:r>
          </w:p>
        </w:tc>
      </w:tr>
      <w:tr w:rsidR="00351DD4" w:rsidRPr="00591748" w14:paraId="5340B5D6" w14:textId="77777777">
        <w:trPr>
          <w:trHeight w:val="340"/>
        </w:trPr>
        <w:tc>
          <w:tcPr>
            <w:tcW w:w="1018" w:type="pct"/>
            <w:vAlign w:val="center"/>
          </w:tcPr>
          <w:p w14:paraId="306C3EC0" w14:textId="77777777" w:rsidR="00351DD4" w:rsidRPr="00591748" w:rsidRDefault="00000000">
            <w:pPr>
              <w:pStyle w:val="afff1"/>
              <w:rPr>
                <w:rFonts w:hAnsi="Times New Roman"/>
              </w:rPr>
            </w:pPr>
            <w:r w:rsidRPr="00591748">
              <w:rPr>
                <w:rFonts w:hAnsi="Times New Roman"/>
              </w:rPr>
              <w:t>项目动工及竣工时间</w:t>
            </w:r>
          </w:p>
        </w:tc>
        <w:tc>
          <w:tcPr>
            <w:tcW w:w="3982" w:type="pct"/>
            <w:vAlign w:val="center"/>
          </w:tcPr>
          <w:p w14:paraId="43B00871" w14:textId="77777777" w:rsidR="00351DD4" w:rsidRPr="00591748" w:rsidRDefault="00000000">
            <w:pPr>
              <w:pStyle w:val="afff1"/>
              <w:rPr>
                <w:rFonts w:hAnsi="Times New Roman"/>
              </w:rPr>
            </w:pPr>
            <w:r w:rsidRPr="00591748">
              <w:rPr>
                <w:rFonts w:hAnsi="Times New Roman"/>
                <w:kern w:val="0"/>
              </w:rPr>
              <w:t>2023</w:t>
            </w:r>
            <w:r w:rsidRPr="00591748">
              <w:rPr>
                <w:rFonts w:hAnsi="Times New Roman"/>
                <w:kern w:val="0"/>
              </w:rPr>
              <w:t>年</w:t>
            </w:r>
            <w:r w:rsidRPr="00591748">
              <w:rPr>
                <w:rFonts w:hAnsi="Times New Roman"/>
                <w:kern w:val="0"/>
              </w:rPr>
              <w:t>11</w:t>
            </w:r>
            <w:r w:rsidRPr="00591748">
              <w:rPr>
                <w:rFonts w:hAnsi="Times New Roman"/>
                <w:kern w:val="0"/>
              </w:rPr>
              <w:t>月开工建设，于</w:t>
            </w:r>
            <w:r w:rsidRPr="00591748">
              <w:rPr>
                <w:rFonts w:hAnsi="Times New Roman"/>
                <w:kern w:val="0"/>
              </w:rPr>
              <w:t>2025</w:t>
            </w:r>
            <w:r w:rsidRPr="00591748">
              <w:rPr>
                <w:rFonts w:hAnsi="Times New Roman"/>
                <w:kern w:val="0"/>
              </w:rPr>
              <w:t>年</w:t>
            </w:r>
            <w:r w:rsidRPr="00591748">
              <w:rPr>
                <w:rFonts w:hAnsi="Times New Roman"/>
                <w:kern w:val="0"/>
              </w:rPr>
              <w:t>3</w:t>
            </w:r>
            <w:r w:rsidRPr="00591748">
              <w:rPr>
                <w:rFonts w:hAnsi="Times New Roman"/>
                <w:kern w:val="0"/>
              </w:rPr>
              <w:t>月建成，</w:t>
            </w:r>
            <w:r w:rsidRPr="00591748">
              <w:rPr>
                <w:rFonts w:hAnsi="Times New Roman"/>
                <w:kern w:val="0"/>
              </w:rPr>
              <w:t>2025</w:t>
            </w:r>
            <w:r w:rsidRPr="00591748">
              <w:rPr>
                <w:rFonts w:hAnsi="Times New Roman"/>
                <w:kern w:val="0"/>
              </w:rPr>
              <w:t>年</w:t>
            </w:r>
            <w:r w:rsidRPr="00591748">
              <w:rPr>
                <w:rFonts w:hAnsi="Times New Roman"/>
                <w:kern w:val="0"/>
              </w:rPr>
              <w:t>9</w:t>
            </w:r>
            <w:r w:rsidRPr="00591748">
              <w:rPr>
                <w:rFonts w:hAnsi="Times New Roman"/>
                <w:kern w:val="0"/>
              </w:rPr>
              <w:t>月</w:t>
            </w:r>
            <w:r w:rsidRPr="00591748">
              <w:rPr>
                <w:rFonts w:hAnsi="Times New Roman"/>
                <w:kern w:val="0"/>
              </w:rPr>
              <w:t>21</w:t>
            </w:r>
            <w:r w:rsidRPr="00591748">
              <w:rPr>
                <w:rFonts w:hAnsi="Times New Roman"/>
                <w:kern w:val="0"/>
              </w:rPr>
              <w:t>日完成相关环境保护设施调试</w:t>
            </w:r>
          </w:p>
        </w:tc>
      </w:tr>
      <w:tr w:rsidR="00351DD4" w:rsidRPr="00591748" w14:paraId="563B7D82" w14:textId="77777777">
        <w:trPr>
          <w:trHeight w:val="340"/>
        </w:trPr>
        <w:tc>
          <w:tcPr>
            <w:tcW w:w="1018" w:type="pct"/>
            <w:vAlign w:val="center"/>
          </w:tcPr>
          <w:p w14:paraId="748CA3F6" w14:textId="77777777" w:rsidR="00351DD4" w:rsidRPr="00591748" w:rsidRDefault="00000000">
            <w:pPr>
              <w:pStyle w:val="afff1"/>
              <w:rPr>
                <w:rFonts w:hAnsi="Times New Roman"/>
              </w:rPr>
            </w:pPr>
            <w:r w:rsidRPr="00591748">
              <w:rPr>
                <w:rFonts w:hAnsi="Times New Roman"/>
              </w:rPr>
              <w:t>试运行时间</w:t>
            </w:r>
          </w:p>
        </w:tc>
        <w:tc>
          <w:tcPr>
            <w:tcW w:w="3982" w:type="pct"/>
            <w:vAlign w:val="center"/>
          </w:tcPr>
          <w:p w14:paraId="527B10AC" w14:textId="77777777" w:rsidR="00351DD4" w:rsidRPr="00591748" w:rsidRDefault="00000000">
            <w:pPr>
              <w:pStyle w:val="afff1"/>
              <w:rPr>
                <w:rFonts w:hAnsi="Times New Roman"/>
              </w:rPr>
            </w:pPr>
            <w:r w:rsidRPr="00591748">
              <w:rPr>
                <w:rFonts w:hAnsi="Times New Roman" w:hint="eastAsia"/>
              </w:rPr>
              <w:t>2025</w:t>
            </w:r>
            <w:r w:rsidRPr="00591748">
              <w:rPr>
                <w:rFonts w:hAnsi="Times New Roman" w:hint="eastAsia"/>
              </w:rPr>
              <w:t>年</w:t>
            </w:r>
            <w:r w:rsidRPr="00591748">
              <w:rPr>
                <w:rFonts w:hAnsi="Times New Roman" w:hint="eastAsia"/>
              </w:rPr>
              <w:t>9</w:t>
            </w:r>
            <w:r w:rsidRPr="00591748">
              <w:rPr>
                <w:rFonts w:hAnsi="Times New Roman" w:hint="eastAsia"/>
              </w:rPr>
              <w:t>月</w:t>
            </w:r>
            <w:r w:rsidRPr="00591748">
              <w:rPr>
                <w:rFonts w:hAnsi="Times New Roman" w:hint="eastAsia"/>
              </w:rPr>
              <w:t>22</w:t>
            </w:r>
            <w:r w:rsidRPr="00591748">
              <w:rPr>
                <w:rFonts w:hAnsi="Times New Roman" w:hint="eastAsia"/>
              </w:rPr>
              <w:t>日</w:t>
            </w:r>
          </w:p>
        </w:tc>
      </w:tr>
      <w:tr w:rsidR="00351DD4" w:rsidRPr="00591748" w14:paraId="31F768E9" w14:textId="77777777">
        <w:trPr>
          <w:trHeight w:val="340"/>
        </w:trPr>
        <w:tc>
          <w:tcPr>
            <w:tcW w:w="1018" w:type="pct"/>
            <w:vAlign w:val="center"/>
          </w:tcPr>
          <w:p w14:paraId="434ADB10" w14:textId="77777777" w:rsidR="00351DD4" w:rsidRPr="00591748" w:rsidRDefault="00000000">
            <w:pPr>
              <w:pStyle w:val="afff1"/>
              <w:rPr>
                <w:rFonts w:hAnsi="Times New Roman"/>
              </w:rPr>
            </w:pPr>
            <w:r w:rsidRPr="00591748">
              <w:rPr>
                <w:rFonts w:hAnsi="Times New Roman"/>
              </w:rPr>
              <w:lastRenderedPageBreak/>
              <w:t>工程实际建设情况</w:t>
            </w:r>
          </w:p>
        </w:tc>
        <w:tc>
          <w:tcPr>
            <w:tcW w:w="3982" w:type="pct"/>
            <w:vAlign w:val="center"/>
          </w:tcPr>
          <w:p w14:paraId="29C2D1CD" w14:textId="77777777" w:rsidR="00351DD4" w:rsidRPr="00591748" w:rsidRDefault="00000000">
            <w:pPr>
              <w:pStyle w:val="afff1"/>
              <w:rPr>
                <w:rFonts w:hAnsi="Times New Roman"/>
              </w:rPr>
            </w:pPr>
            <w:r w:rsidRPr="00591748">
              <w:rPr>
                <w:rFonts w:hAnsi="Times New Roman"/>
              </w:rPr>
              <w:t>实际建设内容与环评基本一致</w:t>
            </w:r>
          </w:p>
        </w:tc>
      </w:tr>
    </w:tbl>
    <w:p w14:paraId="7B807866" w14:textId="77777777" w:rsidR="00351DD4" w:rsidRPr="00591748" w:rsidRDefault="00000000">
      <w:pPr>
        <w:widowControl/>
        <w:adjustRightInd w:val="0"/>
        <w:snapToGrid w:val="0"/>
        <w:spacing w:line="500" w:lineRule="exact"/>
        <w:ind w:firstLineChars="200" w:firstLine="480"/>
        <w:jc w:val="left"/>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本项目基本内容变动情况对照见表</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w:t>
      </w:r>
    </w:p>
    <w:p w14:paraId="0A97E562"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.2-</w:t>
      </w:r>
      <w:r w:rsidRPr="00591748">
        <w:rPr>
          <w:rFonts w:ascii="Times New Roman" w:eastAsia="宋体" w:hAnsi="Times New Roman" w:cs="Times New Roman" w:hint="eastAsia"/>
          <w:b/>
          <w:bCs/>
          <w:kern w:val="0"/>
          <w:sz w:val="24"/>
          <w:szCs w:val="24"/>
        </w:rPr>
        <w:t>2</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hint="eastAsia"/>
          <w:b/>
          <w:bCs/>
          <w:kern w:val="0"/>
          <w:sz w:val="24"/>
          <w:szCs w:val="24"/>
        </w:rPr>
        <w:t>建设项目基本情况表</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76"/>
        <w:gridCol w:w="3544"/>
        <w:gridCol w:w="3544"/>
        <w:gridCol w:w="1382"/>
      </w:tblGrid>
      <w:tr w:rsidR="00351DD4" w:rsidRPr="00591748" w14:paraId="2FA1ECDF" w14:textId="77777777">
        <w:trPr>
          <w:trHeight w:val="340"/>
          <w:tblHeader/>
        </w:trPr>
        <w:tc>
          <w:tcPr>
            <w:tcW w:w="655" w:type="pct"/>
            <w:vAlign w:val="center"/>
          </w:tcPr>
          <w:p w14:paraId="00478BB1" w14:textId="77777777" w:rsidR="00351DD4" w:rsidRPr="00591748" w:rsidRDefault="00000000">
            <w:pPr>
              <w:pStyle w:val="k"/>
              <w:spacing w:line="240" w:lineRule="auto"/>
              <w:rPr>
                <w:b/>
                <w:bCs w:val="0"/>
              </w:rPr>
            </w:pPr>
            <w:r w:rsidRPr="00591748">
              <w:rPr>
                <w:b/>
                <w:bCs w:val="0"/>
              </w:rPr>
              <w:t>类别</w:t>
            </w:r>
          </w:p>
        </w:tc>
        <w:tc>
          <w:tcPr>
            <w:tcW w:w="1818" w:type="pct"/>
            <w:vAlign w:val="center"/>
          </w:tcPr>
          <w:p w14:paraId="53C6A36C" w14:textId="77777777" w:rsidR="00351DD4" w:rsidRPr="00591748" w:rsidRDefault="00000000">
            <w:pPr>
              <w:pStyle w:val="k"/>
              <w:spacing w:line="240" w:lineRule="auto"/>
              <w:rPr>
                <w:b/>
                <w:bCs w:val="0"/>
              </w:rPr>
            </w:pPr>
            <w:r w:rsidRPr="00591748">
              <w:rPr>
                <w:rFonts w:hint="eastAsia"/>
                <w:b/>
                <w:bCs w:val="0"/>
              </w:rPr>
              <w:t>原环评</w:t>
            </w:r>
            <w:r w:rsidRPr="00591748">
              <w:rPr>
                <w:b/>
                <w:bCs w:val="0"/>
              </w:rPr>
              <w:t>内容</w:t>
            </w:r>
          </w:p>
        </w:tc>
        <w:tc>
          <w:tcPr>
            <w:tcW w:w="1818" w:type="pct"/>
            <w:vAlign w:val="center"/>
          </w:tcPr>
          <w:p w14:paraId="067840D4" w14:textId="77777777" w:rsidR="00351DD4" w:rsidRPr="00591748" w:rsidRDefault="00000000">
            <w:pPr>
              <w:pStyle w:val="k"/>
              <w:spacing w:line="240" w:lineRule="auto"/>
              <w:rPr>
                <w:b/>
                <w:bCs w:val="0"/>
              </w:rPr>
            </w:pPr>
            <w:r w:rsidRPr="00591748">
              <w:rPr>
                <w:b/>
                <w:bCs w:val="0"/>
              </w:rPr>
              <w:t>实际建设</w:t>
            </w:r>
            <w:r w:rsidRPr="00591748">
              <w:rPr>
                <w:rFonts w:hint="eastAsia"/>
                <w:b/>
                <w:bCs w:val="0"/>
              </w:rPr>
              <w:t>内容</w:t>
            </w:r>
          </w:p>
        </w:tc>
        <w:tc>
          <w:tcPr>
            <w:tcW w:w="709" w:type="pct"/>
            <w:vAlign w:val="center"/>
          </w:tcPr>
          <w:p w14:paraId="4E5BB7AB" w14:textId="77777777" w:rsidR="00351DD4" w:rsidRPr="00591748" w:rsidRDefault="00000000">
            <w:pPr>
              <w:pStyle w:val="k"/>
              <w:spacing w:line="240" w:lineRule="auto"/>
              <w:rPr>
                <w:b/>
                <w:bCs w:val="0"/>
              </w:rPr>
            </w:pPr>
            <w:r w:rsidRPr="00591748">
              <w:rPr>
                <w:b/>
                <w:bCs w:val="0"/>
              </w:rPr>
              <w:t>批建相符性</w:t>
            </w:r>
          </w:p>
        </w:tc>
      </w:tr>
      <w:tr w:rsidR="00351DD4" w:rsidRPr="00591748" w14:paraId="3E8694BE" w14:textId="77777777">
        <w:trPr>
          <w:trHeight w:val="340"/>
        </w:trPr>
        <w:tc>
          <w:tcPr>
            <w:tcW w:w="655" w:type="pct"/>
            <w:vAlign w:val="center"/>
          </w:tcPr>
          <w:p w14:paraId="7208E101" w14:textId="77777777" w:rsidR="00351DD4" w:rsidRPr="00591748" w:rsidRDefault="00000000">
            <w:pPr>
              <w:pStyle w:val="afff1"/>
              <w:rPr>
                <w:rFonts w:hint="eastAsia"/>
              </w:rPr>
            </w:pPr>
            <w:r w:rsidRPr="00591748">
              <w:t>项目名称</w:t>
            </w:r>
          </w:p>
        </w:tc>
        <w:tc>
          <w:tcPr>
            <w:tcW w:w="1818" w:type="pct"/>
            <w:vAlign w:val="center"/>
          </w:tcPr>
          <w:p w14:paraId="59ACD3D4" w14:textId="77777777" w:rsidR="00351DD4" w:rsidRPr="00591748" w:rsidRDefault="00000000">
            <w:pPr>
              <w:pStyle w:val="afff1"/>
              <w:rPr>
                <w:rFonts w:hint="eastAsia"/>
              </w:rPr>
            </w:pPr>
            <w:r w:rsidRPr="00591748">
              <w:t>年产</w:t>
            </w:r>
            <w:r w:rsidRPr="00591748">
              <w:t>40</w:t>
            </w:r>
            <w:r w:rsidRPr="00591748">
              <w:t>吨沙库巴曲缬沙坦钠、</w:t>
            </w:r>
            <w:r w:rsidRPr="00591748">
              <w:t>60</w:t>
            </w:r>
            <w:r w:rsidRPr="00591748">
              <w:t>吨瑞舒伐他汀钙、</w:t>
            </w:r>
            <w:r w:rsidRPr="00591748">
              <w:t>60</w:t>
            </w:r>
            <w:r w:rsidRPr="00591748">
              <w:t>吨替格瑞洛原料药及</w:t>
            </w:r>
            <w:r w:rsidRPr="00591748">
              <w:t>0.05</w:t>
            </w:r>
            <w:r w:rsidRPr="00591748">
              <w:t>吨棕榈酸帕利哌酮无菌原料药建设项目</w:t>
            </w:r>
          </w:p>
        </w:tc>
        <w:tc>
          <w:tcPr>
            <w:tcW w:w="1818" w:type="pct"/>
            <w:vAlign w:val="center"/>
          </w:tcPr>
          <w:p w14:paraId="56475E94" w14:textId="77777777" w:rsidR="00351DD4" w:rsidRPr="00591748" w:rsidRDefault="00000000">
            <w:pPr>
              <w:pStyle w:val="afff1"/>
              <w:rPr>
                <w:rFonts w:hint="eastAsia"/>
              </w:rPr>
            </w:pPr>
            <w:r w:rsidRPr="00591748">
              <w:t>年产</w:t>
            </w:r>
            <w:r w:rsidRPr="00591748">
              <w:t>40</w:t>
            </w:r>
            <w:r w:rsidRPr="00591748">
              <w:t>吨沙库巴曲缬沙坦钠、</w:t>
            </w:r>
            <w:r w:rsidRPr="00591748">
              <w:t>60</w:t>
            </w:r>
            <w:r w:rsidRPr="00591748">
              <w:t>吨瑞舒伐他汀钙、</w:t>
            </w:r>
            <w:r w:rsidRPr="00591748">
              <w:t>60</w:t>
            </w:r>
            <w:r w:rsidRPr="00591748">
              <w:t>吨替格瑞洛原料药及</w:t>
            </w:r>
            <w:r w:rsidRPr="00591748">
              <w:t>0.05</w:t>
            </w:r>
            <w:r w:rsidRPr="00591748">
              <w:t>吨棕榈酸帕利哌酮无菌原料药建设项目</w:t>
            </w:r>
          </w:p>
        </w:tc>
        <w:tc>
          <w:tcPr>
            <w:tcW w:w="709" w:type="pct"/>
            <w:vMerge w:val="restart"/>
            <w:vAlign w:val="center"/>
          </w:tcPr>
          <w:p w14:paraId="0B04498E" w14:textId="77777777" w:rsidR="00351DD4" w:rsidRPr="00591748" w:rsidRDefault="00000000">
            <w:pPr>
              <w:pStyle w:val="afff1"/>
              <w:rPr>
                <w:rFonts w:hint="eastAsia"/>
              </w:rPr>
            </w:pPr>
            <w:r w:rsidRPr="00591748">
              <w:rPr>
                <w:rFonts w:hint="eastAsia"/>
              </w:rPr>
              <w:t>实际建设情况与环评报告一致</w:t>
            </w:r>
          </w:p>
        </w:tc>
      </w:tr>
      <w:tr w:rsidR="00351DD4" w:rsidRPr="00591748" w14:paraId="2F0C6612" w14:textId="77777777">
        <w:trPr>
          <w:trHeight w:val="340"/>
        </w:trPr>
        <w:tc>
          <w:tcPr>
            <w:tcW w:w="655" w:type="pct"/>
            <w:vAlign w:val="center"/>
          </w:tcPr>
          <w:p w14:paraId="4C0513CA" w14:textId="77777777" w:rsidR="00351DD4" w:rsidRPr="00591748" w:rsidRDefault="00000000">
            <w:pPr>
              <w:pStyle w:val="afff1"/>
              <w:rPr>
                <w:rFonts w:hint="eastAsia"/>
              </w:rPr>
            </w:pPr>
            <w:r w:rsidRPr="00591748">
              <w:t>建设单位</w:t>
            </w:r>
          </w:p>
        </w:tc>
        <w:tc>
          <w:tcPr>
            <w:tcW w:w="1818" w:type="pct"/>
            <w:vAlign w:val="center"/>
          </w:tcPr>
          <w:p w14:paraId="79D51342" w14:textId="77777777" w:rsidR="00351DD4" w:rsidRPr="00591748" w:rsidRDefault="00000000">
            <w:pPr>
              <w:pStyle w:val="afff1"/>
              <w:rPr>
                <w:rFonts w:hint="eastAsia"/>
              </w:rPr>
            </w:pPr>
            <w:r w:rsidRPr="00591748">
              <w:t>南通常佑药业科技有限公司</w:t>
            </w:r>
          </w:p>
        </w:tc>
        <w:tc>
          <w:tcPr>
            <w:tcW w:w="1818" w:type="pct"/>
            <w:vAlign w:val="center"/>
          </w:tcPr>
          <w:p w14:paraId="7E50B3DF" w14:textId="77777777" w:rsidR="00351DD4" w:rsidRPr="00591748" w:rsidRDefault="00000000">
            <w:pPr>
              <w:pStyle w:val="afff1"/>
              <w:rPr>
                <w:rFonts w:hint="eastAsia"/>
              </w:rPr>
            </w:pPr>
            <w:r w:rsidRPr="00591748">
              <w:t>南通常佑药业科技有限公司</w:t>
            </w:r>
          </w:p>
        </w:tc>
        <w:tc>
          <w:tcPr>
            <w:tcW w:w="709" w:type="pct"/>
            <w:vMerge/>
            <w:vAlign w:val="center"/>
          </w:tcPr>
          <w:p w14:paraId="79117D9A" w14:textId="77777777" w:rsidR="00351DD4" w:rsidRPr="00591748" w:rsidRDefault="00351DD4">
            <w:pPr>
              <w:pStyle w:val="afff1"/>
              <w:rPr>
                <w:rFonts w:hint="eastAsia"/>
              </w:rPr>
            </w:pPr>
          </w:p>
        </w:tc>
      </w:tr>
      <w:tr w:rsidR="00351DD4" w:rsidRPr="00591748" w14:paraId="3942F13E" w14:textId="77777777">
        <w:trPr>
          <w:trHeight w:val="340"/>
        </w:trPr>
        <w:tc>
          <w:tcPr>
            <w:tcW w:w="655" w:type="pct"/>
            <w:vAlign w:val="center"/>
          </w:tcPr>
          <w:p w14:paraId="09B49463" w14:textId="77777777" w:rsidR="00351DD4" w:rsidRPr="00591748" w:rsidRDefault="00000000">
            <w:pPr>
              <w:pStyle w:val="afff1"/>
              <w:rPr>
                <w:rFonts w:hint="eastAsia"/>
              </w:rPr>
            </w:pPr>
            <w:r w:rsidRPr="00591748">
              <w:t>项目性质</w:t>
            </w:r>
          </w:p>
        </w:tc>
        <w:tc>
          <w:tcPr>
            <w:tcW w:w="1818" w:type="pct"/>
            <w:vAlign w:val="center"/>
          </w:tcPr>
          <w:p w14:paraId="6FAD5741" w14:textId="77777777" w:rsidR="00351DD4" w:rsidRPr="00591748" w:rsidRDefault="00000000">
            <w:pPr>
              <w:pStyle w:val="afff1"/>
              <w:rPr>
                <w:rFonts w:hint="eastAsia"/>
              </w:rPr>
            </w:pPr>
            <w:r w:rsidRPr="00591748">
              <w:rPr>
                <w:rFonts w:hint="eastAsia"/>
              </w:rPr>
              <w:t>扩建</w:t>
            </w:r>
          </w:p>
        </w:tc>
        <w:tc>
          <w:tcPr>
            <w:tcW w:w="1818" w:type="pct"/>
            <w:vAlign w:val="center"/>
          </w:tcPr>
          <w:p w14:paraId="67F948C7" w14:textId="77777777" w:rsidR="00351DD4" w:rsidRPr="00591748" w:rsidRDefault="00000000">
            <w:pPr>
              <w:pStyle w:val="afff1"/>
              <w:rPr>
                <w:rFonts w:hint="eastAsia"/>
              </w:rPr>
            </w:pPr>
            <w:r w:rsidRPr="00591748">
              <w:rPr>
                <w:rFonts w:hint="eastAsia"/>
              </w:rPr>
              <w:t>扩建</w:t>
            </w:r>
          </w:p>
        </w:tc>
        <w:tc>
          <w:tcPr>
            <w:tcW w:w="709" w:type="pct"/>
            <w:vMerge/>
            <w:vAlign w:val="center"/>
          </w:tcPr>
          <w:p w14:paraId="6169F759" w14:textId="77777777" w:rsidR="00351DD4" w:rsidRPr="00591748" w:rsidRDefault="00351DD4">
            <w:pPr>
              <w:pStyle w:val="afff1"/>
              <w:rPr>
                <w:rFonts w:hint="eastAsia"/>
              </w:rPr>
            </w:pPr>
          </w:p>
        </w:tc>
      </w:tr>
      <w:tr w:rsidR="00351DD4" w:rsidRPr="00591748" w14:paraId="71472828" w14:textId="77777777">
        <w:trPr>
          <w:trHeight w:val="340"/>
        </w:trPr>
        <w:tc>
          <w:tcPr>
            <w:tcW w:w="655" w:type="pct"/>
            <w:vAlign w:val="center"/>
          </w:tcPr>
          <w:p w14:paraId="582D9E2E" w14:textId="77777777" w:rsidR="00351DD4" w:rsidRPr="00591748" w:rsidRDefault="00000000">
            <w:pPr>
              <w:pStyle w:val="afff1"/>
              <w:rPr>
                <w:rFonts w:hint="eastAsia"/>
              </w:rPr>
            </w:pPr>
            <w:r w:rsidRPr="00591748">
              <w:t>建设地点</w:t>
            </w:r>
          </w:p>
        </w:tc>
        <w:tc>
          <w:tcPr>
            <w:tcW w:w="1818" w:type="pct"/>
            <w:vAlign w:val="center"/>
          </w:tcPr>
          <w:p w14:paraId="691A2F90" w14:textId="77777777" w:rsidR="00351DD4" w:rsidRPr="00591748" w:rsidRDefault="00000000">
            <w:pPr>
              <w:pStyle w:val="afff1"/>
              <w:rPr>
                <w:rFonts w:hint="eastAsia"/>
              </w:rPr>
            </w:pPr>
            <w:r w:rsidRPr="00591748">
              <w:t>如东县洋口化学工业园西区南通常佑药业科技有限公司现有厂区内</w:t>
            </w:r>
          </w:p>
        </w:tc>
        <w:tc>
          <w:tcPr>
            <w:tcW w:w="1818" w:type="pct"/>
            <w:vAlign w:val="center"/>
          </w:tcPr>
          <w:p w14:paraId="2C9F93E3" w14:textId="77777777" w:rsidR="00351DD4" w:rsidRPr="00591748" w:rsidRDefault="00000000">
            <w:pPr>
              <w:pStyle w:val="afff1"/>
              <w:rPr>
                <w:rFonts w:hint="eastAsia"/>
              </w:rPr>
            </w:pPr>
            <w:r w:rsidRPr="00591748">
              <w:t>如东县洋口化学工业园西区南通常佑药业科技有限公司现有厂区内</w:t>
            </w:r>
          </w:p>
        </w:tc>
        <w:tc>
          <w:tcPr>
            <w:tcW w:w="709" w:type="pct"/>
            <w:vMerge/>
            <w:vAlign w:val="center"/>
          </w:tcPr>
          <w:p w14:paraId="00F92683" w14:textId="77777777" w:rsidR="00351DD4" w:rsidRPr="00591748" w:rsidRDefault="00351DD4">
            <w:pPr>
              <w:pStyle w:val="afff1"/>
              <w:rPr>
                <w:rFonts w:hint="eastAsia"/>
              </w:rPr>
            </w:pPr>
          </w:p>
        </w:tc>
      </w:tr>
      <w:tr w:rsidR="00351DD4" w:rsidRPr="00591748" w14:paraId="5797EC9B" w14:textId="77777777">
        <w:trPr>
          <w:trHeight w:val="340"/>
        </w:trPr>
        <w:tc>
          <w:tcPr>
            <w:tcW w:w="655" w:type="pct"/>
            <w:vAlign w:val="center"/>
          </w:tcPr>
          <w:p w14:paraId="51DC8C0E" w14:textId="77777777" w:rsidR="00351DD4" w:rsidRPr="00591748" w:rsidRDefault="00000000">
            <w:pPr>
              <w:pStyle w:val="afff1"/>
              <w:rPr>
                <w:rFonts w:hint="eastAsia"/>
              </w:rPr>
            </w:pPr>
            <w:r w:rsidRPr="00591748">
              <w:t>投资总额</w:t>
            </w:r>
          </w:p>
        </w:tc>
        <w:tc>
          <w:tcPr>
            <w:tcW w:w="1818" w:type="pct"/>
            <w:vAlign w:val="center"/>
          </w:tcPr>
          <w:p w14:paraId="14F5CE54" w14:textId="77777777" w:rsidR="00351DD4" w:rsidRPr="00591748" w:rsidRDefault="00000000">
            <w:pPr>
              <w:pStyle w:val="afff1"/>
              <w:rPr>
                <w:rFonts w:hint="eastAsia"/>
              </w:rPr>
            </w:pPr>
            <w:r w:rsidRPr="00591748">
              <w:rPr>
                <w:rFonts w:hint="eastAsia"/>
              </w:rPr>
              <w:t>总投资</w:t>
            </w:r>
            <w:r w:rsidRPr="00591748">
              <w:rPr>
                <w:rFonts w:hint="eastAsia"/>
              </w:rPr>
              <w:t>27013.46</w:t>
            </w:r>
            <w:r w:rsidRPr="00591748">
              <w:t>万元，其中环保投资约</w:t>
            </w:r>
            <w:r w:rsidRPr="00591748">
              <w:t>1000</w:t>
            </w:r>
            <w:r w:rsidRPr="00591748">
              <w:t>万元</w:t>
            </w:r>
          </w:p>
        </w:tc>
        <w:tc>
          <w:tcPr>
            <w:tcW w:w="1818" w:type="pct"/>
            <w:vAlign w:val="center"/>
          </w:tcPr>
          <w:p w14:paraId="34F92CCE" w14:textId="77777777" w:rsidR="00351DD4" w:rsidRPr="00591748" w:rsidRDefault="00000000">
            <w:pPr>
              <w:pStyle w:val="afff1"/>
              <w:rPr>
                <w:rFonts w:hint="eastAsia"/>
              </w:rPr>
            </w:pPr>
            <w:r w:rsidRPr="00591748">
              <w:rPr>
                <w:rFonts w:hint="eastAsia"/>
              </w:rPr>
              <w:t>总投资</w:t>
            </w:r>
            <w:r w:rsidRPr="00591748">
              <w:rPr>
                <w:rFonts w:hint="eastAsia"/>
              </w:rPr>
              <w:t>27000</w:t>
            </w:r>
            <w:r w:rsidRPr="00591748">
              <w:t>万元，其中环保投资</w:t>
            </w:r>
            <w:r w:rsidRPr="00591748">
              <w:rPr>
                <w:rFonts w:hint="eastAsia"/>
              </w:rPr>
              <w:t xml:space="preserve">  1000</w:t>
            </w:r>
            <w:r w:rsidRPr="00591748">
              <w:t>万元</w:t>
            </w:r>
          </w:p>
        </w:tc>
        <w:tc>
          <w:tcPr>
            <w:tcW w:w="709" w:type="pct"/>
            <w:vMerge/>
            <w:vAlign w:val="center"/>
          </w:tcPr>
          <w:p w14:paraId="5638AED4" w14:textId="77777777" w:rsidR="00351DD4" w:rsidRPr="00591748" w:rsidRDefault="00351DD4">
            <w:pPr>
              <w:pStyle w:val="afff1"/>
              <w:rPr>
                <w:rFonts w:hint="eastAsia"/>
              </w:rPr>
            </w:pPr>
          </w:p>
        </w:tc>
      </w:tr>
      <w:tr w:rsidR="00351DD4" w:rsidRPr="00591748" w14:paraId="1FD7A864" w14:textId="77777777">
        <w:trPr>
          <w:trHeight w:val="340"/>
        </w:trPr>
        <w:tc>
          <w:tcPr>
            <w:tcW w:w="655" w:type="pct"/>
            <w:vAlign w:val="center"/>
          </w:tcPr>
          <w:p w14:paraId="7A5CDE3B" w14:textId="77777777" w:rsidR="00351DD4" w:rsidRPr="00591748" w:rsidRDefault="00000000">
            <w:pPr>
              <w:pStyle w:val="afff1"/>
              <w:rPr>
                <w:rFonts w:hint="eastAsia"/>
              </w:rPr>
            </w:pPr>
            <w:r w:rsidRPr="00591748">
              <w:t>建设规模</w:t>
            </w:r>
          </w:p>
        </w:tc>
        <w:tc>
          <w:tcPr>
            <w:tcW w:w="1818" w:type="pct"/>
            <w:vAlign w:val="center"/>
          </w:tcPr>
          <w:p w14:paraId="57C67B2A" w14:textId="77777777" w:rsidR="00351DD4" w:rsidRPr="00591748" w:rsidRDefault="00000000">
            <w:pPr>
              <w:pStyle w:val="afff1"/>
              <w:rPr>
                <w:rFonts w:hint="eastAsia"/>
              </w:rPr>
            </w:pPr>
            <w:r w:rsidRPr="00591748">
              <w:t>沙库巴曲缬沙坦钠</w:t>
            </w:r>
            <w:r w:rsidRPr="00591748">
              <w:rPr>
                <w:rFonts w:hint="eastAsia"/>
              </w:rPr>
              <w:t>原料药</w:t>
            </w:r>
            <w:r w:rsidRPr="00591748">
              <w:rPr>
                <w:rFonts w:hint="eastAsia"/>
              </w:rPr>
              <w:t>40t/a</w:t>
            </w:r>
            <w:r w:rsidRPr="00591748">
              <w:rPr>
                <w:rFonts w:hint="eastAsia"/>
              </w:rPr>
              <w:t>；</w:t>
            </w:r>
          </w:p>
          <w:p w14:paraId="746FCC4D" w14:textId="77777777" w:rsidR="00351DD4" w:rsidRPr="00591748" w:rsidRDefault="00000000">
            <w:pPr>
              <w:pStyle w:val="afff1"/>
              <w:rPr>
                <w:rFonts w:hint="eastAsia"/>
              </w:rPr>
            </w:pPr>
            <w:r w:rsidRPr="00591748">
              <w:t>瑞舒伐他汀钙</w:t>
            </w:r>
            <w:r w:rsidRPr="00591748">
              <w:rPr>
                <w:rFonts w:hint="eastAsia"/>
              </w:rPr>
              <w:t>原料药</w:t>
            </w:r>
            <w:r w:rsidRPr="00591748">
              <w:rPr>
                <w:rFonts w:hint="eastAsia"/>
              </w:rPr>
              <w:t>60t/a</w:t>
            </w:r>
            <w:r w:rsidRPr="00591748">
              <w:rPr>
                <w:rFonts w:hint="eastAsia"/>
              </w:rPr>
              <w:t>；</w:t>
            </w:r>
          </w:p>
          <w:p w14:paraId="7FFDA233" w14:textId="77777777" w:rsidR="00351DD4" w:rsidRPr="00591748" w:rsidRDefault="00000000">
            <w:pPr>
              <w:pStyle w:val="afff1"/>
              <w:rPr>
                <w:rFonts w:hint="eastAsia"/>
              </w:rPr>
            </w:pPr>
            <w:r w:rsidRPr="00591748">
              <w:t>替格瑞洛原料药</w:t>
            </w:r>
            <w:r w:rsidRPr="00591748">
              <w:rPr>
                <w:rFonts w:hint="eastAsia"/>
              </w:rPr>
              <w:t>60t/a</w:t>
            </w:r>
            <w:r w:rsidRPr="00591748">
              <w:rPr>
                <w:rFonts w:hint="eastAsia"/>
              </w:rPr>
              <w:t>；</w:t>
            </w:r>
          </w:p>
          <w:p w14:paraId="40448506" w14:textId="77777777" w:rsidR="00351DD4" w:rsidRPr="00591748" w:rsidRDefault="00000000">
            <w:pPr>
              <w:pStyle w:val="afff1"/>
              <w:rPr>
                <w:rFonts w:hint="eastAsia"/>
              </w:rPr>
            </w:pPr>
            <w:r w:rsidRPr="00591748">
              <w:t>棕榈酸帕利哌酮无菌原料药</w:t>
            </w:r>
            <w:r w:rsidRPr="00591748">
              <w:rPr>
                <w:rFonts w:hint="eastAsia"/>
              </w:rPr>
              <w:t>0.05t/a</w:t>
            </w:r>
          </w:p>
        </w:tc>
        <w:tc>
          <w:tcPr>
            <w:tcW w:w="1818" w:type="pct"/>
            <w:vAlign w:val="center"/>
          </w:tcPr>
          <w:p w14:paraId="1FB012D2" w14:textId="77777777" w:rsidR="00351DD4" w:rsidRPr="00591748" w:rsidRDefault="00000000">
            <w:pPr>
              <w:pStyle w:val="afff1"/>
              <w:rPr>
                <w:rFonts w:hint="eastAsia"/>
              </w:rPr>
            </w:pPr>
            <w:r w:rsidRPr="00591748">
              <w:t>沙库巴曲缬沙坦钠</w:t>
            </w:r>
            <w:r w:rsidRPr="00591748">
              <w:rPr>
                <w:rFonts w:hint="eastAsia"/>
              </w:rPr>
              <w:t>40t/a</w:t>
            </w:r>
            <w:r w:rsidRPr="00591748">
              <w:rPr>
                <w:rFonts w:hint="eastAsia"/>
              </w:rPr>
              <w:t>；</w:t>
            </w:r>
          </w:p>
          <w:p w14:paraId="40CEBB62" w14:textId="77777777" w:rsidR="00351DD4" w:rsidRPr="00591748" w:rsidRDefault="00000000">
            <w:pPr>
              <w:pStyle w:val="afff1"/>
              <w:rPr>
                <w:rFonts w:hint="eastAsia"/>
              </w:rPr>
            </w:pPr>
            <w:r w:rsidRPr="00591748">
              <w:t>瑞舒伐他汀钙</w:t>
            </w:r>
            <w:r w:rsidRPr="00591748">
              <w:rPr>
                <w:rFonts w:hint="eastAsia"/>
              </w:rPr>
              <w:t>60t/a</w:t>
            </w:r>
            <w:r w:rsidRPr="00591748">
              <w:rPr>
                <w:rFonts w:hint="eastAsia"/>
              </w:rPr>
              <w:t>；</w:t>
            </w:r>
          </w:p>
          <w:p w14:paraId="55F7882D" w14:textId="77777777" w:rsidR="00351DD4" w:rsidRPr="00591748" w:rsidRDefault="00000000">
            <w:pPr>
              <w:pStyle w:val="afff1"/>
              <w:rPr>
                <w:rFonts w:hint="eastAsia"/>
              </w:rPr>
            </w:pPr>
            <w:r w:rsidRPr="00591748">
              <w:rPr>
                <w:rFonts w:hint="eastAsia"/>
              </w:rPr>
              <w:t>替格瑞洛原料药</w:t>
            </w:r>
            <w:r w:rsidRPr="00591748">
              <w:rPr>
                <w:rFonts w:hint="eastAsia"/>
              </w:rPr>
              <w:t>60t/a</w:t>
            </w:r>
            <w:r w:rsidRPr="00591748">
              <w:rPr>
                <w:rFonts w:hint="eastAsia"/>
              </w:rPr>
              <w:t>；</w:t>
            </w:r>
          </w:p>
          <w:p w14:paraId="142FFD91" w14:textId="77777777" w:rsidR="00351DD4" w:rsidRPr="00591748" w:rsidRDefault="00000000">
            <w:pPr>
              <w:pStyle w:val="afff1"/>
              <w:rPr>
                <w:rFonts w:hint="eastAsia"/>
              </w:rPr>
            </w:pPr>
            <w:r w:rsidRPr="00591748">
              <w:t>棕榈酸帕利哌酮无菌原料药</w:t>
            </w:r>
            <w:r w:rsidRPr="00591748">
              <w:rPr>
                <w:rFonts w:hint="eastAsia"/>
              </w:rPr>
              <w:t>0.05t/a</w:t>
            </w:r>
          </w:p>
        </w:tc>
        <w:tc>
          <w:tcPr>
            <w:tcW w:w="709" w:type="pct"/>
            <w:vMerge/>
            <w:vAlign w:val="center"/>
          </w:tcPr>
          <w:p w14:paraId="101F67A4" w14:textId="77777777" w:rsidR="00351DD4" w:rsidRPr="00591748" w:rsidRDefault="00351DD4">
            <w:pPr>
              <w:pStyle w:val="afff1"/>
              <w:rPr>
                <w:rFonts w:hint="eastAsia"/>
              </w:rPr>
            </w:pPr>
          </w:p>
        </w:tc>
      </w:tr>
      <w:tr w:rsidR="00351DD4" w:rsidRPr="00591748" w14:paraId="56CA5D09" w14:textId="77777777">
        <w:trPr>
          <w:trHeight w:val="340"/>
        </w:trPr>
        <w:tc>
          <w:tcPr>
            <w:tcW w:w="655" w:type="pct"/>
            <w:vAlign w:val="center"/>
          </w:tcPr>
          <w:p w14:paraId="2F63C571" w14:textId="77777777" w:rsidR="00351DD4" w:rsidRPr="00591748" w:rsidRDefault="00000000">
            <w:pPr>
              <w:pStyle w:val="afff1"/>
              <w:rPr>
                <w:rFonts w:hint="eastAsia"/>
              </w:rPr>
            </w:pPr>
            <w:r w:rsidRPr="00591748">
              <w:t>职工人数</w:t>
            </w:r>
          </w:p>
        </w:tc>
        <w:tc>
          <w:tcPr>
            <w:tcW w:w="1818" w:type="pct"/>
            <w:vAlign w:val="center"/>
          </w:tcPr>
          <w:p w14:paraId="219A53F9" w14:textId="77777777" w:rsidR="00351DD4" w:rsidRPr="00591748" w:rsidRDefault="00000000">
            <w:pPr>
              <w:pStyle w:val="afff1"/>
              <w:rPr>
                <w:rFonts w:hint="eastAsia"/>
              </w:rPr>
            </w:pPr>
            <w:r w:rsidRPr="00591748">
              <w:rPr>
                <w:rFonts w:hint="eastAsia"/>
              </w:rPr>
              <w:t>新增员工</w:t>
            </w:r>
            <w:r w:rsidRPr="00591748">
              <w:rPr>
                <w:rFonts w:hint="eastAsia"/>
              </w:rPr>
              <w:t>45</w:t>
            </w:r>
            <w:r w:rsidRPr="00591748">
              <w:rPr>
                <w:rFonts w:hint="eastAsia"/>
              </w:rPr>
              <w:t>人</w:t>
            </w:r>
          </w:p>
        </w:tc>
        <w:tc>
          <w:tcPr>
            <w:tcW w:w="1818" w:type="pct"/>
            <w:vAlign w:val="center"/>
          </w:tcPr>
          <w:p w14:paraId="38943BB8" w14:textId="77777777" w:rsidR="00351DD4" w:rsidRPr="00591748" w:rsidRDefault="00000000">
            <w:pPr>
              <w:pStyle w:val="afff1"/>
              <w:rPr>
                <w:rFonts w:hint="eastAsia"/>
              </w:rPr>
            </w:pPr>
            <w:r w:rsidRPr="00591748">
              <w:rPr>
                <w:rFonts w:hint="eastAsia"/>
              </w:rPr>
              <w:t>新增员工</w:t>
            </w:r>
            <w:r w:rsidRPr="00591748">
              <w:rPr>
                <w:rFonts w:hint="eastAsia"/>
              </w:rPr>
              <w:t>45</w:t>
            </w:r>
            <w:r w:rsidRPr="00591748">
              <w:rPr>
                <w:rFonts w:hint="eastAsia"/>
              </w:rPr>
              <w:t>人</w:t>
            </w:r>
          </w:p>
        </w:tc>
        <w:tc>
          <w:tcPr>
            <w:tcW w:w="709" w:type="pct"/>
            <w:vMerge/>
            <w:vAlign w:val="center"/>
          </w:tcPr>
          <w:p w14:paraId="29C3C787" w14:textId="77777777" w:rsidR="00351DD4" w:rsidRPr="00591748" w:rsidRDefault="00351DD4">
            <w:pPr>
              <w:pStyle w:val="afff1"/>
              <w:rPr>
                <w:rFonts w:hint="eastAsia"/>
              </w:rPr>
            </w:pPr>
          </w:p>
        </w:tc>
      </w:tr>
      <w:tr w:rsidR="00351DD4" w:rsidRPr="00591748" w14:paraId="23948288" w14:textId="77777777">
        <w:trPr>
          <w:trHeight w:val="340"/>
        </w:trPr>
        <w:tc>
          <w:tcPr>
            <w:tcW w:w="655" w:type="pct"/>
            <w:vAlign w:val="center"/>
          </w:tcPr>
          <w:p w14:paraId="2C5FF7B0" w14:textId="77777777" w:rsidR="00351DD4" w:rsidRPr="00591748" w:rsidRDefault="00000000">
            <w:pPr>
              <w:pStyle w:val="afff1"/>
              <w:rPr>
                <w:rFonts w:hint="eastAsia"/>
              </w:rPr>
            </w:pPr>
            <w:r w:rsidRPr="00591748">
              <w:rPr>
                <w:rFonts w:hint="eastAsia"/>
              </w:rPr>
              <w:t>工作制度</w:t>
            </w:r>
          </w:p>
        </w:tc>
        <w:tc>
          <w:tcPr>
            <w:tcW w:w="1818" w:type="pct"/>
            <w:vAlign w:val="center"/>
          </w:tcPr>
          <w:p w14:paraId="78ADF779" w14:textId="77777777" w:rsidR="00351DD4" w:rsidRPr="00591748" w:rsidRDefault="00000000">
            <w:pPr>
              <w:pStyle w:val="afff1"/>
              <w:rPr>
                <w:rFonts w:hint="eastAsia"/>
              </w:rPr>
            </w:pPr>
            <w:r w:rsidRPr="00591748">
              <w:t>年运行</w:t>
            </w:r>
            <w:r w:rsidRPr="00591748">
              <w:t>300</w:t>
            </w:r>
            <w:r w:rsidRPr="00591748">
              <w:t>天，</w:t>
            </w:r>
            <w:r w:rsidRPr="00591748">
              <w:t>4</w:t>
            </w:r>
            <w:r w:rsidRPr="00591748">
              <w:t>班</w:t>
            </w:r>
            <w:r w:rsidRPr="00591748">
              <w:t>3</w:t>
            </w:r>
            <w:r w:rsidRPr="00591748">
              <w:t>倒制，每班按</w:t>
            </w:r>
            <w:r w:rsidRPr="00591748">
              <w:t>8</w:t>
            </w:r>
            <w:r w:rsidRPr="00591748">
              <w:t>小时计</w:t>
            </w:r>
          </w:p>
        </w:tc>
        <w:tc>
          <w:tcPr>
            <w:tcW w:w="1818" w:type="pct"/>
            <w:vAlign w:val="center"/>
          </w:tcPr>
          <w:p w14:paraId="44FBC34F" w14:textId="77777777" w:rsidR="00351DD4" w:rsidRPr="00591748" w:rsidRDefault="00000000">
            <w:pPr>
              <w:pStyle w:val="afff1"/>
              <w:rPr>
                <w:rFonts w:hint="eastAsia"/>
              </w:rPr>
            </w:pPr>
            <w:r w:rsidRPr="00591748">
              <w:t>年运行</w:t>
            </w:r>
            <w:r w:rsidRPr="00591748">
              <w:t>300</w:t>
            </w:r>
            <w:r w:rsidRPr="00591748">
              <w:t>天，</w:t>
            </w:r>
            <w:r w:rsidRPr="00591748">
              <w:t>4</w:t>
            </w:r>
            <w:r w:rsidRPr="00591748">
              <w:t>班</w:t>
            </w:r>
            <w:r w:rsidRPr="00591748">
              <w:t>3</w:t>
            </w:r>
            <w:r w:rsidRPr="00591748">
              <w:t>倒制，每班按</w:t>
            </w:r>
            <w:r w:rsidRPr="00591748">
              <w:t>8</w:t>
            </w:r>
            <w:r w:rsidRPr="00591748">
              <w:t>小时计</w:t>
            </w:r>
          </w:p>
        </w:tc>
        <w:tc>
          <w:tcPr>
            <w:tcW w:w="709" w:type="pct"/>
            <w:vMerge/>
            <w:vAlign w:val="center"/>
          </w:tcPr>
          <w:p w14:paraId="09808C56" w14:textId="77777777" w:rsidR="00351DD4" w:rsidRPr="00591748" w:rsidRDefault="00351DD4">
            <w:pPr>
              <w:pStyle w:val="afff1"/>
              <w:rPr>
                <w:rFonts w:hint="eastAsia"/>
              </w:rPr>
            </w:pPr>
          </w:p>
        </w:tc>
      </w:tr>
    </w:tbl>
    <w:p w14:paraId="1360533B" w14:textId="77777777" w:rsidR="00351DD4" w:rsidRPr="00591748" w:rsidRDefault="00000000">
      <w:pPr>
        <w:widowControl/>
        <w:adjustRightInd w:val="0"/>
        <w:snapToGrid w:val="0"/>
        <w:spacing w:line="500" w:lineRule="exact"/>
        <w:ind w:firstLineChars="200" w:firstLine="480"/>
        <w:jc w:val="left"/>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本项目产品方案见表</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，本项目主体工程及配套工程建设情况见表</w:t>
      </w:r>
      <w:r w:rsidRPr="00591748">
        <w:rPr>
          <w:rFonts w:ascii="Times New Roman" w:eastAsia="宋体" w:hAnsi="Times New Roman" w:cs="Times New Roman"/>
          <w:kern w:val="0"/>
          <w:sz w:val="24"/>
          <w:szCs w:val="24"/>
        </w:rPr>
        <w:t>3.2-</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w:t>
      </w:r>
    </w:p>
    <w:p w14:paraId="7165BE45"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.2-</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hint="eastAsia"/>
          <w:b/>
          <w:bCs/>
          <w:kern w:val="0"/>
          <w:sz w:val="24"/>
          <w:szCs w:val="24"/>
        </w:rPr>
        <w:t>本项目产品方案一览表</w:t>
      </w:r>
    </w:p>
    <w:tbl>
      <w:tblPr>
        <w:tblStyle w:val="110"/>
        <w:tblW w:w="9746" w:type="dxa"/>
        <w:tblLook w:val="04A0" w:firstRow="1" w:lastRow="0" w:firstColumn="1" w:lastColumn="0" w:noHBand="0" w:noVBand="1"/>
      </w:tblPr>
      <w:tblGrid>
        <w:gridCol w:w="682"/>
        <w:gridCol w:w="1161"/>
        <w:gridCol w:w="2858"/>
        <w:gridCol w:w="1791"/>
        <w:gridCol w:w="1790"/>
        <w:gridCol w:w="1464"/>
      </w:tblGrid>
      <w:tr w:rsidR="00351DD4" w:rsidRPr="00591748" w14:paraId="782F63BC" w14:textId="77777777">
        <w:trPr>
          <w:trHeight w:val="340"/>
        </w:trPr>
        <w:tc>
          <w:tcPr>
            <w:tcW w:w="682" w:type="dxa"/>
          </w:tcPr>
          <w:p w14:paraId="674153FA"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序号</w:t>
            </w:r>
          </w:p>
        </w:tc>
        <w:tc>
          <w:tcPr>
            <w:tcW w:w="1161" w:type="dxa"/>
          </w:tcPr>
          <w:p w14:paraId="503F81D9"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车间名称</w:t>
            </w:r>
          </w:p>
        </w:tc>
        <w:tc>
          <w:tcPr>
            <w:tcW w:w="2858" w:type="dxa"/>
          </w:tcPr>
          <w:p w14:paraId="2F654E7B"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产品名称</w:t>
            </w:r>
          </w:p>
        </w:tc>
        <w:tc>
          <w:tcPr>
            <w:tcW w:w="1791" w:type="dxa"/>
          </w:tcPr>
          <w:p w14:paraId="5C8086B2"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环评阶段：</w:t>
            </w:r>
            <w:r w:rsidRPr="00591748">
              <w:rPr>
                <w:rFonts w:ascii="Times New Roman" w:eastAsia="宋体" w:hAnsi="Times New Roman" w:cs="Times New Roman"/>
                <w:b/>
                <w:bCs/>
                <w:kern w:val="0"/>
                <w:szCs w:val="21"/>
              </w:rPr>
              <w:t>本项目建成后全厂设计生产能力</w:t>
            </w:r>
            <w:r w:rsidRPr="00591748">
              <w:rPr>
                <w:rFonts w:ascii="Times New Roman" w:eastAsia="宋体" w:hAnsi="Times New Roman" w:cs="Times New Roman"/>
                <w:b/>
                <w:snapToGrid w:val="0"/>
                <w:kern w:val="0"/>
                <w:szCs w:val="21"/>
              </w:rPr>
              <w:t>（</w:t>
            </w:r>
            <w:r w:rsidRPr="00591748">
              <w:rPr>
                <w:rFonts w:ascii="Times New Roman" w:eastAsia="宋体" w:hAnsi="Times New Roman" w:cs="Times New Roman" w:hint="eastAsia"/>
                <w:b/>
                <w:snapToGrid w:val="0"/>
                <w:kern w:val="0"/>
                <w:szCs w:val="21"/>
              </w:rPr>
              <w:t>t</w:t>
            </w:r>
            <w:r w:rsidRPr="00591748">
              <w:rPr>
                <w:rFonts w:ascii="Times New Roman" w:eastAsia="宋体" w:hAnsi="Times New Roman" w:cs="Times New Roman"/>
                <w:b/>
                <w:snapToGrid w:val="0"/>
                <w:kern w:val="0"/>
                <w:szCs w:val="21"/>
              </w:rPr>
              <w:t>/</w:t>
            </w:r>
            <w:r w:rsidRPr="00591748">
              <w:rPr>
                <w:rFonts w:ascii="Times New Roman" w:eastAsia="宋体" w:hAnsi="Times New Roman" w:cs="Times New Roman" w:hint="eastAsia"/>
                <w:b/>
                <w:snapToGrid w:val="0"/>
                <w:kern w:val="0"/>
                <w:szCs w:val="21"/>
              </w:rPr>
              <w:t>a</w:t>
            </w:r>
            <w:r w:rsidRPr="00591748">
              <w:rPr>
                <w:rFonts w:ascii="Times New Roman" w:eastAsia="宋体" w:hAnsi="Times New Roman" w:cs="Times New Roman"/>
                <w:b/>
                <w:snapToGrid w:val="0"/>
                <w:kern w:val="0"/>
                <w:szCs w:val="21"/>
              </w:rPr>
              <w:t>）</w:t>
            </w:r>
          </w:p>
        </w:tc>
        <w:tc>
          <w:tcPr>
            <w:tcW w:w="1790" w:type="dxa"/>
          </w:tcPr>
          <w:p w14:paraId="49BC357A"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实际建设：</w:t>
            </w:r>
            <w:r w:rsidRPr="00591748">
              <w:rPr>
                <w:rFonts w:ascii="Times New Roman" w:eastAsia="宋体" w:hAnsi="Times New Roman" w:cs="Times New Roman"/>
                <w:b/>
                <w:bCs/>
                <w:kern w:val="0"/>
                <w:szCs w:val="21"/>
              </w:rPr>
              <w:t>本项目建成后全厂设计生产能力</w:t>
            </w:r>
            <w:r w:rsidRPr="00591748">
              <w:rPr>
                <w:rFonts w:ascii="Times New Roman" w:eastAsia="宋体" w:hAnsi="Times New Roman" w:cs="Times New Roman"/>
                <w:b/>
                <w:snapToGrid w:val="0"/>
                <w:kern w:val="0"/>
                <w:szCs w:val="21"/>
              </w:rPr>
              <w:t>（</w:t>
            </w:r>
            <w:r w:rsidRPr="00591748">
              <w:rPr>
                <w:rFonts w:ascii="Times New Roman" w:eastAsia="宋体" w:hAnsi="Times New Roman" w:cs="Times New Roman" w:hint="eastAsia"/>
                <w:b/>
                <w:snapToGrid w:val="0"/>
                <w:kern w:val="0"/>
                <w:szCs w:val="21"/>
              </w:rPr>
              <w:t>t</w:t>
            </w:r>
            <w:r w:rsidRPr="00591748">
              <w:rPr>
                <w:rFonts w:ascii="Times New Roman" w:eastAsia="宋体" w:hAnsi="Times New Roman" w:cs="Times New Roman"/>
                <w:b/>
                <w:snapToGrid w:val="0"/>
                <w:kern w:val="0"/>
                <w:szCs w:val="21"/>
              </w:rPr>
              <w:t>/</w:t>
            </w:r>
            <w:r w:rsidRPr="00591748">
              <w:rPr>
                <w:rFonts w:ascii="Times New Roman" w:eastAsia="宋体" w:hAnsi="Times New Roman" w:cs="Times New Roman" w:hint="eastAsia"/>
                <w:b/>
                <w:snapToGrid w:val="0"/>
                <w:kern w:val="0"/>
                <w:szCs w:val="21"/>
              </w:rPr>
              <w:t>a</w:t>
            </w:r>
            <w:r w:rsidRPr="00591748">
              <w:rPr>
                <w:rFonts w:ascii="Times New Roman" w:eastAsia="宋体" w:hAnsi="Times New Roman" w:cs="Times New Roman"/>
                <w:b/>
                <w:snapToGrid w:val="0"/>
                <w:kern w:val="0"/>
                <w:szCs w:val="21"/>
              </w:rPr>
              <w:t>）</w:t>
            </w:r>
          </w:p>
        </w:tc>
        <w:tc>
          <w:tcPr>
            <w:tcW w:w="1464" w:type="dxa"/>
          </w:tcPr>
          <w:p w14:paraId="545C68DA"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变动情况</w:t>
            </w:r>
          </w:p>
        </w:tc>
      </w:tr>
      <w:tr w:rsidR="00351DD4" w:rsidRPr="00591748" w14:paraId="52519EA4" w14:textId="77777777">
        <w:trPr>
          <w:trHeight w:val="340"/>
        </w:trPr>
        <w:tc>
          <w:tcPr>
            <w:tcW w:w="682" w:type="dxa"/>
          </w:tcPr>
          <w:p w14:paraId="4D121CC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1161" w:type="dxa"/>
            <w:vMerge w:val="restart"/>
          </w:tcPr>
          <w:p w14:paraId="4AE602E3" w14:textId="77777777" w:rsidR="00351DD4" w:rsidRPr="00591748" w:rsidRDefault="00000000">
            <w:pPr>
              <w:jc w:val="center"/>
              <w:rPr>
                <w:rFonts w:ascii="Times New Roman" w:eastAsia="宋体" w:hAnsi="Times New Roman" w:cs="Times New Roman"/>
                <w:snapToGrid w:val="0"/>
                <w:kern w:val="0"/>
                <w:szCs w:val="21"/>
              </w:rPr>
            </w:pPr>
            <w:r w:rsidRPr="00591748">
              <w:rPr>
                <w:rFonts w:ascii="Times New Roman" w:eastAsia="宋体" w:hAnsi="Times New Roman" w:cs="Times New Roman" w:hint="eastAsia"/>
                <w:snapToGrid w:val="0"/>
                <w:kern w:val="0"/>
                <w:szCs w:val="21"/>
              </w:rPr>
              <w:t>709</w:t>
            </w:r>
            <w:r w:rsidRPr="00591748">
              <w:rPr>
                <w:rFonts w:ascii="Times New Roman" w:eastAsia="宋体" w:hAnsi="Times New Roman" w:cs="Times New Roman" w:hint="eastAsia"/>
                <w:snapToGrid w:val="0"/>
                <w:kern w:val="0"/>
                <w:szCs w:val="21"/>
              </w:rPr>
              <w:t>车间</w:t>
            </w:r>
          </w:p>
        </w:tc>
        <w:tc>
          <w:tcPr>
            <w:tcW w:w="2858" w:type="dxa"/>
          </w:tcPr>
          <w:p w14:paraId="7509921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napToGrid w:val="0"/>
                <w:kern w:val="0"/>
                <w:szCs w:val="21"/>
              </w:rPr>
              <w:t>沙库巴曲缬沙坦钠原料药</w:t>
            </w:r>
          </w:p>
        </w:tc>
        <w:tc>
          <w:tcPr>
            <w:tcW w:w="1791" w:type="dxa"/>
          </w:tcPr>
          <w:p w14:paraId="0B3624B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40</w:t>
            </w:r>
          </w:p>
        </w:tc>
        <w:tc>
          <w:tcPr>
            <w:tcW w:w="1790" w:type="dxa"/>
          </w:tcPr>
          <w:p w14:paraId="372C634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40</w:t>
            </w:r>
          </w:p>
        </w:tc>
        <w:tc>
          <w:tcPr>
            <w:tcW w:w="1464" w:type="dxa"/>
          </w:tcPr>
          <w:p w14:paraId="3CE9042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不变</w:t>
            </w:r>
          </w:p>
        </w:tc>
      </w:tr>
      <w:tr w:rsidR="00351DD4" w:rsidRPr="00591748" w14:paraId="0AA1ABF5" w14:textId="77777777">
        <w:trPr>
          <w:trHeight w:val="340"/>
        </w:trPr>
        <w:tc>
          <w:tcPr>
            <w:tcW w:w="682" w:type="dxa"/>
          </w:tcPr>
          <w:p w14:paraId="203FDC3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1161" w:type="dxa"/>
            <w:vMerge/>
          </w:tcPr>
          <w:p w14:paraId="4CEED269" w14:textId="77777777" w:rsidR="00351DD4" w:rsidRPr="00591748" w:rsidRDefault="00351DD4">
            <w:pPr>
              <w:jc w:val="center"/>
              <w:rPr>
                <w:rFonts w:ascii="Times New Roman" w:eastAsia="宋体" w:hAnsi="Times New Roman" w:cs="Times New Roman"/>
                <w:snapToGrid w:val="0"/>
                <w:kern w:val="0"/>
                <w:szCs w:val="21"/>
              </w:rPr>
            </w:pPr>
          </w:p>
        </w:tc>
        <w:tc>
          <w:tcPr>
            <w:tcW w:w="2858" w:type="dxa"/>
          </w:tcPr>
          <w:p w14:paraId="010AF01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napToGrid w:val="0"/>
                <w:kern w:val="0"/>
                <w:szCs w:val="21"/>
              </w:rPr>
              <w:t>瑞舒伐他汀钙原料药</w:t>
            </w:r>
          </w:p>
        </w:tc>
        <w:tc>
          <w:tcPr>
            <w:tcW w:w="1791" w:type="dxa"/>
          </w:tcPr>
          <w:p w14:paraId="1BA99C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60</w:t>
            </w:r>
          </w:p>
        </w:tc>
        <w:tc>
          <w:tcPr>
            <w:tcW w:w="1790" w:type="dxa"/>
          </w:tcPr>
          <w:p w14:paraId="54E2643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60</w:t>
            </w:r>
          </w:p>
        </w:tc>
        <w:tc>
          <w:tcPr>
            <w:tcW w:w="1464" w:type="dxa"/>
          </w:tcPr>
          <w:p w14:paraId="0C2BE2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不变</w:t>
            </w:r>
          </w:p>
        </w:tc>
      </w:tr>
      <w:tr w:rsidR="00351DD4" w:rsidRPr="00591748" w14:paraId="6B35D269" w14:textId="77777777">
        <w:trPr>
          <w:trHeight w:val="340"/>
        </w:trPr>
        <w:tc>
          <w:tcPr>
            <w:tcW w:w="682" w:type="dxa"/>
          </w:tcPr>
          <w:p w14:paraId="774E805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c>
          <w:tcPr>
            <w:tcW w:w="1161" w:type="dxa"/>
            <w:vMerge w:val="restart"/>
          </w:tcPr>
          <w:p w14:paraId="199E5523" w14:textId="77777777" w:rsidR="00351DD4" w:rsidRPr="00591748" w:rsidRDefault="00000000">
            <w:pPr>
              <w:jc w:val="center"/>
              <w:rPr>
                <w:rFonts w:ascii="Times New Roman" w:eastAsia="宋体" w:hAnsi="Times New Roman" w:cs="Times New Roman"/>
                <w:snapToGrid w:val="0"/>
                <w:kern w:val="0"/>
                <w:szCs w:val="21"/>
              </w:rPr>
            </w:pPr>
            <w:r w:rsidRPr="00591748">
              <w:rPr>
                <w:rFonts w:ascii="Times New Roman" w:eastAsia="宋体" w:hAnsi="Times New Roman" w:cs="Times New Roman" w:hint="eastAsia"/>
                <w:snapToGrid w:val="0"/>
                <w:kern w:val="0"/>
                <w:szCs w:val="21"/>
              </w:rPr>
              <w:t>710</w:t>
            </w:r>
            <w:r w:rsidRPr="00591748">
              <w:rPr>
                <w:rFonts w:ascii="Times New Roman" w:eastAsia="宋体" w:hAnsi="Times New Roman" w:cs="Times New Roman" w:hint="eastAsia"/>
                <w:snapToGrid w:val="0"/>
                <w:kern w:val="0"/>
                <w:szCs w:val="21"/>
              </w:rPr>
              <w:t>车间</w:t>
            </w:r>
          </w:p>
        </w:tc>
        <w:tc>
          <w:tcPr>
            <w:tcW w:w="2858" w:type="dxa"/>
          </w:tcPr>
          <w:p w14:paraId="6A34D6C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napToGrid w:val="0"/>
                <w:kern w:val="0"/>
                <w:szCs w:val="21"/>
              </w:rPr>
              <w:t>替格瑞洛原料药</w:t>
            </w:r>
          </w:p>
        </w:tc>
        <w:tc>
          <w:tcPr>
            <w:tcW w:w="1791" w:type="dxa"/>
          </w:tcPr>
          <w:p w14:paraId="0820CA4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60</w:t>
            </w:r>
          </w:p>
        </w:tc>
        <w:tc>
          <w:tcPr>
            <w:tcW w:w="1790" w:type="dxa"/>
          </w:tcPr>
          <w:p w14:paraId="6CFC661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60</w:t>
            </w:r>
          </w:p>
        </w:tc>
        <w:tc>
          <w:tcPr>
            <w:tcW w:w="1464" w:type="dxa"/>
          </w:tcPr>
          <w:p w14:paraId="29E5AD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不变</w:t>
            </w:r>
          </w:p>
        </w:tc>
      </w:tr>
      <w:tr w:rsidR="00351DD4" w:rsidRPr="00591748" w14:paraId="5000B179" w14:textId="77777777">
        <w:trPr>
          <w:trHeight w:val="340"/>
        </w:trPr>
        <w:tc>
          <w:tcPr>
            <w:tcW w:w="682" w:type="dxa"/>
          </w:tcPr>
          <w:p w14:paraId="0AD600E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161" w:type="dxa"/>
            <w:vMerge/>
          </w:tcPr>
          <w:p w14:paraId="4EEC7F98" w14:textId="77777777" w:rsidR="00351DD4" w:rsidRPr="00591748" w:rsidRDefault="00351DD4">
            <w:pPr>
              <w:jc w:val="center"/>
              <w:rPr>
                <w:rFonts w:ascii="Times New Roman" w:eastAsia="宋体" w:hAnsi="Times New Roman" w:cs="Times New Roman"/>
                <w:snapToGrid w:val="0"/>
                <w:kern w:val="0"/>
                <w:szCs w:val="21"/>
              </w:rPr>
            </w:pPr>
          </w:p>
        </w:tc>
        <w:tc>
          <w:tcPr>
            <w:tcW w:w="2858" w:type="dxa"/>
          </w:tcPr>
          <w:p w14:paraId="61E7CB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napToGrid w:val="0"/>
                <w:kern w:val="0"/>
                <w:szCs w:val="21"/>
              </w:rPr>
              <w:t>棕榈酸帕利哌酮无菌原料药</w:t>
            </w:r>
          </w:p>
        </w:tc>
        <w:tc>
          <w:tcPr>
            <w:tcW w:w="1791" w:type="dxa"/>
          </w:tcPr>
          <w:p w14:paraId="1475D85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0.05</w:t>
            </w:r>
          </w:p>
        </w:tc>
        <w:tc>
          <w:tcPr>
            <w:tcW w:w="1790" w:type="dxa"/>
          </w:tcPr>
          <w:p w14:paraId="07F882D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0.05</w:t>
            </w:r>
          </w:p>
        </w:tc>
        <w:tc>
          <w:tcPr>
            <w:tcW w:w="1464" w:type="dxa"/>
          </w:tcPr>
          <w:p w14:paraId="63BFCBF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不变</w:t>
            </w:r>
          </w:p>
        </w:tc>
      </w:tr>
    </w:tbl>
    <w:p w14:paraId="45A55AA1" w14:textId="77777777" w:rsidR="00351DD4" w:rsidRPr="00591748" w:rsidRDefault="00000000">
      <w:pPr>
        <w:widowControl/>
        <w:adjustRightInd w:val="0"/>
        <w:snapToGrid w:val="0"/>
        <w:jc w:val="left"/>
        <w:rPr>
          <w:rFonts w:ascii="Times New Roman" w:eastAsia="宋体" w:hAnsi="Times New Roman" w:cs="Times New Roman"/>
          <w:kern w:val="0"/>
          <w:sz w:val="18"/>
          <w:szCs w:val="18"/>
        </w:rPr>
      </w:pPr>
      <w:r w:rsidRPr="00591748">
        <w:rPr>
          <w:rFonts w:ascii="Times New Roman" w:eastAsia="宋体" w:hAnsi="Times New Roman" w:cs="Times New Roman" w:hint="eastAsia"/>
          <w:b/>
          <w:bCs/>
          <w:kern w:val="0"/>
          <w:sz w:val="18"/>
          <w:szCs w:val="18"/>
        </w:rPr>
        <w:t>注：上述生产能力为最终产品量。</w:t>
      </w:r>
    </w:p>
    <w:p w14:paraId="7392AD00" w14:textId="77777777" w:rsidR="00351DD4" w:rsidRPr="00591748" w:rsidRDefault="00351DD4">
      <w:pPr>
        <w:widowControl/>
        <w:adjustRightInd w:val="0"/>
        <w:snapToGrid w:val="0"/>
        <w:spacing w:line="500" w:lineRule="exact"/>
        <w:jc w:val="center"/>
        <w:outlineLvl w:val="5"/>
        <w:rPr>
          <w:rFonts w:ascii="Times New Roman" w:eastAsia="宋体" w:hAnsi="Times New Roman" w:cs="Times New Roman"/>
          <w:b/>
          <w:bCs/>
          <w:kern w:val="0"/>
          <w:sz w:val="24"/>
          <w:szCs w:val="24"/>
        </w:rPr>
        <w:sectPr w:rsidR="00351DD4" w:rsidRPr="00591748">
          <w:pgSz w:w="11906" w:h="16838"/>
          <w:pgMar w:top="1440" w:right="1080" w:bottom="1440" w:left="1080" w:header="851" w:footer="992" w:gutter="0"/>
          <w:cols w:space="425"/>
          <w:docGrid w:type="lines" w:linePitch="312"/>
        </w:sectPr>
      </w:pPr>
    </w:p>
    <w:p w14:paraId="5D03C306"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lastRenderedPageBreak/>
        <w:t>表</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.2-</w:t>
      </w:r>
      <w:r w:rsidRPr="00591748">
        <w:rPr>
          <w:rFonts w:ascii="Times New Roman" w:eastAsia="宋体" w:hAnsi="Times New Roman" w:cs="Times New Roman" w:hint="eastAsia"/>
          <w:b/>
          <w:bCs/>
          <w:kern w:val="0"/>
          <w:sz w:val="24"/>
          <w:szCs w:val="24"/>
        </w:rPr>
        <w:t>4</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hint="eastAsia"/>
          <w:b/>
          <w:bCs/>
          <w:kern w:val="0"/>
          <w:sz w:val="24"/>
          <w:szCs w:val="24"/>
        </w:rPr>
        <w:t>本项目工程建设内容变动情况对照一览表</w:t>
      </w:r>
    </w:p>
    <w:tbl>
      <w:tblPr>
        <w:tblStyle w:val="1111"/>
        <w:tblW w:w="5000" w:type="pct"/>
        <w:tblInd w:w="5" w:type="dxa"/>
        <w:tblLook w:val="04A0" w:firstRow="1" w:lastRow="0" w:firstColumn="1" w:lastColumn="0" w:noHBand="0" w:noVBand="1"/>
      </w:tblPr>
      <w:tblGrid>
        <w:gridCol w:w="637"/>
        <w:gridCol w:w="637"/>
        <w:gridCol w:w="989"/>
        <w:gridCol w:w="2836"/>
        <w:gridCol w:w="2460"/>
        <w:gridCol w:w="2501"/>
        <w:gridCol w:w="2692"/>
        <w:gridCol w:w="1926"/>
      </w:tblGrid>
      <w:tr w:rsidR="00351DD4" w:rsidRPr="00591748" w14:paraId="28B233EB" w14:textId="77777777">
        <w:trPr>
          <w:cnfStyle w:val="100000000000" w:firstRow="1" w:lastRow="0" w:firstColumn="0" w:lastColumn="0" w:oddVBand="0" w:evenVBand="0" w:oddHBand="0" w:evenHBand="0" w:firstRowFirstColumn="0" w:firstRowLastColumn="0" w:lastRowFirstColumn="0" w:lastRowLastColumn="0"/>
          <w:trHeight w:val="340"/>
        </w:trPr>
        <w:tc>
          <w:tcPr>
            <w:tcW w:w="217" w:type="pct"/>
            <w:vMerge w:val="restart"/>
          </w:tcPr>
          <w:p w14:paraId="745D97E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类别</w:t>
            </w:r>
          </w:p>
        </w:tc>
        <w:tc>
          <w:tcPr>
            <w:tcW w:w="554" w:type="pct"/>
            <w:gridSpan w:val="2"/>
            <w:vMerge w:val="restart"/>
          </w:tcPr>
          <w:p w14:paraId="4599EAF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建设名称</w:t>
            </w:r>
          </w:p>
        </w:tc>
        <w:tc>
          <w:tcPr>
            <w:tcW w:w="2656" w:type="pct"/>
            <w:gridSpan w:val="3"/>
          </w:tcPr>
          <w:p w14:paraId="3CD6C7A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环评建设内容</w:t>
            </w:r>
          </w:p>
        </w:tc>
        <w:tc>
          <w:tcPr>
            <w:tcW w:w="917" w:type="pct"/>
            <w:vMerge w:val="restart"/>
          </w:tcPr>
          <w:p w14:paraId="16B598E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本项目实际建设情况</w:t>
            </w:r>
          </w:p>
        </w:tc>
        <w:tc>
          <w:tcPr>
            <w:tcW w:w="656" w:type="pct"/>
            <w:vMerge w:val="restart"/>
          </w:tcPr>
          <w:p w14:paraId="4FB688F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变动情况</w:t>
            </w:r>
          </w:p>
        </w:tc>
      </w:tr>
      <w:tr w:rsidR="00351DD4" w:rsidRPr="00591748" w14:paraId="30502024" w14:textId="77777777">
        <w:trPr>
          <w:trHeight w:val="340"/>
        </w:trPr>
        <w:tc>
          <w:tcPr>
            <w:tcW w:w="217" w:type="pct"/>
            <w:vMerge/>
          </w:tcPr>
          <w:p w14:paraId="577E8853"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2C40BCB5" w14:textId="77777777" w:rsidR="00351DD4" w:rsidRPr="00591748" w:rsidRDefault="00351DD4">
            <w:pPr>
              <w:jc w:val="center"/>
              <w:rPr>
                <w:rFonts w:ascii="Times New Roman" w:eastAsia="宋体" w:hAnsi="Times New Roman" w:cs="Times New Roman"/>
                <w:kern w:val="0"/>
                <w:szCs w:val="21"/>
              </w:rPr>
            </w:pPr>
          </w:p>
        </w:tc>
        <w:tc>
          <w:tcPr>
            <w:tcW w:w="966" w:type="pct"/>
          </w:tcPr>
          <w:p w14:paraId="4A943C74"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现有项目</w:t>
            </w:r>
          </w:p>
        </w:tc>
        <w:tc>
          <w:tcPr>
            <w:tcW w:w="838" w:type="pct"/>
          </w:tcPr>
          <w:p w14:paraId="33DFF9AB"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本项目</w:t>
            </w:r>
          </w:p>
        </w:tc>
        <w:tc>
          <w:tcPr>
            <w:tcW w:w="852" w:type="pct"/>
          </w:tcPr>
          <w:p w14:paraId="3279F28F"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全厂</w:t>
            </w:r>
          </w:p>
        </w:tc>
        <w:tc>
          <w:tcPr>
            <w:tcW w:w="917" w:type="pct"/>
            <w:vMerge/>
          </w:tcPr>
          <w:p w14:paraId="0B5B1ED6" w14:textId="77777777" w:rsidR="00351DD4" w:rsidRPr="00591748" w:rsidRDefault="00351DD4">
            <w:pPr>
              <w:rPr>
                <w:rFonts w:ascii="Times New Roman" w:eastAsia="宋体" w:hAnsi="Times New Roman" w:cs="Times New Roman"/>
                <w:kern w:val="0"/>
                <w:szCs w:val="21"/>
              </w:rPr>
            </w:pPr>
          </w:p>
        </w:tc>
        <w:tc>
          <w:tcPr>
            <w:tcW w:w="656" w:type="pct"/>
            <w:vMerge/>
          </w:tcPr>
          <w:p w14:paraId="41BAA4C6" w14:textId="77777777" w:rsidR="00351DD4" w:rsidRPr="00591748" w:rsidRDefault="00351DD4">
            <w:pPr>
              <w:jc w:val="center"/>
              <w:rPr>
                <w:rFonts w:ascii="Times New Roman" w:eastAsia="宋体" w:hAnsi="Times New Roman" w:cs="Times New Roman"/>
                <w:kern w:val="0"/>
                <w:szCs w:val="21"/>
              </w:rPr>
            </w:pPr>
          </w:p>
        </w:tc>
      </w:tr>
      <w:tr w:rsidR="00351DD4" w:rsidRPr="00591748" w14:paraId="4D843DE0" w14:textId="77777777">
        <w:trPr>
          <w:trHeight w:val="340"/>
        </w:trPr>
        <w:tc>
          <w:tcPr>
            <w:tcW w:w="217" w:type="pct"/>
            <w:vMerge w:val="restart"/>
          </w:tcPr>
          <w:p w14:paraId="0CEDC14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主体工程</w:t>
            </w:r>
          </w:p>
        </w:tc>
        <w:tc>
          <w:tcPr>
            <w:tcW w:w="554" w:type="pct"/>
            <w:gridSpan w:val="2"/>
          </w:tcPr>
          <w:p w14:paraId="181B624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701</w:t>
            </w:r>
            <w:r w:rsidRPr="00591748">
              <w:rPr>
                <w:rFonts w:ascii="Times New Roman" w:eastAsia="宋体" w:hAnsi="Times New Roman" w:cs="Times New Roman"/>
                <w:kern w:val="0"/>
                <w:szCs w:val="21"/>
              </w:rPr>
              <w:t>车间</w:t>
            </w:r>
          </w:p>
        </w:tc>
        <w:tc>
          <w:tcPr>
            <w:tcW w:w="966" w:type="pct"/>
          </w:tcPr>
          <w:p w14:paraId="6D9545AE"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条瑞舒伐他汀钙生产线，设计产能</w:t>
            </w:r>
            <w:r w:rsidRPr="00591748">
              <w:rPr>
                <w:rFonts w:ascii="Times New Roman" w:eastAsia="宋体" w:hAnsi="Times New Roman" w:cs="Times New Roman"/>
                <w:kern w:val="0"/>
                <w:szCs w:val="21"/>
              </w:rPr>
              <w:t>20t/a</w:t>
            </w:r>
          </w:p>
        </w:tc>
        <w:tc>
          <w:tcPr>
            <w:tcW w:w="838" w:type="pct"/>
          </w:tcPr>
          <w:p w14:paraId="129F1DE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7D4AB36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条瑞舒伐他汀钙生产线，产能</w:t>
            </w:r>
            <w:r w:rsidRPr="00591748">
              <w:rPr>
                <w:rFonts w:ascii="Times New Roman" w:eastAsia="宋体" w:hAnsi="Times New Roman" w:cs="Times New Roman"/>
                <w:kern w:val="0"/>
                <w:szCs w:val="21"/>
              </w:rPr>
              <w:t>20t/a</w:t>
            </w:r>
          </w:p>
        </w:tc>
        <w:tc>
          <w:tcPr>
            <w:tcW w:w="917" w:type="pct"/>
          </w:tcPr>
          <w:p w14:paraId="35D2699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642A802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39BDFEEC" w14:textId="77777777">
        <w:trPr>
          <w:trHeight w:val="340"/>
        </w:trPr>
        <w:tc>
          <w:tcPr>
            <w:tcW w:w="217" w:type="pct"/>
            <w:vMerge/>
          </w:tcPr>
          <w:p w14:paraId="65469A0E"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6091099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702</w:t>
            </w:r>
            <w:r w:rsidRPr="00591748">
              <w:rPr>
                <w:rFonts w:ascii="Times New Roman" w:eastAsia="宋体" w:hAnsi="Times New Roman" w:cs="Times New Roman"/>
                <w:kern w:val="0"/>
                <w:szCs w:val="21"/>
              </w:rPr>
              <w:t>车间</w:t>
            </w:r>
          </w:p>
        </w:tc>
        <w:tc>
          <w:tcPr>
            <w:tcW w:w="966" w:type="pct"/>
          </w:tcPr>
          <w:p w14:paraId="3728CA8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条阿利吉仑生产线，设计产能</w:t>
            </w:r>
            <w:r w:rsidRPr="00591748">
              <w:rPr>
                <w:rFonts w:ascii="Times New Roman" w:eastAsia="宋体" w:hAnsi="Times New Roman" w:cs="Times New Roman"/>
                <w:kern w:val="0"/>
                <w:szCs w:val="21"/>
              </w:rPr>
              <w:t>10t/a</w:t>
            </w:r>
          </w:p>
        </w:tc>
        <w:tc>
          <w:tcPr>
            <w:tcW w:w="838" w:type="pct"/>
          </w:tcPr>
          <w:p w14:paraId="32EE887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削减阿利吉仑原料药产能，设计产能变更为</w:t>
            </w:r>
            <w:r w:rsidRPr="00591748">
              <w:rPr>
                <w:rFonts w:ascii="Times New Roman" w:eastAsia="宋体" w:hAnsi="Times New Roman" w:cs="Times New Roman"/>
                <w:kern w:val="0"/>
                <w:szCs w:val="21"/>
              </w:rPr>
              <w:t>3.9t/a</w:t>
            </w:r>
          </w:p>
        </w:tc>
        <w:tc>
          <w:tcPr>
            <w:tcW w:w="852" w:type="pct"/>
          </w:tcPr>
          <w:p w14:paraId="03F70F6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条阿利吉仑生产线，产能</w:t>
            </w:r>
            <w:r w:rsidRPr="00591748">
              <w:rPr>
                <w:rFonts w:ascii="Times New Roman" w:eastAsia="宋体" w:hAnsi="Times New Roman" w:cs="Times New Roman"/>
                <w:kern w:val="0"/>
                <w:szCs w:val="21"/>
              </w:rPr>
              <w:t>3.9t/a</w:t>
            </w:r>
          </w:p>
        </w:tc>
        <w:tc>
          <w:tcPr>
            <w:tcW w:w="917" w:type="pct"/>
          </w:tcPr>
          <w:p w14:paraId="3815F2A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削减阿利吉仑原料药产能，设计产能变更为</w:t>
            </w:r>
            <w:r w:rsidRPr="00591748">
              <w:rPr>
                <w:rFonts w:ascii="Times New Roman" w:eastAsia="宋体" w:hAnsi="Times New Roman" w:cs="Times New Roman"/>
                <w:kern w:val="0"/>
                <w:szCs w:val="21"/>
              </w:rPr>
              <w:t>3.9t/a</w:t>
            </w:r>
            <w:r w:rsidRPr="00591748">
              <w:rPr>
                <w:rFonts w:ascii="Times New Roman" w:eastAsia="宋体" w:hAnsi="Times New Roman" w:cs="Times New Roman" w:hint="eastAsia"/>
                <w:kern w:val="0"/>
                <w:szCs w:val="21"/>
              </w:rPr>
              <w:t>，不涉及设备拆除</w:t>
            </w:r>
          </w:p>
        </w:tc>
        <w:tc>
          <w:tcPr>
            <w:tcW w:w="656" w:type="pct"/>
          </w:tcPr>
          <w:p w14:paraId="3D09BDA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无变动</w:t>
            </w:r>
          </w:p>
        </w:tc>
      </w:tr>
      <w:tr w:rsidR="00351DD4" w:rsidRPr="00591748" w14:paraId="57188C61" w14:textId="77777777">
        <w:trPr>
          <w:trHeight w:val="340"/>
        </w:trPr>
        <w:tc>
          <w:tcPr>
            <w:tcW w:w="217" w:type="pct"/>
            <w:vMerge/>
          </w:tcPr>
          <w:p w14:paraId="48E9673F"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3D2AA89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703</w:t>
            </w:r>
            <w:r w:rsidRPr="00591748">
              <w:rPr>
                <w:rFonts w:ascii="Times New Roman" w:eastAsia="宋体" w:hAnsi="Times New Roman" w:cs="Times New Roman"/>
                <w:kern w:val="0"/>
                <w:szCs w:val="21"/>
              </w:rPr>
              <w:t>车间</w:t>
            </w:r>
          </w:p>
        </w:tc>
        <w:tc>
          <w:tcPr>
            <w:tcW w:w="966" w:type="pct"/>
          </w:tcPr>
          <w:p w14:paraId="289368E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条依折麦布生产线，设计产能</w:t>
            </w:r>
            <w:r w:rsidRPr="00591748">
              <w:rPr>
                <w:rFonts w:ascii="Times New Roman" w:eastAsia="宋体" w:hAnsi="Times New Roman" w:cs="Times New Roman"/>
                <w:kern w:val="0"/>
                <w:szCs w:val="21"/>
              </w:rPr>
              <w:t>10t/a</w:t>
            </w:r>
          </w:p>
        </w:tc>
        <w:tc>
          <w:tcPr>
            <w:tcW w:w="838" w:type="pct"/>
          </w:tcPr>
          <w:p w14:paraId="3A2B2B0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251F44C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条依折麦布生产线，产能</w:t>
            </w:r>
            <w:r w:rsidRPr="00591748">
              <w:rPr>
                <w:rFonts w:ascii="Times New Roman" w:eastAsia="宋体" w:hAnsi="Times New Roman" w:cs="Times New Roman" w:hint="eastAsia"/>
                <w:kern w:val="0"/>
                <w:szCs w:val="21"/>
              </w:rPr>
              <w:t>10t</w:t>
            </w:r>
            <w:r w:rsidRPr="00591748">
              <w:rPr>
                <w:rFonts w:ascii="Times New Roman" w:eastAsia="宋体" w:hAnsi="Times New Roman" w:cs="Times New Roman"/>
                <w:kern w:val="0"/>
                <w:szCs w:val="21"/>
              </w:rPr>
              <w:t>/a</w:t>
            </w:r>
          </w:p>
        </w:tc>
        <w:tc>
          <w:tcPr>
            <w:tcW w:w="917" w:type="pct"/>
          </w:tcPr>
          <w:p w14:paraId="3B9D47F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1BDF0D9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03B4DC31" w14:textId="77777777">
        <w:trPr>
          <w:trHeight w:val="340"/>
        </w:trPr>
        <w:tc>
          <w:tcPr>
            <w:tcW w:w="217" w:type="pct"/>
            <w:vMerge/>
          </w:tcPr>
          <w:p w14:paraId="63CE461E"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7B64E7C7" w14:textId="77777777" w:rsidR="00351DD4" w:rsidRPr="00591748" w:rsidRDefault="00351DD4">
            <w:pPr>
              <w:jc w:val="center"/>
              <w:rPr>
                <w:rFonts w:ascii="Times New Roman" w:eastAsia="宋体" w:hAnsi="Times New Roman" w:cs="Times New Roman"/>
                <w:kern w:val="0"/>
                <w:szCs w:val="21"/>
              </w:rPr>
            </w:pPr>
          </w:p>
        </w:tc>
        <w:tc>
          <w:tcPr>
            <w:tcW w:w="966" w:type="pct"/>
          </w:tcPr>
          <w:p w14:paraId="691CB94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条普瑞巴林生产线，设计产能</w:t>
            </w:r>
            <w:r w:rsidRPr="00591748">
              <w:rPr>
                <w:rFonts w:ascii="Times New Roman" w:eastAsia="宋体" w:hAnsi="Times New Roman" w:cs="Times New Roman"/>
                <w:kern w:val="0"/>
                <w:szCs w:val="21"/>
              </w:rPr>
              <w:t>35t/a</w:t>
            </w:r>
          </w:p>
        </w:tc>
        <w:tc>
          <w:tcPr>
            <w:tcW w:w="838" w:type="pct"/>
          </w:tcPr>
          <w:p w14:paraId="0DFD8A2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52A8CE9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条普瑞巴林生产线，产能</w:t>
            </w:r>
            <w:r w:rsidRPr="00591748">
              <w:rPr>
                <w:rFonts w:ascii="Times New Roman" w:eastAsia="宋体" w:hAnsi="Times New Roman" w:cs="Times New Roman"/>
                <w:kern w:val="0"/>
                <w:szCs w:val="21"/>
              </w:rPr>
              <w:t>35t/a</w:t>
            </w:r>
          </w:p>
        </w:tc>
        <w:tc>
          <w:tcPr>
            <w:tcW w:w="917" w:type="pct"/>
          </w:tcPr>
          <w:p w14:paraId="310A059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68864F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3B9DF620" w14:textId="77777777">
        <w:trPr>
          <w:trHeight w:val="340"/>
        </w:trPr>
        <w:tc>
          <w:tcPr>
            <w:tcW w:w="217" w:type="pct"/>
            <w:vMerge/>
          </w:tcPr>
          <w:p w14:paraId="4C6FF3E8"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7DECD648" w14:textId="77777777" w:rsidR="00351DD4" w:rsidRPr="00591748" w:rsidRDefault="00351DD4">
            <w:pPr>
              <w:jc w:val="center"/>
              <w:rPr>
                <w:rFonts w:ascii="Times New Roman" w:eastAsia="宋体" w:hAnsi="Times New Roman" w:cs="Times New Roman"/>
                <w:kern w:val="0"/>
                <w:szCs w:val="21"/>
              </w:rPr>
            </w:pPr>
          </w:p>
        </w:tc>
        <w:tc>
          <w:tcPr>
            <w:tcW w:w="966" w:type="pct"/>
          </w:tcPr>
          <w:p w14:paraId="01E5818B"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条硫酸双肼屈嗪生产线，设计产能</w:t>
            </w:r>
            <w:r w:rsidRPr="00591748">
              <w:rPr>
                <w:rFonts w:ascii="Times New Roman" w:eastAsia="宋体" w:hAnsi="Times New Roman" w:cs="Times New Roman"/>
                <w:kern w:val="0"/>
                <w:szCs w:val="21"/>
              </w:rPr>
              <w:t>40t/a</w:t>
            </w:r>
          </w:p>
        </w:tc>
        <w:tc>
          <w:tcPr>
            <w:tcW w:w="838" w:type="pct"/>
          </w:tcPr>
          <w:p w14:paraId="5CA76ED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1E54E51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条硫酸双肼屈嗪生产线，设计产能</w:t>
            </w:r>
            <w:r w:rsidRPr="00591748">
              <w:rPr>
                <w:rFonts w:ascii="Times New Roman" w:eastAsia="宋体" w:hAnsi="Times New Roman" w:cs="Times New Roman"/>
                <w:kern w:val="0"/>
                <w:szCs w:val="21"/>
              </w:rPr>
              <w:t>40t/a</w:t>
            </w:r>
          </w:p>
        </w:tc>
        <w:tc>
          <w:tcPr>
            <w:tcW w:w="917" w:type="pct"/>
          </w:tcPr>
          <w:p w14:paraId="39E459F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085B8F8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36B4F393" w14:textId="77777777">
        <w:trPr>
          <w:trHeight w:val="340"/>
        </w:trPr>
        <w:tc>
          <w:tcPr>
            <w:tcW w:w="217" w:type="pct"/>
            <w:vMerge/>
          </w:tcPr>
          <w:p w14:paraId="35F7F96D"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05288F3C" w14:textId="77777777" w:rsidR="00351DD4" w:rsidRPr="00591748" w:rsidRDefault="00351DD4">
            <w:pPr>
              <w:jc w:val="center"/>
              <w:rPr>
                <w:rFonts w:ascii="Times New Roman" w:eastAsia="宋体" w:hAnsi="Times New Roman" w:cs="Times New Roman"/>
                <w:kern w:val="0"/>
                <w:szCs w:val="21"/>
              </w:rPr>
            </w:pPr>
          </w:p>
        </w:tc>
        <w:tc>
          <w:tcPr>
            <w:tcW w:w="966" w:type="pct"/>
          </w:tcPr>
          <w:p w14:paraId="000BB2F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条瑞舒伐他汀钙生产线，设计产能</w:t>
            </w:r>
            <w:r w:rsidRPr="00591748">
              <w:rPr>
                <w:rFonts w:ascii="Times New Roman" w:eastAsia="宋体" w:hAnsi="Times New Roman" w:cs="Times New Roman"/>
                <w:kern w:val="0"/>
                <w:szCs w:val="21"/>
              </w:rPr>
              <w:t>20t/a</w:t>
            </w:r>
          </w:p>
        </w:tc>
        <w:tc>
          <w:tcPr>
            <w:tcW w:w="838" w:type="pct"/>
          </w:tcPr>
          <w:p w14:paraId="5BDD49C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5363486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条瑞舒伐他汀钙生产线，产能</w:t>
            </w:r>
            <w:r w:rsidRPr="00591748">
              <w:rPr>
                <w:rFonts w:ascii="Times New Roman" w:eastAsia="宋体" w:hAnsi="Times New Roman" w:cs="Times New Roman"/>
                <w:kern w:val="0"/>
                <w:szCs w:val="21"/>
              </w:rPr>
              <w:t>20t/a</w:t>
            </w:r>
          </w:p>
        </w:tc>
        <w:tc>
          <w:tcPr>
            <w:tcW w:w="917" w:type="pct"/>
          </w:tcPr>
          <w:p w14:paraId="22DD965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29DDA2A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0DA5106A" w14:textId="77777777">
        <w:trPr>
          <w:trHeight w:val="340"/>
        </w:trPr>
        <w:tc>
          <w:tcPr>
            <w:tcW w:w="217" w:type="pct"/>
            <w:vMerge/>
          </w:tcPr>
          <w:p w14:paraId="56F11642"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79EFC33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705</w:t>
            </w:r>
            <w:r w:rsidRPr="00591748">
              <w:rPr>
                <w:rFonts w:ascii="Times New Roman" w:eastAsia="宋体" w:hAnsi="Times New Roman" w:cs="Times New Roman"/>
                <w:kern w:val="0"/>
                <w:szCs w:val="21"/>
              </w:rPr>
              <w:t>车间</w:t>
            </w:r>
          </w:p>
        </w:tc>
        <w:tc>
          <w:tcPr>
            <w:tcW w:w="966" w:type="pct"/>
          </w:tcPr>
          <w:p w14:paraId="7E21A5C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条索菲布韦生产线，设计产能</w:t>
            </w:r>
            <w:r w:rsidRPr="00591748">
              <w:rPr>
                <w:rFonts w:ascii="Times New Roman" w:eastAsia="宋体" w:hAnsi="Times New Roman" w:cs="Times New Roman"/>
                <w:kern w:val="0"/>
                <w:szCs w:val="21"/>
              </w:rPr>
              <w:t>10t/a</w:t>
            </w:r>
          </w:p>
        </w:tc>
        <w:tc>
          <w:tcPr>
            <w:tcW w:w="838" w:type="pct"/>
          </w:tcPr>
          <w:p w14:paraId="6BE2443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626012B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条索菲布韦生产线，产能</w:t>
            </w:r>
            <w:r w:rsidRPr="00591748">
              <w:rPr>
                <w:rFonts w:ascii="Times New Roman" w:eastAsia="宋体" w:hAnsi="Times New Roman" w:cs="Times New Roman"/>
                <w:kern w:val="0"/>
                <w:szCs w:val="21"/>
              </w:rPr>
              <w:t>10t/a</w:t>
            </w:r>
          </w:p>
        </w:tc>
        <w:tc>
          <w:tcPr>
            <w:tcW w:w="917" w:type="pct"/>
          </w:tcPr>
          <w:p w14:paraId="1ABA4EB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7869CB3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57C0C2C4" w14:textId="77777777">
        <w:trPr>
          <w:trHeight w:val="340"/>
        </w:trPr>
        <w:tc>
          <w:tcPr>
            <w:tcW w:w="217" w:type="pct"/>
            <w:vMerge/>
          </w:tcPr>
          <w:p w14:paraId="10735E7E"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34FCD327" w14:textId="77777777" w:rsidR="00351DD4" w:rsidRPr="00591748" w:rsidRDefault="00351DD4">
            <w:pPr>
              <w:jc w:val="center"/>
              <w:rPr>
                <w:rFonts w:ascii="Times New Roman" w:eastAsia="宋体" w:hAnsi="Times New Roman" w:cs="Times New Roman"/>
                <w:kern w:val="0"/>
                <w:szCs w:val="21"/>
              </w:rPr>
            </w:pPr>
          </w:p>
        </w:tc>
        <w:tc>
          <w:tcPr>
            <w:tcW w:w="966" w:type="pct"/>
          </w:tcPr>
          <w:p w14:paraId="623D4EA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条替格瑞洛生产线，设计产能</w:t>
            </w:r>
            <w:r w:rsidRPr="00591748">
              <w:rPr>
                <w:rFonts w:ascii="Times New Roman" w:eastAsia="宋体" w:hAnsi="Times New Roman" w:cs="Times New Roman"/>
                <w:kern w:val="0"/>
                <w:szCs w:val="21"/>
              </w:rPr>
              <w:t>15t/a</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条企业自用医药中间体替格瑞洛</w:t>
            </w:r>
            <w:r w:rsidRPr="00591748">
              <w:rPr>
                <w:rFonts w:ascii="Times New Roman" w:eastAsia="宋体" w:hAnsi="Times New Roman" w:cs="Times New Roman"/>
                <w:kern w:val="0"/>
                <w:szCs w:val="21"/>
              </w:rPr>
              <w:t>A-3</w:t>
            </w:r>
            <w:r w:rsidRPr="00591748">
              <w:rPr>
                <w:rFonts w:ascii="Times New Roman" w:eastAsia="宋体" w:hAnsi="Times New Roman" w:cs="Times New Roman"/>
                <w:kern w:val="0"/>
                <w:szCs w:val="21"/>
              </w:rPr>
              <w:t>生产线，用于替格瑞洛原料药生产</w:t>
            </w:r>
          </w:p>
        </w:tc>
        <w:tc>
          <w:tcPr>
            <w:tcW w:w="838" w:type="pct"/>
          </w:tcPr>
          <w:p w14:paraId="64FFC53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433ED48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条替格瑞洛生产线，产能</w:t>
            </w:r>
            <w:r w:rsidRPr="00591748">
              <w:rPr>
                <w:rFonts w:ascii="Times New Roman" w:eastAsia="宋体" w:hAnsi="Times New Roman" w:cs="Times New Roman"/>
                <w:kern w:val="0"/>
                <w:szCs w:val="21"/>
              </w:rPr>
              <w:t>15t/a</w:t>
            </w:r>
          </w:p>
        </w:tc>
        <w:tc>
          <w:tcPr>
            <w:tcW w:w="917" w:type="pct"/>
          </w:tcPr>
          <w:p w14:paraId="5C6C4CA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41C5AE6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046144C8" w14:textId="77777777">
        <w:trPr>
          <w:trHeight w:val="340"/>
        </w:trPr>
        <w:tc>
          <w:tcPr>
            <w:tcW w:w="217" w:type="pct"/>
            <w:vMerge/>
          </w:tcPr>
          <w:p w14:paraId="18FCC421"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33FCE12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706</w:t>
            </w:r>
            <w:r w:rsidRPr="00591748">
              <w:rPr>
                <w:rFonts w:ascii="Times New Roman" w:eastAsia="宋体" w:hAnsi="Times New Roman" w:cs="Times New Roman"/>
                <w:kern w:val="0"/>
                <w:szCs w:val="21"/>
              </w:rPr>
              <w:t>车间</w:t>
            </w:r>
          </w:p>
        </w:tc>
        <w:tc>
          <w:tcPr>
            <w:tcW w:w="966" w:type="pct"/>
          </w:tcPr>
          <w:p w14:paraId="07578E9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条氢氯噻嗪生产线，设计产能</w:t>
            </w:r>
            <w:r w:rsidRPr="00591748">
              <w:rPr>
                <w:rFonts w:ascii="Times New Roman" w:eastAsia="宋体" w:hAnsi="Times New Roman" w:cs="Times New Roman"/>
                <w:kern w:val="0"/>
                <w:szCs w:val="21"/>
              </w:rPr>
              <w:t>250t/a</w:t>
            </w:r>
          </w:p>
        </w:tc>
        <w:tc>
          <w:tcPr>
            <w:tcW w:w="838" w:type="pct"/>
          </w:tcPr>
          <w:p w14:paraId="4505C10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08CBB7D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条氢氯噻嗪生产线，设计产能</w:t>
            </w:r>
            <w:r w:rsidRPr="00591748">
              <w:rPr>
                <w:rFonts w:ascii="Times New Roman" w:eastAsia="宋体" w:hAnsi="Times New Roman" w:cs="Times New Roman"/>
                <w:kern w:val="0"/>
                <w:szCs w:val="21"/>
              </w:rPr>
              <w:t>250t/a</w:t>
            </w:r>
          </w:p>
        </w:tc>
        <w:tc>
          <w:tcPr>
            <w:tcW w:w="917" w:type="pct"/>
          </w:tcPr>
          <w:p w14:paraId="0A5760D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552B978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10251A3E" w14:textId="77777777">
        <w:trPr>
          <w:trHeight w:val="340"/>
        </w:trPr>
        <w:tc>
          <w:tcPr>
            <w:tcW w:w="217" w:type="pct"/>
            <w:vMerge/>
          </w:tcPr>
          <w:p w14:paraId="22985040"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484B6571" w14:textId="77777777" w:rsidR="00351DD4" w:rsidRPr="00591748" w:rsidRDefault="00351DD4">
            <w:pPr>
              <w:jc w:val="center"/>
              <w:rPr>
                <w:rFonts w:ascii="Times New Roman" w:eastAsia="宋体" w:hAnsi="Times New Roman" w:cs="Times New Roman"/>
                <w:kern w:val="0"/>
                <w:szCs w:val="21"/>
              </w:rPr>
            </w:pPr>
          </w:p>
        </w:tc>
        <w:tc>
          <w:tcPr>
            <w:tcW w:w="966" w:type="pct"/>
          </w:tcPr>
          <w:p w14:paraId="0F7F70C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条卡托普利生产线，设</w:t>
            </w:r>
            <w:r w:rsidRPr="00591748">
              <w:rPr>
                <w:rFonts w:ascii="Times New Roman" w:eastAsia="宋体" w:hAnsi="Times New Roman" w:cs="Times New Roman"/>
                <w:kern w:val="0"/>
                <w:szCs w:val="21"/>
              </w:rPr>
              <w:lastRenderedPageBreak/>
              <w:t>计产能</w:t>
            </w:r>
            <w:r w:rsidRPr="00591748">
              <w:rPr>
                <w:rFonts w:ascii="Times New Roman" w:eastAsia="宋体" w:hAnsi="Times New Roman" w:cs="Times New Roman"/>
                <w:kern w:val="0"/>
                <w:szCs w:val="21"/>
              </w:rPr>
              <w:t>80t/a</w:t>
            </w:r>
          </w:p>
        </w:tc>
        <w:tc>
          <w:tcPr>
            <w:tcW w:w="838" w:type="pct"/>
          </w:tcPr>
          <w:p w14:paraId="2715414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w:t>
            </w:r>
          </w:p>
        </w:tc>
        <w:tc>
          <w:tcPr>
            <w:tcW w:w="852" w:type="pct"/>
          </w:tcPr>
          <w:p w14:paraId="75761E3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条卡托普利生产线，设</w:t>
            </w:r>
            <w:r w:rsidRPr="00591748">
              <w:rPr>
                <w:rFonts w:ascii="Times New Roman" w:eastAsia="宋体" w:hAnsi="Times New Roman" w:cs="Times New Roman"/>
                <w:kern w:val="0"/>
                <w:szCs w:val="21"/>
              </w:rPr>
              <w:lastRenderedPageBreak/>
              <w:t>计产能</w:t>
            </w:r>
            <w:r w:rsidRPr="00591748">
              <w:rPr>
                <w:rFonts w:ascii="Times New Roman" w:eastAsia="宋体" w:hAnsi="Times New Roman" w:cs="Times New Roman"/>
                <w:kern w:val="0"/>
                <w:szCs w:val="21"/>
              </w:rPr>
              <w:t>80t/a</w:t>
            </w:r>
          </w:p>
        </w:tc>
        <w:tc>
          <w:tcPr>
            <w:tcW w:w="917" w:type="pct"/>
          </w:tcPr>
          <w:p w14:paraId="4F72845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w:t>
            </w:r>
          </w:p>
        </w:tc>
        <w:tc>
          <w:tcPr>
            <w:tcW w:w="656" w:type="pct"/>
          </w:tcPr>
          <w:p w14:paraId="774AEAF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44AF4A9B" w14:textId="77777777">
        <w:trPr>
          <w:trHeight w:val="340"/>
        </w:trPr>
        <w:tc>
          <w:tcPr>
            <w:tcW w:w="217" w:type="pct"/>
            <w:vMerge/>
          </w:tcPr>
          <w:p w14:paraId="7A6C7098"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2D2880A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707</w:t>
            </w:r>
            <w:r w:rsidRPr="00591748">
              <w:rPr>
                <w:rFonts w:ascii="Times New Roman" w:eastAsia="宋体" w:hAnsi="Times New Roman" w:cs="Times New Roman"/>
                <w:kern w:val="0"/>
                <w:szCs w:val="21"/>
              </w:rPr>
              <w:t>车间</w:t>
            </w:r>
          </w:p>
        </w:tc>
        <w:tc>
          <w:tcPr>
            <w:tcW w:w="966" w:type="pct"/>
          </w:tcPr>
          <w:p w14:paraId="05DBCC27"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条利伐沙班生产线，设计产能</w:t>
            </w:r>
            <w:r w:rsidRPr="00591748">
              <w:rPr>
                <w:rFonts w:ascii="Times New Roman" w:eastAsia="宋体" w:hAnsi="Times New Roman" w:cs="Times New Roman"/>
                <w:kern w:val="0"/>
                <w:szCs w:val="21"/>
              </w:rPr>
              <w:t>5t/a</w:t>
            </w:r>
          </w:p>
        </w:tc>
        <w:tc>
          <w:tcPr>
            <w:tcW w:w="838" w:type="pct"/>
          </w:tcPr>
          <w:p w14:paraId="5C33ACF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457F4D6E"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条利伐沙班生产线，设计产能</w:t>
            </w:r>
            <w:r w:rsidRPr="00591748">
              <w:rPr>
                <w:rFonts w:ascii="Times New Roman" w:eastAsia="宋体" w:hAnsi="Times New Roman" w:cs="Times New Roman"/>
                <w:kern w:val="0"/>
                <w:szCs w:val="21"/>
              </w:rPr>
              <w:t>5t/a</w:t>
            </w:r>
          </w:p>
        </w:tc>
        <w:tc>
          <w:tcPr>
            <w:tcW w:w="917" w:type="pct"/>
          </w:tcPr>
          <w:p w14:paraId="3FCA5CA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5151A83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3EDBE634" w14:textId="77777777">
        <w:trPr>
          <w:trHeight w:val="340"/>
        </w:trPr>
        <w:tc>
          <w:tcPr>
            <w:tcW w:w="217" w:type="pct"/>
            <w:vMerge/>
          </w:tcPr>
          <w:p w14:paraId="13CDE31E"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5C8EC253" w14:textId="77777777" w:rsidR="00351DD4" w:rsidRPr="00591748" w:rsidRDefault="00351DD4">
            <w:pPr>
              <w:jc w:val="center"/>
              <w:rPr>
                <w:rFonts w:ascii="Times New Roman" w:eastAsia="宋体" w:hAnsi="Times New Roman" w:cs="Times New Roman"/>
                <w:kern w:val="0"/>
                <w:szCs w:val="21"/>
              </w:rPr>
            </w:pPr>
          </w:p>
        </w:tc>
        <w:tc>
          <w:tcPr>
            <w:tcW w:w="966" w:type="pct"/>
          </w:tcPr>
          <w:p w14:paraId="6BC1CE7B"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条枸橼酸托法替布生产线，设计产能</w:t>
            </w:r>
            <w:r w:rsidRPr="00591748">
              <w:rPr>
                <w:rFonts w:ascii="Times New Roman" w:eastAsia="宋体" w:hAnsi="Times New Roman" w:cs="Times New Roman"/>
                <w:kern w:val="0"/>
                <w:szCs w:val="21"/>
              </w:rPr>
              <w:t>1t/a</w:t>
            </w:r>
          </w:p>
        </w:tc>
        <w:tc>
          <w:tcPr>
            <w:tcW w:w="838" w:type="pct"/>
          </w:tcPr>
          <w:p w14:paraId="051B26D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7DADDE2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条枸橼酸托法替布生产线，设计产能</w:t>
            </w:r>
            <w:r w:rsidRPr="00591748">
              <w:rPr>
                <w:rFonts w:ascii="Times New Roman" w:eastAsia="宋体" w:hAnsi="Times New Roman" w:cs="Times New Roman"/>
                <w:kern w:val="0"/>
                <w:szCs w:val="21"/>
              </w:rPr>
              <w:t>1t/a</w:t>
            </w:r>
          </w:p>
        </w:tc>
        <w:tc>
          <w:tcPr>
            <w:tcW w:w="917" w:type="pct"/>
          </w:tcPr>
          <w:p w14:paraId="12301BB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5AA31EA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6F0AA124" w14:textId="77777777">
        <w:trPr>
          <w:trHeight w:val="340"/>
        </w:trPr>
        <w:tc>
          <w:tcPr>
            <w:tcW w:w="217" w:type="pct"/>
            <w:vMerge/>
          </w:tcPr>
          <w:p w14:paraId="151B2432"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4D485AB2" w14:textId="77777777" w:rsidR="00351DD4" w:rsidRPr="00591748" w:rsidRDefault="00351DD4">
            <w:pPr>
              <w:jc w:val="center"/>
              <w:rPr>
                <w:rFonts w:ascii="Times New Roman" w:eastAsia="宋体" w:hAnsi="Times New Roman" w:cs="Times New Roman"/>
                <w:kern w:val="0"/>
                <w:szCs w:val="21"/>
              </w:rPr>
            </w:pPr>
          </w:p>
        </w:tc>
        <w:tc>
          <w:tcPr>
            <w:tcW w:w="966" w:type="pct"/>
          </w:tcPr>
          <w:p w14:paraId="6BCC31E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条玛巴洛沙韦生产线，设计产能</w:t>
            </w:r>
            <w:r w:rsidRPr="00591748">
              <w:rPr>
                <w:rFonts w:ascii="Times New Roman" w:eastAsia="宋体" w:hAnsi="Times New Roman" w:cs="Times New Roman"/>
                <w:kern w:val="0"/>
                <w:szCs w:val="21"/>
              </w:rPr>
              <w:t>1t/a</w:t>
            </w:r>
          </w:p>
        </w:tc>
        <w:tc>
          <w:tcPr>
            <w:tcW w:w="838" w:type="pct"/>
          </w:tcPr>
          <w:p w14:paraId="13A389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03EEC0E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条玛巴洛沙韦生产线，设计产能</w:t>
            </w:r>
            <w:r w:rsidRPr="00591748">
              <w:rPr>
                <w:rFonts w:ascii="Times New Roman" w:eastAsia="宋体" w:hAnsi="Times New Roman" w:cs="Times New Roman"/>
                <w:kern w:val="0"/>
                <w:szCs w:val="21"/>
              </w:rPr>
              <w:t>1t/a</w:t>
            </w:r>
          </w:p>
        </w:tc>
        <w:tc>
          <w:tcPr>
            <w:tcW w:w="917" w:type="pct"/>
          </w:tcPr>
          <w:p w14:paraId="796C4C0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4AAD225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659E1AFF" w14:textId="77777777">
        <w:trPr>
          <w:trHeight w:val="340"/>
        </w:trPr>
        <w:tc>
          <w:tcPr>
            <w:tcW w:w="217" w:type="pct"/>
            <w:vMerge/>
          </w:tcPr>
          <w:p w14:paraId="05D4DDDD"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52501D75" w14:textId="77777777" w:rsidR="00351DD4" w:rsidRPr="00591748" w:rsidRDefault="00351DD4">
            <w:pPr>
              <w:jc w:val="center"/>
              <w:rPr>
                <w:rFonts w:ascii="Times New Roman" w:eastAsia="宋体" w:hAnsi="Times New Roman" w:cs="Times New Roman"/>
                <w:kern w:val="0"/>
                <w:szCs w:val="21"/>
              </w:rPr>
            </w:pPr>
          </w:p>
        </w:tc>
        <w:tc>
          <w:tcPr>
            <w:tcW w:w="966" w:type="pct"/>
          </w:tcPr>
          <w:p w14:paraId="6686F7DB"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条盐酸鲁拉西酮生产线，设计产能</w:t>
            </w:r>
            <w:r w:rsidRPr="00591748">
              <w:rPr>
                <w:rFonts w:ascii="Times New Roman" w:eastAsia="宋体" w:hAnsi="Times New Roman" w:cs="Times New Roman"/>
                <w:kern w:val="0"/>
                <w:szCs w:val="21"/>
              </w:rPr>
              <w:t>1t/a</w:t>
            </w:r>
          </w:p>
        </w:tc>
        <w:tc>
          <w:tcPr>
            <w:tcW w:w="838" w:type="pct"/>
          </w:tcPr>
          <w:p w14:paraId="62DF6B0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301A60B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条盐酸鲁拉西酮生产线，设计产能</w:t>
            </w:r>
            <w:r w:rsidRPr="00591748">
              <w:rPr>
                <w:rFonts w:ascii="Times New Roman" w:eastAsia="宋体" w:hAnsi="Times New Roman" w:cs="Times New Roman"/>
                <w:kern w:val="0"/>
                <w:szCs w:val="21"/>
              </w:rPr>
              <w:t>1t/a</w:t>
            </w:r>
          </w:p>
        </w:tc>
        <w:tc>
          <w:tcPr>
            <w:tcW w:w="917" w:type="pct"/>
          </w:tcPr>
          <w:p w14:paraId="7EFCE62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4717582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0C099962" w14:textId="77777777">
        <w:trPr>
          <w:trHeight w:val="340"/>
        </w:trPr>
        <w:tc>
          <w:tcPr>
            <w:tcW w:w="217" w:type="pct"/>
            <w:vMerge/>
          </w:tcPr>
          <w:p w14:paraId="7D7E9D5F"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7D684590" w14:textId="77777777" w:rsidR="00351DD4" w:rsidRPr="00591748" w:rsidRDefault="00351DD4">
            <w:pPr>
              <w:jc w:val="center"/>
              <w:rPr>
                <w:rFonts w:ascii="Times New Roman" w:eastAsia="宋体" w:hAnsi="Times New Roman" w:cs="Times New Roman"/>
                <w:kern w:val="0"/>
                <w:szCs w:val="21"/>
              </w:rPr>
            </w:pPr>
          </w:p>
        </w:tc>
        <w:tc>
          <w:tcPr>
            <w:tcW w:w="966" w:type="pct"/>
          </w:tcPr>
          <w:p w14:paraId="24418F7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条阿普斯特生产线，设计产能</w:t>
            </w:r>
            <w:r w:rsidRPr="00591748">
              <w:rPr>
                <w:rFonts w:ascii="Times New Roman" w:eastAsia="宋体" w:hAnsi="Times New Roman" w:cs="Times New Roman"/>
                <w:kern w:val="0"/>
                <w:szCs w:val="21"/>
              </w:rPr>
              <w:t>1t/a</w:t>
            </w:r>
          </w:p>
        </w:tc>
        <w:tc>
          <w:tcPr>
            <w:tcW w:w="838" w:type="pct"/>
          </w:tcPr>
          <w:p w14:paraId="022A70B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3133398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条阿普斯特生产线，设计产能</w:t>
            </w:r>
            <w:r w:rsidRPr="00591748">
              <w:rPr>
                <w:rFonts w:ascii="Times New Roman" w:eastAsia="宋体" w:hAnsi="Times New Roman" w:cs="Times New Roman"/>
                <w:kern w:val="0"/>
                <w:szCs w:val="21"/>
              </w:rPr>
              <w:t>1t/a</w:t>
            </w:r>
          </w:p>
        </w:tc>
        <w:tc>
          <w:tcPr>
            <w:tcW w:w="917" w:type="pct"/>
          </w:tcPr>
          <w:p w14:paraId="1532E57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5C999C2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0AAFC6BF" w14:textId="77777777">
        <w:trPr>
          <w:trHeight w:val="340"/>
        </w:trPr>
        <w:tc>
          <w:tcPr>
            <w:tcW w:w="217" w:type="pct"/>
            <w:vMerge/>
          </w:tcPr>
          <w:p w14:paraId="674E0410"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36FED43F" w14:textId="77777777" w:rsidR="00351DD4" w:rsidRPr="00591748" w:rsidRDefault="00351DD4">
            <w:pPr>
              <w:jc w:val="center"/>
              <w:rPr>
                <w:rFonts w:ascii="Times New Roman" w:eastAsia="宋体" w:hAnsi="Times New Roman" w:cs="Times New Roman"/>
                <w:kern w:val="0"/>
                <w:szCs w:val="21"/>
              </w:rPr>
            </w:pPr>
          </w:p>
        </w:tc>
        <w:tc>
          <w:tcPr>
            <w:tcW w:w="966" w:type="pct"/>
          </w:tcPr>
          <w:p w14:paraId="6921471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条奥贝胆酸生产线，设计产能</w:t>
            </w:r>
            <w:r w:rsidRPr="00591748">
              <w:rPr>
                <w:rFonts w:ascii="Times New Roman" w:eastAsia="宋体" w:hAnsi="Times New Roman" w:cs="Times New Roman"/>
                <w:kern w:val="0"/>
                <w:szCs w:val="21"/>
              </w:rPr>
              <w:t>0.5t/a</w:t>
            </w:r>
          </w:p>
        </w:tc>
        <w:tc>
          <w:tcPr>
            <w:tcW w:w="838" w:type="pct"/>
          </w:tcPr>
          <w:p w14:paraId="3CB0D46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66D27E1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条奥贝胆酸生产线，设计产能</w:t>
            </w:r>
            <w:r w:rsidRPr="00591748">
              <w:rPr>
                <w:rFonts w:ascii="Times New Roman" w:eastAsia="宋体" w:hAnsi="Times New Roman" w:cs="Times New Roman"/>
                <w:kern w:val="0"/>
                <w:szCs w:val="21"/>
              </w:rPr>
              <w:t>0.5t/a</w:t>
            </w:r>
          </w:p>
        </w:tc>
        <w:tc>
          <w:tcPr>
            <w:tcW w:w="917" w:type="pct"/>
          </w:tcPr>
          <w:p w14:paraId="343B208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5B5C9AE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0B00C9E9" w14:textId="77777777">
        <w:trPr>
          <w:trHeight w:val="340"/>
        </w:trPr>
        <w:tc>
          <w:tcPr>
            <w:tcW w:w="217" w:type="pct"/>
            <w:vMerge/>
          </w:tcPr>
          <w:p w14:paraId="146848A8"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7FB82281" w14:textId="77777777" w:rsidR="00351DD4" w:rsidRPr="00591748" w:rsidRDefault="00351DD4">
            <w:pPr>
              <w:jc w:val="center"/>
              <w:rPr>
                <w:rFonts w:ascii="Times New Roman" w:eastAsia="宋体" w:hAnsi="Times New Roman" w:cs="Times New Roman"/>
                <w:kern w:val="0"/>
                <w:szCs w:val="21"/>
              </w:rPr>
            </w:pPr>
          </w:p>
        </w:tc>
        <w:tc>
          <w:tcPr>
            <w:tcW w:w="966" w:type="pct"/>
          </w:tcPr>
          <w:p w14:paraId="5610A80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条舒更葡糖钠生产线，设计产能</w:t>
            </w:r>
            <w:r w:rsidRPr="00591748">
              <w:rPr>
                <w:rFonts w:ascii="Times New Roman" w:eastAsia="宋体" w:hAnsi="Times New Roman" w:cs="Times New Roman"/>
                <w:kern w:val="0"/>
                <w:szCs w:val="21"/>
              </w:rPr>
              <w:t>0.5t/a</w:t>
            </w:r>
          </w:p>
        </w:tc>
        <w:tc>
          <w:tcPr>
            <w:tcW w:w="838" w:type="pct"/>
          </w:tcPr>
          <w:p w14:paraId="580ABD1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2F048C5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条舒更葡糖钠生产线，设计产能</w:t>
            </w:r>
            <w:r w:rsidRPr="00591748">
              <w:rPr>
                <w:rFonts w:ascii="Times New Roman" w:eastAsia="宋体" w:hAnsi="Times New Roman" w:cs="Times New Roman"/>
                <w:kern w:val="0"/>
                <w:szCs w:val="21"/>
              </w:rPr>
              <w:t>0.5t/a</w:t>
            </w:r>
          </w:p>
        </w:tc>
        <w:tc>
          <w:tcPr>
            <w:tcW w:w="917" w:type="pct"/>
          </w:tcPr>
          <w:p w14:paraId="5C89E5C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31404E1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4400B6B8" w14:textId="77777777">
        <w:trPr>
          <w:trHeight w:val="340"/>
        </w:trPr>
        <w:tc>
          <w:tcPr>
            <w:tcW w:w="217" w:type="pct"/>
            <w:vMerge/>
          </w:tcPr>
          <w:p w14:paraId="384EA54B"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3C280A2F" w14:textId="77777777" w:rsidR="00351DD4" w:rsidRPr="00591748" w:rsidRDefault="00351DD4">
            <w:pPr>
              <w:jc w:val="center"/>
              <w:rPr>
                <w:rFonts w:ascii="Times New Roman" w:eastAsia="宋体" w:hAnsi="Times New Roman" w:cs="Times New Roman"/>
                <w:kern w:val="0"/>
                <w:szCs w:val="21"/>
              </w:rPr>
            </w:pPr>
          </w:p>
        </w:tc>
        <w:tc>
          <w:tcPr>
            <w:tcW w:w="966" w:type="pct"/>
          </w:tcPr>
          <w:p w14:paraId="671B820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条盐酸索他洛尔生产线，设计产能</w:t>
            </w:r>
            <w:r w:rsidRPr="00591748">
              <w:rPr>
                <w:rFonts w:ascii="Times New Roman" w:eastAsia="宋体" w:hAnsi="Times New Roman" w:cs="Times New Roman"/>
                <w:kern w:val="0"/>
                <w:szCs w:val="21"/>
              </w:rPr>
              <w:t>0.4t/a</w:t>
            </w:r>
          </w:p>
        </w:tc>
        <w:tc>
          <w:tcPr>
            <w:tcW w:w="838" w:type="pct"/>
          </w:tcPr>
          <w:p w14:paraId="2558B9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57C159B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条盐酸索他洛尔生产线，设计产能</w:t>
            </w:r>
            <w:r w:rsidRPr="00591748">
              <w:rPr>
                <w:rFonts w:ascii="Times New Roman" w:eastAsia="宋体" w:hAnsi="Times New Roman" w:cs="Times New Roman"/>
                <w:kern w:val="0"/>
                <w:szCs w:val="21"/>
              </w:rPr>
              <w:t>0.4t/a</w:t>
            </w:r>
          </w:p>
        </w:tc>
        <w:tc>
          <w:tcPr>
            <w:tcW w:w="917" w:type="pct"/>
          </w:tcPr>
          <w:p w14:paraId="2F9B50F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747EEAC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59443CC7" w14:textId="77777777">
        <w:trPr>
          <w:trHeight w:val="340"/>
        </w:trPr>
        <w:tc>
          <w:tcPr>
            <w:tcW w:w="217" w:type="pct"/>
            <w:vMerge/>
          </w:tcPr>
          <w:p w14:paraId="6A6E8B21"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2DDC6C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708</w:t>
            </w:r>
            <w:r w:rsidRPr="00591748">
              <w:rPr>
                <w:rFonts w:ascii="Times New Roman" w:eastAsia="宋体" w:hAnsi="Times New Roman" w:cs="Times New Roman"/>
                <w:kern w:val="0"/>
                <w:szCs w:val="21"/>
              </w:rPr>
              <w:t>车间</w:t>
            </w:r>
          </w:p>
        </w:tc>
        <w:tc>
          <w:tcPr>
            <w:tcW w:w="966" w:type="pct"/>
          </w:tcPr>
          <w:p w14:paraId="7C3A1E9E"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条沙利度胺生产线，设计产能</w:t>
            </w:r>
            <w:r w:rsidRPr="00591748">
              <w:rPr>
                <w:rFonts w:ascii="Times New Roman" w:eastAsia="宋体" w:hAnsi="Times New Roman" w:cs="Times New Roman"/>
                <w:kern w:val="0"/>
                <w:szCs w:val="21"/>
              </w:rPr>
              <w:t>5t/a</w:t>
            </w:r>
          </w:p>
        </w:tc>
        <w:tc>
          <w:tcPr>
            <w:tcW w:w="838" w:type="pct"/>
          </w:tcPr>
          <w:p w14:paraId="5CB58A3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3B84FCE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条沙利度胺生产线，设计产能</w:t>
            </w:r>
            <w:r w:rsidRPr="00591748">
              <w:rPr>
                <w:rFonts w:ascii="Times New Roman" w:eastAsia="宋体" w:hAnsi="Times New Roman" w:cs="Times New Roman"/>
                <w:kern w:val="0"/>
                <w:szCs w:val="21"/>
              </w:rPr>
              <w:t>5t/a</w:t>
            </w:r>
          </w:p>
        </w:tc>
        <w:tc>
          <w:tcPr>
            <w:tcW w:w="917" w:type="pct"/>
          </w:tcPr>
          <w:p w14:paraId="77E82E3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2141180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3C67B0AB" w14:textId="77777777">
        <w:trPr>
          <w:trHeight w:val="340"/>
        </w:trPr>
        <w:tc>
          <w:tcPr>
            <w:tcW w:w="217" w:type="pct"/>
            <w:vMerge/>
          </w:tcPr>
          <w:p w14:paraId="29DC95E1"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0E6EAEAF" w14:textId="77777777" w:rsidR="00351DD4" w:rsidRPr="00591748" w:rsidRDefault="00351DD4">
            <w:pPr>
              <w:jc w:val="center"/>
              <w:rPr>
                <w:rFonts w:ascii="Times New Roman" w:eastAsia="宋体" w:hAnsi="Times New Roman" w:cs="Times New Roman"/>
                <w:kern w:val="0"/>
                <w:szCs w:val="21"/>
              </w:rPr>
            </w:pPr>
          </w:p>
        </w:tc>
        <w:tc>
          <w:tcPr>
            <w:tcW w:w="966" w:type="pct"/>
          </w:tcPr>
          <w:p w14:paraId="4730302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条泊马度胺生产线，设计产能</w:t>
            </w:r>
            <w:r w:rsidRPr="00591748">
              <w:rPr>
                <w:rFonts w:ascii="Times New Roman" w:eastAsia="宋体" w:hAnsi="Times New Roman" w:cs="Times New Roman"/>
                <w:kern w:val="0"/>
                <w:szCs w:val="21"/>
              </w:rPr>
              <w:t>0.1t/a</w:t>
            </w:r>
          </w:p>
        </w:tc>
        <w:tc>
          <w:tcPr>
            <w:tcW w:w="838" w:type="pct"/>
          </w:tcPr>
          <w:p w14:paraId="1EB484C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0E560DF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条泊马度胺生产线，设计产能</w:t>
            </w:r>
            <w:r w:rsidRPr="00591748">
              <w:rPr>
                <w:rFonts w:ascii="Times New Roman" w:eastAsia="宋体" w:hAnsi="Times New Roman" w:cs="Times New Roman"/>
                <w:kern w:val="0"/>
                <w:szCs w:val="21"/>
              </w:rPr>
              <w:t>0.1t/a</w:t>
            </w:r>
          </w:p>
        </w:tc>
        <w:tc>
          <w:tcPr>
            <w:tcW w:w="917" w:type="pct"/>
          </w:tcPr>
          <w:p w14:paraId="1661E65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44CE60E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0BF4FE8E" w14:textId="77777777">
        <w:trPr>
          <w:trHeight w:val="340"/>
        </w:trPr>
        <w:tc>
          <w:tcPr>
            <w:tcW w:w="217" w:type="pct"/>
            <w:vMerge/>
          </w:tcPr>
          <w:p w14:paraId="70F15F8B"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76EB4603" w14:textId="77777777" w:rsidR="00351DD4" w:rsidRPr="00591748" w:rsidRDefault="00351DD4">
            <w:pPr>
              <w:jc w:val="center"/>
              <w:rPr>
                <w:rFonts w:ascii="Times New Roman" w:eastAsia="宋体" w:hAnsi="Times New Roman" w:cs="Times New Roman"/>
                <w:kern w:val="0"/>
                <w:szCs w:val="21"/>
              </w:rPr>
            </w:pPr>
          </w:p>
        </w:tc>
        <w:tc>
          <w:tcPr>
            <w:tcW w:w="966" w:type="pct"/>
          </w:tcPr>
          <w:p w14:paraId="3AE9DE4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条维奈克拉生产线，设计产能</w:t>
            </w:r>
            <w:r w:rsidRPr="00591748">
              <w:rPr>
                <w:rFonts w:ascii="Times New Roman" w:eastAsia="宋体" w:hAnsi="Times New Roman" w:cs="Times New Roman"/>
                <w:kern w:val="0"/>
                <w:szCs w:val="21"/>
              </w:rPr>
              <w:t>0.8t/a</w:t>
            </w:r>
          </w:p>
        </w:tc>
        <w:tc>
          <w:tcPr>
            <w:tcW w:w="838" w:type="pct"/>
          </w:tcPr>
          <w:p w14:paraId="3901D12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15C22402"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条维奈克拉生产线，设计产能</w:t>
            </w:r>
            <w:r w:rsidRPr="00591748">
              <w:rPr>
                <w:rFonts w:ascii="Times New Roman" w:eastAsia="宋体" w:hAnsi="Times New Roman" w:cs="Times New Roman"/>
                <w:kern w:val="0"/>
                <w:szCs w:val="21"/>
              </w:rPr>
              <w:t>0.8t/a</w:t>
            </w:r>
          </w:p>
        </w:tc>
        <w:tc>
          <w:tcPr>
            <w:tcW w:w="917" w:type="pct"/>
          </w:tcPr>
          <w:p w14:paraId="53EC1BD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23F5136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28FD46BD" w14:textId="77777777">
        <w:trPr>
          <w:trHeight w:val="340"/>
        </w:trPr>
        <w:tc>
          <w:tcPr>
            <w:tcW w:w="217" w:type="pct"/>
            <w:vMerge/>
          </w:tcPr>
          <w:p w14:paraId="50D6354C"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44C788CA" w14:textId="77777777" w:rsidR="00351DD4" w:rsidRPr="00591748" w:rsidRDefault="00351DD4">
            <w:pPr>
              <w:jc w:val="center"/>
              <w:rPr>
                <w:rFonts w:ascii="Times New Roman" w:eastAsia="宋体" w:hAnsi="Times New Roman" w:cs="Times New Roman"/>
                <w:kern w:val="0"/>
                <w:szCs w:val="21"/>
              </w:rPr>
            </w:pPr>
          </w:p>
        </w:tc>
        <w:tc>
          <w:tcPr>
            <w:tcW w:w="966" w:type="pct"/>
          </w:tcPr>
          <w:p w14:paraId="35D7819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条甲苯磺酸尼拉帕利生产线，设计产能</w:t>
            </w:r>
            <w:r w:rsidRPr="00591748">
              <w:rPr>
                <w:rFonts w:ascii="Times New Roman" w:eastAsia="宋体" w:hAnsi="Times New Roman" w:cs="Times New Roman"/>
                <w:kern w:val="0"/>
                <w:szCs w:val="21"/>
              </w:rPr>
              <w:t>0.5t/a</w:t>
            </w:r>
          </w:p>
        </w:tc>
        <w:tc>
          <w:tcPr>
            <w:tcW w:w="838" w:type="pct"/>
          </w:tcPr>
          <w:p w14:paraId="2793D11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6CC8C7D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条甲苯磺酸尼拉帕利生产线，设计产能</w:t>
            </w:r>
            <w:r w:rsidRPr="00591748">
              <w:rPr>
                <w:rFonts w:ascii="Times New Roman" w:eastAsia="宋体" w:hAnsi="Times New Roman" w:cs="Times New Roman"/>
                <w:kern w:val="0"/>
                <w:szCs w:val="21"/>
              </w:rPr>
              <w:t>0.5t/a</w:t>
            </w:r>
          </w:p>
        </w:tc>
        <w:tc>
          <w:tcPr>
            <w:tcW w:w="917" w:type="pct"/>
          </w:tcPr>
          <w:p w14:paraId="6DA6E88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37328AA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384685D7" w14:textId="77777777">
        <w:trPr>
          <w:trHeight w:val="340"/>
        </w:trPr>
        <w:tc>
          <w:tcPr>
            <w:tcW w:w="217" w:type="pct"/>
            <w:vMerge/>
          </w:tcPr>
          <w:p w14:paraId="178F8AFE"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78D3ECF0" w14:textId="77777777" w:rsidR="00351DD4" w:rsidRPr="00591748" w:rsidRDefault="00351DD4">
            <w:pPr>
              <w:jc w:val="center"/>
              <w:rPr>
                <w:rFonts w:ascii="Times New Roman" w:eastAsia="宋体" w:hAnsi="Times New Roman" w:cs="Times New Roman"/>
                <w:kern w:val="0"/>
                <w:szCs w:val="21"/>
              </w:rPr>
            </w:pPr>
          </w:p>
        </w:tc>
        <w:tc>
          <w:tcPr>
            <w:tcW w:w="966" w:type="pct"/>
          </w:tcPr>
          <w:p w14:paraId="7535BC01"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条磷酸芦可替尼生产线，设计产能</w:t>
            </w:r>
            <w:r w:rsidRPr="00591748">
              <w:rPr>
                <w:rFonts w:ascii="Times New Roman" w:eastAsia="宋体" w:hAnsi="Times New Roman" w:cs="Times New Roman"/>
                <w:kern w:val="0"/>
                <w:szCs w:val="21"/>
              </w:rPr>
              <w:t>0.5t/a</w:t>
            </w:r>
          </w:p>
        </w:tc>
        <w:tc>
          <w:tcPr>
            <w:tcW w:w="838" w:type="pct"/>
          </w:tcPr>
          <w:p w14:paraId="297A664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57B28BA2"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条磷酸芦可替尼生产线，设计产能</w:t>
            </w:r>
            <w:r w:rsidRPr="00591748">
              <w:rPr>
                <w:rFonts w:ascii="Times New Roman" w:eastAsia="宋体" w:hAnsi="Times New Roman" w:cs="Times New Roman"/>
                <w:kern w:val="0"/>
                <w:szCs w:val="21"/>
              </w:rPr>
              <w:t>0.5t/a</w:t>
            </w:r>
          </w:p>
        </w:tc>
        <w:tc>
          <w:tcPr>
            <w:tcW w:w="917" w:type="pct"/>
          </w:tcPr>
          <w:p w14:paraId="77A3978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59F8C91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707F87A7" w14:textId="77777777">
        <w:trPr>
          <w:trHeight w:val="340"/>
        </w:trPr>
        <w:tc>
          <w:tcPr>
            <w:tcW w:w="217" w:type="pct"/>
            <w:vMerge/>
          </w:tcPr>
          <w:p w14:paraId="04895BD5"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24949BE0" w14:textId="77777777" w:rsidR="00351DD4" w:rsidRPr="00591748" w:rsidRDefault="00351DD4">
            <w:pPr>
              <w:jc w:val="center"/>
              <w:rPr>
                <w:rFonts w:ascii="Times New Roman" w:eastAsia="宋体" w:hAnsi="Times New Roman" w:cs="Times New Roman"/>
                <w:kern w:val="0"/>
                <w:szCs w:val="21"/>
              </w:rPr>
            </w:pPr>
          </w:p>
        </w:tc>
        <w:tc>
          <w:tcPr>
            <w:tcW w:w="966" w:type="pct"/>
          </w:tcPr>
          <w:p w14:paraId="742C9B44"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条来那度胺生产线，设计产能</w:t>
            </w:r>
            <w:r w:rsidRPr="00591748">
              <w:rPr>
                <w:rFonts w:ascii="Times New Roman" w:eastAsia="宋体" w:hAnsi="Times New Roman" w:cs="Times New Roman"/>
                <w:kern w:val="0"/>
                <w:szCs w:val="21"/>
              </w:rPr>
              <w:t>0.8t/a</w:t>
            </w:r>
          </w:p>
        </w:tc>
        <w:tc>
          <w:tcPr>
            <w:tcW w:w="838" w:type="pct"/>
          </w:tcPr>
          <w:p w14:paraId="6E4D771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52" w:type="pct"/>
          </w:tcPr>
          <w:p w14:paraId="2CDD884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条来那度胺生产线，设计产能</w:t>
            </w:r>
            <w:r w:rsidRPr="00591748">
              <w:rPr>
                <w:rFonts w:ascii="Times New Roman" w:eastAsia="宋体" w:hAnsi="Times New Roman" w:cs="Times New Roman"/>
                <w:kern w:val="0"/>
                <w:szCs w:val="21"/>
              </w:rPr>
              <w:t>0.8t/a</w:t>
            </w:r>
          </w:p>
        </w:tc>
        <w:tc>
          <w:tcPr>
            <w:tcW w:w="917" w:type="pct"/>
          </w:tcPr>
          <w:p w14:paraId="49C252E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656" w:type="pct"/>
          </w:tcPr>
          <w:p w14:paraId="3EF24CF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本项目不涉及</w:t>
            </w:r>
          </w:p>
        </w:tc>
      </w:tr>
      <w:tr w:rsidR="00351DD4" w:rsidRPr="00591748" w14:paraId="08EDAB8D" w14:textId="77777777">
        <w:trPr>
          <w:trHeight w:val="340"/>
        </w:trPr>
        <w:tc>
          <w:tcPr>
            <w:tcW w:w="217" w:type="pct"/>
            <w:vMerge/>
          </w:tcPr>
          <w:p w14:paraId="67840F65"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504F8E1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709</w:t>
            </w:r>
            <w:r w:rsidRPr="00591748">
              <w:rPr>
                <w:rFonts w:ascii="Times New Roman" w:eastAsia="宋体" w:hAnsi="Times New Roman" w:cs="Times New Roman"/>
                <w:kern w:val="0"/>
                <w:szCs w:val="21"/>
              </w:rPr>
              <w:t>车间</w:t>
            </w:r>
          </w:p>
        </w:tc>
        <w:tc>
          <w:tcPr>
            <w:tcW w:w="966" w:type="pct"/>
          </w:tcPr>
          <w:p w14:paraId="170B515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283B4A0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新增</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条沙库巴曲缬沙坦钠原料药生产线，设计产能</w:t>
            </w:r>
            <w:r w:rsidRPr="00591748">
              <w:rPr>
                <w:rFonts w:ascii="Times New Roman" w:eastAsia="宋体" w:hAnsi="Times New Roman" w:cs="Times New Roman" w:hint="eastAsia"/>
                <w:kern w:val="0"/>
                <w:szCs w:val="21"/>
              </w:rPr>
              <w:t>40t</w:t>
            </w:r>
            <w:r w:rsidRPr="00591748">
              <w:rPr>
                <w:rFonts w:ascii="Times New Roman" w:eastAsia="宋体" w:hAnsi="Times New Roman" w:cs="Times New Roman"/>
                <w:kern w:val="0"/>
                <w:szCs w:val="21"/>
              </w:rPr>
              <w:t>/a</w:t>
            </w:r>
          </w:p>
        </w:tc>
        <w:tc>
          <w:tcPr>
            <w:tcW w:w="852" w:type="pct"/>
          </w:tcPr>
          <w:p w14:paraId="05947BF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条沙库巴曲缬沙坦钠原料药生产线，设计产能</w:t>
            </w:r>
            <w:r w:rsidRPr="00591748">
              <w:rPr>
                <w:rFonts w:ascii="Times New Roman" w:eastAsia="宋体" w:hAnsi="Times New Roman" w:cs="Times New Roman"/>
                <w:kern w:val="0"/>
                <w:szCs w:val="21"/>
              </w:rPr>
              <w:t>40 t/a</w:t>
            </w:r>
          </w:p>
        </w:tc>
        <w:tc>
          <w:tcPr>
            <w:tcW w:w="917" w:type="pct"/>
          </w:tcPr>
          <w:p w14:paraId="2C65534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条沙库巴曲缬沙坦钠原料药生产线，设计产能</w:t>
            </w:r>
            <w:r w:rsidRPr="00591748">
              <w:rPr>
                <w:rFonts w:ascii="Times New Roman" w:eastAsia="宋体" w:hAnsi="Times New Roman" w:cs="Times New Roman"/>
                <w:kern w:val="0"/>
                <w:szCs w:val="21"/>
              </w:rPr>
              <w:t>40 t/a</w:t>
            </w:r>
          </w:p>
        </w:tc>
        <w:tc>
          <w:tcPr>
            <w:tcW w:w="656" w:type="pct"/>
          </w:tcPr>
          <w:p w14:paraId="4638B7B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无变动</w:t>
            </w:r>
          </w:p>
        </w:tc>
      </w:tr>
      <w:tr w:rsidR="00351DD4" w:rsidRPr="00591748" w14:paraId="7339E535" w14:textId="77777777">
        <w:trPr>
          <w:trHeight w:val="340"/>
        </w:trPr>
        <w:tc>
          <w:tcPr>
            <w:tcW w:w="217" w:type="pct"/>
            <w:vMerge/>
          </w:tcPr>
          <w:p w14:paraId="20DAE431"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0870E679" w14:textId="77777777" w:rsidR="00351DD4" w:rsidRPr="00591748" w:rsidRDefault="00351DD4">
            <w:pPr>
              <w:jc w:val="center"/>
              <w:rPr>
                <w:rFonts w:ascii="Times New Roman" w:eastAsia="宋体" w:hAnsi="Times New Roman" w:cs="Times New Roman"/>
                <w:kern w:val="0"/>
                <w:szCs w:val="21"/>
              </w:rPr>
            </w:pPr>
          </w:p>
        </w:tc>
        <w:tc>
          <w:tcPr>
            <w:tcW w:w="966" w:type="pct"/>
          </w:tcPr>
          <w:p w14:paraId="6E466C0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1EABFC2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新增</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条瑞舒伐他汀钙原料药生产线，设计产能</w:t>
            </w:r>
            <w:r w:rsidRPr="00591748">
              <w:rPr>
                <w:rFonts w:ascii="Times New Roman" w:eastAsia="宋体" w:hAnsi="Times New Roman" w:cs="Times New Roman" w:hint="eastAsia"/>
                <w:kern w:val="0"/>
                <w:szCs w:val="21"/>
              </w:rPr>
              <w:t>60t</w:t>
            </w:r>
            <w:r w:rsidRPr="00591748">
              <w:rPr>
                <w:rFonts w:ascii="Times New Roman" w:eastAsia="宋体" w:hAnsi="Times New Roman" w:cs="Times New Roman"/>
                <w:kern w:val="0"/>
                <w:szCs w:val="21"/>
              </w:rPr>
              <w:t>/a</w:t>
            </w:r>
          </w:p>
        </w:tc>
        <w:tc>
          <w:tcPr>
            <w:tcW w:w="852" w:type="pct"/>
          </w:tcPr>
          <w:p w14:paraId="46F42387"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条瑞舒伐他汀钙原料药生产线，设计产能</w:t>
            </w:r>
            <w:r w:rsidRPr="00591748">
              <w:rPr>
                <w:rFonts w:ascii="Times New Roman" w:eastAsia="宋体" w:hAnsi="Times New Roman" w:cs="Times New Roman"/>
                <w:kern w:val="0"/>
                <w:szCs w:val="21"/>
              </w:rPr>
              <w:t>60 t/a</w:t>
            </w:r>
          </w:p>
        </w:tc>
        <w:tc>
          <w:tcPr>
            <w:tcW w:w="917" w:type="pct"/>
          </w:tcPr>
          <w:p w14:paraId="1F03CBF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条瑞舒伐他汀钙原料药生产线，设计产能</w:t>
            </w:r>
            <w:r w:rsidRPr="00591748">
              <w:rPr>
                <w:rFonts w:ascii="Times New Roman" w:eastAsia="宋体" w:hAnsi="Times New Roman" w:cs="Times New Roman"/>
                <w:kern w:val="0"/>
                <w:szCs w:val="21"/>
              </w:rPr>
              <w:t>60 t/a</w:t>
            </w:r>
          </w:p>
        </w:tc>
        <w:tc>
          <w:tcPr>
            <w:tcW w:w="656" w:type="pct"/>
          </w:tcPr>
          <w:p w14:paraId="6FB44EA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无变动</w:t>
            </w:r>
          </w:p>
        </w:tc>
      </w:tr>
      <w:tr w:rsidR="00351DD4" w:rsidRPr="00591748" w14:paraId="079D33BF" w14:textId="77777777">
        <w:trPr>
          <w:trHeight w:val="340"/>
        </w:trPr>
        <w:tc>
          <w:tcPr>
            <w:tcW w:w="217" w:type="pct"/>
            <w:vMerge/>
          </w:tcPr>
          <w:p w14:paraId="0F1B175F"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1D5C476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710</w:t>
            </w:r>
            <w:r w:rsidRPr="00591748">
              <w:rPr>
                <w:rFonts w:ascii="Times New Roman" w:eastAsia="宋体" w:hAnsi="Times New Roman" w:cs="Times New Roman"/>
                <w:kern w:val="0"/>
                <w:szCs w:val="21"/>
              </w:rPr>
              <w:t>车间</w:t>
            </w:r>
          </w:p>
        </w:tc>
        <w:tc>
          <w:tcPr>
            <w:tcW w:w="966" w:type="pct"/>
          </w:tcPr>
          <w:p w14:paraId="782BA3C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3D375BC4"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新增</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条替格瑞洛原料药生产线，设计产能</w:t>
            </w:r>
            <w:r w:rsidRPr="00591748">
              <w:rPr>
                <w:rFonts w:ascii="Times New Roman" w:eastAsia="宋体" w:hAnsi="Times New Roman" w:cs="Times New Roman"/>
                <w:kern w:val="0"/>
                <w:szCs w:val="21"/>
              </w:rPr>
              <w:t>60 t/a</w:t>
            </w:r>
          </w:p>
        </w:tc>
        <w:tc>
          <w:tcPr>
            <w:tcW w:w="852" w:type="pct"/>
          </w:tcPr>
          <w:p w14:paraId="0FC850E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条替格瑞洛原料药生产线，设计产能</w:t>
            </w:r>
            <w:r w:rsidRPr="00591748">
              <w:rPr>
                <w:rFonts w:ascii="Times New Roman" w:eastAsia="宋体" w:hAnsi="Times New Roman" w:cs="Times New Roman"/>
                <w:kern w:val="0"/>
                <w:szCs w:val="21"/>
              </w:rPr>
              <w:t>60 t/a</w:t>
            </w:r>
          </w:p>
        </w:tc>
        <w:tc>
          <w:tcPr>
            <w:tcW w:w="917" w:type="pct"/>
          </w:tcPr>
          <w:p w14:paraId="12D3D069"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条替格瑞洛原料药生产线，设计产能</w:t>
            </w:r>
            <w:r w:rsidRPr="00591748">
              <w:rPr>
                <w:rFonts w:ascii="Times New Roman" w:eastAsia="宋体" w:hAnsi="Times New Roman" w:cs="Times New Roman"/>
                <w:kern w:val="0"/>
                <w:szCs w:val="21"/>
              </w:rPr>
              <w:t>60 t/a</w:t>
            </w:r>
            <w:r w:rsidRPr="00591748">
              <w:rPr>
                <w:rFonts w:ascii="Times New Roman" w:eastAsia="宋体" w:hAnsi="Times New Roman" w:cs="Times New Roman" w:hint="eastAsia"/>
                <w:kern w:val="0"/>
                <w:szCs w:val="21"/>
              </w:rPr>
              <w:t>。其中，</w:t>
            </w:r>
            <w:r w:rsidRPr="00591748">
              <w:rPr>
                <w:rFonts w:ascii="Times New Roman" w:eastAsia="宋体" w:hAnsi="Times New Roman" w:cs="Times New Roman"/>
                <w:kern w:val="0"/>
                <w:szCs w:val="21"/>
              </w:rPr>
              <w:t>去掉了第一步氯代反应，由原来的通过原料</w:t>
            </w:r>
            <w:r w:rsidRPr="00591748">
              <w:rPr>
                <w:rFonts w:ascii="Times New Roman" w:eastAsia="宋体" w:hAnsi="Times New Roman" w:cs="Times New Roman"/>
                <w:kern w:val="0"/>
                <w:szCs w:val="21"/>
              </w:rPr>
              <w:t>TGM3-5</w:t>
            </w:r>
            <w:r w:rsidRPr="00591748">
              <w:rPr>
                <w:rFonts w:ascii="Times New Roman" w:eastAsia="宋体" w:hAnsi="Times New Roman" w:cs="Times New Roman" w:hint="eastAsia"/>
                <w:kern w:val="0"/>
                <w:szCs w:val="21"/>
              </w:rPr>
              <w:t>进行氯</w:t>
            </w:r>
            <w:r w:rsidRPr="00591748">
              <w:rPr>
                <w:rFonts w:ascii="Times New Roman" w:eastAsia="宋体" w:hAnsi="Times New Roman" w:cs="Times New Roman"/>
                <w:kern w:val="0"/>
                <w:szCs w:val="21"/>
              </w:rPr>
              <w:t>代反应生产</w:t>
            </w:r>
            <w:r w:rsidRPr="00591748">
              <w:rPr>
                <w:rFonts w:ascii="Times New Roman" w:eastAsia="宋体" w:hAnsi="Times New Roman" w:cs="Times New Roman"/>
                <w:kern w:val="0"/>
                <w:szCs w:val="21"/>
              </w:rPr>
              <w:t>TGM3-5-1</w:t>
            </w:r>
            <w:r w:rsidRPr="00591748">
              <w:rPr>
                <w:rFonts w:ascii="Times New Roman" w:eastAsia="宋体" w:hAnsi="Times New Roman" w:cs="Times New Roman"/>
                <w:kern w:val="0"/>
                <w:szCs w:val="21"/>
              </w:rPr>
              <w:t>，改为直接购置</w:t>
            </w:r>
            <w:r w:rsidRPr="00591748">
              <w:rPr>
                <w:rFonts w:ascii="Times New Roman" w:eastAsia="宋体" w:hAnsi="Times New Roman" w:cs="Times New Roman"/>
                <w:kern w:val="0"/>
                <w:szCs w:val="21"/>
              </w:rPr>
              <w:t>TGM3-5-1</w:t>
            </w:r>
            <w:r w:rsidRPr="00591748">
              <w:rPr>
                <w:rFonts w:ascii="Times New Roman" w:eastAsia="宋体" w:hAnsi="Times New Roman" w:cs="Times New Roman"/>
                <w:kern w:val="0"/>
                <w:szCs w:val="21"/>
              </w:rPr>
              <w:t>原料</w:t>
            </w:r>
            <w:r w:rsidRPr="00591748">
              <w:rPr>
                <w:rFonts w:ascii="Times New Roman" w:eastAsia="宋体" w:hAnsi="Times New Roman" w:cs="Times New Roman" w:hint="eastAsia"/>
                <w:kern w:val="0"/>
                <w:szCs w:val="21"/>
              </w:rPr>
              <w:t>，设备无调整</w:t>
            </w:r>
          </w:p>
        </w:tc>
        <w:tc>
          <w:tcPr>
            <w:tcW w:w="656" w:type="pct"/>
          </w:tcPr>
          <w:p w14:paraId="62EF0B9B"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去掉了第一步氯代反应，由原来的通过原料</w:t>
            </w:r>
            <w:r w:rsidRPr="00591748">
              <w:rPr>
                <w:rFonts w:ascii="Times New Roman" w:eastAsia="宋体" w:hAnsi="Times New Roman" w:cs="Times New Roman"/>
                <w:kern w:val="0"/>
                <w:szCs w:val="21"/>
              </w:rPr>
              <w:t>TGM3-5</w:t>
            </w:r>
            <w:r w:rsidRPr="00591748">
              <w:rPr>
                <w:rFonts w:ascii="Times New Roman" w:eastAsia="宋体" w:hAnsi="Times New Roman" w:cs="Times New Roman" w:hint="eastAsia"/>
                <w:kern w:val="0"/>
                <w:szCs w:val="21"/>
              </w:rPr>
              <w:t>进行氯</w:t>
            </w:r>
            <w:r w:rsidRPr="00591748">
              <w:rPr>
                <w:rFonts w:ascii="Times New Roman" w:eastAsia="宋体" w:hAnsi="Times New Roman" w:cs="Times New Roman"/>
                <w:kern w:val="0"/>
                <w:szCs w:val="21"/>
              </w:rPr>
              <w:t>代反应生产</w:t>
            </w:r>
            <w:r w:rsidRPr="00591748">
              <w:rPr>
                <w:rFonts w:ascii="Times New Roman" w:eastAsia="宋体" w:hAnsi="Times New Roman" w:cs="Times New Roman"/>
                <w:kern w:val="0"/>
                <w:szCs w:val="21"/>
              </w:rPr>
              <w:t>TGM3-5-1</w:t>
            </w:r>
            <w:r w:rsidRPr="00591748">
              <w:rPr>
                <w:rFonts w:ascii="Times New Roman" w:eastAsia="宋体" w:hAnsi="Times New Roman" w:cs="Times New Roman"/>
                <w:kern w:val="0"/>
                <w:szCs w:val="21"/>
              </w:rPr>
              <w:t>，改为直接购置</w:t>
            </w:r>
            <w:r w:rsidRPr="00591748">
              <w:rPr>
                <w:rFonts w:ascii="Times New Roman" w:eastAsia="宋体" w:hAnsi="Times New Roman" w:cs="Times New Roman"/>
                <w:kern w:val="0"/>
                <w:szCs w:val="21"/>
              </w:rPr>
              <w:t>TGM3-5-1</w:t>
            </w:r>
            <w:r w:rsidRPr="00591748">
              <w:rPr>
                <w:rFonts w:ascii="Times New Roman" w:eastAsia="宋体" w:hAnsi="Times New Roman" w:cs="Times New Roman"/>
                <w:kern w:val="0"/>
                <w:szCs w:val="21"/>
              </w:rPr>
              <w:t>原料</w:t>
            </w:r>
            <w:r w:rsidRPr="00591748">
              <w:rPr>
                <w:rFonts w:ascii="Times New Roman" w:eastAsia="宋体" w:hAnsi="Times New Roman" w:cs="Times New Roman" w:hint="eastAsia"/>
                <w:kern w:val="0"/>
                <w:szCs w:val="21"/>
              </w:rPr>
              <w:t>；生产设备无调整</w:t>
            </w:r>
          </w:p>
        </w:tc>
      </w:tr>
      <w:tr w:rsidR="00351DD4" w:rsidRPr="00591748" w14:paraId="680C5960" w14:textId="77777777">
        <w:trPr>
          <w:trHeight w:val="340"/>
        </w:trPr>
        <w:tc>
          <w:tcPr>
            <w:tcW w:w="217" w:type="pct"/>
            <w:vMerge/>
          </w:tcPr>
          <w:p w14:paraId="34D6D239"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304B9226" w14:textId="77777777" w:rsidR="00351DD4" w:rsidRPr="00591748" w:rsidRDefault="00351DD4">
            <w:pPr>
              <w:jc w:val="center"/>
              <w:rPr>
                <w:rFonts w:ascii="Times New Roman" w:eastAsia="宋体" w:hAnsi="Times New Roman" w:cs="Times New Roman"/>
                <w:kern w:val="0"/>
                <w:szCs w:val="21"/>
              </w:rPr>
            </w:pPr>
          </w:p>
        </w:tc>
        <w:tc>
          <w:tcPr>
            <w:tcW w:w="966" w:type="pct"/>
          </w:tcPr>
          <w:p w14:paraId="5E32938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5553303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新增</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条棕榈酸帕利哌酮无菌原料药生产线，设计产能</w:t>
            </w:r>
            <w:r w:rsidRPr="00591748">
              <w:rPr>
                <w:rFonts w:ascii="Times New Roman" w:eastAsia="宋体" w:hAnsi="Times New Roman" w:cs="Times New Roman"/>
                <w:kern w:val="0"/>
                <w:szCs w:val="21"/>
              </w:rPr>
              <w:t>0.05t/a</w:t>
            </w:r>
          </w:p>
        </w:tc>
        <w:tc>
          <w:tcPr>
            <w:tcW w:w="852" w:type="pct"/>
          </w:tcPr>
          <w:p w14:paraId="736E477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条棕榈酸帕利哌酮无菌原料药生产线，设计产能</w:t>
            </w:r>
            <w:r w:rsidRPr="00591748">
              <w:rPr>
                <w:rFonts w:ascii="Times New Roman" w:eastAsia="宋体" w:hAnsi="Times New Roman" w:cs="Times New Roman"/>
                <w:kern w:val="0"/>
                <w:szCs w:val="21"/>
              </w:rPr>
              <w:t>0.05t/a</w:t>
            </w:r>
          </w:p>
        </w:tc>
        <w:tc>
          <w:tcPr>
            <w:tcW w:w="917" w:type="pct"/>
          </w:tcPr>
          <w:p w14:paraId="68B94A2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条棕榈酸帕利哌酮无菌原料药生产线，设计产能</w:t>
            </w:r>
            <w:r w:rsidRPr="00591748">
              <w:rPr>
                <w:rFonts w:ascii="Times New Roman" w:eastAsia="宋体" w:hAnsi="Times New Roman" w:cs="Times New Roman"/>
                <w:kern w:val="0"/>
                <w:szCs w:val="21"/>
              </w:rPr>
              <w:t>0.05t/a</w:t>
            </w:r>
          </w:p>
        </w:tc>
        <w:tc>
          <w:tcPr>
            <w:tcW w:w="656" w:type="pct"/>
          </w:tcPr>
          <w:p w14:paraId="275E4F1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无变动</w:t>
            </w:r>
          </w:p>
        </w:tc>
      </w:tr>
      <w:tr w:rsidR="00351DD4" w:rsidRPr="00591748" w14:paraId="00DCF447" w14:textId="77777777">
        <w:trPr>
          <w:trHeight w:val="340"/>
        </w:trPr>
        <w:tc>
          <w:tcPr>
            <w:tcW w:w="217" w:type="pct"/>
            <w:vMerge/>
          </w:tcPr>
          <w:p w14:paraId="3CCDB109"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3A0D751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711</w:t>
            </w:r>
            <w:r w:rsidRPr="00591748">
              <w:rPr>
                <w:rFonts w:ascii="Times New Roman" w:eastAsia="宋体" w:hAnsi="Times New Roman" w:cs="Times New Roman"/>
                <w:kern w:val="0"/>
                <w:szCs w:val="21"/>
              </w:rPr>
              <w:t>车间</w:t>
            </w:r>
          </w:p>
        </w:tc>
        <w:tc>
          <w:tcPr>
            <w:tcW w:w="966" w:type="pct"/>
          </w:tcPr>
          <w:p w14:paraId="3151F6D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307800E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本次新建，</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6800m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作为</w:t>
            </w:r>
            <w:r w:rsidRPr="00591748">
              <w:rPr>
                <w:rFonts w:ascii="Times New Roman" w:eastAsia="宋体" w:hAnsi="Times New Roman" w:cs="Times New Roman"/>
                <w:kern w:val="0"/>
                <w:szCs w:val="21"/>
              </w:rPr>
              <w:t>预留车间</w:t>
            </w:r>
          </w:p>
        </w:tc>
        <w:tc>
          <w:tcPr>
            <w:tcW w:w="852" w:type="pct"/>
          </w:tcPr>
          <w:p w14:paraId="06C88E5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711</w:t>
            </w:r>
            <w:r w:rsidRPr="00591748">
              <w:rPr>
                <w:rFonts w:ascii="Times New Roman" w:eastAsia="宋体" w:hAnsi="Times New Roman" w:cs="Times New Roman"/>
                <w:kern w:val="0"/>
                <w:szCs w:val="21"/>
              </w:rPr>
              <w:t>车间</w:t>
            </w:r>
          </w:p>
        </w:tc>
        <w:tc>
          <w:tcPr>
            <w:tcW w:w="917" w:type="pct"/>
          </w:tcPr>
          <w:p w14:paraId="57097E5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6800m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，作为预留车间</w:t>
            </w:r>
          </w:p>
        </w:tc>
        <w:tc>
          <w:tcPr>
            <w:tcW w:w="656" w:type="pct"/>
          </w:tcPr>
          <w:p w14:paraId="223FB3A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无变动</w:t>
            </w:r>
          </w:p>
        </w:tc>
      </w:tr>
      <w:tr w:rsidR="00351DD4" w:rsidRPr="00591748" w14:paraId="60A4E6AD" w14:textId="77777777">
        <w:trPr>
          <w:trHeight w:val="340"/>
        </w:trPr>
        <w:tc>
          <w:tcPr>
            <w:tcW w:w="217" w:type="pct"/>
            <w:vMerge/>
          </w:tcPr>
          <w:p w14:paraId="37940802"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450401C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712</w:t>
            </w:r>
            <w:r w:rsidRPr="00591748">
              <w:rPr>
                <w:rFonts w:ascii="Times New Roman" w:eastAsia="宋体" w:hAnsi="Times New Roman" w:cs="Times New Roman"/>
                <w:kern w:val="0"/>
                <w:szCs w:val="21"/>
              </w:rPr>
              <w:t>车间</w:t>
            </w:r>
          </w:p>
        </w:tc>
        <w:tc>
          <w:tcPr>
            <w:tcW w:w="966" w:type="pct"/>
          </w:tcPr>
          <w:p w14:paraId="45C423E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10A31AA2"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本次新建，</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7760m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作为</w:t>
            </w:r>
            <w:r w:rsidRPr="00591748">
              <w:rPr>
                <w:rFonts w:ascii="Times New Roman" w:eastAsia="宋体" w:hAnsi="Times New Roman" w:cs="Times New Roman"/>
                <w:kern w:val="0"/>
                <w:szCs w:val="21"/>
              </w:rPr>
              <w:t>预留车间</w:t>
            </w:r>
          </w:p>
        </w:tc>
        <w:tc>
          <w:tcPr>
            <w:tcW w:w="852" w:type="pct"/>
          </w:tcPr>
          <w:p w14:paraId="5C41830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712</w:t>
            </w:r>
            <w:r w:rsidRPr="00591748">
              <w:rPr>
                <w:rFonts w:ascii="Times New Roman" w:eastAsia="宋体" w:hAnsi="Times New Roman" w:cs="Times New Roman"/>
                <w:kern w:val="0"/>
                <w:szCs w:val="21"/>
              </w:rPr>
              <w:t>车间</w:t>
            </w:r>
          </w:p>
        </w:tc>
        <w:tc>
          <w:tcPr>
            <w:tcW w:w="917" w:type="pct"/>
          </w:tcPr>
          <w:p w14:paraId="584C9D0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7760m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，作为预留车间</w:t>
            </w:r>
          </w:p>
        </w:tc>
        <w:tc>
          <w:tcPr>
            <w:tcW w:w="656" w:type="pct"/>
          </w:tcPr>
          <w:p w14:paraId="0E2FF3B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无变动</w:t>
            </w:r>
          </w:p>
        </w:tc>
      </w:tr>
      <w:tr w:rsidR="00351DD4" w:rsidRPr="00591748" w14:paraId="1E251DBE" w14:textId="77777777">
        <w:trPr>
          <w:trHeight w:val="340"/>
        </w:trPr>
        <w:tc>
          <w:tcPr>
            <w:tcW w:w="217" w:type="pct"/>
            <w:vMerge w:val="restart"/>
          </w:tcPr>
          <w:p w14:paraId="3132741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公用及辅助工程</w:t>
            </w:r>
          </w:p>
        </w:tc>
        <w:tc>
          <w:tcPr>
            <w:tcW w:w="554" w:type="pct"/>
            <w:gridSpan w:val="2"/>
          </w:tcPr>
          <w:p w14:paraId="779C1F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供水（新鲜水）</w:t>
            </w:r>
          </w:p>
        </w:tc>
        <w:tc>
          <w:tcPr>
            <w:tcW w:w="2656" w:type="pct"/>
            <w:gridSpan w:val="3"/>
          </w:tcPr>
          <w:p w14:paraId="3B6E4B4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用水依托园区供水管网</w:t>
            </w:r>
          </w:p>
        </w:tc>
        <w:tc>
          <w:tcPr>
            <w:tcW w:w="917" w:type="pct"/>
          </w:tcPr>
          <w:p w14:paraId="1149A80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依托现有给水管网</w:t>
            </w:r>
          </w:p>
        </w:tc>
        <w:tc>
          <w:tcPr>
            <w:tcW w:w="656" w:type="pct"/>
          </w:tcPr>
          <w:p w14:paraId="51BEC1F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无变动</w:t>
            </w:r>
          </w:p>
        </w:tc>
      </w:tr>
      <w:tr w:rsidR="00351DD4" w:rsidRPr="00591748" w14:paraId="5E4D1CCF" w14:textId="77777777">
        <w:trPr>
          <w:trHeight w:val="340"/>
        </w:trPr>
        <w:tc>
          <w:tcPr>
            <w:tcW w:w="217" w:type="pct"/>
            <w:vMerge/>
          </w:tcPr>
          <w:p w14:paraId="10F2CE27"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4DDB76A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纯水</w:t>
            </w:r>
          </w:p>
        </w:tc>
        <w:tc>
          <w:tcPr>
            <w:tcW w:w="966" w:type="pct"/>
          </w:tcPr>
          <w:p w14:paraId="7762A46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套纯水制备系统，纯水制备设计能力</w:t>
            </w:r>
            <w:r w:rsidRPr="00591748">
              <w:rPr>
                <w:rFonts w:ascii="Times New Roman" w:eastAsia="宋体" w:hAnsi="Times New Roman" w:cs="Times New Roman"/>
                <w:kern w:val="0"/>
                <w:szCs w:val="21"/>
              </w:rPr>
              <w:t>2 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r w:rsidRPr="00591748">
              <w:rPr>
                <w:rFonts w:ascii="Times New Roman" w:eastAsia="宋体" w:hAnsi="Times New Roman" w:cs="Times New Roman"/>
                <w:kern w:val="0"/>
                <w:szCs w:val="21"/>
              </w:rPr>
              <w:t>，现有已</w:t>
            </w:r>
            <w:r w:rsidRPr="00591748">
              <w:rPr>
                <w:rFonts w:ascii="Times New Roman" w:eastAsia="宋体" w:hAnsi="Times New Roman" w:cs="Times New Roman"/>
                <w:kern w:val="0"/>
                <w:szCs w:val="21"/>
              </w:rPr>
              <w:lastRenderedPageBreak/>
              <w:t>用纯水规模</w:t>
            </w:r>
            <w:r w:rsidRPr="00591748">
              <w:rPr>
                <w:rFonts w:ascii="Times New Roman" w:eastAsia="宋体" w:hAnsi="Times New Roman" w:cs="Times New Roman"/>
                <w:kern w:val="0"/>
                <w:szCs w:val="21"/>
              </w:rPr>
              <w:t>1.925 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r w:rsidRPr="00591748">
              <w:rPr>
                <w:rFonts w:ascii="Times New Roman" w:eastAsia="宋体" w:hAnsi="Times New Roman" w:cs="Times New Roman"/>
                <w:kern w:val="0"/>
                <w:szCs w:val="21"/>
              </w:rPr>
              <w:t>，剩余能力</w:t>
            </w:r>
            <w:r w:rsidRPr="00591748">
              <w:rPr>
                <w:rFonts w:ascii="Times New Roman" w:eastAsia="宋体" w:hAnsi="Times New Roman" w:cs="Times New Roman"/>
                <w:kern w:val="0"/>
                <w:szCs w:val="21"/>
              </w:rPr>
              <w:t>0.07 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p>
        </w:tc>
        <w:tc>
          <w:tcPr>
            <w:tcW w:w="838" w:type="pct"/>
          </w:tcPr>
          <w:p w14:paraId="1E49D9D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新建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套纯水制备系统，纯水制备设计能力</w:t>
            </w:r>
            <w:r w:rsidRPr="00591748">
              <w:rPr>
                <w:rFonts w:ascii="Times New Roman" w:eastAsia="宋体" w:hAnsi="Times New Roman" w:cs="Times New Roman"/>
                <w:kern w:val="0"/>
                <w:szCs w:val="21"/>
              </w:rPr>
              <w:t>5m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p>
        </w:tc>
        <w:tc>
          <w:tcPr>
            <w:tcW w:w="852" w:type="pct"/>
          </w:tcPr>
          <w:p w14:paraId="1235C4A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共计</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套纯水制备系统，总设计能力</w:t>
            </w:r>
            <w:r w:rsidRPr="00591748">
              <w:rPr>
                <w:rFonts w:ascii="Times New Roman" w:eastAsia="宋体" w:hAnsi="Times New Roman" w:cs="Times New Roman"/>
                <w:kern w:val="0"/>
                <w:szCs w:val="21"/>
              </w:rPr>
              <w:t>7 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p>
        </w:tc>
        <w:tc>
          <w:tcPr>
            <w:tcW w:w="917" w:type="pct"/>
          </w:tcPr>
          <w:p w14:paraId="33C6D89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套纯水制备系统，纯水制备设计能力</w:t>
            </w:r>
            <w:r w:rsidRPr="00591748">
              <w:rPr>
                <w:rFonts w:ascii="Times New Roman" w:eastAsia="宋体" w:hAnsi="Times New Roman" w:cs="Times New Roman"/>
                <w:kern w:val="0"/>
                <w:szCs w:val="21"/>
              </w:rPr>
              <w:t>3 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 xml:space="preserve">/h </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lastRenderedPageBreak/>
              <w:t>工艺无变化</w:t>
            </w:r>
          </w:p>
        </w:tc>
        <w:tc>
          <w:tcPr>
            <w:tcW w:w="656" w:type="pct"/>
          </w:tcPr>
          <w:p w14:paraId="6E701E7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新建的</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套纯水制备系统，软水制备</w:t>
            </w:r>
            <w:r w:rsidRPr="00591748">
              <w:rPr>
                <w:rFonts w:ascii="Times New Roman" w:eastAsia="宋体" w:hAnsi="Times New Roman" w:cs="Times New Roman"/>
                <w:kern w:val="0"/>
                <w:szCs w:val="21"/>
              </w:rPr>
              <w:lastRenderedPageBreak/>
              <w:t>能力从</w:t>
            </w:r>
            <w:r w:rsidRPr="00591748">
              <w:rPr>
                <w:rFonts w:ascii="Times New Roman" w:eastAsia="宋体" w:hAnsi="Times New Roman" w:cs="Times New Roman"/>
                <w:kern w:val="0"/>
                <w:szCs w:val="21"/>
              </w:rPr>
              <w:t>5 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r w:rsidRPr="00591748">
              <w:rPr>
                <w:rFonts w:ascii="Times New Roman" w:eastAsia="宋体" w:hAnsi="Times New Roman" w:cs="Times New Roman"/>
                <w:kern w:val="0"/>
                <w:szCs w:val="21"/>
              </w:rPr>
              <w:t>降为</w:t>
            </w:r>
            <w:r w:rsidRPr="00591748">
              <w:rPr>
                <w:rFonts w:ascii="Times New Roman" w:eastAsia="宋体" w:hAnsi="Times New Roman" w:cs="Times New Roman"/>
                <w:kern w:val="0"/>
                <w:szCs w:val="21"/>
              </w:rPr>
              <w:t>3 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p>
        </w:tc>
      </w:tr>
      <w:tr w:rsidR="00351DD4" w:rsidRPr="00591748" w14:paraId="0B915514" w14:textId="77777777">
        <w:trPr>
          <w:trHeight w:val="340"/>
        </w:trPr>
        <w:tc>
          <w:tcPr>
            <w:tcW w:w="217" w:type="pct"/>
            <w:vMerge/>
          </w:tcPr>
          <w:p w14:paraId="4F5714EE"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5ACABF3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排水</w:t>
            </w:r>
          </w:p>
        </w:tc>
        <w:tc>
          <w:tcPr>
            <w:tcW w:w="966" w:type="pct"/>
          </w:tcPr>
          <w:p w14:paraId="2F17334B"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污水处理系统设计处理规模</w:t>
            </w:r>
            <w:r w:rsidRPr="00591748">
              <w:rPr>
                <w:rFonts w:ascii="Times New Roman" w:eastAsia="宋体" w:hAnsi="Times New Roman" w:cs="Times New Roman"/>
                <w:kern w:val="0"/>
                <w:szCs w:val="21"/>
              </w:rPr>
              <w:t>1000m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/d</w:t>
            </w:r>
            <w:r w:rsidRPr="00591748">
              <w:rPr>
                <w:rFonts w:ascii="Times New Roman" w:eastAsia="宋体" w:hAnsi="Times New Roman" w:cs="Times New Roman"/>
                <w:kern w:val="0"/>
                <w:szCs w:val="21"/>
              </w:rPr>
              <w:t>，厂内生产废水和生活污水分类收集，分质处理，各类废水经厂内污水处理站预处理后接管园区污水处理厂，现有废水处理站已处理水量</w:t>
            </w:r>
            <w:r w:rsidRPr="00591748">
              <w:rPr>
                <w:rFonts w:ascii="Times New Roman" w:eastAsia="宋体" w:hAnsi="Times New Roman" w:cs="Times New Roman"/>
                <w:kern w:val="0"/>
                <w:szCs w:val="21"/>
              </w:rPr>
              <w:t>192740.545m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/a</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643m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/d</w:t>
            </w:r>
            <w:r w:rsidRPr="00591748">
              <w:rPr>
                <w:rFonts w:ascii="Times New Roman" w:eastAsia="宋体" w:hAnsi="Times New Roman" w:cs="Times New Roman"/>
                <w:kern w:val="0"/>
                <w:szCs w:val="21"/>
              </w:rPr>
              <w:t>）</w:t>
            </w:r>
          </w:p>
        </w:tc>
        <w:tc>
          <w:tcPr>
            <w:tcW w:w="838" w:type="pct"/>
          </w:tcPr>
          <w:p w14:paraId="28179D9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依托现有污水处理系统，本项目新增废水量</w:t>
            </w:r>
            <w:r w:rsidRPr="00591748">
              <w:rPr>
                <w:rFonts w:ascii="Times New Roman" w:eastAsia="宋体" w:hAnsi="Times New Roman" w:cs="Times New Roman"/>
                <w:kern w:val="0"/>
                <w:szCs w:val="21"/>
              </w:rPr>
              <w:t>39691.374m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/a</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132.3m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/d</w:t>
            </w:r>
            <w:r w:rsidRPr="00591748">
              <w:rPr>
                <w:rFonts w:ascii="Times New Roman" w:eastAsia="宋体" w:hAnsi="Times New Roman" w:cs="Times New Roman"/>
                <w:kern w:val="0"/>
                <w:szCs w:val="21"/>
              </w:rPr>
              <w:t>）</w:t>
            </w:r>
          </w:p>
        </w:tc>
        <w:tc>
          <w:tcPr>
            <w:tcW w:w="852" w:type="pct"/>
          </w:tcPr>
          <w:p w14:paraId="2D046492"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污水处理系统设计处理规模</w:t>
            </w:r>
            <w:r w:rsidRPr="00591748">
              <w:rPr>
                <w:rFonts w:ascii="Times New Roman" w:eastAsia="宋体" w:hAnsi="Times New Roman" w:cs="Times New Roman"/>
                <w:kern w:val="0"/>
                <w:szCs w:val="21"/>
              </w:rPr>
              <w:t>1000m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/d</w:t>
            </w:r>
            <w:r w:rsidRPr="00591748">
              <w:rPr>
                <w:rFonts w:ascii="Times New Roman" w:eastAsia="宋体" w:hAnsi="Times New Roman" w:cs="Times New Roman"/>
                <w:kern w:val="0"/>
                <w:szCs w:val="21"/>
              </w:rPr>
              <w:t>，厂内生产废水和生活污水分类收集，分质处理，各类废水经厂内污水处理站预处理后接管园区污水处理厂</w:t>
            </w:r>
          </w:p>
        </w:tc>
        <w:tc>
          <w:tcPr>
            <w:tcW w:w="917" w:type="pct"/>
          </w:tcPr>
          <w:p w14:paraId="1C9304E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依托现有污水处理系统，本项目新增废水量</w:t>
            </w:r>
            <w:r w:rsidRPr="00591748">
              <w:rPr>
                <w:rFonts w:ascii="Times New Roman" w:eastAsia="宋体" w:hAnsi="Times New Roman" w:cs="Times New Roman"/>
                <w:kern w:val="0"/>
                <w:szCs w:val="21"/>
              </w:rPr>
              <w:t>39691.374m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/a</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132.3m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/d</w:t>
            </w:r>
            <w:r w:rsidRPr="00591748">
              <w:rPr>
                <w:rFonts w:ascii="Times New Roman" w:eastAsia="宋体" w:hAnsi="Times New Roman" w:cs="Times New Roman"/>
                <w:kern w:val="0"/>
                <w:szCs w:val="21"/>
              </w:rPr>
              <w:t>）</w:t>
            </w:r>
          </w:p>
        </w:tc>
        <w:tc>
          <w:tcPr>
            <w:tcW w:w="656" w:type="pct"/>
          </w:tcPr>
          <w:p w14:paraId="4F30509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7AFEBA4D" w14:textId="77777777">
        <w:trPr>
          <w:trHeight w:val="340"/>
        </w:trPr>
        <w:tc>
          <w:tcPr>
            <w:tcW w:w="217" w:type="pct"/>
            <w:vMerge/>
          </w:tcPr>
          <w:p w14:paraId="6179A306"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1270175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供电</w:t>
            </w:r>
          </w:p>
        </w:tc>
        <w:tc>
          <w:tcPr>
            <w:tcW w:w="966" w:type="pct"/>
          </w:tcPr>
          <w:p w14:paraId="713B34B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依托如东县变电所供电，厂区内设置一个配电室，现有项目用电量</w:t>
            </w:r>
            <w:r w:rsidRPr="00591748">
              <w:rPr>
                <w:rFonts w:ascii="Times New Roman" w:eastAsia="宋体" w:hAnsi="Times New Roman" w:cs="Times New Roman"/>
                <w:kern w:val="0"/>
                <w:szCs w:val="21"/>
              </w:rPr>
              <w:t>1632.11</w:t>
            </w:r>
            <w:r w:rsidRPr="00591748">
              <w:rPr>
                <w:rFonts w:ascii="Times New Roman" w:eastAsia="宋体" w:hAnsi="Times New Roman" w:cs="Times New Roman"/>
                <w:kern w:val="0"/>
                <w:szCs w:val="21"/>
              </w:rPr>
              <w:t>万</w:t>
            </w:r>
            <w:r w:rsidRPr="00591748">
              <w:rPr>
                <w:rFonts w:ascii="Times New Roman" w:eastAsia="宋体" w:hAnsi="Times New Roman" w:cs="Times New Roman"/>
                <w:kern w:val="0"/>
                <w:szCs w:val="21"/>
              </w:rPr>
              <w:t>kWh/a</w:t>
            </w:r>
          </w:p>
        </w:tc>
        <w:tc>
          <w:tcPr>
            <w:tcW w:w="838" w:type="pct"/>
          </w:tcPr>
          <w:p w14:paraId="076377AE"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新建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座配电间，新增用电量</w:t>
            </w:r>
            <w:r w:rsidRPr="00591748">
              <w:rPr>
                <w:rFonts w:ascii="Times New Roman" w:eastAsia="宋体" w:hAnsi="Times New Roman" w:cs="Times New Roman"/>
                <w:kern w:val="0"/>
                <w:szCs w:val="21"/>
              </w:rPr>
              <w:t>360kWh/a</w:t>
            </w:r>
          </w:p>
        </w:tc>
        <w:tc>
          <w:tcPr>
            <w:tcW w:w="852" w:type="pct"/>
          </w:tcPr>
          <w:p w14:paraId="0DF2FE1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依托现有供电管网</w:t>
            </w:r>
          </w:p>
        </w:tc>
        <w:tc>
          <w:tcPr>
            <w:tcW w:w="917" w:type="pct"/>
          </w:tcPr>
          <w:p w14:paraId="3E0A94D1"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座配电间，新增用电量</w:t>
            </w:r>
            <w:r w:rsidRPr="00591748">
              <w:rPr>
                <w:rFonts w:ascii="Times New Roman" w:eastAsia="宋体" w:hAnsi="Times New Roman" w:cs="Times New Roman"/>
                <w:kern w:val="0"/>
                <w:szCs w:val="21"/>
              </w:rPr>
              <w:t>360kWh/a</w:t>
            </w:r>
          </w:p>
        </w:tc>
        <w:tc>
          <w:tcPr>
            <w:tcW w:w="656" w:type="pct"/>
          </w:tcPr>
          <w:p w14:paraId="36FBF54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47CA5174" w14:textId="77777777">
        <w:trPr>
          <w:trHeight w:val="340"/>
        </w:trPr>
        <w:tc>
          <w:tcPr>
            <w:tcW w:w="217" w:type="pct"/>
            <w:vMerge/>
          </w:tcPr>
          <w:p w14:paraId="193E1DAD"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7F05398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供热</w:t>
            </w:r>
          </w:p>
        </w:tc>
        <w:tc>
          <w:tcPr>
            <w:tcW w:w="966" w:type="pct"/>
          </w:tcPr>
          <w:p w14:paraId="067C0AE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依托园区集中供热蒸汽，现有项目蒸汽用量</w:t>
            </w:r>
            <w:r w:rsidRPr="00591748">
              <w:rPr>
                <w:rFonts w:ascii="Times New Roman" w:eastAsia="宋体" w:hAnsi="Times New Roman" w:cs="Times New Roman"/>
                <w:kern w:val="0"/>
                <w:szCs w:val="21"/>
              </w:rPr>
              <w:t>25882</w:t>
            </w:r>
            <w:r w:rsidRPr="00591748">
              <w:rPr>
                <w:rFonts w:ascii="Times New Roman" w:eastAsia="宋体" w:hAnsi="Times New Roman" w:cs="Times New Roman"/>
                <w:kern w:val="0"/>
                <w:szCs w:val="21"/>
              </w:rPr>
              <w:t>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年</w:t>
            </w:r>
          </w:p>
        </w:tc>
        <w:tc>
          <w:tcPr>
            <w:tcW w:w="838" w:type="pct"/>
          </w:tcPr>
          <w:p w14:paraId="5FBA9E9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依托园区集中供热蒸汽，本项目新增蒸汽用量</w:t>
            </w:r>
            <w:r w:rsidRPr="00591748">
              <w:rPr>
                <w:rFonts w:ascii="Times New Roman" w:eastAsia="宋体" w:hAnsi="Times New Roman" w:cs="Times New Roman"/>
                <w:kern w:val="0"/>
                <w:szCs w:val="21"/>
              </w:rPr>
              <w:t>7200</w:t>
            </w:r>
            <w:r w:rsidRPr="00591748">
              <w:rPr>
                <w:rFonts w:ascii="Times New Roman" w:eastAsia="宋体" w:hAnsi="Times New Roman" w:cs="Times New Roman"/>
                <w:kern w:val="0"/>
                <w:szCs w:val="21"/>
              </w:rPr>
              <w:t>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年</w:t>
            </w:r>
          </w:p>
        </w:tc>
        <w:tc>
          <w:tcPr>
            <w:tcW w:w="852" w:type="pct"/>
          </w:tcPr>
          <w:p w14:paraId="15624DC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依托园区集中供热蒸汽，全厂蒸汽总用量</w:t>
            </w:r>
            <w:r w:rsidRPr="00591748">
              <w:rPr>
                <w:rFonts w:ascii="Times New Roman" w:eastAsia="宋体" w:hAnsi="Times New Roman" w:cs="Times New Roman"/>
                <w:kern w:val="0"/>
                <w:szCs w:val="21"/>
              </w:rPr>
              <w:t>33082</w:t>
            </w:r>
            <w:r w:rsidRPr="00591748">
              <w:rPr>
                <w:rFonts w:ascii="Times New Roman" w:eastAsia="宋体" w:hAnsi="Times New Roman" w:cs="Times New Roman"/>
                <w:kern w:val="0"/>
                <w:szCs w:val="21"/>
              </w:rPr>
              <w:t>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年</w:t>
            </w:r>
          </w:p>
        </w:tc>
        <w:tc>
          <w:tcPr>
            <w:tcW w:w="917" w:type="pct"/>
          </w:tcPr>
          <w:p w14:paraId="774DFBF1"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依托园区集中供热蒸汽，本项目新增蒸汽用量</w:t>
            </w:r>
            <w:r w:rsidRPr="00591748">
              <w:rPr>
                <w:rFonts w:ascii="Times New Roman" w:eastAsia="宋体" w:hAnsi="Times New Roman" w:cs="Times New Roman"/>
                <w:kern w:val="0"/>
                <w:szCs w:val="21"/>
              </w:rPr>
              <w:t>7200</w:t>
            </w:r>
            <w:r w:rsidRPr="00591748">
              <w:rPr>
                <w:rFonts w:ascii="Times New Roman" w:eastAsia="宋体" w:hAnsi="Times New Roman" w:cs="Times New Roman"/>
                <w:kern w:val="0"/>
                <w:szCs w:val="21"/>
              </w:rPr>
              <w:t>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年</w:t>
            </w:r>
          </w:p>
        </w:tc>
        <w:tc>
          <w:tcPr>
            <w:tcW w:w="656" w:type="pct"/>
          </w:tcPr>
          <w:p w14:paraId="05C73F0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75446B75" w14:textId="77777777">
        <w:trPr>
          <w:trHeight w:val="340"/>
        </w:trPr>
        <w:tc>
          <w:tcPr>
            <w:tcW w:w="217" w:type="pct"/>
            <w:vMerge/>
          </w:tcPr>
          <w:p w14:paraId="37A39B6B"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1A8E2E4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绿化</w:t>
            </w:r>
          </w:p>
        </w:tc>
        <w:tc>
          <w:tcPr>
            <w:tcW w:w="2656" w:type="pct"/>
            <w:gridSpan w:val="3"/>
          </w:tcPr>
          <w:p w14:paraId="5B91AAB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总绿化面积</w:t>
            </w:r>
            <w:r w:rsidRPr="00591748">
              <w:rPr>
                <w:rFonts w:ascii="Times New Roman" w:eastAsia="宋体" w:hAnsi="Times New Roman" w:cs="Times New Roman"/>
                <w:kern w:val="0"/>
                <w:szCs w:val="21"/>
              </w:rPr>
              <w:t>15920m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，总绿地率</w:t>
            </w:r>
            <w:r w:rsidRPr="00591748">
              <w:rPr>
                <w:rFonts w:ascii="Times New Roman" w:eastAsia="宋体" w:hAnsi="Times New Roman" w:cs="Times New Roman"/>
                <w:kern w:val="0"/>
                <w:szCs w:val="21"/>
              </w:rPr>
              <w:t>12%</w:t>
            </w:r>
          </w:p>
        </w:tc>
        <w:tc>
          <w:tcPr>
            <w:tcW w:w="917" w:type="pct"/>
          </w:tcPr>
          <w:p w14:paraId="7E4FEBC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依托现有</w:t>
            </w:r>
          </w:p>
        </w:tc>
        <w:tc>
          <w:tcPr>
            <w:tcW w:w="656" w:type="pct"/>
          </w:tcPr>
          <w:p w14:paraId="5B15FAD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3C0D1F1D" w14:textId="77777777">
        <w:trPr>
          <w:trHeight w:val="340"/>
        </w:trPr>
        <w:tc>
          <w:tcPr>
            <w:tcW w:w="217" w:type="pct"/>
            <w:vMerge/>
          </w:tcPr>
          <w:p w14:paraId="5CDB5C8A"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667A0FD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循环水系统</w:t>
            </w:r>
          </w:p>
        </w:tc>
        <w:tc>
          <w:tcPr>
            <w:tcW w:w="966" w:type="pct"/>
          </w:tcPr>
          <w:p w14:paraId="73BEB904"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共计</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套循环冷却系统，一期建设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w:t>
            </w:r>
            <w:r w:rsidRPr="00591748">
              <w:rPr>
                <w:rFonts w:ascii="Times New Roman" w:eastAsia="宋体" w:hAnsi="Times New Roman" w:cs="Times New Roman"/>
                <w:kern w:val="0"/>
                <w:szCs w:val="21"/>
              </w:rPr>
              <w:t>300m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r w:rsidRPr="00591748">
              <w:rPr>
                <w:rFonts w:ascii="Times New Roman" w:eastAsia="宋体" w:hAnsi="Times New Roman" w:cs="Times New Roman"/>
                <w:kern w:val="0"/>
                <w:szCs w:val="21"/>
              </w:rPr>
              <w:t>循环冷却系统，二期建设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w:t>
            </w:r>
            <w:r w:rsidRPr="00591748">
              <w:rPr>
                <w:rFonts w:ascii="Times New Roman" w:eastAsia="宋体" w:hAnsi="Times New Roman" w:cs="Times New Roman"/>
                <w:kern w:val="0"/>
                <w:szCs w:val="21"/>
              </w:rPr>
              <w:t>400m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r w:rsidRPr="00591748">
              <w:rPr>
                <w:rFonts w:ascii="Times New Roman" w:eastAsia="宋体" w:hAnsi="Times New Roman" w:cs="Times New Roman"/>
                <w:kern w:val="0"/>
                <w:szCs w:val="21"/>
              </w:rPr>
              <w:t>循环冷却系统，现有已用</w:t>
            </w:r>
            <w:r w:rsidRPr="00591748">
              <w:rPr>
                <w:rFonts w:ascii="Times New Roman" w:eastAsia="宋体" w:hAnsi="Times New Roman" w:cs="Times New Roman"/>
                <w:kern w:val="0"/>
                <w:szCs w:val="21"/>
              </w:rPr>
              <w:t>640m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p>
        </w:tc>
        <w:tc>
          <w:tcPr>
            <w:tcW w:w="838" w:type="pct"/>
          </w:tcPr>
          <w:p w14:paraId="76CCCFB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依托现有循环冷却系统</w:t>
            </w:r>
          </w:p>
        </w:tc>
        <w:tc>
          <w:tcPr>
            <w:tcW w:w="852" w:type="pct"/>
          </w:tcPr>
          <w:p w14:paraId="2A4912F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全厂共计</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套循环冷却系统，设计能力</w:t>
            </w:r>
            <w:r w:rsidRPr="00591748">
              <w:rPr>
                <w:rFonts w:ascii="Times New Roman" w:eastAsia="宋体" w:hAnsi="Times New Roman" w:cs="Times New Roman"/>
                <w:kern w:val="0"/>
                <w:szCs w:val="21"/>
              </w:rPr>
              <w:t>700m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/h</w:t>
            </w:r>
          </w:p>
        </w:tc>
        <w:tc>
          <w:tcPr>
            <w:tcW w:w="917" w:type="pct"/>
          </w:tcPr>
          <w:p w14:paraId="5069813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依托现有</w:t>
            </w:r>
            <w:r w:rsidRPr="00591748">
              <w:rPr>
                <w:rFonts w:ascii="Times New Roman" w:eastAsia="宋体" w:hAnsi="Times New Roman" w:cs="Times New Roman"/>
                <w:kern w:val="0"/>
                <w:szCs w:val="21"/>
              </w:rPr>
              <w:t>循环冷却系统</w:t>
            </w:r>
          </w:p>
        </w:tc>
        <w:tc>
          <w:tcPr>
            <w:tcW w:w="656" w:type="pct"/>
          </w:tcPr>
          <w:p w14:paraId="7A8E317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722AA7FB" w14:textId="77777777">
        <w:trPr>
          <w:trHeight w:val="340"/>
        </w:trPr>
        <w:tc>
          <w:tcPr>
            <w:tcW w:w="217" w:type="pct"/>
            <w:vMerge/>
          </w:tcPr>
          <w:p w14:paraId="5E6F76DF"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753032F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空压机</w:t>
            </w:r>
          </w:p>
        </w:tc>
        <w:tc>
          <w:tcPr>
            <w:tcW w:w="966" w:type="pct"/>
          </w:tcPr>
          <w:p w14:paraId="551FDB1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设有</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台</w:t>
            </w:r>
            <w:r w:rsidRPr="00591748">
              <w:rPr>
                <w:rFonts w:ascii="Times New Roman" w:eastAsia="宋体" w:hAnsi="Times New Roman" w:cs="Times New Roman"/>
                <w:kern w:val="0"/>
                <w:szCs w:val="21"/>
              </w:rPr>
              <w:t>6Nm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/min</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0.7MP</w:t>
            </w:r>
            <w:r w:rsidRPr="00591748">
              <w:rPr>
                <w:rFonts w:ascii="Times New Roman" w:eastAsia="宋体" w:hAnsi="Times New Roman" w:cs="Times New Roman"/>
                <w:kern w:val="0"/>
                <w:szCs w:val="21"/>
              </w:rPr>
              <w:t>）空压机（</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备），现有已用</w:t>
            </w:r>
            <w:r w:rsidRPr="00591748">
              <w:rPr>
                <w:rFonts w:ascii="Times New Roman" w:eastAsia="宋体" w:hAnsi="Times New Roman" w:cs="Times New Roman"/>
                <w:kern w:val="0"/>
                <w:szCs w:val="21"/>
              </w:rPr>
              <w:t>16Nm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/min</w:t>
            </w:r>
          </w:p>
        </w:tc>
        <w:tc>
          <w:tcPr>
            <w:tcW w:w="838" w:type="pct"/>
          </w:tcPr>
          <w:p w14:paraId="4223CA9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72207552"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设有</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台</w:t>
            </w:r>
            <w:r w:rsidRPr="00591748">
              <w:rPr>
                <w:rFonts w:ascii="Times New Roman" w:eastAsia="宋体" w:hAnsi="Times New Roman" w:cs="Times New Roman"/>
                <w:kern w:val="0"/>
                <w:szCs w:val="21"/>
              </w:rPr>
              <w:t>6Nm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/min</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0.7MP</w:t>
            </w:r>
            <w:r w:rsidRPr="00591748">
              <w:rPr>
                <w:rFonts w:ascii="Times New Roman" w:eastAsia="宋体" w:hAnsi="Times New Roman" w:cs="Times New Roman"/>
                <w:kern w:val="0"/>
                <w:szCs w:val="21"/>
              </w:rPr>
              <w:t>）空压机（</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备）</w:t>
            </w:r>
          </w:p>
        </w:tc>
        <w:tc>
          <w:tcPr>
            <w:tcW w:w="917" w:type="pct"/>
          </w:tcPr>
          <w:p w14:paraId="6241C2E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依托现有</w:t>
            </w:r>
          </w:p>
        </w:tc>
        <w:tc>
          <w:tcPr>
            <w:tcW w:w="656" w:type="pct"/>
          </w:tcPr>
          <w:p w14:paraId="0FDED1F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4B65A6FC" w14:textId="77777777">
        <w:trPr>
          <w:trHeight w:val="340"/>
        </w:trPr>
        <w:tc>
          <w:tcPr>
            <w:tcW w:w="217" w:type="pct"/>
            <w:vMerge/>
          </w:tcPr>
          <w:p w14:paraId="697B368D"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36E8AE7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冷冻</w:t>
            </w:r>
          </w:p>
        </w:tc>
        <w:tc>
          <w:tcPr>
            <w:tcW w:w="966" w:type="pct"/>
          </w:tcPr>
          <w:p w14:paraId="177AE78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一期设有</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台</w:t>
            </w:r>
            <w:r w:rsidRPr="00591748">
              <w:rPr>
                <w:rFonts w:ascii="Times New Roman" w:eastAsia="宋体" w:hAnsi="Times New Roman" w:cs="Times New Roman"/>
                <w:kern w:val="0"/>
                <w:szCs w:val="21"/>
              </w:rPr>
              <w:t>20</w:t>
            </w:r>
            <w:r w:rsidRPr="00591748">
              <w:rPr>
                <w:rFonts w:ascii="Times New Roman" w:eastAsia="宋体" w:hAnsi="Times New Roman" w:cs="Times New Roman"/>
                <w:kern w:val="0"/>
                <w:szCs w:val="21"/>
              </w:rPr>
              <w:t>万大卡的冷冻机，二期设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台</w:t>
            </w:r>
            <w:r w:rsidRPr="00591748">
              <w:rPr>
                <w:rFonts w:ascii="Times New Roman" w:eastAsia="宋体" w:hAnsi="Times New Roman" w:cs="Times New Roman"/>
                <w:kern w:val="0"/>
                <w:szCs w:val="21"/>
              </w:rPr>
              <w:t>40</w:t>
            </w:r>
            <w:r w:rsidRPr="00591748">
              <w:rPr>
                <w:rFonts w:ascii="Times New Roman" w:eastAsia="宋体" w:hAnsi="Times New Roman" w:cs="Times New Roman"/>
                <w:kern w:val="0"/>
                <w:szCs w:val="21"/>
              </w:rPr>
              <w:t>万大卡</w:t>
            </w:r>
            <w:r w:rsidRPr="00591748">
              <w:rPr>
                <w:rFonts w:ascii="Times New Roman" w:eastAsia="宋体" w:hAnsi="Times New Roman" w:cs="Times New Roman"/>
                <w:kern w:val="0"/>
                <w:szCs w:val="21"/>
              </w:rPr>
              <w:lastRenderedPageBreak/>
              <w:t>冷冻机组，采用</w:t>
            </w:r>
            <w:r w:rsidRPr="00591748">
              <w:rPr>
                <w:rFonts w:ascii="Times New Roman" w:eastAsia="宋体" w:hAnsi="Times New Roman" w:cs="Times New Roman"/>
                <w:kern w:val="0"/>
                <w:szCs w:val="21"/>
              </w:rPr>
              <w:t>50%</w:t>
            </w:r>
            <w:r w:rsidRPr="00591748">
              <w:rPr>
                <w:rFonts w:ascii="Times New Roman" w:eastAsia="宋体" w:hAnsi="Times New Roman" w:cs="Times New Roman"/>
                <w:kern w:val="0"/>
                <w:szCs w:val="21"/>
              </w:rPr>
              <w:t>抑制性乙二醇水溶液（陶普斯冷媒</w:t>
            </w:r>
            <w:r w:rsidRPr="00591748">
              <w:rPr>
                <w:rFonts w:ascii="Times New Roman" w:eastAsia="宋体" w:hAnsi="Times New Roman" w:cs="Times New Roman"/>
                <w:kern w:val="0"/>
                <w:szCs w:val="21"/>
              </w:rPr>
              <w:t>TOPS-4</w:t>
            </w:r>
            <w:r w:rsidRPr="00591748">
              <w:rPr>
                <w:rFonts w:ascii="Times New Roman" w:eastAsia="宋体" w:hAnsi="Times New Roman" w:cs="Times New Roman"/>
                <w:kern w:val="0"/>
                <w:szCs w:val="21"/>
              </w:rPr>
              <w:t>型载冷剂）代替氯化钙水溶液作为新的冷冻液</w:t>
            </w:r>
          </w:p>
        </w:tc>
        <w:tc>
          <w:tcPr>
            <w:tcW w:w="838" w:type="pct"/>
          </w:tcPr>
          <w:p w14:paraId="610FD72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依托现有</w:t>
            </w:r>
          </w:p>
        </w:tc>
        <w:tc>
          <w:tcPr>
            <w:tcW w:w="852" w:type="pct"/>
          </w:tcPr>
          <w:p w14:paraId="37BE52E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全厂共</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台</w:t>
            </w:r>
            <w:r w:rsidRPr="00591748">
              <w:rPr>
                <w:rFonts w:ascii="Times New Roman" w:eastAsia="宋体" w:hAnsi="Times New Roman" w:cs="Times New Roman"/>
                <w:kern w:val="0"/>
                <w:szCs w:val="21"/>
              </w:rPr>
              <w:t>20</w:t>
            </w:r>
            <w:r w:rsidRPr="00591748">
              <w:rPr>
                <w:rFonts w:ascii="Times New Roman" w:eastAsia="宋体" w:hAnsi="Times New Roman" w:cs="Times New Roman"/>
                <w:kern w:val="0"/>
                <w:szCs w:val="21"/>
              </w:rPr>
              <w:t>万大卡的冷冻机和</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台</w:t>
            </w:r>
            <w:r w:rsidRPr="00591748">
              <w:rPr>
                <w:rFonts w:ascii="Times New Roman" w:eastAsia="宋体" w:hAnsi="Times New Roman" w:cs="Times New Roman"/>
                <w:kern w:val="0"/>
                <w:szCs w:val="21"/>
              </w:rPr>
              <w:t>40</w:t>
            </w:r>
            <w:r w:rsidRPr="00591748">
              <w:rPr>
                <w:rFonts w:ascii="Times New Roman" w:eastAsia="宋体" w:hAnsi="Times New Roman" w:cs="Times New Roman"/>
                <w:kern w:val="0"/>
                <w:szCs w:val="21"/>
              </w:rPr>
              <w:t>万大卡</w:t>
            </w:r>
            <w:r w:rsidRPr="00591748">
              <w:rPr>
                <w:rFonts w:ascii="Times New Roman" w:eastAsia="宋体" w:hAnsi="Times New Roman" w:cs="Times New Roman"/>
                <w:kern w:val="0"/>
                <w:szCs w:val="21"/>
              </w:rPr>
              <w:lastRenderedPageBreak/>
              <w:t>冷冻机组</w:t>
            </w:r>
          </w:p>
        </w:tc>
        <w:tc>
          <w:tcPr>
            <w:tcW w:w="917" w:type="pct"/>
          </w:tcPr>
          <w:p w14:paraId="1B7F504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lastRenderedPageBreak/>
              <w:t>依托现有</w:t>
            </w:r>
          </w:p>
        </w:tc>
        <w:tc>
          <w:tcPr>
            <w:tcW w:w="656" w:type="pct"/>
          </w:tcPr>
          <w:p w14:paraId="7E3828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28698986" w14:textId="77777777">
        <w:trPr>
          <w:trHeight w:val="340"/>
        </w:trPr>
        <w:tc>
          <w:tcPr>
            <w:tcW w:w="217" w:type="pct"/>
            <w:vMerge/>
          </w:tcPr>
          <w:p w14:paraId="15C3DBCE"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15D4218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科研办公楼</w:t>
            </w:r>
          </w:p>
        </w:tc>
        <w:tc>
          <w:tcPr>
            <w:tcW w:w="966" w:type="pct"/>
          </w:tcPr>
          <w:p w14:paraId="06176B5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3F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913.5m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2727 m</w:t>
            </w:r>
            <w:r w:rsidRPr="00591748">
              <w:rPr>
                <w:rFonts w:ascii="Times New Roman" w:eastAsia="宋体" w:hAnsi="Times New Roman" w:cs="Times New Roman"/>
                <w:kern w:val="0"/>
                <w:szCs w:val="21"/>
                <w:vertAlign w:val="superscript"/>
              </w:rPr>
              <w:t>2</w:t>
            </w:r>
          </w:p>
        </w:tc>
        <w:tc>
          <w:tcPr>
            <w:tcW w:w="838" w:type="pct"/>
          </w:tcPr>
          <w:p w14:paraId="4B7E025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3C2D52C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3F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913.5 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2727 m</w:t>
            </w:r>
            <w:r w:rsidRPr="00591748">
              <w:rPr>
                <w:rFonts w:ascii="Times New Roman" w:eastAsia="宋体" w:hAnsi="Times New Roman" w:cs="Times New Roman"/>
                <w:kern w:val="0"/>
                <w:szCs w:val="21"/>
                <w:vertAlign w:val="superscript"/>
              </w:rPr>
              <w:t>2</w:t>
            </w:r>
          </w:p>
        </w:tc>
        <w:tc>
          <w:tcPr>
            <w:tcW w:w="917" w:type="pct"/>
          </w:tcPr>
          <w:p w14:paraId="31CD371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28C854C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12F0C4D7" w14:textId="77777777">
        <w:trPr>
          <w:trHeight w:val="340"/>
        </w:trPr>
        <w:tc>
          <w:tcPr>
            <w:tcW w:w="217" w:type="pct"/>
            <w:vMerge/>
          </w:tcPr>
          <w:p w14:paraId="73CD9FBC"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3275E92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食堂浴室</w:t>
            </w:r>
          </w:p>
        </w:tc>
        <w:tc>
          <w:tcPr>
            <w:tcW w:w="966" w:type="pct"/>
          </w:tcPr>
          <w:p w14:paraId="707D7E5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2F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900 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1856.25 m</w:t>
            </w:r>
            <w:r w:rsidRPr="00591748">
              <w:rPr>
                <w:rFonts w:ascii="Times New Roman" w:eastAsia="宋体" w:hAnsi="Times New Roman" w:cs="Times New Roman"/>
                <w:kern w:val="0"/>
                <w:szCs w:val="21"/>
                <w:vertAlign w:val="superscript"/>
              </w:rPr>
              <w:t>2</w:t>
            </w:r>
          </w:p>
        </w:tc>
        <w:tc>
          <w:tcPr>
            <w:tcW w:w="838" w:type="pct"/>
          </w:tcPr>
          <w:p w14:paraId="1963AF6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204D1BC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2F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900 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1856.25 m</w:t>
            </w:r>
            <w:r w:rsidRPr="00591748">
              <w:rPr>
                <w:rFonts w:ascii="Times New Roman" w:eastAsia="宋体" w:hAnsi="Times New Roman" w:cs="Times New Roman"/>
                <w:kern w:val="0"/>
                <w:szCs w:val="21"/>
                <w:vertAlign w:val="superscript"/>
              </w:rPr>
              <w:t>2</w:t>
            </w:r>
          </w:p>
        </w:tc>
        <w:tc>
          <w:tcPr>
            <w:tcW w:w="917" w:type="pct"/>
          </w:tcPr>
          <w:p w14:paraId="493033F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5946F9F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46DB9174" w14:textId="77777777">
        <w:trPr>
          <w:trHeight w:val="340"/>
        </w:trPr>
        <w:tc>
          <w:tcPr>
            <w:tcW w:w="217" w:type="pct"/>
            <w:vMerge/>
          </w:tcPr>
          <w:p w14:paraId="39BC177D"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7FDDF6C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质检楼</w:t>
            </w:r>
          </w:p>
        </w:tc>
        <w:tc>
          <w:tcPr>
            <w:tcW w:w="966" w:type="pct"/>
          </w:tcPr>
          <w:p w14:paraId="0150ADA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座，质检楼的主要用途是放置分析检测仪器设备以及进行产品质量的分析检测，分析检测主要包括物理分析实验、仪器分析实验、化学分析实验以及微生物检测实验</w:t>
            </w:r>
          </w:p>
        </w:tc>
        <w:tc>
          <w:tcPr>
            <w:tcW w:w="838" w:type="pct"/>
          </w:tcPr>
          <w:p w14:paraId="0F236BB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5CE70E5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2F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2064.8m2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4193.7m2</w:t>
            </w:r>
            <w:r w:rsidRPr="00591748">
              <w:rPr>
                <w:rFonts w:ascii="Times New Roman" w:eastAsia="宋体" w:hAnsi="Times New Roman" w:cs="Times New Roman"/>
                <w:kern w:val="0"/>
                <w:szCs w:val="21"/>
              </w:rPr>
              <w:t>，主要用于产品质量的分析检测，分析检测主要包括物理分析实验、仪器分析实验、化学分析实验以及微生物检测实验</w:t>
            </w:r>
          </w:p>
        </w:tc>
        <w:tc>
          <w:tcPr>
            <w:tcW w:w="917" w:type="pct"/>
          </w:tcPr>
          <w:p w14:paraId="271ED97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6588A98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55D9DD99" w14:textId="77777777">
        <w:trPr>
          <w:trHeight w:val="340"/>
        </w:trPr>
        <w:tc>
          <w:tcPr>
            <w:tcW w:w="217" w:type="pct"/>
            <w:vMerge/>
          </w:tcPr>
          <w:p w14:paraId="7067F5F1"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5F53007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动力中心</w:t>
            </w:r>
          </w:p>
        </w:tc>
        <w:tc>
          <w:tcPr>
            <w:tcW w:w="966" w:type="pct"/>
          </w:tcPr>
          <w:p w14:paraId="0E46581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1F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614.6m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614.6m</w:t>
            </w:r>
            <w:r w:rsidRPr="00591748">
              <w:rPr>
                <w:rFonts w:ascii="Times New Roman" w:eastAsia="宋体" w:hAnsi="Times New Roman" w:cs="Times New Roman"/>
                <w:kern w:val="0"/>
                <w:szCs w:val="21"/>
                <w:vertAlign w:val="superscript"/>
              </w:rPr>
              <w:t>2</w:t>
            </w:r>
          </w:p>
        </w:tc>
        <w:tc>
          <w:tcPr>
            <w:tcW w:w="838" w:type="pct"/>
          </w:tcPr>
          <w:p w14:paraId="3BAEF37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41BE755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1F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614.6 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614.6m</w:t>
            </w:r>
            <w:r w:rsidRPr="00591748">
              <w:rPr>
                <w:rFonts w:ascii="Times New Roman" w:eastAsia="宋体" w:hAnsi="Times New Roman" w:cs="Times New Roman"/>
                <w:kern w:val="0"/>
                <w:szCs w:val="21"/>
                <w:vertAlign w:val="superscript"/>
              </w:rPr>
              <w:t>2</w:t>
            </w:r>
          </w:p>
        </w:tc>
        <w:tc>
          <w:tcPr>
            <w:tcW w:w="917" w:type="pct"/>
          </w:tcPr>
          <w:p w14:paraId="42A8806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55526AD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547A8A75" w14:textId="77777777">
        <w:trPr>
          <w:trHeight w:val="340"/>
        </w:trPr>
        <w:tc>
          <w:tcPr>
            <w:tcW w:w="217" w:type="pct"/>
            <w:vMerge/>
          </w:tcPr>
          <w:p w14:paraId="22171D76"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6BD1FA6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高压室</w:t>
            </w:r>
          </w:p>
        </w:tc>
        <w:tc>
          <w:tcPr>
            <w:tcW w:w="966" w:type="pct"/>
          </w:tcPr>
          <w:p w14:paraId="718026A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210m</w:t>
            </w:r>
            <w:r w:rsidRPr="00591748">
              <w:rPr>
                <w:rFonts w:ascii="Times New Roman" w:eastAsia="宋体" w:hAnsi="Times New Roman" w:cs="Times New Roman"/>
                <w:kern w:val="0"/>
                <w:szCs w:val="21"/>
                <w:vertAlign w:val="superscript"/>
              </w:rPr>
              <w:t>2</w:t>
            </w:r>
          </w:p>
        </w:tc>
        <w:tc>
          <w:tcPr>
            <w:tcW w:w="838" w:type="pct"/>
          </w:tcPr>
          <w:p w14:paraId="5C57711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21996D0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210m</w:t>
            </w:r>
            <w:r w:rsidRPr="00591748">
              <w:rPr>
                <w:rFonts w:ascii="Times New Roman" w:eastAsia="宋体" w:hAnsi="Times New Roman" w:cs="Times New Roman"/>
                <w:kern w:val="0"/>
                <w:szCs w:val="21"/>
                <w:vertAlign w:val="superscript"/>
              </w:rPr>
              <w:t>2</w:t>
            </w:r>
          </w:p>
        </w:tc>
        <w:tc>
          <w:tcPr>
            <w:tcW w:w="917" w:type="pct"/>
          </w:tcPr>
          <w:p w14:paraId="15F83C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6F34B7C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43589B5C" w14:textId="77777777">
        <w:trPr>
          <w:trHeight w:val="340"/>
        </w:trPr>
        <w:tc>
          <w:tcPr>
            <w:tcW w:w="217" w:type="pct"/>
            <w:vMerge/>
          </w:tcPr>
          <w:p w14:paraId="7C1E8371"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39A5773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机修间</w:t>
            </w:r>
          </w:p>
        </w:tc>
        <w:tc>
          <w:tcPr>
            <w:tcW w:w="966" w:type="pct"/>
          </w:tcPr>
          <w:p w14:paraId="1BDA776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1F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424.7 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424.7m</w:t>
            </w:r>
            <w:r w:rsidRPr="00591748">
              <w:rPr>
                <w:rFonts w:ascii="Times New Roman" w:eastAsia="宋体" w:hAnsi="Times New Roman" w:cs="Times New Roman"/>
                <w:kern w:val="0"/>
                <w:szCs w:val="21"/>
                <w:vertAlign w:val="superscript"/>
              </w:rPr>
              <w:t>2</w:t>
            </w:r>
          </w:p>
        </w:tc>
        <w:tc>
          <w:tcPr>
            <w:tcW w:w="838" w:type="pct"/>
          </w:tcPr>
          <w:p w14:paraId="27248EA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40807DE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1F</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424.7 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，建筑面积</w:t>
            </w:r>
            <w:r w:rsidRPr="00591748">
              <w:rPr>
                <w:rFonts w:ascii="Times New Roman" w:eastAsia="宋体" w:hAnsi="Times New Roman" w:cs="Times New Roman"/>
                <w:kern w:val="0"/>
                <w:szCs w:val="21"/>
              </w:rPr>
              <w:t>424.7m</w:t>
            </w:r>
            <w:r w:rsidRPr="00591748">
              <w:rPr>
                <w:rFonts w:ascii="Times New Roman" w:eastAsia="宋体" w:hAnsi="Times New Roman" w:cs="Times New Roman"/>
                <w:kern w:val="0"/>
                <w:szCs w:val="21"/>
                <w:vertAlign w:val="superscript"/>
              </w:rPr>
              <w:t>2</w:t>
            </w:r>
          </w:p>
        </w:tc>
        <w:tc>
          <w:tcPr>
            <w:tcW w:w="917" w:type="pct"/>
          </w:tcPr>
          <w:p w14:paraId="1C6A980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405621B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693F0771" w14:textId="77777777">
        <w:trPr>
          <w:trHeight w:val="340"/>
        </w:trPr>
        <w:tc>
          <w:tcPr>
            <w:tcW w:w="217" w:type="pct"/>
            <w:vMerge/>
          </w:tcPr>
          <w:p w14:paraId="394CFA81"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5932F7C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公用工程中心</w:t>
            </w:r>
          </w:p>
        </w:tc>
        <w:tc>
          <w:tcPr>
            <w:tcW w:w="966" w:type="pct"/>
          </w:tcPr>
          <w:p w14:paraId="1358BA7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728m</w:t>
            </w:r>
            <w:r w:rsidRPr="00591748">
              <w:rPr>
                <w:rFonts w:ascii="Times New Roman" w:eastAsia="宋体" w:hAnsi="Times New Roman" w:cs="Times New Roman"/>
                <w:kern w:val="0"/>
                <w:szCs w:val="21"/>
                <w:vertAlign w:val="superscript"/>
              </w:rPr>
              <w:t>2</w:t>
            </w:r>
          </w:p>
        </w:tc>
        <w:tc>
          <w:tcPr>
            <w:tcW w:w="838" w:type="pct"/>
          </w:tcPr>
          <w:p w14:paraId="4DF5C53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689B96F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728m</w:t>
            </w:r>
            <w:r w:rsidRPr="00591748">
              <w:rPr>
                <w:rFonts w:ascii="Times New Roman" w:eastAsia="宋体" w:hAnsi="Times New Roman" w:cs="Times New Roman"/>
                <w:kern w:val="0"/>
                <w:szCs w:val="21"/>
                <w:vertAlign w:val="superscript"/>
              </w:rPr>
              <w:t>2</w:t>
            </w:r>
          </w:p>
        </w:tc>
        <w:tc>
          <w:tcPr>
            <w:tcW w:w="917" w:type="pct"/>
          </w:tcPr>
          <w:p w14:paraId="33FC30B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6CE6B1C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3F1AF00A" w14:textId="77777777">
        <w:trPr>
          <w:trHeight w:val="340"/>
        </w:trPr>
        <w:tc>
          <w:tcPr>
            <w:tcW w:w="217" w:type="pct"/>
            <w:vMerge/>
          </w:tcPr>
          <w:p w14:paraId="320D6679"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4721036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机柜间</w:t>
            </w:r>
          </w:p>
        </w:tc>
        <w:tc>
          <w:tcPr>
            <w:tcW w:w="966" w:type="pct"/>
          </w:tcPr>
          <w:p w14:paraId="588D53C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40D3B157"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新建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375 m</w:t>
            </w:r>
            <w:r w:rsidRPr="00591748">
              <w:rPr>
                <w:rFonts w:ascii="Times New Roman" w:eastAsia="宋体" w:hAnsi="Times New Roman" w:cs="Times New Roman"/>
                <w:kern w:val="0"/>
                <w:szCs w:val="21"/>
                <w:vertAlign w:val="superscript"/>
              </w:rPr>
              <w:t>2</w:t>
            </w:r>
          </w:p>
        </w:tc>
        <w:tc>
          <w:tcPr>
            <w:tcW w:w="852" w:type="pct"/>
          </w:tcPr>
          <w:p w14:paraId="14472B5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375m</w:t>
            </w:r>
            <w:r w:rsidRPr="00591748">
              <w:rPr>
                <w:rFonts w:ascii="Times New Roman" w:eastAsia="宋体" w:hAnsi="Times New Roman" w:cs="Times New Roman"/>
                <w:kern w:val="0"/>
                <w:szCs w:val="21"/>
                <w:vertAlign w:val="superscript"/>
              </w:rPr>
              <w:t>2</w:t>
            </w:r>
          </w:p>
        </w:tc>
        <w:tc>
          <w:tcPr>
            <w:tcW w:w="917" w:type="pct"/>
          </w:tcPr>
          <w:p w14:paraId="0956DFE2"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hint="eastAsia"/>
                <w:kern w:val="0"/>
                <w:szCs w:val="21"/>
              </w:rPr>
              <w:t>机柜间</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375 m</w:t>
            </w:r>
            <w:r w:rsidRPr="00591748">
              <w:rPr>
                <w:rFonts w:ascii="Times New Roman" w:eastAsia="宋体" w:hAnsi="Times New Roman" w:cs="Times New Roman"/>
                <w:kern w:val="0"/>
                <w:szCs w:val="21"/>
                <w:vertAlign w:val="superscript"/>
              </w:rPr>
              <w:t>2</w:t>
            </w:r>
          </w:p>
        </w:tc>
        <w:tc>
          <w:tcPr>
            <w:tcW w:w="656" w:type="pct"/>
          </w:tcPr>
          <w:p w14:paraId="64D79FD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33C54FFF" w14:textId="77777777">
        <w:trPr>
          <w:trHeight w:val="340"/>
        </w:trPr>
        <w:tc>
          <w:tcPr>
            <w:tcW w:w="217" w:type="pct"/>
            <w:vMerge/>
          </w:tcPr>
          <w:p w14:paraId="077784AE"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0F29C0E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配电间</w:t>
            </w:r>
          </w:p>
        </w:tc>
        <w:tc>
          <w:tcPr>
            <w:tcW w:w="966" w:type="pct"/>
          </w:tcPr>
          <w:p w14:paraId="4FDA58E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069065F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新建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180 m</w:t>
            </w:r>
            <w:r w:rsidRPr="00591748">
              <w:rPr>
                <w:rFonts w:ascii="Times New Roman" w:eastAsia="宋体" w:hAnsi="Times New Roman" w:cs="Times New Roman"/>
                <w:kern w:val="0"/>
                <w:szCs w:val="21"/>
                <w:vertAlign w:val="superscript"/>
              </w:rPr>
              <w:t>2</w:t>
            </w:r>
          </w:p>
        </w:tc>
        <w:tc>
          <w:tcPr>
            <w:tcW w:w="852" w:type="pct"/>
          </w:tcPr>
          <w:p w14:paraId="6CA561D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180m</w:t>
            </w:r>
            <w:r w:rsidRPr="00591748">
              <w:rPr>
                <w:rFonts w:ascii="Times New Roman" w:eastAsia="宋体" w:hAnsi="Times New Roman" w:cs="Times New Roman"/>
                <w:kern w:val="0"/>
                <w:szCs w:val="21"/>
                <w:vertAlign w:val="superscript"/>
              </w:rPr>
              <w:t>2</w:t>
            </w:r>
          </w:p>
        </w:tc>
        <w:tc>
          <w:tcPr>
            <w:tcW w:w="917" w:type="pct"/>
          </w:tcPr>
          <w:p w14:paraId="1FA85C04"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hint="eastAsia"/>
                <w:kern w:val="0"/>
                <w:szCs w:val="21"/>
              </w:rPr>
              <w:t>配电间</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180 m</w:t>
            </w:r>
            <w:r w:rsidRPr="00591748">
              <w:rPr>
                <w:rFonts w:ascii="Times New Roman" w:eastAsia="宋体" w:hAnsi="Times New Roman" w:cs="Times New Roman"/>
                <w:kern w:val="0"/>
                <w:szCs w:val="21"/>
                <w:vertAlign w:val="superscript"/>
              </w:rPr>
              <w:t>2</w:t>
            </w:r>
          </w:p>
        </w:tc>
        <w:tc>
          <w:tcPr>
            <w:tcW w:w="656" w:type="pct"/>
          </w:tcPr>
          <w:p w14:paraId="18DEBB5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2EDF801A" w14:textId="77777777">
        <w:trPr>
          <w:trHeight w:val="340"/>
        </w:trPr>
        <w:tc>
          <w:tcPr>
            <w:tcW w:w="217" w:type="pct"/>
            <w:vMerge w:val="restart"/>
          </w:tcPr>
          <w:p w14:paraId="339AB23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储运工程</w:t>
            </w:r>
          </w:p>
        </w:tc>
        <w:tc>
          <w:tcPr>
            <w:tcW w:w="554" w:type="pct"/>
            <w:gridSpan w:val="2"/>
          </w:tcPr>
          <w:p w14:paraId="50B4CEB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甲类仓库</w:t>
            </w:r>
            <w:r w:rsidRPr="00591748">
              <w:rPr>
                <w:rFonts w:ascii="Times New Roman" w:eastAsia="宋体" w:hAnsi="Times New Roman" w:cs="Times New Roman"/>
                <w:kern w:val="0"/>
                <w:szCs w:val="21"/>
              </w:rPr>
              <w:t>1</w:t>
            </w:r>
          </w:p>
        </w:tc>
        <w:tc>
          <w:tcPr>
            <w:tcW w:w="966" w:type="pct"/>
          </w:tcPr>
          <w:p w14:paraId="436BF6C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742.56m</w:t>
            </w:r>
            <w:r w:rsidRPr="00591748">
              <w:rPr>
                <w:rFonts w:ascii="Times New Roman" w:eastAsia="宋体" w:hAnsi="Times New Roman" w:cs="Times New Roman"/>
                <w:kern w:val="0"/>
                <w:szCs w:val="21"/>
                <w:vertAlign w:val="superscript"/>
              </w:rPr>
              <w:t>2</w:t>
            </w:r>
          </w:p>
        </w:tc>
        <w:tc>
          <w:tcPr>
            <w:tcW w:w="838" w:type="pct"/>
          </w:tcPr>
          <w:p w14:paraId="1FE84E5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2E127C6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742.56m</w:t>
            </w:r>
            <w:r w:rsidRPr="00591748">
              <w:rPr>
                <w:rFonts w:ascii="Times New Roman" w:eastAsia="宋体" w:hAnsi="Times New Roman" w:cs="Times New Roman"/>
                <w:kern w:val="0"/>
                <w:szCs w:val="21"/>
                <w:vertAlign w:val="superscript"/>
              </w:rPr>
              <w:t>2</w:t>
            </w:r>
          </w:p>
        </w:tc>
        <w:tc>
          <w:tcPr>
            <w:tcW w:w="917" w:type="pct"/>
          </w:tcPr>
          <w:p w14:paraId="163C68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26809BA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106790E0" w14:textId="77777777">
        <w:trPr>
          <w:trHeight w:val="340"/>
        </w:trPr>
        <w:tc>
          <w:tcPr>
            <w:tcW w:w="217" w:type="pct"/>
            <w:vMerge/>
          </w:tcPr>
          <w:p w14:paraId="4F422EA6"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390481E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甲类仓库</w:t>
            </w:r>
            <w:r w:rsidRPr="00591748">
              <w:rPr>
                <w:rFonts w:ascii="Times New Roman" w:eastAsia="宋体" w:hAnsi="Times New Roman" w:cs="Times New Roman"/>
                <w:kern w:val="0"/>
                <w:szCs w:val="21"/>
              </w:rPr>
              <w:t>2</w:t>
            </w:r>
          </w:p>
        </w:tc>
        <w:tc>
          <w:tcPr>
            <w:tcW w:w="966" w:type="pct"/>
          </w:tcPr>
          <w:p w14:paraId="7CF84E7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661m</w:t>
            </w:r>
            <w:r w:rsidRPr="00591748">
              <w:rPr>
                <w:rFonts w:ascii="Times New Roman" w:eastAsia="宋体" w:hAnsi="Times New Roman" w:cs="Times New Roman"/>
                <w:kern w:val="0"/>
                <w:szCs w:val="21"/>
                <w:vertAlign w:val="superscript"/>
              </w:rPr>
              <w:t>2</w:t>
            </w:r>
          </w:p>
        </w:tc>
        <w:tc>
          <w:tcPr>
            <w:tcW w:w="838" w:type="pct"/>
          </w:tcPr>
          <w:p w14:paraId="5CE6F30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2305948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661m</w:t>
            </w:r>
            <w:r w:rsidRPr="00591748">
              <w:rPr>
                <w:rFonts w:ascii="Times New Roman" w:eastAsia="宋体" w:hAnsi="Times New Roman" w:cs="Times New Roman"/>
                <w:kern w:val="0"/>
                <w:szCs w:val="21"/>
                <w:vertAlign w:val="superscript"/>
              </w:rPr>
              <w:t>2</w:t>
            </w:r>
          </w:p>
        </w:tc>
        <w:tc>
          <w:tcPr>
            <w:tcW w:w="917" w:type="pct"/>
          </w:tcPr>
          <w:p w14:paraId="281FE21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6A31B7D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4DD2AF81" w14:textId="77777777">
        <w:trPr>
          <w:trHeight w:val="340"/>
        </w:trPr>
        <w:tc>
          <w:tcPr>
            <w:tcW w:w="217" w:type="pct"/>
            <w:vMerge/>
          </w:tcPr>
          <w:p w14:paraId="702D90F4"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1F1EC79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甲类仓库</w:t>
            </w:r>
            <w:r w:rsidRPr="00591748">
              <w:rPr>
                <w:rFonts w:ascii="Times New Roman" w:eastAsia="宋体" w:hAnsi="Times New Roman" w:cs="Times New Roman"/>
                <w:kern w:val="0"/>
                <w:szCs w:val="21"/>
              </w:rPr>
              <w:t>3</w:t>
            </w:r>
          </w:p>
        </w:tc>
        <w:tc>
          <w:tcPr>
            <w:tcW w:w="966" w:type="pct"/>
          </w:tcPr>
          <w:p w14:paraId="7ADBDBD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742.6m</w:t>
            </w:r>
            <w:r w:rsidRPr="00591748">
              <w:rPr>
                <w:rFonts w:ascii="Times New Roman" w:eastAsia="宋体" w:hAnsi="Times New Roman" w:cs="Times New Roman"/>
                <w:kern w:val="0"/>
                <w:szCs w:val="21"/>
                <w:vertAlign w:val="superscript"/>
              </w:rPr>
              <w:t>2</w:t>
            </w:r>
          </w:p>
        </w:tc>
        <w:tc>
          <w:tcPr>
            <w:tcW w:w="838" w:type="pct"/>
          </w:tcPr>
          <w:p w14:paraId="5F8EE9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088F9F6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742.6m</w:t>
            </w:r>
            <w:r w:rsidRPr="00591748">
              <w:rPr>
                <w:rFonts w:ascii="Times New Roman" w:eastAsia="宋体" w:hAnsi="Times New Roman" w:cs="Times New Roman"/>
                <w:kern w:val="0"/>
                <w:szCs w:val="21"/>
                <w:vertAlign w:val="superscript"/>
              </w:rPr>
              <w:t>2</w:t>
            </w:r>
          </w:p>
        </w:tc>
        <w:tc>
          <w:tcPr>
            <w:tcW w:w="917" w:type="pct"/>
          </w:tcPr>
          <w:p w14:paraId="08E3A3D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20112C0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48FB362A" w14:textId="77777777">
        <w:trPr>
          <w:trHeight w:val="340"/>
        </w:trPr>
        <w:tc>
          <w:tcPr>
            <w:tcW w:w="217" w:type="pct"/>
            <w:vMerge/>
          </w:tcPr>
          <w:p w14:paraId="26A3D316"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75E5CA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甲类仓库</w:t>
            </w:r>
            <w:r w:rsidRPr="00591748">
              <w:rPr>
                <w:rFonts w:ascii="Times New Roman" w:eastAsia="宋体" w:hAnsi="Times New Roman" w:cs="Times New Roman"/>
                <w:kern w:val="0"/>
                <w:szCs w:val="21"/>
              </w:rPr>
              <w:t>5</w:t>
            </w:r>
          </w:p>
        </w:tc>
        <w:tc>
          <w:tcPr>
            <w:tcW w:w="966" w:type="pct"/>
          </w:tcPr>
          <w:p w14:paraId="0B857DD7"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750m</w:t>
            </w:r>
            <w:r w:rsidRPr="00591748">
              <w:rPr>
                <w:rFonts w:ascii="Times New Roman" w:eastAsia="宋体" w:hAnsi="Times New Roman" w:cs="Times New Roman"/>
                <w:kern w:val="0"/>
                <w:szCs w:val="21"/>
                <w:vertAlign w:val="superscript"/>
              </w:rPr>
              <w:t>2</w:t>
            </w:r>
          </w:p>
        </w:tc>
        <w:tc>
          <w:tcPr>
            <w:tcW w:w="838" w:type="pct"/>
          </w:tcPr>
          <w:p w14:paraId="1B39533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013AEC2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75</w:t>
            </w:r>
            <w:r w:rsidRPr="00591748">
              <w:rPr>
                <w:rFonts w:ascii="Times New Roman" w:eastAsia="宋体" w:hAnsi="Times New Roman" w:cs="Times New Roman" w:hint="eastAsia"/>
                <w:kern w:val="0"/>
                <w:szCs w:val="21"/>
              </w:rPr>
              <w:t>0</w:t>
            </w:r>
            <w:r w:rsidRPr="00591748">
              <w:rPr>
                <w:rFonts w:ascii="Times New Roman" w:eastAsia="宋体" w:hAnsi="Times New Roman" w:cs="Times New Roman"/>
                <w:kern w:val="0"/>
                <w:szCs w:val="21"/>
              </w:rPr>
              <w:t xml:space="preserve"> m</w:t>
            </w:r>
            <w:r w:rsidRPr="00591748">
              <w:rPr>
                <w:rFonts w:ascii="Times New Roman" w:eastAsia="宋体" w:hAnsi="Times New Roman" w:cs="Times New Roman"/>
                <w:kern w:val="0"/>
                <w:szCs w:val="21"/>
                <w:vertAlign w:val="superscript"/>
              </w:rPr>
              <w:t>2</w:t>
            </w:r>
          </w:p>
        </w:tc>
        <w:tc>
          <w:tcPr>
            <w:tcW w:w="917" w:type="pct"/>
          </w:tcPr>
          <w:p w14:paraId="4C8184D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1FD1A6D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5311C29D" w14:textId="77777777">
        <w:trPr>
          <w:trHeight w:val="340"/>
        </w:trPr>
        <w:tc>
          <w:tcPr>
            <w:tcW w:w="217" w:type="pct"/>
            <w:vMerge/>
          </w:tcPr>
          <w:p w14:paraId="6859C6D7"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572E214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甲类仓库</w:t>
            </w:r>
            <w:r w:rsidRPr="00591748">
              <w:rPr>
                <w:rFonts w:ascii="Times New Roman" w:eastAsia="宋体" w:hAnsi="Times New Roman" w:cs="Times New Roman"/>
                <w:kern w:val="0"/>
                <w:szCs w:val="21"/>
              </w:rPr>
              <w:t>6</w:t>
            </w:r>
          </w:p>
        </w:tc>
        <w:tc>
          <w:tcPr>
            <w:tcW w:w="966" w:type="pct"/>
          </w:tcPr>
          <w:p w14:paraId="1FBFDF0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180m</w:t>
            </w:r>
            <w:r w:rsidRPr="00591748">
              <w:rPr>
                <w:rFonts w:ascii="Times New Roman" w:eastAsia="宋体" w:hAnsi="Times New Roman" w:cs="Times New Roman"/>
                <w:kern w:val="0"/>
                <w:szCs w:val="21"/>
                <w:vertAlign w:val="superscript"/>
              </w:rPr>
              <w:t>2</w:t>
            </w:r>
          </w:p>
        </w:tc>
        <w:tc>
          <w:tcPr>
            <w:tcW w:w="838" w:type="pct"/>
          </w:tcPr>
          <w:p w14:paraId="1EDC3D3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0225B59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180m</w:t>
            </w:r>
            <w:r w:rsidRPr="00591748">
              <w:rPr>
                <w:rFonts w:ascii="Times New Roman" w:eastAsia="宋体" w:hAnsi="Times New Roman" w:cs="Times New Roman"/>
                <w:kern w:val="0"/>
                <w:szCs w:val="21"/>
                <w:vertAlign w:val="superscript"/>
              </w:rPr>
              <w:t>2</w:t>
            </w:r>
          </w:p>
        </w:tc>
        <w:tc>
          <w:tcPr>
            <w:tcW w:w="917" w:type="pct"/>
          </w:tcPr>
          <w:p w14:paraId="7BB3007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1D25ED6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2F84BA37" w14:textId="77777777">
        <w:trPr>
          <w:trHeight w:val="340"/>
        </w:trPr>
        <w:tc>
          <w:tcPr>
            <w:tcW w:w="217" w:type="pct"/>
            <w:vMerge/>
          </w:tcPr>
          <w:p w14:paraId="6B63E955"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72FB5C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丙类仓库</w:t>
            </w:r>
            <w:r w:rsidRPr="00591748">
              <w:rPr>
                <w:rFonts w:ascii="Times New Roman" w:eastAsia="宋体" w:hAnsi="Times New Roman" w:cs="Times New Roman"/>
                <w:kern w:val="0"/>
                <w:szCs w:val="21"/>
              </w:rPr>
              <w:t>1</w:t>
            </w:r>
          </w:p>
        </w:tc>
        <w:tc>
          <w:tcPr>
            <w:tcW w:w="966" w:type="pct"/>
          </w:tcPr>
          <w:p w14:paraId="30089BB9"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750m</w:t>
            </w:r>
            <w:r w:rsidRPr="00591748">
              <w:rPr>
                <w:rFonts w:ascii="Times New Roman" w:eastAsia="宋体" w:hAnsi="Times New Roman" w:cs="Times New Roman"/>
                <w:kern w:val="0"/>
                <w:szCs w:val="21"/>
                <w:vertAlign w:val="superscript"/>
              </w:rPr>
              <w:t>2</w:t>
            </w:r>
          </w:p>
        </w:tc>
        <w:tc>
          <w:tcPr>
            <w:tcW w:w="838" w:type="pct"/>
          </w:tcPr>
          <w:p w14:paraId="554AD9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3375C78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750m</w:t>
            </w:r>
            <w:r w:rsidRPr="00591748">
              <w:rPr>
                <w:rFonts w:ascii="Times New Roman" w:eastAsia="宋体" w:hAnsi="Times New Roman" w:cs="Times New Roman"/>
                <w:kern w:val="0"/>
                <w:szCs w:val="21"/>
                <w:vertAlign w:val="superscript"/>
              </w:rPr>
              <w:t>2</w:t>
            </w:r>
          </w:p>
        </w:tc>
        <w:tc>
          <w:tcPr>
            <w:tcW w:w="917" w:type="pct"/>
          </w:tcPr>
          <w:p w14:paraId="4875416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555B6D8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714EA904" w14:textId="77777777">
        <w:trPr>
          <w:trHeight w:val="340"/>
        </w:trPr>
        <w:tc>
          <w:tcPr>
            <w:tcW w:w="217" w:type="pct"/>
            <w:vMerge/>
          </w:tcPr>
          <w:p w14:paraId="11E8AD58"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264EC8E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丙类仓库</w:t>
            </w:r>
            <w:r w:rsidRPr="00591748">
              <w:rPr>
                <w:rFonts w:ascii="Times New Roman" w:eastAsia="宋体" w:hAnsi="Times New Roman" w:cs="Times New Roman"/>
                <w:kern w:val="0"/>
                <w:szCs w:val="21"/>
              </w:rPr>
              <w:t>2</w:t>
            </w:r>
          </w:p>
        </w:tc>
        <w:tc>
          <w:tcPr>
            <w:tcW w:w="966" w:type="pct"/>
          </w:tcPr>
          <w:p w14:paraId="377D5D9E"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1822m</w:t>
            </w:r>
            <w:r w:rsidRPr="00591748">
              <w:rPr>
                <w:rFonts w:ascii="Times New Roman" w:eastAsia="宋体" w:hAnsi="Times New Roman" w:cs="Times New Roman"/>
                <w:kern w:val="0"/>
                <w:szCs w:val="21"/>
                <w:vertAlign w:val="superscript"/>
              </w:rPr>
              <w:t>2</w:t>
            </w:r>
          </w:p>
        </w:tc>
        <w:tc>
          <w:tcPr>
            <w:tcW w:w="838" w:type="pct"/>
          </w:tcPr>
          <w:p w14:paraId="5F7D563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6661FB7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1822m</w:t>
            </w:r>
            <w:r w:rsidRPr="00591748">
              <w:rPr>
                <w:rFonts w:ascii="Times New Roman" w:eastAsia="宋体" w:hAnsi="Times New Roman" w:cs="Times New Roman"/>
                <w:kern w:val="0"/>
                <w:szCs w:val="21"/>
                <w:vertAlign w:val="superscript"/>
              </w:rPr>
              <w:t>2</w:t>
            </w:r>
          </w:p>
        </w:tc>
        <w:tc>
          <w:tcPr>
            <w:tcW w:w="917" w:type="pct"/>
          </w:tcPr>
          <w:p w14:paraId="57F9AD0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206F850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0205EE4B" w14:textId="77777777">
        <w:trPr>
          <w:trHeight w:val="340"/>
        </w:trPr>
        <w:tc>
          <w:tcPr>
            <w:tcW w:w="217" w:type="pct"/>
            <w:vMerge/>
          </w:tcPr>
          <w:p w14:paraId="71B6F1FD"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126E7AB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丙类仓库</w:t>
            </w:r>
            <w:r w:rsidRPr="00591748">
              <w:rPr>
                <w:rFonts w:ascii="Times New Roman" w:eastAsia="宋体" w:hAnsi="Times New Roman" w:cs="Times New Roman"/>
                <w:kern w:val="0"/>
                <w:szCs w:val="21"/>
              </w:rPr>
              <w:t>3</w:t>
            </w:r>
          </w:p>
        </w:tc>
        <w:tc>
          <w:tcPr>
            <w:tcW w:w="966" w:type="pct"/>
          </w:tcPr>
          <w:p w14:paraId="33665F1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pct"/>
          </w:tcPr>
          <w:p w14:paraId="795A364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新建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座丙类仓库</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810m</w:t>
            </w:r>
            <w:r w:rsidRPr="00591748">
              <w:rPr>
                <w:rFonts w:ascii="Times New Roman" w:eastAsia="宋体" w:hAnsi="Times New Roman" w:cs="Times New Roman"/>
                <w:kern w:val="0"/>
                <w:szCs w:val="21"/>
                <w:vertAlign w:val="superscript"/>
              </w:rPr>
              <w:t>2</w:t>
            </w:r>
          </w:p>
        </w:tc>
        <w:tc>
          <w:tcPr>
            <w:tcW w:w="852" w:type="pct"/>
          </w:tcPr>
          <w:p w14:paraId="14E0AACB"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810m</w:t>
            </w:r>
            <w:r w:rsidRPr="00591748">
              <w:rPr>
                <w:rFonts w:ascii="Times New Roman" w:eastAsia="宋体" w:hAnsi="Times New Roman" w:cs="Times New Roman"/>
                <w:kern w:val="0"/>
                <w:szCs w:val="21"/>
                <w:vertAlign w:val="superscript"/>
              </w:rPr>
              <w:t>2</w:t>
            </w:r>
          </w:p>
        </w:tc>
        <w:tc>
          <w:tcPr>
            <w:tcW w:w="917" w:type="pct"/>
          </w:tcPr>
          <w:p w14:paraId="0A04EA5E"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建设</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座丙类仓库</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，占地面积</w:t>
            </w:r>
            <w:r w:rsidRPr="00591748">
              <w:rPr>
                <w:rFonts w:ascii="Times New Roman" w:eastAsia="宋体" w:hAnsi="Times New Roman" w:cs="Times New Roman"/>
                <w:kern w:val="0"/>
                <w:szCs w:val="21"/>
              </w:rPr>
              <w:t>810m</w:t>
            </w:r>
            <w:r w:rsidRPr="00591748">
              <w:rPr>
                <w:rFonts w:ascii="Times New Roman" w:eastAsia="宋体" w:hAnsi="Times New Roman" w:cs="Times New Roman"/>
                <w:kern w:val="0"/>
                <w:szCs w:val="21"/>
                <w:vertAlign w:val="superscript"/>
              </w:rPr>
              <w:t>2</w:t>
            </w:r>
          </w:p>
        </w:tc>
        <w:tc>
          <w:tcPr>
            <w:tcW w:w="656" w:type="pct"/>
          </w:tcPr>
          <w:p w14:paraId="799FC99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662575C3" w14:textId="77777777">
        <w:trPr>
          <w:trHeight w:val="340"/>
        </w:trPr>
        <w:tc>
          <w:tcPr>
            <w:tcW w:w="217" w:type="pct"/>
            <w:vMerge/>
          </w:tcPr>
          <w:p w14:paraId="38936287"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0937A02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储罐</w:t>
            </w:r>
          </w:p>
        </w:tc>
        <w:tc>
          <w:tcPr>
            <w:tcW w:w="2656" w:type="pct"/>
            <w:gridSpan w:val="3"/>
          </w:tcPr>
          <w:p w14:paraId="3606B641"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w:t>
            </w:r>
            <w:r w:rsidRPr="00591748">
              <w:rPr>
                <w:rFonts w:ascii="Times New Roman" w:eastAsia="宋体" w:hAnsi="Times New Roman" w:cs="Times New Roman" w:hint="eastAsia"/>
                <w:kern w:val="0"/>
                <w:szCs w:val="21"/>
              </w:rPr>
              <w:t>建</w:t>
            </w:r>
            <w:r w:rsidRPr="00591748">
              <w:rPr>
                <w:rFonts w:ascii="Times New Roman" w:eastAsia="宋体" w:hAnsi="Times New Roman" w:cs="Times New Roman"/>
                <w:kern w:val="0"/>
                <w:szCs w:val="21"/>
              </w:rPr>
              <w:t>9</w:t>
            </w:r>
            <w:r w:rsidRPr="00591748">
              <w:rPr>
                <w:rFonts w:ascii="Times New Roman" w:eastAsia="宋体" w:hAnsi="Times New Roman" w:cs="Times New Roman"/>
                <w:kern w:val="0"/>
                <w:szCs w:val="21"/>
              </w:rPr>
              <w:t>个</w:t>
            </w:r>
            <w:r w:rsidRPr="00591748">
              <w:rPr>
                <w:rFonts w:ascii="Times New Roman" w:eastAsia="宋体" w:hAnsi="Times New Roman" w:cs="Times New Roman"/>
                <w:kern w:val="0"/>
                <w:szCs w:val="21"/>
              </w:rPr>
              <w:t>20m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储罐，储罐区面积</w:t>
            </w:r>
            <w:r w:rsidRPr="00591748">
              <w:rPr>
                <w:rFonts w:ascii="Times New Roman" w:eastAsia="宋体" w:hAnsi="Times New Roman" w:cs="Times New Roman"/>
                <w:kern w:val="0"/>
                <w:szCs w:val="21"/>
              </w:rPr>
              <w:t>444.8m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，用于储存甲醇、乙醇、甲苯、丙酮、乙酸乙酯、乙腈、氯苯、环己烷（目前闲置）、四氢呋喃原料</w:t>
            </w:r>
          </w:p>
        </w:tc>
        <w:tc>
          <w:tcPr>
            <w:tcW w:w="917" w:type="pct"/>
          </w:tcPr>
          <w:p w14:paraId="3A8AB22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依托现有储罐，不新增</w:t>
            </w:r>
          </w:p>
        </w:tc>
        <w:tc>
          <w:tcPr>
            <w:tcW w:w="656" w:type="pct"/>
          </w:tcPr>
          <w:p w14:paraId="75E17A8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0223862F" w14:textId="77777777">
        <w:trPr>
          <w:trHeight w:val="340"/>
        </w:trPr>
        <w:tc>
          <w:tcPr>
            <w:tcW w:w="217" w:type="pct"/>
            <w:vMerge/>
          </w:tcPr>
          <w:p w14:paraId="46239E05"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5F71FA0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运输</w:t>
            </w:r>
          </w:p>
        </w:tc>
        <w:tc>
          <w:tcPr>
            <w:tcW w:w="2656" w:type="pct"/>
            <w:gridSpan w:val="3"/>
          </w:tcPr>
          <w:p w14:paraId="32920B67"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液体物料主要采用管道输送，固体物料采用叉车运送；原料的采购及产品的运输主要采用汽车（含槽罐车）运输方式</w:t>
            </w:r>
          </w:p>
        </w:tc>
        <w:tc>
          <w:tcPr>
            <w:tcW w:w="917" w:type="pct"/>
          </w:tcPr>
          <w:p w14:paraId="27CC49F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运输方式同环评</w:t>
            </w:r>
          </w:p>
        </w:tc>
        <w:tc>
          <w:tcPr>
            <w:tcW w:w="656" w:type="pct"/>
          </w:tcPr>
          <w:p w14:paraId="633EFAA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43328353" w14:textId="77777777">
        <w:trPr>
          <w:trHeight w:val="340"/>
        </w:trPr>
        <w:tc>
          <w:tcPr>
            <w:tcW w:w="217" w:type="pct"/>
            <w:vMerge w:val="restart"/>
          </w:tcPr>
          <w:p w14:paraId="27DF698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环保工程</w:t>
            </w:r>
          </w:p>
        </w:tc>
        <w:tc>
          <w:tcPr>
            <w:tcW w:w="554" w:type="pct"/>
            <w:gridSpan w:val="2"/>
            <w:vMerge w:val="restart"/>
          </w:tcPr>
          <w:p w14:paraId="40E1341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废气治理</w:t>
            </w:r>
          </w:p>
        </w:tc>
        <w:tc>
          <w:tcPr>
            <w:tcW w:w="966" w:type="pct"/>
          </w:tcPr>
          <w:p w14:paraId="1A976BF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701</w:t>
            </w:r>
            <w:r w:rsidRPr="00591748">
              <w:rPr>
                <w:rFonts w:ascii="Times New Roman" w:eastAsia="宋体" w:hAnsi="Times New Roman" w:cs="Times New Roman"/>
                <w:kern w:val="0"/>
                <w:szCs w:val="21"/>
              </w:rPr>
              <w:t>车间粉尘经袋式除尘器处理后由</w:t>
            </w:r>
            <w:r w:rsidRPr="00591748">
              <w:rPr>
                <w:rFonts w:ascii="Times New Roman" w:eastAsia="宋体" w:hAnsi="Times New Roman" w:cs="Times New Roman"/>
                <w:kern w:val="0"/>
                <w:szCs w:val="21"/>
              </w:rPr>
              <w:t>DA003</w:t>
            </w:r>
            <w:r w:rsidRPr="00591748">
              <w:rPr>
                <w:rFonts w:ascii="Times New Roman" w:eastAsia="宋体" w:hAnsi="Times New Roman" w:cs="Times New Roman"/>
                <w:kern w:val="0"/>
                <w:szCs w:val="21"/>
              </w:rPr>
              <w:t>排气筒</w:t>
            </w:r>
            <w:r w:rsidRPr="00591748">
              <w:rPr>
                <w:rFonts w:ascii="Times New Roman" w:eastAsia="宋体" w:hAnsi="Times New Roman" w:cs="Times New Roman"/>
                <w:kern w:val="0"/>
                <w:szCs w:val="21"/>
              </w:rPr>
              <w:t>15</w:t>
            </w:r>
            <w:r w:rsidRPr="00591748">
              <w:rPr>
                <w:rFonts w:ascii="Times New Roman" w:eastAsia="宋体" w:hAnsi="Times New Roman" w:cs="Times New Roman"/>
                <w:kern w:val="0"/>
                <w:szCs w:val="21"/>
              </w:rPr>
              <w:t>米高空排放</w:t>
            </w:r>
          </w:p>
          <w:p w14:paraId="3E15728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）车间含卤素高浓度废气经现有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一级碱</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一级水喷淋</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碳纤维</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活性炭吸附脱附</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装置处理，与车间投料废气、离心废气等经现有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一级碱</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一级水喷淋</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活性炭吸附脱附</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装置处理后一并经</w:t>
            </w:r>
            <w:r w:rsidRPr="00591748">
              <w:rPr>
                <w:rFonts w:ascii="Times New Roman" w:eastAsia="宋体" w:hAnsi="Times New Roman" w:cs="Times New Roman"/>
                <w:kern w:val="0"/>
                <w:szCs w:val="21"/>
              </w:rPr>
              <w:t>DA006</w:t>
            </w:r>
            <w:r w:rsidRPr="00591748">
              <w:rPr>
                <w:rFonts w:ascii="Times New Roman" w:eastAsia="宋体" w:hAnsi="Times New Roman" w:cs="Times New Roman"/>
                <w:kern w:val="0"/>
                <w:szCs w:val="21"/>
              </w:rPr>
              <w:lastRenderedPageBreak/>
              <w:t>排气筒</w:t>
            </w:r>
            <w:r w:rsidRPr="00591748">
              <w:rPr>
                <w:rFonts w:ascii="Times New Roman" w:eastAsia="宋体" w:hAnsi="Times New Roman" w:cs="Times New Roman"/>
                <w:kern w:val="0"/>
                <w:szCs w:val="21"/>
              </w:rPr>
              <w:t>25</w:t>
            </w:r>
            <w:r w:rsidRPr="00591748">
              <w:rPr>
                <w:rFonts w:ascii="Times New Roman" w:eastAsia="宋体" w:hAnsi="Times New Roman" w:cs="Times New Roman"/>
                <w:kern w:val="0"/>
                <w:szCs w:val="21"/>
              </w:rPr>
              <w:t>米高空排放</w:t>
            </w:r>
          </w:p>
          <w:p w14:paraId="57D7FE7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）车间部分其他废气与污水处理站收集废气依托现有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一级碱喷淋</w:t>
            </w:r>
            <w:r w:rsidRPr="00591748">
              <w:rPr>
                <w:rFonts w:ascii="Times New Roman" w:eastAsia="宋体" w:hAnsi="Times New Roman" w:cs="Times New Roman"/>
                <w:kern w:val="0"/>
                <w:szCs w:val="21"/>
              </w:rPr>
              <w:t>+RTO</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套，</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备）</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碱喷淋塔</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装置处理后，危废暂存间废气依托现有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活性炭吸附脱附装置</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处理后，一并由</w:t>
            </w:r>
            <w:r w:rsidRPr="00591748">
              <w:rPr>
                <w:rFonts w:ascii="Times New Roman" w:eastAsia="宋体" w:hAnsi="Times New Roman" w:cs="Times New Roman"/>
                <w:kern w:val="0"/>
                <w:szCs w:val="21"/>
              </w:rPr>
              <w:t>DA005</w:t>
            </w:r>
            <w:r w:rsidRPr="00591748">
              <w:rPr>
                <w:rFonts w:ascii="Times New Roman" w:eastAsia="宋体" w:hAnsi="Times New Roman" w:cs="Times New Roman"/>
                <w:kern w:val="0"/>
                <w:szCs w:val="21"/>
              </w:rPr>
              <w:t>排气筒</w:t>
            </w:r>
            <w:r w:rsidRPr="00591748">
              <w:rPr>
                <w:rFonts w:ascii="Times New Roman" w:eastAsia="宋体" w:hAnsi="Times New Roman" w:cs="Times New Roman"/>
                <w:kern w:val="0"/>
                <w:szCs w:val="21"/>
              </w:rPr>
              <w:t>25</w:t>
            </w:r>
            <w:r w:rsidRPr="00591748">
              <w:rPr>
                <w:rFonts w:ascii="Times New Roman" w:eastAsia="宋体" w:hAnsi="Times New Roman" w:cs="Times New Roman"/>
                <w:kern w:val="0"/>
                <w:szCs w:val="21"/>
              </w:rPr>
              <w:t>米高空排放</w:t>
            </w:r>
          </w:p>
        </w:tc>
        <w:tc>
          <w:tcPr>
            <w:tcW w:w="838" w:type="pct"/>
          </w:tcPr>
          <w:p w14:paraId="144AB989"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）车间高浓含卤素废气经新增</w:t>
            </w:r>
            <w:r w:rsidRPr="00591748">
              <w:rPr>
                <w:rFonts w:ascii="Times New Roman" w:eastAsia="宋体" w:hAnsi="Times New Roman" w:cs="Times New Roman"/>
                <w:b/>
                <w:bCs/>
                <w:kern w:val="0"/>
                <w:szCs w:val="21"/>
              </w:rPr>
              <w:t>吸附</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脱附装置（一级碱喷淋</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一级水喷淋</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树脂吸附</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脱附</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活性炭吸附脱附）</w:t>
            </w:r>
            <w:r w:rsidRPr="00591748">
              <w:rPr>
                <w:rFonts w:ascii="Times New Roman" w:eastAsia="宋体" w:hAnsi="Times New Roman" w:cs="Times New Roman"/>
                <w:kern w:val="0"/>
                <w:szCs w:val="21"/>
              </w:rPr>
              <w:t>处理；投料废气等经新增</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一级碱</w:t>
            </w:r>
            <w:r w:rsidRPr="00591748">
              <w:rPr>
                <w:rFonts w:ascii="Times New Roman" w:eastAsia="宋体" w:hAnsi="Times New Roman" w:cs="Times New Roman" w:hint="eastAsia"/>
                <w:b/>
                <w:bCs/>
                <w:kern w:val="0"/>
                <w:szCs w:val="21"/>
              </w:rPr>
              <w:t>洗</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一级水喷淋</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活性炭吸附脱附</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装置</w:t>
            </w:r>
            <w:r w:rsidRPr="00591748">
              <w:rPr>
                <w:rFonts w:ascii="Times New Roman" w:eastAsia="宋体" w:hAnsi="Times New Roman" w:cs="Times New Roman"/>
                <w:kern w:val="0"/>
                <w:szCs w:val="21"/>
              </w:rPr>
              <w:t>处理，一并经新增</w:t>
            </w:r>
            <w:r w:rsidRPr="00591748">
              <w:rPr>
                <w:rFonts w:ascii="Times New Roman" w:eastAsia="宋体" w:hAnsi="Times New Roman" w:cs="Times New Roman"/>
                <w:kern w:val="0"/>
                <w:szCs w:val="21"/>
              </w:rPr>
              <w:t>DA011</w:t>
            </w:r>
            <w:r w:rsidRPr="00591748">
              <w:rPr>
                <w:rFonts w:ascii="Times New Roman" w:eastAsia="宋体" w:hAnsi="Times New Roman" w:cs="Times New Roman"/>
                <w:kern w:val="0"/>
                <w:szCs w:val="21"/>
              </w:rPr>
              <w:t>排气筒（新增）</w:t>
            </w:r>
            <w:r w:rsidRPr="00591748">
              <w:rPr>
                <w:rFonts w:ascii="Times New Roman" w:eastAsia="宋体" w:hAnsi="Times New Roman" w:cs="Times New Roman"/>
                <w:kern w:val="0"/>
                <w:szCs w:val="21"/>
              </w:rPr>
              <w:t>25</w:t>
            </w:r>
            <w:r w:rsidRPr="00591748">
              <w:rPr>
                <w:rFonts w:ascii="Times New Roman" w:eastAsia="宋体" w:hAnsi="Times New Roman" w:cs="Times New Roman"/>
                <w:kern w:val="0"/>
                <w:szCs w:val="21"/>
              </w:rPr>
              <w:t>米高空排放</w:t>
            </w:r>
          </w:p>
          <w:p w14:paraId="11BC721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）发酵废气经高效过滤器预处理后，车间其他含</w:t>
            </w:r>
            <w:r w:rsidRPr="00591748">
              <w:rPr>
                <w:rFonts w:ascii="Times New Roman" w:eastAsia="宋体" w:hAnsi="Times New Roman" w:cs="Times New Roman"/>
                <w:kern w:val="0"/>
                <w:szCs w:val="21"/>
              </w:rPr>
              <w:t>DMF</w:t>
            </w:r>
            <w:r w:rsidRPr="00591748">
              <w:rPr>
                <w:rFonts w:ascii="Times New Roman" w:eastAsia="宋体" w:hAnsi="Times New Roman" w:cs="Times New Roman"/>
                <w:kern w:val="0"/>
                <w:szCs w:val="21"/>
              </w:rPr>
              <w:t>等废气经新增酸式筛板塔预处理后与其他低浓含卤素废气、高浓度有机废气、污水处理站收集废气、罐区收集废气经现有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一级碱喷淋</w:t>
            </w:r>
            <w:r w:rsidRPr="00591748">
              <w:rPr>
                <w:rFonts w:ascii="Times New Roman" w:eastAsia="宋体" w:hAnsi="Times New Roman" w:cs="Times New Roman"/>
                <w:kern w:val="0"/>
                <w:szCs w:val="21"/>
              </w:rPr>
              <w:t>+RTO+</w:t>
            </w:r>
            <w:r w:rsidRPr="00591748">
              <w:rPr>
                <w:rFonts w:ascii="Times New Roman" w:eastAsia="宋体" w:hAnsi="Times New Roman" w:cs="Times New Roman"/>
                <w:kern w:val="0"/>
                <w:szCs w:val="21"/>
              </w:rPr>
              <w:t>碱喷淋塔</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装置处理后，危废暂存间废气经现有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活性炭吸附脱附装置</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处理后，一并由</w:t>
            </w:r>
            <w:r w:rsidRPr="00591748">
              <w:rPr>
                <w:rFonts w:ascii="Times New Roman" w:eastAsia="宋体" w:hAnsi="Times New Roman" w:cs="Times New Roman"/>
                <w:kern w:val="0"/>
                <w:szCs w:val="21"/>
              </w:rPr>
              <w:t>DA005</w:t>
            </w:r>
            <w:r w:rsidRPr="00591748">
              <w:rPr>
                <w:rFonts w:ascii="Times New Roman" w:eastAsia="宋体" w:hAnsi="Times New Roman" w:cs="Times New Roman"/>
                <w:kern w:val="0"/>
                <w:szCs w:val="21"/>
              </w:rPr>
              <w:t>排气筒（现有）</w:t>
            </w:r>
            <w:r w:rsidRPr="00591748">
              <w:rPr>
                <w:rFonts w:ascii="Times New Roman" w:eastAsia="宋体" w:hAnsi="Times New Roman" w:cs="Times New Roman"/>
                <w:kern w:val="0"/>
                <w:szCs w:val="21"/>
              </w:rPr>
              <w:t>25</w:t>
            </w:r>
            <w:r w:rsidRPr="00591748">
              <w:rPr>
                <w:rFonts w:ascii="Times New Roman" w:eastAsia="宋体" w:hAnsi="Times New Roman" w:cs="Times New Roman"/>
                <w:kern w:val="0"/>
                <w:szCs w:val="21"/>
              </w:rPr>
              <w:t>米高空排放</w:t>
            </w:r>
          </w:p>
        </w:tc>
        <w:tc>
          <w:tcPr>
            <w:tcW w:w="852" w:type="pct"/>
            <w:vMerge w:val="restart"/>
          </w:tcPr>
          <w:p w14:paraId="0572CF54"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全厂共设置</w:t>
            </w:r>
            <w:r w:rsidRPr="00591748">
              <w:rPr>
                <w:rFonts w:ascii="Times New Roman" w:eastAsia="宋体" w:hAnsi="Times New Roman" w:cs="Times New Roman"/>
                <w:kern w:val="0"/>
                <w:szCs w:val="21"/>
              </w:rPr>
              <w:t>5</w:t>
            </w:r>
            <w:r w:rsidRPr="00591748">
              <w:rPr>
                <w:rFonts w:ascii="Times New Roman" w:eastAsia="宋体" w:hAnsi="Times New Roman" w:cs="Times New Roman"/>
                <w:kern w:val="0"/>
                <w:szCs w:val="21"/>
              </w:rPr>
              <w:t>根排气筒，分别为</w:t>
            </w:r>
            <w:r w:rsidRPr="00591748">
              <w:rPr>
                <w:rFonts w:ascii="Times New Roman" w:eastAsia="宋体" w:hAnsi="Times New Roman" w:cs="Times New Roman"/>
                <w:kern w:val="0"/>
                <w:szCs w:val="21"/>
              </w:rPr>
              <w:t>DA003</w:t>
            </w: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DA005</w:t>
            </w: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DA006</w:t>
            </w: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DA010</w:t>
            </w: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DA011</w:t>
            </w:r>
            <w:r w:rsidRPr="00591748">
              <w:rPr>
                <w:rFonts w:ascii="Times New Roman" w:eastAsia="宋体" w:hAnsi="Times New Roman" w:cs="Times New Roman"/>
                <w:kern w:val="0"/>
                <w:szCs w:val="21"/>
              </w:rPr>
              <w:t>（新建）</w:t>
            </w:r>
          </w:p>
        </w:tc>
        <w:tc>
          <w:tcPr>
            <w:tcW w:w="917" w:type="pct"/>
          </w:tcPr>
          <w:p w14:paraId="2088889C" w14:textId="77777777" w:rsidR="00351DD4" w:rsidRPr="00591748" w:rsidRDefault="00000000">
            <w:pPr>
              <w:rPr>
                <w:rFonts w:ascii="Times New Roman" w:eastAsia="宋体" w:hAnsi="Times New Roman" w:cs="Times New Roman"/>
                <w:kern w:val="0"/>
                <w:szCs w:val="21"/>
              </w:rPr>
            </w:pPr>
            <w:r w:rsidRPr="00591748">
              <w:rPr>
                <w:rFonts w:ascii="宋体" w:eastAsia="宋体" w:hAnsi="宋体" w:cs="Times New Roman" w:hint="eastAsia"/>
                <w:kern w:val="0"/>
                <w:szCs w:val="21"/>
              </w:rPr>
              <w:t>（</w:t>
            </w:r>
            <w:r w:rsidRPr="00591748">
              <w:rPr>
                <w:rFonts w:ascii="Times New Roman" w:eastAsia="宋体" w:hAnsi="Times New Roman" w:cs="Times New Roman" w:hint="eastAsia"/>
                <w:kern w:val="0"/>
                <w:szCs w:val="21"/>
              </w:rPr>
              <w:t>1</w:t>
            </w:r>
            <w:r w:rsidRPr="00591748">
              <w:rPr>
                <w:rFonts w:ascii="宋体" w:eastAsia="宋体" w:hAnsi="宋体" w:cs="Times New Roman" w:hint="eastAsia"/>
                <w:kern w:val="0"/>
                <w:szCs w:val="21"/>
              </w:rPr>
              <w:t>）</w:t>
            </w:r>
            <w:bookmarkStart w:id="24" w:name="OLE_LINK9"/>
            <w:r w:rsidRPr="00591748">
              <w:rPr>
                <w:rFonts w:ascii="宋体" w:eastAsia="宋体" w:hAnsi="宋体" w:cs="Times New Roman"/>
                <w:kern w:val="0"/>
                <w:szCs w:val="21"/>
              </w:rPr>
              <w:t>车间高浓含卤素废气经</w:t>
            </w:r>
            <w:r w:rsidRPr="00591748">
              <w:rPr>
                <w:rFonts w:ascii="宋体" w:eastAsia="宋体" w:hAnsi="宋体" w:cs="Times New Roman" w:hint="eastAsia"/>
                <w:kern w:val="0"/>
                <w:szCs w:val="21"/>
              </w:rPr>
              <w:t>新建的</w:t>
            </w:r>
            <w:r w:rsidRPr="00591748">
              <w:rPr>
                <w:rFonts w:ascii="宋体" w:eastAsia="宋体" w:hAnsi="宋体" w:cs="Times New Roman" w:hint="eastAsia"/>
                <w:b/>
                <w:bCs/>
                <w:kern w:val="0"/>
                <w:szCs w:val="21"/>
              </w:rPr>
              <w:t>液氮深冷设备</w:t>
            </w:r>
            <w:r w:rsidRPr="00591748">
              <w:rPr>
                <w:rFonts w:ascii="宋体" w:eastAsia="宋体" w:hAnsi="宋体" w:cs="Times New Roman" w:hint="eastAsia"/>
                <w:kern w:val="0"/>
                <w:szCs w:val="21"/>
              </w:rPr>
              <w:t>预处理后，接入</w:t>
            </w:r>
            <w:r w:rsidRPr="00591748">
              <w:rPr>
                <w:rFonts w:ascii="宋体" w:eastAsia="宋体" w:hAnsi="宋体" w:cs="Times New Roman" w:hint="eastAsia"/>
                <w:b/>
                <w:bCs/>
                <w:kern w:val="0"/>
                <w:szCs w:val="21"/>
              </w:rPr>
              <w:t>现有</w:t>
            </w:r>
            <w:r w:rsidRPr="00591748">
              <w:rPr>
                <w:rFonts w:ascii="Times New Roman" w:eastAsia="宋体" w:hAnsi="Times New Roman" w:cs="Times New Roman"/>
                <w:b/>
                <w:bCs/>
                <w:kern w:val="0"/>
                <w:szCs w:val="21"/>
              </w:rPr>
              <w:t>“</w:t>
            </w:r>
            <w:r w:rsidRPr="00591748">
              <w:rPr>
                <w:rFonts w:ascii="宋体" w:eastAsia="宋体" w:hAnsi="宋体" w:cs="Times New Roman"/>
                <w:b/>
                <w:bCs/>
                <w:kern w:val="0"/>
                <w:szCs w:val="21"/>
              </w:rPr>
              <w:t>碱喷淋</w:t>
            </w:r>
            <w:r w:rsidRPr="00591748">
              <w:rPr>
                <w:rFonts w:ascii="Times New Roman" w:eastAsia="宋体" w:hAnsi="Times New Roman" w:cs="Times New Roman"/>
                <w:b/>
                <w:bCs/>
                <w:kern w:val="0"/>
                <w:szCs w:val="21"/>
              </w:rPr>
              <w:t>+RTO+</w:t>
            </w:r>
            <w:r w:rsidRPr="00591748">
              <w:rPr>
                <w:rFonts w:ascii="宋体" w:eastAsia="宋体" w:hAnsi="宋体" w:cs="Times New Roman"/>
                <w:b/>
                <w:bCs/>
                <w:kern w:val="0"/>
                <w:szCs w:val="21"/>
              </w:rPr>
              <w:t>碱喷淋</w:t>
            </w:r>
            <w:r w:rsidRPr="00591748">
              <w:rPr>
                <w:rFonts w:ascii="Times New Roman" w:eastAsia="宋体" w:hAnsi="Times New Roman" w:cs="Times New Roman"/>
                <w:b/>
                <w:bCs/>
                <w:kern w:val="0"/>
                <w:szCs w:val="21"/>
              </w:rPr>
              <w:t>”</w:t>
            </w:r>
            <w:r w:rsidRPr="00591748">
              <w:rPr>
                <w:rFonts w:ascii="宋体" w:eastAsia="宋体" w:hAnsi="宋体" w:cs="Times New Roman"/>
                <w:b/>
                <w:bCs/>
                <w:kern w:val="0"/>
                <w:szCs w:val="21"/>
              </w:rPr>
              <w:t>装置</w:t>
            </w:r>
            <w:r w:rsidRPr="00591748">
              <w:rPr>
                <w:rFonts w:ascii="宋体" w:eastAsia="宋体" w:hAnsi="宋体" w:cs="Times New Roman"/>
                <w:kern w:val="0"/>
                <w:szCs w:val="21"/>
              </w:rPr>
              <w:t>处理，</w:t>
            </w:r>
            <w:bookmarkStart w:id="25" w:name="OLE_LINK38"/>
            <w:r w:rsidRPr="00591748">
              <w:rPr>
                <w:rFonts w:ascii="宋体" w:eastAsia="宋体" w:hAnsi="宋体" w:cs="Times New Roman" w:hint="eastAsia"/>
                <w:kern w:val="0"/>
                <w:szCs w:val="21"/>
              </w:rPr>
              <w:t>尾气</w:t>
            </w:r>
            <w:r w:rsidRPr="00591748">
              <w:rPr>
                <w:rFonts w:ascii="宋体" w:eastAsia="宋体" w:hAnsi="宋体" w:cs="Times New Roman"/>
                <w:kern w:val="0"/>
                <w:szCs w:val="21"/>
              </w:rPr>
              <w:t>由</w:t>
            </w:r>
            <w:r w:rsidRPr="00591748">
              <w:rPr>
                <w:rFonts w:ascii="Times New Roman" w:eastAsia="宋体" w:hAnsi="Times New Roman" w:cs="Times New Roman"/>
                <w:b/>
                <w:bCs/>
                <w:kern w:val="0"/>
                <w:szCs w:val="21"/>
              </w:rPr>
              <w:t>DA005</w:t>
            </w:r>
            <w:r w:rsidRPr="00591748">
              <w:rPr>
                <w:rFonts w:ascii="宋体" w:eastAsia="宋体" w:hAnsi="宋体" w:cs="Times New Roman"/>
                <w:kern w:val="0"/>
                <w:szCs w:val="21"/>
              </w:rPr>
              <w:t>排气筒（现有）</w:t>
            </w:r>
            <w:r w:rsidRPr="00591748">
              <w:rPr>
                <w:rFonts w:ascii="Times New Roman" w:eastAsia="宋体" w:hAnsi="Times New Roman" w:cs="Times New Roman"/>
                <w:kern w:val="0"/>
                <w:szCs w:val="21"/>
              </w:rPr>
              <w:t>25</w:t>
            </w:r>
            <w:r w:rsidRPr="00591748">
              <w:rPr>
                <w:rFonts w:ascii="宋体" w:eastAsia="宋体" w:hAnsi="宋体" w:cs="Times New Roman"/>
                <w:kern w:val="0"/>
                <w:szCs w:val="21"/>
              </w:rPr>
              <w:t>米高空排放</w:t>
            </w:r>
            <w:r w:rsidRPr="00591748">
              <w:rPr>
                <w:rFonts w:ascii="宋体" w:eastAsia="宋体" w:hAnsi="宋体" w:cs="Times New Roman" w:hint="eastAsia"/>
                <w:kern w:val="0"/>
                <w:szCs w:val="21"/>
              </w:rPr>
              <w:t>。</w:t>
            </w:r>
          </w:p>
          <w:p w14:paraId="30ED79E7" w14:textId="77777777" w:rsidR="00351DD4" w:rsidRPr="00591748" w:rsidRDefault="00000000">
            <w:pPr>
              <w:rPr>
                <w:rFonts w:ascii="宋体" w:eastAsia="宋体" w:hAnsi="宋体" w:cs="Times New Roman" w:hint="eastAsia"/>
                <w:kern w:val="0"/>
                <w:szCs w:val="21"/>
              </w:rPr>
            </w:pPr>
            <w:bookmarkStart w:id="26" w:name="OLE_LINK11"/>
            <w:bookmarkStart w:id="27" w:name="OLE_LINK40"/>
            <w:bookmarkEnd w:id="25"/>
            <w:r w:rsidRPr="00591748">
              <w:rPr>
                <w:rFonts w:ascii="宋体" w:eastAsia="宋体" w:hAnsi="宋体" w:cs="Times New Roman" w:hint="eastAsia"/>
                <w:kern w:val="0"/>
                <w:szCs w:val="21"/>
              </w:rPr>
              <w:t>不含酸碱的</w:t>
            </w:r>
            <w:r w:rsidRPr="00591748">
              <w:rPr>
                <w:rFonts w:ascii="宋体" w:eastAsia="宋体" w:hAnsi="宋体" w:cs="Times New Roman"/>
                <w:kern w:val="0"/>
                <w:szCs w:val="21"/>
              </w:rPr>
              <w:t>投料废气</w:t>
            </w:r>
            <w:r w:rsidRPr="00591748">
              <w:rPr>
                <w:rFonts w:ascii="宋体" w:eastAsia="宋体" w:hAnsi="宋体" w:cs="Times New Roman" w:hint="eastAsia"/>
                <w:kern w:val="0"/>
                <w:szCs w:val="21"/>
              </w:rPr>
              <w:t>、离心废气</w:t>
            </w:r>
            <w:r w:rsidRPr="00591748">
              <w:rPr>
                <w:rFonts w:ascii="宋体" w:eastAsia="宋体" w:hAnsi="宋体" w:cs="Times New Roman"/>
                <w:kern w:val="0"/>
                <w:szCs w:val="21"/>
              </w:rPr>
              <w:t>等经</w:t>
            </w:r>
            <w:r w:rsidRPr="00591748">
              <w:rPr>
                <w:rFonts w:ascii="宋体" w:eastAsia="宋体" w:hAnsi="宋体" w:cs="Times New Roman" w:hint="eastAsia"/>
                <w:kern w:val="0"/>
                <w:szCs w:val="21"/>
              </w:rPr>
              <w:t>本次</w:t>
            </w:r>
            <w:r w:rsidRPr="00591748">
              <w:rPr>
                <w:rFonts w:ascii="宋体" w:eastAsia="宋体" w:hAnsi="宋体" w:cs="Times New Roman"/>
                <w:kern w:val="0"/>
                <w:szCs w:val="21"/>
              </w:rPr>
              <w:t>新增</w:t>
            </w:r>
            <w:r w:rsidRPr="00591748">
              <w:rPr>
                <w:rFonts w:ascii="宋体" w:eastAsia="宋体" w:hAnsi="宋体" w:cs="Times New Roman" w:hint="eastAsia"/>
                <w:kern w:val="0"/>
                <w:szCs w:val="21"/>
              </w:rPr>
              <w:t>的</w:t>
            </w:r>
            <w:r w:rsidRPr="00591748">
              <w:rPr>
                <w:rFonts w:ascii="Times New Roman" w:eastAsia="宋体" w:hAnsi="Times New Roman" w:cs="Times New Roman" w:hint="eastAsia"/>
                <w:kern w:val="0"/>
                <w:szCs w:val="21"/>
              </w:rPr>
              <w:t>1</w:t>
            </w:r>
            <w:r w:rsidRPr="00591748">
              <w:rPr>
                <w:rFonts w:ascii="宋体" w:eastAsia="宋体" w:hAnsi="宋体" w:cs="Times New Roman" w:hint="eastAsia"/>
                <w:kern w:val="0"/>
                <w:szCs w:val="21"/>
              </w:rPr>
              <w:t>套</w:t>
            </w:r>
            <w:r w:rsidRPr="00591748">
              <w:rPr>
                <w:rFonts w:ascii="Times New Roman" w:eastAsia="宋体" w:hAnsi="Times New Roman" w:cs="Times New Roman"/>
                <w:b/>
                <w:bCs/>
                <w:kern w:val="0"/>
                <w:szCs w:val="21"/>
              </w:rPr>
              <w:t>“</w:t>
            </w:r>
            <w:r w:rsidRPr="00591748">
              <w:rPr>
                <w:rFonts w:ascii="宋体" w:eastAsia="宋体" w:hAnsi="宋体" w:cs="Times New Roman"/>
                <w:b/>
                <w:bCs/>
                <w:kern w:val="0"/>
                <w:szCs w:val="21"/>
              </w:rPr>
              <w:t>一级水喷淋</w:t>
            </w:r>
            <w:r w:rsidRPr="00591748">
              <w:rPr>
                <w:rFonts w:ascii="Times New Roman" w:eastAsia="宋体" w:hAnsi="Times New Roman" w:cs="Times New Roman"/>
                <w:b/>
                <w:bCs/>
                <w:kern w:val="0"/>
                <w:szCs w:val="21"/>
              </w:rPr>
              <w:t>+</w:t>
            </w:r>
            <w:r w:rsidRPr="00591748">
              <w:rPr>
                <w:rFonts w:ascii="宋体" w:eastAsia="宋体" w:hAnsi="宋体" w:cs="Times New Roman"/>
                <w:b/>
                <w:bCs/>
                <w:kern w:val="0"/>
                <w:szCs w:val="21"/>
              </w:rPr>
              <w:t>活性炭吸附脱附</w:t>
            </w:r>
            <w:r w:rsidRPr="00591748">
              <w:rPr>
                <w:rFonts w:ascii="Times New Roman" w:eastAsia="宋体" w:hAnsi="Times New Roman" w:cs="Times New Roman"/>
                <w:b/>
                <w:bCs/>
                <w:kern w:val="0"/>
                <w:szCs w:val="21"/>
              </w:rPr>
              <w:t>”</w:t>
            </w:r>
            <w:r w:rsidRPr="00591748">
              <w:rPr>
                <w:rFonts w:ascii="宋体" w:eastAsia="宋体" w:hAnsi="宋体" w:cs="Times New Roman"/>
                <w:b/>
                <w:bCs/>
                <w:kern w:val="0"/>
                <w:szCs w:val="21"/>
              </w:rPr>
              <w:t>装置</w:t>
            </w:r>
            <w:r w:rsidRPr="00591748">
              <w:rPr>
                <w:rFonts w:ascii="宋体" w:eastAsia="宋体" w:hAnsi="宋体" w:cs="Times New Roman"/>
                <w:kern w:val="0"/>
                <w:szCs w:val="21"/>
              </w:rPr>
              <w:t>处理，</w:t>
            </w:r>
            <w:r w:rsidRPr="00591748">
              <w:rPr>
                <w:rFonts w:ascii="宋体" w:eastAsia="宋体" w:hAnsi="宋体" w:cs="Times New Roman" w:hint="eastAsia"/>
                <w:kern w:val="0"/>
                <w:szCs w:val="21"/>
              </w:rPr>
              <w:t>依托现有</w:t>
            </w:r>
            <w:r w:rsidRPr="00591748">
              <w:rPr>
                <w:rFonts w:ascii="Times New Roman" w:eastAsia="宋体" w:hAnsi="Times New Roman" w:cs="Times New Roman" w:hint="eastAsia"/>
                <w:b/>
                <w:bCs/>
                <w:kern w:val="0"/>
                <w:szCs w:val="21"/>
              </w:rPr>
              <w:lastRenderedPageBreak/>
              <w:t>DA006</w:t>
            </w:r>
            <w:r w:rsidRPr="00591748">
              <w:rPr>
                <w:rFonts w:ascii="宋体" w:eastAsia="宋体" w:hAnsi="宋体" w:cs="Times New Roman" w:hint="eastAsia"/>
                <w:kern w:val="0"/>
                <w:szCs w:val="21"/>
              </w:rPr>
              <w:t>排气筒高空排放。</w:t>
            </w:r>
          </w:p>
          <w:p w14:paraId="216A535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酸性或碱性投料废气、压滤废气及离心废气经过碱筛板塔或酸筛板塔预处理后，与不含酸碱性的压滤废气一并接入现有“</w:t>
            </w:r>
            <w:r w:rsidRPr="00591748">
              <w:rPr>
                <w:rFonts w:ascii="Times New Roman" w:eastAsia="宋体" w:hAnsi="Times New Roman" w:cs="Times New Roman"/>
                <w:kern w:val="0"/>
                <w:szCs w:val="21"/>
              </w:rPr>
              <w:t>碱喷淋</w:t>
            </w:r>
            <w:r w:rsidRPr="00591748">
              <w:rPr>
                <w:rFonts w:ascii="Times New Roman" w:eastAsia="宋体" w:hAnsi="Times New Roman" w:cs="Times New Roman"/>
                <w:kern w:val="0"/>
                <w:szCs w:val="21"/>
              </w:rPr>
              <w:t>+RTO+</w:t>
            </w:r>
            <w:r w:rsidRPr="00591748">
              <w:rPr>
                <w:rFonts w:ascii="Times New Roman" w:eastAsia="宋体" w:hAnsi="Times New Roman" w:cs="Times New Roman"/>
                <w:kern w:val="0"/>
                <w:szCs w:val="21"/>
              </w:rPr>
              <w:t>碱喷淋</w:t>
            </w:r>
            <w:r w:rsidRPr="00591748">
              <w:rPr>
                <w:rFonts w:ascii="Times New Roman" w:eastAsia="宋体" w:hAnsi="Times New Roman" w:cs="Times New Roman" w:hint="eastAsia"/>
                <w:kern w:val="0"/>
                <w:szCs w:val="21"/>
              </w:rPr>
              <w:t>”装置处理，</w:t>
            </w:r>
            <w:r w:rsidRPr="00591748">
              <w:rPr>
                <w:rFonts w:ascii="Times New Roman" w:eastAsia="宋体" w:hAnsi="Times New Roman" w:cs="Times New Roman"/>
                <w:kern w:val="0"/>
                <w:szCs w:val="21"/>
              </w:rPr>
              <w:t>尾气由</w:t>
            </w:r>
            <w:r w:rsidRPr="00591748">
              <w:rPr>
                <w:rFonts w:ascii="Times New Roman" w:eastAsia="宋体" w:hAnsi="Times New Roman" w:cs="Times New Roman"/>
                <w:kern w:val="0"/>
                <w:szCs w:val="21"/>
              </w:rPr>
              <w:t>DA005</w:t>
            </w:r>
            <w:r w:rsidRPr="00591748">
              <w:rPr>
                <w:rFonts w:ascii="Times New Roman" w:eastAsia="宋体" w:hAnsi="Times New Roman" w:cs="Times New Roman"/>
                <w:kern w:val="0"/>
                <w:szCs w:val="21"/>
              </w:rPr>
              <w:t>排气筒（现有）</w:t>
            </w:r>
            <w:r w:rsidRPr="00591748">
              <w:rPr>
                <w:rFonts w:ascii="Times New Roman" w:eastAsia="宋体" w:hAnsi="Times New Roman" w:cs="Times New Roman"/>
                <w:kern w:val="0"/>
                <w:szCs w:val="21"/>
              </w:rPr>
              <w:t>25</w:t>
            </w:r>
            <w:r w:rsidRPr="00591748">
              <w:rPr>
                <w:rFonts w:ascii="Times New Roman" w:eastAsia="宋体" w:hAnsi="Times New Roman" w:cs="Times New Roman"/>
                <w:kern w:val="0"/>
                <w:szCs w:val="21"/>
              </w:rPr>
              <w:t>米高空排放。</w:t>
            </w:r>
            <w:bookmarkEnd w:id="24"/>
            <w:bookmarkEnd w:id="26"/>
          </w:p>
          <w:bookmarkEnd w:id="27"/>
          <w:p w14:paraId="070CABFE" w14:textId="77777777" w:rsidR="00351DD4" w:rsidRPr="00591748" w:rsidRDefault="00000000">
            <w:pPr>
              <w:rPr>
                <w:rFonts w:ascii="Times New Roman" w:eastAsia="宋体" w:hAnsi="Times New Roman" w:cs="Times New Roman"/>
                <w:kern w:val="0"/>
                <w:szCs w:val="21"/>
              </w:rPr>
            </w:pPr>
            <w:r w:rsidRPr="00591748">
              <w:rPr>
                <w:rFonts w:ascii="宋体" w:eastAsia="宋体" w:hAnsi="宋体" w:cs="Times New Roman" w:hint="eastAsia"/>
                <w:kern w:val="0"/>
                <w:szCs w:val="21"/>
              </w:rPr>
              <w:t>（</w:t>
            </w:r>
            <w:r w:rsidRPr="00591748">
              <w:rPr>
                <w:rFonts w:ascii="Times New Roman" w:eastAsia="宋体" w:hAnsi="Times New Roman" w:cs="Times New Roman" w:hint="eastAsia"/>
                <w:kern w:val="0"/>
                <w:szCs w:val="21"/>
              </w:rPr>
              <w:t>2</w:t>
            </w:r>
            <w:r w:rsidRPr="00591748">
              <w:rPr>
                <w:rFonts w:ascii="宋体" w:eastAsia="宋体" w:hAnsi="宋体" w:cs="Times New Roman" w:hint="eastAsia"/>
                <w:kern w:val="0"/>
                <w:szCs w:val="21"/>
              </w:rPr>
              <w:t>）</w:t>
            </w:r>
            <w:r w:rsidRPr="00591748">
              <w:rPr>
                <w:rFonts w:ascii="宋体" w:eastAsia="宋体" w:hAnsi="宋体" w:cs="Times New Roman"/>
                <w:kern w:val="0"/>
                <w:szCs w:val="21"/>
              </w:rPr>
              <w:t>发酵废气</w:t>
            </w:r>
            <w:r w:rsidRPr="00591748">
              <w:rPr>
                <w:rFonts w:ascii="宋体" w:eastAsia="宋体" w:hAnsi="宋体" w:cs="Times New Roman" w:hint="eastAsia"/>
                <w:kern w:val="0"/>
                <w:szCs w:val="21"/>
              </w:rPr>
              <w:t>经过</w:t>
            </w:r>
            <w:r w:rsidRPr="00591748">
              <w:rPr>
                <w:rFonts w:ascii="宋体" w:eastAsia="宋体" w:hAnsi="宋体" w:cs="Times New Roman"/>
                <w:kern w:val="0"/>
                <w:szCs w:val="21"/>
              </w:rPr>
              <w:t>高效过滤器预处理</w:t>
            </w:r>
            <w:r w:rsidRPr="00591748">
              <w:rPr>
                <w:rFonts w:ascii="宋体" w:eastAsia="宋体" w:hAnsi="宋体" w:cs="Times New Roman" w:hint="eastAsia"/>
                <w:kern w:val="0"/>
                <w:szCs w:val="21"/>
              </w:rPr>
              <w:t>后</w:t>
            </w:r>
            <w:r w:rsidRPr="00591748">
              <w:rPr>
                <w:rFonts w:ascii="宋体" w:eastAsia="宋体" w:hAnsi="宋体" w:cs="Times New Roman"/>
                <w:kern w:val="0"/>
                <w:szCs w:val="21"/>
              </w:rPr>
              <w:t>，车间其他含</w:t>
            </w:r>
            <w:r w:rsidRPr="00591748">
              <w:rPr>
                <w:rFonts w:ascii="Times New Roman" w:eastAsia="宋体" w:hAnsi="Times New Roman" w:cs="Times New Roman"/>
                <w:kern w:val="0"/>
                <w:szCs w:val="21"/>
              </w:rPr>
              <w:t>DMF</w:t>
            </w:r>
            <w:r w:rsidRPr="00591748">
              <w:rPr>
                <w:rFonts w:ascii="宋体" w:eastAsia="宋体" w:hAnsi="宋体" w:cs="Times New Roman"/>
                <w:kern w:val="0"/>
                <w:szCs w:val="21"/>
              </w:rPr>
              <w:t>等废气经新增酸式筛板塔预处理后与其他低浓含卤素废气、高浓度有机废气、污水处理站收集废气、罐区收集废气经现有</w:t>
            </w:r>
            <w:r w:rsidRPr="00591748">
              <w:rPr>
                <w:rFonts w:ascii="Times New Roman" w:eastAsia="宋体" w:hAnsi="Times New Roman" w:cs="Times New Roman"/>
                <w:kern w:val="0"/>
                <w:szCs w:val="21"/>
              </w:rPr>
              <w:t>“</w:t>
            </w:r>
            <w:r w:rsidRPr="00591748">
              <w:rPr>
                <w:rFonts w:ascii="宋体" w:eastAsia="宋体" w:hAnsi="宋体" w:cs="Times New Roman"/>
                <w:kern w:val="0"/>
                <w:szCs w:val="21"/>
              </w:rPr>
              <w:t>一级碱喷淋</w:t>
            </w:r>
            <w:r w:rsidRPr="00591748">
              <w:rPr>
                <w:rFonts w:ascii="Times New Roman" w:eastAsia="宋体" w:hAnsi="Times New Roman" w:cs="Times New Roman"/>
                <w:kern w:val="0"/>
                <w:szCs w:val="21"/>
              </w:rPr>
              <w:t>+RTO+</w:t>
            </w:r>
            <w:r w:rsidRPr="00591748">
              <w:rPr>
                <w:rFonts w:ascii="宋体" w:eastAsia="宋体" w:hAnsi="宋体" w:cs="Times New Roman"/>
                <w:kern w:val="0"/>
                <w:szCs w:val="21"/>
              </w:rPr>
              <w:t>碱喷淋塔</w:t>
            </w:r>
            <w:r w:rsidRPr="00591748">
              <w:rPr>
                <w:rFonts w:ascii="Times New Roman" w:eastAsia="宋体" w:hAnsi="Times New Roman" w:cs="Times New Roman"/>
                <w:kern w:val="0"/>
                <w:szCs w:val="21"/>
              </w:rPr>
              <w:t>”</w:t>
            </w:r>
            <w:r w:rsidRPr="00591748">
              <w:rPr>
                <w:rFonts w:ascii="宋体" w:eastAsia="宋体" w:hAnsi="宋体" w:cs="Times New Roman"/>
                <w:kern w:val="0"/>
                <w:szCs w:val="21"/>
              </w:rPr>
              <w:t>装置处理后，危废暂存间废气经现有</w:t>
            </w:r>
            <w:r w:rsidRPr="00591748">
              <w:rPr>
                <w:rFonts w:ascii="Times New Roman" w:eastAsia="宋体" w:hAnsi="Times New Roman" w:cs="Times New Roman"/>
                <w:kern w:val="0"/>
                <w:szCs w:val="21"/>
              </w:rPr>
              <w:t>“</w:t>
            </w:r>
            <w:r w:rsidRPr="00591748">
              <w:rPr>
                <w:rFonts w:ascii="宋体" w:eastAsia="宋体" w:hAnsi="宋体" w:cs="Times New Roman"/>
                <w:kern w:val="0"/>
                <w:szCs w:val="21"/>
              </w:rPr>
              <w:t>活性炭吸附脱附装置</w:t>
            </w:r>
            <w:r w:rsidRPr="00591748">
              <w:rPr>
                <w:rFonts w:ascii="Times New Roman" w:eastAsia="宋体" w:hAnsi="Times New Roman" w:cs="Times New Roman"/>
                <w:kern w:val="0"/>
                <w:szCs w:val="21"/>
              </w:rPr>
              <w:t>”</w:t>
            </w:r>
            <w:r w:rsidRPr="00591748">
              <w:rPr>
                <w:rFonts w:ascii="宋体" w:eastAsia="宋体" w:hAnsi="宋体" w:cs="Times New Roman"/>
                <w:kern w:val="0"/>
                <w:szCs w:val="21"/>
              </w:rPr>
              <w:t>处理后，一并由</w:t>
            </w:r>
            <w:r w:rsidRPr="00591748">
              <w:rPr>
                <w:rFonts w:ascii="Times New Roman" w:eastAsia="宋体" w:hAnsi="Times New Roman" w:cs="Times New Roman"/>
                <w:kern w:val="0"/>
                <w:szCs w:val="21"/>
              </w:rPr>
              <w:t>DA005</w:t>
            </w:r>
            <w:r w:rsidRPr="00591748">
              <w:rPr>
                <w:rFonts w:ascii="宋体" w:eastAsia="宋体" w:hAnsi="宋体" w:cs="Times New Roman"/>
                <w:kern w:val="0"/>
                <w:szCs w:val="21"/>
              </w:rPr>
              <w:t>排气筒（现有）</w:t>
            </w:r>
            <w:r w:rsidRPr="00591748">
              <w:rPr>
                <w:rFonts w:ascii="Times New Roman" w:eastAsia="宋体" w:hAnsi="Times New Roman" w:cs="Times New Roman"/>
                <w:kern w:val="0"/>
                <w:szCs w:val="21"/>
              </w:rPr>
              <w:t>25</w:t>
            </w:r>
            <w:r w:rsidRPr="00591748">
              <w:rPr>
                <w:rFonts w:ascii="宋体" w:eastAsia="宋体" w:hAnsi="宋体" w:cs="Times New Roman"/>
                <w:kern w:val="0"/>
                <w:szCs w:val="21"/>
              </w:rPr>
              <w:t>米高空排放</w:t>
            </w:r>
          </w:p>
        </w:tc>
        <w:tc>
          <w:tcPr>
            <w:tcW w:w="656" w:type="pct"/>
          </w:tcPr>
          <w:p w14:paraId="0C2EF243" w14:textId="77777777" w:rsidR="00351DD4" w:rsidRPr="00591748" w:rsidRDefault="00000000">
            <w:pPr>
              <w:rPr>
                <w:rFonts w:ascii="Times New Roman" w:eastAsia="宋体" w:hAnsi="Times New Roman" w:cs="Times New Roman"/>
                <w:kern w:val="0"/>
                <w:szCs w:val="21"/>
              </w:rPr>
            </w:pPr>
            <w:r w:rsidRPr="00591748">
              <w:rPr>
                <w:rFonts w:ascii="宋体" w:eastAsia="宋体" w:hAnsi="宋体" w:cs="Times New Roman" w:hint="eastAsia"/>
                <w:kern w:val="0"/>
                <w:szCs w:val="21"/>
              </w:rPr>
              <w:lastRenderedPageBreak/>
              <w:t>（</w:t>
            </w:r>
            <w:r w:rsidRPr="00591748">
              <w:rPr>
                <w:rFonts w:ascii="Times New Roman" w:eastAsia="宋体" w:hAnsi="Times New Roman" w:cs="Times New Roman" w:hint="eastAsia"/>
                <w:kern w:val="0"/>
                <w:szCs w:val="21"/>
              </w:rPr>
              <w:t>1</w:t>
            </w:r>
            <w:r w:rsidRPr="00591748">
              <w:rPr>
                <w:rFonts w:ascii="宋体" w:eastAsia="宋体" w:hAnsi="宋体" w:cs="Times New Roman" w:hint="eastAsia"/>
                <w:kern w:val="0"/>
                <w:szCs w:val="21"/>
              </w:rPr>
              <w:t>）本项目</w:t>
            </w:r>
            <w:r w:rsidRPr="00591748">
              <w:rPr>
                <w:rFonts w:ascii="宋体" w:eastAsia="宋体" w:hAnsi="宋体" w:cs="Times New Roman"/>
                <w:kern w:val="0"/>
                <w:szCs w:val="21"/>
              </w:rPr>
              <w:t>车间高浓含卤素废气</w:t>
            </w:r>
            <w:r w:rsidRPr="00591748">
              <w:rPr>
                <w:rFonts w:ascii="宋体" w:eastAsia="宋体" w:hAnsi="宋体" w:cs="Times New Roman" w:hint="eastAsia"/>
                <w:kern w:val="0"/>
                <w:szCs w:val="21"/>
              </w:rPr>
              <w:t>处理方式调整，实际废气经新建的液氮深冷设备预处理后，接入现有</w:t>
            </w:r>
            <w:r w:rsidRPr="00591748">
              <w:rPr>
                <w:rFonts w:ascii="Times New Roman" w:eastAsia="宋体" w:hAnsi="Times New Roman" w:cs="Times New Roman"/>
                <w:kern w:val="0"/>
                <w:szCs w:val="21"/>
              </w:rPr>
              <w:t>“</w:t>
            </w:r>
            <w:r w:rsidRPr="00591748">
              <w:rPr>
                <w:rFonts w:ascii="宋体" w:eastAsia="宋体" w:hAnsi="宋体" w:cs="Times New Roman"/>
                <w:kern w:val="0"/>
                <w:szCs w:val="21"/>
              </w:rPr>
              <w:t>一级碱喷淋</w:t>
            </w:r>
            <w:r w:rsidRPr="00591748">
              <w:rPr>
                <w:rFonts w:ascii="Times New Roman" w:eastAsia="宋体" w:hAnsi="Times New Roman" w:cs="Times New Roman"/>
                <w:kern w:val="0"/>
                <w:szCs w:val="21"/>
              </w:rPr>
              <w:t>+RTO+</w:t>
            </w:r>
            <w:r w:rsidRPr="00591748">
              <w:rPr>
                <w:rFonts w:ascii="宋体" w:eastAsia="宋体" w:hAnsi="宋体" w:cs="Times New Roman"/>
                <w:kern w:val="0"/>
                <w:szCs w:val="21"/>
              </w:rPr>
              <w:t>碱喷淋塔</w:t>
            </w:r>
            <w:r w:rsidRPr="00591748">
              <w:rPr>
                <w:rFonts w:ascii="Times New Roman" w:eastAsia="宋体" w:hAnsi="Times New Roman" w:cs="Times New Roman"/>
                <w:kern w:val="0"/>
                <w:szCs w:val="21"/>
              </w:rPr>
              <w:t>”</w:t>
            </w:r>
            <w:r w:rsidRPr="00591748">
              <w:rPr>
                <w:rFonts w:ascii="宋体" w:eastAsia="宋体" w:hAnsi="宋体" w:cs="Times New Roman" w:hint="eastAsia"/>
                <w:kern w:val="0"/>
                <w:szCs w:val="21"/>
              </w:rPr>
              <w:t>废气</w:t>
            </w:r>
            <w:r w:rsidRPr="00591748">
              <w:rPr>
                <w:rFonts w:ascii="宋体" w:eastAsia="宋体" w:hAnsi="宋体" w:cs="Times New Roman"/>
                <w:kern w:val="0"/>
                <w:szCs w:val="21"/>
              </w:rPr>
              <w:t>装置处理，</w:t>
            </w:r>
            <w:r w:rsidRPr="00591748">
              <w:rPr>
                <w:rFonts w:ascii="宋体" w:eastAsia="宋体" w:hAnsi="宋体" w:cs="Times New Roman" w:hint="eastAsia"/>
                <w:kern w:val="0"/>
                <w:szCs w:val="21"/>
              </w:rPr>
              <w:t>尾气</w:t>
            </w:r>
            <w:r w:rsidRPr="00591748">
              <w:rPr>
                <w:rFonts w:ascii="宋体" w:eastAsia="宋体" w:hAnsi="宋体" w:cs="Times New Roman"/>
                <w:kern w:val="0"/>
                <w:szCs w:val="21"/>
              </w:rPr>
              <w:t>由</w:t>
            </w:r>
            <w:r w:rsidRPr="00591748">
              <w:rPr>
                <w:rFonts w:ascii="Times New Roman" w:eastAsia="宋体" w:hAnsi="Times New Roman" w:cs="Times New Roman"/>
                <w:kern w:val="0"/>
                <w:szCs w:val="21"/>
              </w:rPr>
              <w:t>DA005</w:t>
            </w:r>
            <w:r w:rsidRPr="00591748">
              <w:rPr>
                <w:rFonts w:ascii="宋体" w:eastAsia="宋体" w:hAnsi="宋体" w:cs="Times New Roman"/>
                <w:kern w:val="0"/>
                <w:szCs w:val="21"/>
              </w:rPr>
              <w:t>排气筒</w:t>
            </w:r>
            <w:r w:rsidRPr="00591748">
              <w:rPr>
                <w:rFonts w:ascii="Times New Roman" w:eastAsia="宋体" w:hAnsi="Times New Roman" w:cs="Times New Roman"/>
                <w:kern w:val="0"/>
                <w:szCs w:val="21"/>
              </w:rPr>
              <w:t>25</w:t>
            </w:r>
            <w:r w:rsidRPr="00591748">
              <w:rPr>
                <w:rFonts w:ascii="宋体" w:eastAsia="宋体" w:hAnsi="宋体" w:cs="Times New Roman"/>
                <w:kern w:val="0"/>
                <w:szCs w:val="21"/>
              </w:rPr>
              <w:t>米高空排</w:t>
            </w:r>
            <w:r w:rsidRPr="00591748">
              <w:rPr>
                <w:rFonts w:ascii="宋体" w:eastAsia="宋体" w:hAnsi="宋体" w:cs="Times New Roman"/>
                <w:kern w:val="0"/>
                <w:szCs w:val="21"/>
              </w:rPr>
              <w:lastRenderedPageBreak/>
              <w:t>放</w:t>
            </w:r>
            <w:r w:rsidRPr="00591748">
              <w:rPr>
                <w:rFonts w:ascii="宋体" w:eastAsia="宋体" w:hAnsi="宋体" w:cs="Times New Roman" w:hint="eastAsia"/>
                <w:kern w:val="0"/>
                <w:szCs w:val="21"/>
              </w:rPr>
              <w:t>。</w:t>
            </w:r>
          </w:p>
          <w:p w14:paraId="0010B6A8" w14:textId="77777777" w:rsidR="00351DD4" w:rsidRPr="00591748" w:rsidRDefault="00000000">
            <w:pPr>
              <w:rPr>
                <w:rFonts w:ascii="Times New Roman" w:eastAsia="宋体" w:hAnsi="Times New Roman" w:cs="Times New Roman"/>
                <w:kern w:val="0"/>
                <w:szCs w:val="21"/>
              </w:rPr>
            </w:pPr>
            <w:r w:rsidRPr="00591748">
              <w:rPr>
                <w:rFonts w:ascii="宋体" w:eastAsia="宋体" w:hAnsi="宋体" w:cs="Times New Roman" w:hint="eastAsia"/>
                <w:kern w:val="0"/>
                <w:szCs w:val="21"/>
              </w:rPr>
              <w:t>（</w:t>
            </w:r>
            <w:r w:rsidRPr="00591748">
              <w:rPr>
                <w:rFonts w:ascii="Times New Roman" w:eastAsia="宋体" w:hAnsi="Times New Roman" w:cs="Times New Roman" w:hint="eastAsia"/>
                <w:kern w:val="0"/>
                <w:szCs w:val="21"/>
              </w:rPr>
              <w:t>2</w:t>
            </w:r>
            <w:r w:rsidRPr="00591748">
              <w:rPr>
                <w:rFonts w:ascii="宋体" w:eastAsia="宋体" w:hAnsi="宋体" w:cs="Times New Roman" w:hint="eastAsia"/>
                <w:kern w:val="0"/>
                <w:szCs w:val="21"/>
              </w:rPr>
              <w:t>）取消了一级碱喷淋</w:t>
            </w:r>
            <w:r w:rsidRPr="00591748">
              <w:rPr>
                <w:rFonts w:ascii="Times New Roman" w:eastAsia="宋体" w:hAnsi="Times New Roman" w:cs="Times New Roman"/>
                <w:kern w:val="0"/>
                <w:szCs w:val="21"/>
              </w:rPr>
              <w:t>和树脂吸附</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脱附装置建设，</w:t>
            </w:r>
            <w:r w:rsidRPr="00591748">
              <w:rPr>
                <w:rFonts w:ascii="Times New Roman" w:eastAsia="宋体" w:hAnsi="Times New Roman" w:cs="Times New Roman" w:hint="eastAsia"/>
                <w:kern w:val="0"/>
                <w:szCs w:val="21"/>
              </w:rPr>
              <w:t>增加碱筛板塔，投料废气、离心废气及压滤废气根据是否含酸碱性分别处理。</w:t>
            </w:r>
          </w:p>
          <w:p w14:paraId="1C3BF4FE"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3</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实际</w:t>
            </w:r>
            <w:r w:rsidRPr="00591748">
              <w:rPr>
                <w:rFonts w:ascii="Times New Roman" w:eastAsia="宋体" w:hAnsi="Times New Roman" w:cs="Times New Roman"/>
                <w:kern w:val="0"/>
                <w:szCs w:val="21"/>
              </w:rPr>
              <w:t>DA011</w:t>
            </w:r>
            <w:r w:rsidRPr="00591748">
              <w:rPr>
                <w:rFonts w:ascii="Times New Roman" w:eastAsia="宋体" w:hAnsi="Times New Roman" w:cs="Times New Roman"/>
                <w:kern w:val="0"/>
                <w:szCs w:val="21"/>
              </w:rPr>
              <w:t>排气筒未建</w:t>
            </w:r>
          </w:p>
        </w:tc>
      </w:tr>
      <w:tr w:rsidR="00351DD4" w:rsidRPr="00591748" w14:paraId="5685CC4C" w14:textId="77777777">
        <w:trPr>
          <w:trHeight w:val="340"/>
        </w:trPr>
        <w:tc>
          <w:tcPr>
            <w:tcW w:w="217" w:type="pct"/>
            <w:vMerge/>
          </w:tcPr>
          <w:p w14:paraId="03E4E079"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7E8422D9" w14:textId="77777777" w:rsidR="00351DD4" w:rsidRPr="00591748" w:rsidRDefault="00351DD4">
            <w:pPr>
              <w:jc w:val="center"/>
              <w:rPr>
                <w:rFonts w:ascii="Times New Roman" w:eastAsia="宋体" w:hAnsi="Times New Roman" w:cs="Times New Roman"/>
                <w:kern w:val="0"/>
                <w:szCs w:val="21"/>
              </w:rPr>
            </w:pPr>
          </w:p>
        </w:tc>
        <w:tc>
          <w:tcPr>
            <w:tcW w:w="966" w:type="pct"/>
          </w:tcPr>
          <w:p w14:paraId="2E39D512"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质检楼</w:t>
            </w:r>
            <w:r w:rsidRPr="00591748">
              <w:rPr>
                <w:rFonts w:ascii="宋体" w:eastAsia="宋体" w:hAnsi="宋体" w:cs="Times New Roman"/>
                <w:kern w:val="0"/>
                <w:szCs w:val="21"/>
              </w:rPr>
              <w:t>废气经“水喷淋+除雾+活性炭吸附”处</w:t>
            </w:r>
            <w:r w:rsidRPr="00591748">
              <w:rPr>
                <w:rFonts w:ascii="Times New Roman" w:eastAsia="宋体" w:hAnsi="Times New Roman" w:cs="Times New Roman"/>
                <w:kern w:val="0"/>
                <w:szCs w:val="21"/>
              </w:rPr>
              <w:t>理后由</w:t>
            </w:r>
            <w:r w:rsidRPr="00591748">
              <w:rPr>
                <w:rFonts w:ascii="Times New Roman" w:eastAsia="宋体" w:hAnsi="Times New Roman" w:cs="Times New Roman"/>
                <w:kern w:val="0"/>
                <w:szCs w:val="21"/>
              </w:rPr>
              <w:t>DA010</w:t>
            </w:r>
            <w:r w:rsidRPr="00591748">
              <w:rPr>
                <w:rFonts w:ascii="Times New Roman" w:eastAsia="宋体" w:hAnsi="Times New Roman" w:cs="Times New Roman"/>
                <w:kern w:val="0"/>
                <w:szCs w:val="21"/>
              </w:rPr>
              <w:t>排气筒</w:t>
            </w:r>
            <w:r w:rsidRPr="00591748">
              <w:rPr>
                <w:rFonts w:ascii="Times New Roman" w:eastAsia="宋体" w:hAnsi="Times New Roman" w:cs="Times New Roman"/>
                <w:kern w:val="0"/>
                <w:szCs w:val="21"/>
              </w:rPr>
              <w:t>15</w:t>
            </w:r>
            <w:r w:rsidRPr="00591748">
              <w:rPr>
                <w:rFonts w:ascii="Times New Roman" w:eastAsia="宋体" w:hAnsi="Times New Roman" w:cs="Times New Roman"/>
                <w:kern w:val="0"/>
                <w:szCs w:val="21"/>
              </w:rPr>
              <w:t>米高空排放</w:t>
            </w:r>
          </w:p>
        </w:tc>
        <w:tc>
          <w:tcPr>
            <w:tcW w:w="838" w:type="pct"/>
          </w:tcPr>
          <w:p w14:paraId="7BAFDF4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质检楼废气依</w:t>
            </w:r>
            <w:r w:rsidRPr="00591748">
              <w:rPr>
                <w:rFonts w:ascii="宋体" w:eastAsia="宋体" w:hAnsi="宋体" w:cs="Times New Roman"/>
                <w:kern w:val="0"/>
                <w:szCs w:val="21"/>
              </w:rPr>
              <w:t>托现有“水喷淋+除雾+活性炭吸附”处</w:t>
            </w:r>
            <w:r w:rsidRPr="00591748">
              <w:rPr>
                <w:rFonts w:ascii="Times New Roman" w:eastAsia="宋体" w:hAnsi="Times New Roman" w:cs="Times New Roman"/>
                <w:kern w:val="0"/>
                <w:szCs w:val="21"/>
              </w:rPr>
              <w:t>理后由</w:t>
            </w:r>
            <w:r w:rsidRPr="00591748">
              <w:rPr>
                <w:rFonts w:ascii="Times New Roman" w:eastAsia="宋体" w:hAnsi="Times New Roman" w:cs="Times New Roman"/>
                <w:kern w:val="0"/>
                <w:szCs w:val="21"/>
              </w:rPr>
              <w:t>DA010</w:t>
            </w:r>
            <w:r w:rsidRPr="00591748">
              <w:rPr>
                <w:rFonts w:ascii="Times New Roman" w:eastAsia="宋体" w:hAnsi="Times New Roman" w:cs="Times New Roman"/>
                <w:kern w:val="0"/>
                <w:szCs w:val="21"/>
              </w:rPr>
              <w:t>排气筒（现有）</w:t>
            </w:r>
            <w:r w:rsidRPr="00591748">
              <w:rPr>
                <w:rFonts w:ascii="Times New Roman" w:eastAsia="宋体" w:hAnsi="Times New Roman" w:cs="Times New Roman"/>
                <w:kern w:val="0"/>
                <w:szCs w:val="21"/>
              </w:rPr>
              <w:t>15</w:t>
            </w:r>
            <w:r w:rsidRPr="00591748">
              <w:rPr>
                <w:rFonts w:ascii="Times New Roman" w:eastAsia="宋体" w:hAnsi="Times New Roman" w:cs="Times New Roman"/>
                <w:kern w:val="0"/>
                <w:szCs w:val="21"/>
              </w:rPr>
              <w:t>米高空排放</w:t>
            </w:r>
          </w:p>
        </w:tc>
        <w:tc>
          <w:tcPr>
            <w:tcW w:w="852" w:type="pct"/>
            <w:vMerge/>
          </w:tcPr>
          <w:p w14:paraId="25160C3A" w14:textId="77777777" w:rsidR="00351DD4" w:rsidRPr="00591748" w:rsidRDefault="00351DD4">
            <w:pPr>
              <w:rPr>
                <w:rFonts w:ascii="Times New Roman" w:eastAsia="宋体" w:hAnsi="Times New Roman" w:cs="Times New Roman"/>
                <w:kern w:val="0"/>
                <w:szCs w:val="21"/>
              </w:rPr>
            </w:pPr>
          </w:p>
        </w:tc>
        <w:tc>
          <w:tcPr>
            <w:tcW w:w="917" w:type="pct"/>
          </w:tcPr>
          <w:p w14:paraId="59DFC7B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质</w:t>
            </w:r>
            <w:r w:rsidRPr="00591748">
              <w:rPr>
                <w:rFonts w:ascii="Times New Roman" w:eastAsia="宋体" w:hAnsi="Times New Roman" w:cs="Times New Roman"/>
                <w:kern w:val="0"/>
                <w:szCs w:val="21"/>
              </w:rPr>
              <w:t>检楼废气依托现</w:t>
            </w:r>
            <w:r w:rsidRPr="00591748">
              <w:rPr>
                <w:rFonts w:ascii="宋体" w:eastAsia="宋体" w:hAnsi="宋体" w:cs="Times New Roman"/>
                <w:kern w:val="0"/>
                <w:szCs w:val="21"/>
              </w:rPr>
              <w:t>有“水喷淋+除雾+活性炭吸附”</w:t>
            </w:r>
            <w:r w:rsidRPr="00591748">
              <w:rPr>
                <w:rFonts w:ascii="Times New Roman" w:eastAsia="宋体" w:hAnsi="Times New Roman" w:cs="Times New Roman"/>
                <w:kern w:val="0"/>
                <w:szCs w:val="21"/>
              </w:rPr>
              <w:t>处理后由</w:t>
            </w:r>
            <w:r w:rsidRPr="00591748">
              <w:rPr>
                <w:rFonts w:ascii="Times New Roman" w:eastAsia="宋体" w:hAnsi="Times New Roman" w:cs="Times New Roman"/>
                <w:kern w:val="0"/>
                <w:szCs w:val="21"/>
              </w:rPr>
              <w:t>DA010</w:t>
            </w:r>
            <w:r w:rsidRPr="00591748">
              <w:rPr>
                <w:rFonts w:ascii="Times New Roman" w:eastAsia="宋体" w:hAnsi="Times New Roman" w:cs="Times New Roman"/>
                <w:kern w:val="0"/>
                <w:szCs w:val="21"/>
              </w:rPr>
              <w:t>排气筒（现有）</w:t>
            </w:r>
            <w:r w:rsidRPr="00591748">
              <w:rPr>
                <w:rFonts w:ascii="Times New Roman" w:eastAsia="宋体" w:hAnsi="Times New Roman" w:cs="Times New Roman"/>
                <w:kern w:val="0"/>
                <w:szCs w:val="21"/>
              </w:rPr>
              <w:t>15</w:t>
            </w:r>
            <w:r w:rsidRPr="00591748">
              <w:rPr>
                <w:rFonts w:ascii="Times New Roman" w:eastAsia="宋体" w:hAnsi="Times New Roman" w:cs="Times New Roman"/>
                <w:kern w:val="0"/>
                <w:szCs w:val="21"/>
              </w:rPr>
              <w:t>米高空排放</w:t>
            </w:r>
          </w:p>
        </w:tc>
        <w:tc>
          <w:tcPr>
            <w:tcW w:w="656" w:type="pct"/>
          </w:tcPr>
          <w:p w14:paraId="78FE801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7C67D5DC" w14:textId="77777777">
        <w:trPr>
          <w:trHeight w:val="340"/>
        </w:trPr>
        <w:tc>
          <w:tcPr>
            <w:tcW w:w="217" w:type="pct"/>
            <w:vMerge/>
          </w:tcPr>
          <w:p w14:paraId="65FB71DF"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7A4C7849" w14:textId="77777777" w:rsidR="00351DD4" w:rsidRPr="00591748" w:rsidRDefault="00351DD4">
            <w:pPr>
              <w:jc w:val="center"/>
              <w:rPr>
                <w:rFonts w:ascii="Times New Roman" w:eastAsia="宋体" w:hAnsi="Times New Roman" w:cs="Times New Roman"/>
                <w:kern w:val="0"/>
                <w:szCs w:val="21"/>
              </w:rPr>
            </w:pPr>
          </w:p>
        </w:tc>
        <w:tc>
          <w:tcPr>
            <w:tcW w:w="2656" w:type="pct"/>
            <w:gridSpan w:val="3"/>
          </w:tcPr>
          <w:p w14:paraId="62AF8785"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无组织废气采用设备密封、加强集气等措施</w:t>
            </w:r>
          </w:p>
        </w:tc>
        <w:tc>
          <w:tcPr>
            <w:tcW w:w="917" w:type="pct"/>
          </w:tcPr>
          <w:p w14:paraId="02EEF507"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无组织废气采用设备密封、加强集气等措施</w:t>
            </w:r>
          </w:p>
        </w:tc>
        <w:tc>
          <w:tcPr>
            <w:tcW w:w="656" w:type="pct"/>
          </w:tcPr>
          <w:p w14:paraId="243ABCC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0B5668B0" w14:textId="77777777">
        <w:trPr>
          <w:trHeight w:val="340"/>
        </w:trPr>
        <w:tc>
          <w:tcPr>
            <w:tcW w:w="217" w:type="pct"/>
            <w:vMerge/>
          </w:tcPr>
          <w:p w14:paraId="36844E09"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0CB2858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废水治理</w:t>
            </w:r>
          </w:p>
        </w:tc>
        <w:tc>
          <w:tcPr>
            <w:tcW w:w="966" w:type="pct"/>
          </w:tcPr>
          <w:p w14:paraId="37B8CF0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各股废水分类收集分质处理。工艺采用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预处理</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微电解池</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中和絮凝</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沉淀</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水解</w:t>
            </w:r>
            <w:r w:rsidRPr="00591748">
              <w:rPr>
                <w:rFonts w:ascii="Times New Roman" w:eastAsia="宋体" w:hAnsi="Times New Roman" w:cs="Times New Roman"/>
                <w:kern w:val="0"/>
                <w:szCs w:val="21"/>
              </w:rPr>
              <w:t>+EGSB+</w:t>
            </w:r>
            <w:r w:rsidRPr="00591748">
              <w:rPr>
                <w:rFonts w:ascii="Times New Roman" w:eastAsia="宋体" w:hAnsi="Times New Roman" w:cs="Times New Roman"/>
                <w:kern w:val="0"/>
                <w:szCs w:val="21"/>
              </w:rPr>
              <w:t>厌氧沉淀</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缺氧</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好氧</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沉淀</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工艺进行处理，具体如下：高盐废水进入高盐废水储罐，经三效蒸发设备蒸发除盐，盐作为危废处理，蒸发废水与高</w:t>
            </w:r>
            <w:r w:rsidRPr="00591748">
              <w:rPr>
                <w:rFonts w:ascii="Times New Roman" w:eastAsia="宋体" w:hAnsi="Times New Roman" w:cs="Times New Roman"/>
                <w:kern w:val="0"/>
                <w:szCs w:val="21"/>
              </w:rPr>
              <w:t>COD</w:t>
            </w:r>
            <w:r w:rsidRPr="00591748">
              <w:rPr>
                <w:rFonts w:ascii="Times New Roman" w:eastAsia="宋体" w:hAnsi="Times New Roman" w:cs="Times New Roman"/>
                <w:kern w:val="0"/>
                <w:szCs w:val="21"/>
              </w:rPr>
              <w:t>废水一并进入调节池一，经芬顿氧化后和调节池二的低浓度污水进入</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铁碳微电解池</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中和</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混凝</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单元处理后，与经调节池三收集的生活污水、蒸汽冷凝水、循环冷却系统排水一并进入后续</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水解</w:t>
            </w:r>
            <w:r w:rsidRPr="00591748">
              <w:rPr>
                <w:rFonts w:ascii="Times New Roman" w:eastAsia="宋体" w:hAnsi="Times New Roman" w:cs="Times New Roman"/>
                <w:kern w:val="0"/>
                <w:szCs w:val="21"/>
              </w:rPr>
              <w:t>+EGSB+</w:t>
            </w:r>
            <w:r w:rsidRPr="00591748">
              <w:rPr>
                <w:rFonts w:ascii="Times New Roman" w:eastAsia="宋体" w:hAnsi="Times New Roman" w:cs="Times New Roman"/>
                <w:kern w:val="0"/>
                <w:szCs w:val="21"/>
              </w:rPr>
              <w:t>厌氧沉淀</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缺氧</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好氧</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沉淀</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单元进行处理，处理后废水接管园区污水处理厂</w:t>
            </w:r>
          </w:p>
        </w:tc>
        <w:tc>
          <w:tcPr>
            <w:tcW w:w="838" w:type="pct"/>
          </w:tcPr>
          <w:p w14:paraId="47EC051B"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高盐废水新增</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套三效蒸发装置，设计处理能力</w:t>
            </w:r>
            <w:r w:rsidRPr="00591748">
              <w:rPr>
                <w:rFonts w:ascii="Times New Roman" w:eastAsia="宋体" w:hAnsi="Times New Roman" w:cs="Times New Roman"/>
                <w:kern w:val="0"/>
                <w:szCs w:val="21"/>
              </w:rPr>
              <w:t>6t/h</w:t>
            </w:r>
            <w:r w:rsidRPr="00591748">
              <w:rPr>
                <w:rFonts w:ascii="Times New Roman" w:eastAsia="宋体" w:hAnsi="Times New Roman" w:cs="Times New Roman"/>
                <w:kern w:val="0"/>
                <w:szCs w:val="21"/>
              </w:rPr>
              <w:t>，待本项目新增三效蒸发装置建成后，现有三效蒸发装置作为备用单元；其他废水依托厂内现有污水处理站</w:t>
            </w:r>
          </w:p>
        </w:tc>
        <w:tc>
          <w:tcPr>
            <w:tcW w:w="852" w:type="pct"/>
          </w:tcPr>
          <w:p w14:paraId="448CBF6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污水处理系统设计处理规模</w:t>
            </w:r>
            <w:r w:rsidRPr="00591748">
              <w:rPr>
                <w:rFonts w:ascii="Times New Roman" w:eastAsia="宋体" w:hAnsi="Times New Roman" w:cs="Times New Roman"/>
                <w:kern w:val="0"/>
                <w:szCs w:val="21"/>
              </w:rPr>
              <w:t>1000m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/d</w:t>
            </w:r>
            <w:r w:rsidRPr="00591748">
              <w:rPr>
                <w:rFonts w:ascii="Times New Roman" w:eastAsia="宋体" w:hAnsi="Times New Roman" w:cs="Times New Roman"/>
                <w:kern w:val="0"/>
                <w:szCs w:val="21"/>
              </w:rPr>
              <w:t>，各股废水分类收集分质处理。处理工艺为</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预处理</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微电解池</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中和絮凝</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沉淀</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水解</w:t>
            </w:r>
            <w:r w:rsidRPr="00591748">
              <w:rPr>
                <w:rFonts w:ascii="Times New Roman" w:eastAsia="宋体" w:hAnsi="Times New Roman" w:cs="Times New Roman"/>
                <w:kern w:val="0"/>
                <w:szCs w:val="21"/>
              </w:rPr>
              <w:t>+EGSB+</w:t>
            </w:r>
            <w:r w:rsidRPr="00591748">
              <w:rPr>
                <w:rFonts w:ascii="Times New Roman" w:eastAsia="宋体" w:hAnsi="Times New Roman" w:cs="Times New Roman"/>
                <w:kern w:val="0"/>
                <w:szCs w:val="21"/>
              </w:rPr>
              <w:t>厌氧沉淀</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缺氧</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好氧</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沉淀</w:t>
            </w:r>
            <w:r w:rsidRPr="00591748">
              <w:rPr>
                <w:rFonts w:ascii="Times New Roman" w:eastAsia="宋体" w:hAnsi="Times New Roman" w:cs="Times New Roman"/>
                <w:kern w:val="0"/>
                <w:szCs w:val="21"/>
              </w:rPr>
              <w:t>”</w:t>
            </w:r>
          </w:p>
        </w:tc>
        <w:tc>
          <w:tcPr>
            <w:tcW w:w="917" w:type="pct"/>
          </w:tcPr>
          <w:p w14:paraId="669820D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高盐废水新增</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套三效蒸发装置，设计处理能力</w:t>
            </w:r>
            <w:r w:rsidRPr="00591748">
              <w:rPr>
                <w:rFonts w:ascii="Times New Roman" w:eastAsia="宋体" w:hAnsi="Times New Roman" w:cs="Times New Roman" w:hint="eastAsia"/>
                <w:kern w:val="0"/>
                <w:szCs w:val="21"/>
              </w:rPr>
              <w:t>为</w:t>
            </w:r>
            <w:r w:rsidRPr="00591748">
              <w:rPr>
                <w:rFonts w:ascii="Times New Roman" w:eastAsia="宋体" w:hAnsi="Times New Roman" w:cs="Times New Roman"/>
                <w:kern w:val="0"/>
                <w:szCs w:val="21"/>
              </w:rPr>
              <w:t>6t/h</w:t>
            </w:r>
            <w:r w:rsidRPr="00591748">
              <w:rPr>
                <w:rFonts w:ascii="Times New Roman" w:eastAsia="宋体" w:hAnsi="Times New Roman" w:cs="Times New Roman"/>
                <w:kern w:val="0"/>
                <w:szCs w:val="21"/>
              </w:rPr>
              <w:t>，现有三效蒸发装置作为备用单元；</w:t>
            </w:r>
          </w:p>
          <w:p w14:paraId="7530E86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增加了一级</w:t>
            </w:r>
            <w:r w:rsidRPr="00591748">
              <w:rPr>
                <w:rFonts w:ascii="Times New Roman" w:eastAsia="宋体" w:hAnsi="Times New Roman" w:cs="Times New Roman" w:hint="eastAsia"/>
                <w:kern w:val="0"/>
                <w:szCs w:val="21"/>
              </w:rPr>
              <w:t>A/O</w:t>
            </w:r>
            <w:r w:rsidRPr="00591748">
              <w:rPr>
                <w:rFonts w:ascii="Times New Roman" w:eastAsia="宋体" w:hAnsi="Times New Roman" w:cs="Times New Roman" w:hint="eastAsia"/>
                <w:kern w:val="0"/>
                <w:szCs w:val="21"/>
              </w:rPr>
              <w:t>，企业于</w:t>
            </w:r>
            <w:r w:rsidRPr="00591748">
              <w:rPr>
                <w:rFonts w:ascii="Times New Roman" w:eastAsia="宋体" w:hAnsi="Times New Roman" w:cs="Times New Roman" w:hint="eastAsia"/>
                <w:kern w:val="0"/>
                <w:szCs w:val="21"/>
              </w:rPr>
              <w:t>2025</w:t>
            </w:r>
            <w:r w:rsidRPr="00591748">
              <w:rPr>
                <w:rFonts w:ascii="Times New Roman" w:eastAsia="宋体" w:hAnsi="Times New Roman" w:cs="Times New Roman" w:hint="eastAsia"/>
                <w:kern w:val="0"/>
                <w:szCs w:val="21"/>
              </w:rPr>
              <w:t>年</w:t>
            </w:r>
            <w:r w:rsidRPr="00591748">
              <w:rPr>
                <w:rFonts w:ascii="Times New Roman" w:eastAsia="宋体" w:hAnsi="Times New Roman" w:cs="Times New Roman" w:hint="eastAsia"/>
                <w:kern w:val="0"/>
                <w:szCs w:val="21"/>
              </w:rPr>
              <w:t>9</w:t>
            </w:r>
            <w:r w:rsidRPr="00591748">
              <w:rPr>
                <w:rFonts w:ascii="Times New Roman" w:eastAsia="宋体" w:hAnsi="Times New Roman" w:cs="Times New Roman" w:hint="eastAsia"/>
                <w:kern w:val="0"/>
                <w:szCs w:val="21"/>
              </w:rPr>
              <w:t>月</w:t>
            </w:r>
            <w:r w:rsidRPr="00591748">
              <w:rPr>
                <w:rFonts w:ascii="Times New Roman" w:eastAsia="宋体" w:hAnsi="Times New Roman" w:cs="Times New Roman" w:hint="eastAsia"/>
                <w:kern w:val="0"/>
                <w:szCs w:val="21"/>
              </w:rPr>
              <w:t>2</w:t>
            </w:r>
            <w:r w:rsidRPr="00591748">
              <w:rPr>
                <w:rFonts w:ascii="Times New Roman" w:eastAsia="宋体" w:hAnsi="Times New Roman" w:cs="Times New Roman" w:hint="eastAsia"/>
                <w:kern w:val="0"/>
                <w:szCs w:val="21"/>
              </w:rPr>
              <w:t>日按要求填写了环境影响登记表，</w:t>
            </w:r>
            <w:r w:rsidRPr="00591748">
              <w:rPr>
                <w:rFonts w:ascii="Times New Roman" w:eastAsia="宋体" w:hAnsi="Times New Roman" w:cs="Times New Roman" w:hint="eastAsia"/>
                <w:kern w:val="0"/>
                <w:szCs w:val="21"/>
              </w:rPr>
              <w:t>2025</w:t>
            </w:r>
            <w:r w:rsidRPr="00591748">
              <w:rPr>
                <w:rFonts w:ascii="Times New Roman" w:eastAsia="宋体" w:hAnsi="Times New Roman" w:cs="Times New Roman" w:hint="eastAsia"/>
                <w:kern w:val="0"/>
                <w:szCs w:val="21"/>
              </w:rPr>
              <w:t>年</w:t>
            </w:r>
            <w:r w:rsidRPr="00591748">
              <w:rPr>
                <w:rFonts w:ascii="Times New Roman" w:eastAsia="宋体" w:hAnsi="Times New Roman" w:cs="Times New Roman" w:hint="eastAsia"/>
                <w:kern w:val="0"/>
                <w:szCs w:val="21"/>
              </w:rPr>
              <w:t>9</w:t>
            </w:r>
            <w:r w:rsidRPr="00591748">
              <w:rPr>
                <w:rFonts w:ascii="Times New Roman" w:eastAsia="宋体" w:hAnsi="Times New Roman" w:cs="Times New Roman" w:hint="eastAsia"/>
                <w:kern w:val="0"/>
                <w:szCs w:val="21"/>
              </w:rPr>
              <w:t>月</w:t>
            </w:r>
            <w:r w:rsidRPr="00591748">
              <w:rPr>
                <w:rFonts w:ascii="Times New Roman" w:eastAsia="宋体" w:hAnsi="Times New Roman" w:cs="Times New Roman" w:hint="eastAsia"/>
                <w:kern w:val="0"/>
                <w:szCs w:val="21"/>
              </w:rPr>
              <w:t>17</w:t>
            </w:r>
            <w:r w:rsidRPr="00591748">
              <w:rPr>
                <w:rFonts w:ascii="Times New Roman" w:eastAsia="宋体" w:hAnsi="Times New Roman" w:cs="Times New Roman" w:hint="eastAsia"/>
                <w:kern w:val="0"/>
                <w:szCs w:val="21"/>
              </w:rPr>
              <w:t>日投入使用。</w:t>
            </w:r>
          </w:p>
          <w:p w14:paraId="7051249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其他废水依托厂内现有污水处理站</w:t>
            </w:r>
          </w:p>
        </w:tc>
        <w:tc>
          <w:tcPr>
            <w:tcW w:w="656" w:type="pct"/>
          </w:tcPr>
          <w:p w14:paraId="73F4A47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在污水处理末端增加了一级</w:t>
            </w:r>
            <w:r w:rsidRPr="00591748">
              <w:rPr>
                <w:rFonts w:ascii="Times New Roman" w:eastAsia="宋体" w:hAnsi="Times New Roman" w:cs="Times New Roman" w:hint="eastAsia"/>
                <w:kern w:val="0"/>
                <w:szCs w:val="21"/>
              </w:rPr>
              <w:t>A/O</w:t>
            </w:r>
          </w:p>
        </w:tc>
      </w:tr>
      <w:tr w:rsidR="00351DD4" w:rsidRPr="00591748" w14:paraId="6EF70E95" w14:textId="77777777">
        <w:trPr>
          <w:trHeight w:val="340"/>
        </w:trPr>
        <w:tc>
          <w:tcPr>
            <w:tcW w:w="217" w:type="pct"/>
            <w:vMerge/>
          </w:tcPr>
          <w:p w14:paraId="0CFADA5E"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0E9804FE" w14:textId="77777777" w:rsidR="00351DD4" w:rsidRPr="00591748" w:rsidRDefault="00351DD4">
            <w:pPr>
              <w:jc w:val="center"/>
              <w:rPr>
                <w:rFonts w:ascii="Times New Roman" w:eastAsia="宋体" w:hAnsi="Times New Roman" w:cs="Times New Roman"/>
                <w:kern w:val="0"/>
                <w:szCs w:val="21"/>
              </w:rPr>
            </w:pPr>
          </w:p>
        </w:tc>
        <w:tc>
          <w:tcPr>
            <w:tcW w:w="966" w:type="pct"/>
          </w:tcPr>
          <w:p w14:paraId="79044AA1"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套初期雨水净化装置，设计能力</w:t>
            </w:r>
            <w:r w:rsidRPr="00591748">
              <w:rPr>
                <w:rFonts w:ascii="Times New Roman" w:eastAsia="宋体" w:hAnsi="Times New Roman" w:cs="Times New Roman"/>
                <w:kern w:val="0"/>
                <w:szCs w:val="21"/>
              </w:rPr>
              <w:t>20t/h</w:t>
            </w:r>
            <w:r w:rsidRPr="00591748">
              <w:rPr>
                <w:rFonts w:ascii="Times New Roman" w:eastAsia="宋体" w:hAnsi="Times New Roman" w:cs="Times New Roman"/>
                <w:kern w:val="0"/>
                <w:szCs w:val="21"/>
              </w:rPr>
              <w:t>，现有使用量</w:t>
            </w:r>
            <w:r w:rsidRPr="00591748">
              <w:rPr>
                <w:rFonts w:ascii="Times New Roman" w:eastAsia="宋体" w:hAnsi="Times New Roman" w:cs="Times New Roman"/>
                <w:kern w:val="0"/>
                <w:szCs w:val="21"/>
              </w:rPr>
              <w:t>2.874 t/h</w:t>
            </w:r>
          </w:p>
        </w:tc>
        <w:tc>
          <w:tcPr>
            <w:tcW w:w="838" w:type="pct"/>
          </w:tcPr>
          <w:p w14:paraId="34AFF1D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5CDD4F3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套初期雨水净化装置，设计能力</w:t>
            </w:r>
            <w:r w:rsidRPr="00591748">
              <w:rPr>
                <w:rFonts w:ascii="Times New Roman" w:eastAsia="宋体" w:hAnsi="Times New Roman" w:cs="Times New Roman"/>
                <w:kern w:val="0"/>
                <w:szCs w:val="21"/>
              </w:rPr>
              <w:t>20t/h</w:t>
            </w:r>
          </w:p>
        </w:tc>
        <w:tc>
          <w:tcPr>
            <w:tcW w:w="917" w:type="pct"/>
          </w:tcPr>
          <w:p w14:paraId="3135053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依托现有</w:t>
            </w:r>
          </w:p>
        </w:tc>
        <w:tc>
          <w:tcPr>
            <w:tcW w:w="656" w:type="pct"/>
          </w:tcPr>
          <w:p w14:paraId="5A14E73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76D468E8" w14:textId="77777777">
        <w:trPr>
          <w:trHeight w:val="340"/>
        </w:trPr>
        <w:tc>
          <w:tcPr>
            <w:tcW w:w="217" w:type="pct"/>
            <w:vMerge/>
          </w:tcPr>
          <w:p w14:paraId="16F74FA9" w14:textId="77777777" w:rsidR="00351DD4" w:rsidRPr="00591748" w:rsidRDefault="00351DD4">
            <w:pPr>
              <w:jc w:val="center"/>
              <w:rPr>
                <w:rFonts w:ascii="Times New Roman" w:eastAsia="宋体" w:hAnsi="Times New Roman" w:cs="Times New Roman"/>
                <w:kern w:val="0"/>
                <w:szCs w:val="21"/>
              </w:rPr>
            </w:pPr>
          </w:p>
        </w:tc>
        <w:tc>
          <w:tcPr>
            <w:tcW w:w="554" w:type="pct"/>
            <w:gridSpan w:val="2"/>
          </w:tcPr>
          <w:p w14:paraId="28B7BEA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噪声治理</w:t>
            </w:r>
          </w:p>
        </w:tc>
        <w:tc>
          <w:tcPr>
            <w:tcW w:w="966" w:type="pct"/>
          </w:tcPr>
          <w:p w14:paraId="2C1A6969"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隔音、消声器、减振等措施</w:t>
            </w:r>
          </w:p>
        </w:tc>
        <w:tc>
          <w:tcPr>
            <w:tcW w:w="838" w:type="pct"/>
          </w:tcPr>
          <w:p w14:paraId="0C4A98F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隔音、消声器、减振等措施</w:t>
            </w:r>
          </w:p>
        </w:tc>
        <w:tc>
          <w:tcPr>
            <w:tcW w:w="852" w:type="pct"/>
          </w:tcPr>
          <w:p w14:paraId="24DB21E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隔音、消声器、减振等措施</w:t>
            </w:r>
          </w:p>
        </w:tc>
        <w:tc>
          <w:tcPr>
            <w:tcW w:w="917" w:type="pct"/>
          </w:tcPr>
          <w:p w14:paraId="05B19E60"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隔音、消声器、减振等措施</w:t>
            </w:r>
          </w:p>
        </w:tc>
        <w:tc>
          <w:tcPr>
            <w:tcW w:w="656" w:type="pct"/>
          </w:tcPr>
          <w:p w14:paraId="0A15867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3C066952" w14:textId="77777777">
        <w:trPr>
          <w:trHeight w:val="340"/>
        </w:trPr>
        <w:tc>
          <w:tcPr>
            <w:tcW w:w="217" w:type="pct"/>
            <w:vMerge/>
          </w:tcPr>
          <w:p w14:paraId="4DC978C7" w14:textId="77777777" w:rsidR="00351DD4" w:rsidRPr="00591748" w:rsidRDefault="00351DD4">
            <w:pPr>
              <w:jc w:val="center"/>
              <w:rPr>
                <w:rFonts w:ascii="Times New Roman" w:eastAsia="宋体" w:hAnsi="Times New Roman" w:cs="Times New Roman"/>
                <w:kern w:val="0"/>
                <w:szCs w:val="21"/>
              </w:rPr>
            </w:pPr>
          </w:p>
        </w:tc>
        <w:tc>
          <w:tcPr>
            <w:tcW w:w="217" w:type="pct"/>
            <w:vMerge w:val="restart"/>
          </w:tcPr>
          <w:p w14:paraId="452B44B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固体</w:t>
            </w:r>
            <w:r w:rsidRPr="00591748">
              <w:rPr>
                <w:rFonts w:ascii="Times New Roman" w:eastAsia="宋体" w:hAnsi="Times New Roman" w:cs="Times New Roman"/>
                <w:kern w:val="0"/>
                <w:szCs w:val="21"/>
              </w:rPr>
              <w:lastRenderedPageBreak/>
              <w:t>暂存设施</w:t>
            </w:r>
          </w:p>
        </w:tc>
        <w:tc>
          <w:tcPr>
            <w:tcW w:w="337" w:type="pct"/>
          </w:tcPr>
          <w:p w14:paraId="27F89CF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危废暂</w:t>
            </w:r>
            <w:r w:rsidRPr="00591748">
              <w:rPr>
                <w:rFonts w:ascii="Times New Roman" w:eastAsia="宋体" w:hAnsi="Times New Roman" w:cs="Times New Roman"/>
                <w:kern w:val="0"/>
                <w:szCs w:val="21"/>
              </w:rPr>
              <w:lastRenderedPageBreak/>
              <w:t>存间</w:t>
            </w:r>
          </w:p>
        </w:tc>
        <w:tc>
          <w:tcPr>
            <w:tcW w:w="966" w:type="pct"/>
          </w:tcPr>
          <w:p w14:paraId="07AB74B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已建危废暂存间</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座，占地面</w:t>
            </w:r>
            <w:r w:rsidRPr="00591748">
              <w:rPr>
                <w:rFonts w:ascii="Times New Roman" w:eastAsia="宋体" w:hAnsi="Times New Roman" w:cs="Times New Roman"/>
                <w:kern w:val="0"/>
                <w:szCs w:val="21"/>
              </w:rPr>
              <w:lastRenderedPageBreak/>
              <w:t>积分别为</w:t>
            </w:r>
            <w:r w:rsidRPr="00591748">
              <w:rPr>
                <w:rFonts w:ascii="Times New Roman" w:eastAsia="宋体" w:hAnsi="Times New Roman" w:cs="Times New Roman"/>
                <w:kern w:val="0"/>
                <w:szCs w:val="21"/>
              </w:rPr>
              <w:t>60m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308m</w:t>
            </w:r>
            <w:r w:rsidRPr="00591748">
              <w:rPr>
                <w:rFonts w:ascii="Times New Roman" w:eastAsia="宋体" w:hAnsi="Times New Roman" w:cs="Times New Roman"/>
                <w:kern w:val="0"/>
                <w:szCs w:val="21"/>
                <w:vertAlign w:val="superscript"/>
              </w:rPr>
              <w:t>2</w:t>
            </w:r>
          </w:p>
        </w:tc>
        <w:tc>
          <w:tcPr>
            <w:tcW w:w="838" w:type="pct"/>
          </w:tcPr>
          <w:p w14:paraId="57A8A1E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依托现有</w:t>
            </w:r>
          </w:p>
        </w:tc>
        <w:tc>
          <w:tcPr>
            <w:tcW w:w="852" w:type="pct"/>
          </w:tcPr>
          <w:p w14:paraId="7B57576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危废暂存间</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座，占地面</w:t>
            </w:r>
            <w:r w:rsidRPr="00591748">
              <w:rPr>
                <w:rFonts w:ascii="Times New Roman" w:eastAsia="宋体" w:hAnsi="Times New Roman" w:cs="Times New Roman"/>
                <w:kern w:val="0"/>
                <w:szCs w:val="21"/>
              </w:rPr>
              <w:lastRenderedPageBreak/>
              <w:t>积分别为</w:t>
            </w:r>
            <w:r w:rsidRPr="00591748">
              <w:rPr>
                <w:rFonts w:ascii="Times New Roman" w:eastAsia="宋体" w:hAnsi="Times New Roman" w:cs="Times New Roman"/>
                <w:kern w:val="0"/>
                <w:szCs w:val="21"/>
              </w:rPr>
              <w:t>60m</w:t>
            </w:r>
            <w:r w:rsidRPr="00591748">
              <w:rPr>
                <w:rFonts w:ascii="Times New Roman" w:eastAsia="宋体" w:hAnsi="Times New Roman" w:cs="Times New Roman"/>
                <w:kern w:val="0"/>
                <w:szCs w:val="21"/>
                <w:vertAlign w:val="superscript"/>
              </w:rPr>
              <w:t>2</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308m</w:t>
            </w:r>
            <w:r w:rsidRPr="00591748">
              <w:rPr>
                <w:rFonts w:ascii="Times New Roman" w:eastAsia="宋体" w:hAnsi="Times New Roman" w:cs="Times New Roman"/>
                <w:kern w:val="0"/>
                <w:szCs w:val="21"/>
                <w:vertAlign w:val="superscript"/>
              </w:rPr>
              <w:t>2</w:t>
            </w:r>
          </w:p>
        </w:tc>
        <w:tc>
          <w:tcPr>
            <w:tcW w:w="917" w:type="pct"/>
          </w:tcPr>
          <w:p w14:paraId="60C117B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依托现有</w:t>
            </w:r>
          </w:p>
        </w:tc>
        <w:tc>
          <w:tcPr>
            <w:tcW w:w="656" w:type="pct"/>
          </w:tcPr>
          <w:p w14:paraId="6AB850F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44EC41DE" w14:textId="77777777">
        <w:trPr>
          <w:trHeight w:val="340"/>
        </w:trPr>
        <w:tc>
          <w:tcPr>
            <w:tcW w:w="217" w:type="pct"/>
            <w:vMerge/>
          </w:tcPr>
          <w:p w14:paraId="5D034FF8" w14:textId="77777777" w:rsidR="00351DD4" w:rsidRPr="00591748" w:rsidRDefault="00351DD4">
            <w:pPr>
              <w:jc w:val="center"/>
              <w:rPr>
                <w:rFonts w:ascii="Times New Roman" w:eastAsia="宋体" w:hAnsi="Times New Roman" w:cs="Times New Roman"/>
                <w:kern w:val="0"/>
                <w:szCs w:val="21"/>
              </w:rPr>
            </w:pPr>
          </w:p>
        </w:tc>
        <w:tc>
          <w:tcPr>
            <w:tcW w:w="217" w:type="pct"/>
            <w:vMerge/>
          </w:tcPr>
          <w:p w14:paraId="631FCD7C" w14:textId="77777777" w:rsidR="00351DD4" w:rsidRPr="00591748" w:rsidRDefault="00351DD4">
            <w:pPr>
              <w:jc w:val="center"/>
              <w:rPr>
                <w:rFonts w:ascii="Times New Roman" w:eastAsia="宋体" w:hAnsi="Times New Roman" w:cs="Times New Roman"/>
                <w:kern w:val="0"/>
                <w:szCs w:val="21"/>
              </w:rPr>
            </w:pPr>
          </w:p>
        </w:tc>
        <w:tc>
          <w:tcPr>
            <w:tcW w:w="337" w:type="pct"/>
          </w:tcPr>
          <w:p w14:paraId="561AF99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一般固废暂存间</w:t>
            </w:r>
          </w:p>
        </w:tc>
        <w:tc>
          <w:tcPr>
            <w:tcW w:w="966" w:type="pct"/>
          </w:tcPr>
          <w:p w14:paraId="63E5229D"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座一般固废暂存间，占地面积</w:t>
            </w:r>
            <w:r w:rsidRPr="00591748">
              <w:rPr>
                <w:rFonts w:ascii="Times New Roman" w:eastAsia="宋体" w:hAnsi="Times New Roman" w:cs="Times New Roman"/>
                <w:kern w:val="0"/>
                <w:szCs w:val="21"/>
              </w:rPr>
              <w:t>178.5m²</w:t>
            </w:r>
          </w:p>
        </w:tc>
        <w:tc>
          <w:tcPr>
            <w:tcW w:w="838" w:type="pct"/>
          </w:tcPr>
          <w:p w14:paraId="686DD34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58500AE3"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座一般固废暂存间，占地面积</w:t>
            </w:r>
            <w:r w:rsidRPr="00591748">
              <w:rPr>
                <w:rFonts w:ascii="Times New Roman" w:eastAsia="宋体" w:hAnsi="Times New Roman" w:cs="Times New Roman"/>
                <w:kern w:val="0"/>
                <w:szCs w:val="21"/>
              </w:rPr>
              <w:t>178.5m</w:t>
            </w:r>
            <w:r w:rsidRPr="00591748">
              <w:rPr>
                <w:rFonts w:ascii="Times New Roman" w:eastAsia="宋体" w:hAnsi="Times New Roman" w:cs="Times New Roman"/>
                <w:kern w:val="0"/>
                <w:szCs w:val="21"/>
                <w:vertAlign w:val="superscript"/>
              </w:rPr>
              <w:t>2</w:t>
            </w:r>
          </w:p>
        </w:tc>
        <w:tc>
          <w:tcPr>
            <w:tcW w:w="917" w:type="pct"/>
          </w:tcPr>
          <w:p w14:paraId="11BE7F1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656" w:type="pct"/>
          </w:tcPr>
          <w:p w14:paraId="541F041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74AA64BA" w14:textId="77777777">
        <w:trPr>
          <w:trHeight w:val="340"/>
        </w:trPr>
        <w:tc>
          <w:tcPr>
            <w:tcW w:w="217" w:type="pct"/>
            <w:vMerge/>
          </w:tcPr>
          <w:p w14:paraId="36A7A9E1"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val="restart"/>
          </w:tcPr>
          <w:p w14:paraId="592CFA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环境风险</w:t>
            </w:r>
          </w:p>
        </w:tc>
        <w:tc>
          <w:tcPr>
            <w:tcW w:w="966" w:type="pct"/>
          </w:tcPr>
          <w:p w14:paraId="2D91D6B7"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2000m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初期雨水池</w:t>
            </w:r>
          </w:p>
        </w:tc>
        <w:tc>
          <w:tcPr>
            <w:tcW w:w="838" w:type="pct"/>
          </w:tcPr>
          <w:p w14:paraId="4EE6ED64"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本项目实施后，拟将现有事故应急池闲置，将现有已建</w:t>
            </w:r>
            <w:r w:rsidRPr="00591748">
              <w:rPr>
                <w:rFonts w:ascii="Times New Roman" w:eastAsia="宋体" w:hAnsi="Times New Roman" w:cs="Times New Roman"/>
                <w:kern w:val="0"/>
                <w:szCs w:val="21"/>
              </w:rPr>
              <w:t>2000m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的初期雨水池与事故应急池共用</w:t>
            </w:r>
          </w:p>
        </w:tc>
        <w:tc>
          <w:tcPr>
            <w:tcW w:w="852" w:type="pct"/>
          </w:tcPr>
          <w:p w14:paraId="0C2DF70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2000m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初期雨水池</w:t>
            </w:r>
          </w:p>
        </w:tc>
        <w:tc>
          <w:tcPr>
            <w:tcW w:w="917" w:type="pct"/>
          </w:tcPr>
          <w:p w14:paraId="5A6AE8B6"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现有已建事故池、初期雨水池共用，有效容积</w:t>
            </w:r>
            <w:r w:rsidRPr="00591748">
              <w:rPr>
                <w:rFonts w:ascii="Times New Roman" w:eastAsia="宋体" w:hAnsi="Times New Roman" w:cs="Times New Roman" w:hint="eastAsia"/>
                <w:kern w:val="0"/>
                <w:szCs w:val="21"/>
              </w:rPr>
              <w:t>2000m</w:t>
            </w:r>
            <w:r w:rsidRPr="00591748">
              <w:rPr>
                <w:rFonts w:ascii="Times New Roman" w:eastAsia="宋体" w:hAnsi="Times New Roman" w:cs="Times New Roman" w:hint="eastAsia"/>
                <w:kern w:val="0"/>
                <w:szCs w:val="21"/>
                <w:vertAlign w:val="superscript"/>
              </w:rPr>
              <w:t>3</w:t>
            </w:r>
          </w:p>
        </w:tc>
        <w:tc>
          <w:tcPr>
            <w:tcW w:w="656" w:type="pct"/>
          </w:tcPr>
          <w:p w14:paraId="526E832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r w:rsidR="00351DD4" w:rsidRPr="00591748" w14:paraId="50B27FE1" w14:textId="77777777">
        <w:trPr>
          <w:trHeight w:val="340"/>
        </w:trPr>
        <w:tc>
          <w:tcPr>
            <w:tcW w:w="217" w:type="pct"/>
            <w:vMerge/>
          </w:tcPr>
          <w:p w14:paraId="47E7338C"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0BB164FE" w14:textId="77777777" w:rsidR="00351DD4" w:rsidRPr="00591748" w:rsidRDefault="00351DD4">
            <w:pPr>
              <w:jc w:val="center"/>
              <w:rPr>
                <w:rFonts w:ascii="Times New Roman" w:eastAsia="宋体" w:hAnsi="Times New Roman" w:cs="Times New Roman"/>
                <w:kern w:val="0"/>
                <w:szCs w:val="21"/>
              </w:rPr>
            </w:pPr>
          </w:p>
        </w:tc>
        <w:tc>
          <w:tcPr>
            <w:tcW w:w="966" w:type="pct"/>
          </w:tcPr>
          <w:p w14:paraId="2F7C23AA"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1000m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事故池</w:t>
            </w:r>
          </w:p>
        </w:tc>
        <w:tc>
          <w:tcPr>
            <w:tcW w:w="838" w:type="pct"/>
          </w:tcPr>
          <w:p w14:paraId="4870FDDC"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本项目实施后，拟将现有事故应急池闲置</w:t>
            </w:r>
          </w:p>
        </w:tc>
        <w:tc>
          <w:tcPr>
            <w:tcW w:w="852" w:type="pct"/>
          </w:tcPr>
          <w:p w14:paraId="31C7B73E"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w:t>
            </w:r>
            <w:r w:rsidRPr="00591748">
              <w:rPr>
                <w:rFonts w:ascii="Times New Roman" w:eastAsia="宋体" w:hAnsi="Times New Roman" w:cs="Times New Roman"/>
                <w:kern w:val="0"/>
                <w:szCs w:val="21"/>
              </w:rPr>
              <w:t>1000m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事故池</w:t>
            </w:r>
          </w:p>
        </w:tc>
        <w:tc>
          <w:tcPr>
            <w:tcW w:w="917" w:type="pct"/>
          </w:tcPr>
          <w:p w14:paraId="55CD8297" w14:textId="77777777" w:rsidR="00351DD4" w:rsidRPr="00591748" w:rsidRDefault="00000000">
            <w:pPr>
              <w:rPr>
                <w:rFonts w:ascii="Times New Roman" w:eastAsia="宋体" w:hAnsi="Times New Roman" w:cs="Times New Roman"/>
                <w:kern w:val="0"/>
                <w:szCs w:val="21"/>
              </w:rPr>
            </w:pPr>
            <w:bookmarkStart w:id="28" w:name="OLE_LINK5"/>
            <w:r w:rsidRPr="00591748">
              <w:rPr>
                <w:rFonts w:ascii="Times New Roman" w:eastAsia="宋体" w:hAnsi="Times New Roman" w:cs="Times New Roman"/>
                <w:kern w:val="0"/>
                <w:szCs w:val="21"/>
              </w:rPr>
              <w:t>现有事故应急池</w:t>
            </w:r>
            <w:r w:rsidRPr="00591748">
              <w:rPr>
                <w:rFonts w:ascii="Times New Roman" w:eastAsia="宋体" w:hAnsi="Times New Roman" w:cs="Times New Roman" w:hint="eastAsia"/>
                <w:kern w:val="0"/>
                <w:szCs w:val="21"/>
              </w:rPr>
              <w:t>区域改为一级</w:t>
            </w:r>
            <w:r w:rsidRPr="00591748">
              <w:rPr>
                <w:rFonts w:ascii="Times New Roman" w:eastAsia="宋体" w:hAnsi="Times New Roman" w:cs="Times New Roman" w:hint="eastAsia"/>
                <w:kern w:val="0"/>
                <w:szCs w:val="21"/>
              </w:rPr>
              <w:t>A/O</w:t>
            </w:r>
            <w:bookmarkEnd w:id="28"/>
          </w:p>
        </w:tc>
        <w:tc>
          <w:tcPr>
            <w:tcW w:w="656" w:type="pct"/>
          </w:tcPr>
          <w:p w14:paraId="4817B61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现有事故应急池</w:t>
            </w:r>
            <w:r w:rsidRPr="00591748">
              <w:rPr>
                <w:rFonts w:ascii="Times New Roman" w:eastAsia="宋体" w:hAnsi="Times New Roman" w:cs="Times New Roman" w:hint="eastAsia"/>
                <w:kern w:val="0"/>
                <w:szCs w:val="21"/>
              </w:rPr>
              <w:t>区域改为一级</w:t>
            </w:r>
            <w:r w:rsidRPr="00591748">
              <w:rPr>
                <w:rFonts w:ascii="Times New Roman" w:eastAsia="宋体" w:hAnsi="Times New Roman" w:cs="Times New Roman" w:hint="eastAsia"/>
                <w:kern w:val="0"/>
                <w:szCs w:val="21"/>
              </w:rPr>
              <w:t>A/O</w:t>
            </w:r>
            <w:r w:rsidRPr="00591748">
              <w:rPr>
                <w:rFonts w:ascii="Times New Roman" w:eastAsia="宋体" w:hAnsi="Times New Roman" w:cs="Times New Roman" w:hint="eastAsia"/>
                <w:kern w:val="0"/>
                <w:szCs w:val="21"/>
              </w:rPr>
              <w:t>污水处理区</w:t>
            </w:r>
          </w:p>
        </w:tc>
      </w:tr>
      <w:tr w:rsidR="00351DD4" w:rsidRPr="00591748" w14:paraId="51D7AF87" w14:textId="77777777">
        <w:trPr>
          <w:trHeight w:val="340"/>
        </w:trPr>
        <w:tc>
          <w:tcPr>
            <w:tcW w:w="217" w:type="pct"/>
            <w:vMerge/>
          </w:tcPr>
          <w:p w14:paraId="6AE0B28D" w14:textId="77777777" w:rsidR="00351DD4" w:rsidRPr="00591748" w:rsidRDefault="00351DD4">
            <w:pPr>
              <w:jc w:val="center"/>
              <w:rPr>
                <w:rFonts w:ascii="Times New Roman" w:eastAsia="宋体" w:hAnsi="Times New Roman" w:cs="Times New Roman"/>
                <w:kern w:val="0"/>
                <w:szCs w:val="21"/>
              </w:rPr>
            </w:pPr>
          </w:p>
        </w:tc>
        <w:tc>
          <w:tcPr>
            <w:tcW w:w="554" w:type="pct"/>
            <w:gridSpan w:val="2"/>
            <w:vMerge/>
          </w:tcPr>
          <w:p w14:paraId="492EC6EE" w14:textId="77777777" w:rsidR="00351DD4" w:rsidRPr="00591748" w:rsidRDefault="00351DD4">
            <w:pPr>
              <w:jc w:val="center"/>
              <w:rPr>
                <w:rFonts w:ascii="Times New Roman" w:eastAsia="宋体" w:hAnsi="Times New Roman" w:cs="Times New Roman"/>
                <w:kern w:val="0"/>
                <w:szCs w:val="21"/>
              </w:rPr>
            </w:pPr>
          </w:p>
        </w:tc>
        <w:tc>
          <w:tcPr>
            <w:tcW w:w="966" w:type="pct"/>
          </w:tcPr>
          <w:p w14:paraId="22926E1B"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540m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消防水池（地下）</w:t>
            </w:r>
          </w:p>
        </w:tc>
        <w:tc>
          <w:tcPr>
            <w:tcW w:w="838" w:type="pct"/>
          </w:tcPr>
          <w:p w14:paraId="6696CCE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依托现有</w:t>
            </w:r>
          </w:p>
        </w:tc>
        <w:tc>
          <w:tcPr>
            <w:tcW w:w="852" w:type="pct"/>
          </w:tcPr>
          <w:p w14:paraId="423EFA74"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已建</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座占地面积</w:t>
            </w:r>
            <w:r w:rsidRPr="00591748">
              <w:rPr>
                <w:rFonts w:ascii="Times New Roman" w:eastAsia="宋体" w:hAnsi="Times New Roman" w:cs="Times New Roman"/>
                <w:kern w:val="0"/>
                <w:szCs w:val="21"/>
              </w:rPr>
              <w:t>540m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消防水池（地下）</w:t>
            </w:r>
          </w:p>
        </w:tc>
        <w:tc>
          <w:tcPr>
            <w:tcW w:w="917" w:type="pct"/>
          </w:tcPr>
          <w:p w14:paraId="051B13C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依托现有</w:t>
            </w:r>
          </w:p>
        </w:tc>
        <w:tc>
          <w:tcPr>
            <w:tcW w:w="656" w:type="pct"/>
          </w:tcPr>
          <w:p w14:paraId="7AD17DE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无变动</w:t>
            </w:r>
          </w:p>
        </w:tc>
      </w:tr>
    </w:tbl>
    <w:p w14:paraId="5A75B944"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29" w:name="_Toc230076365"/>
      <w:bookmarkStart w:id="30" w:name="_Toc235710483"/>
      <w:r w:rsidRPr="00591748">
        <w:rPr>
          <w:rFonts w:ascii="Times New Roman" w:eastAsia="宋体" w:hAnsi="Times New Roman" w:cstheme="majorBidi"/>
          <w:b/>
          <w:bCs/>
          <w:sz w:val="24"/>
          <w:szCs w:val="32"/>
        </w:rPr>
        <w:t>3.3</w:t>
      </w:r>
      <w:r w:rsidRPr="00591748">
        <w:rPr>
          <w:rFonts w:ascii="Times New Roman" w:eastAsia="宋体" w:hAnsi="Times New Roman" w:cstheme="majorBidi"/>
          <w:b/>
          <w:bCs/>
          <w:sz w:val="24"/>
          <w:szCs w:val="32"/>
        </w:rPr>
        <w:t>主要原辅材料及设备</w:t>
      </w:r>
      <w:bookmarkEnd w:id="29"/>
      <w:bookmarkEnd w:id="30"/>
    </w:p>
    <w:p w14:paraId="71513CC4" w14:textId="77777777" w:rsidR="00351DD4" w:rsidRPr="00591748" w:rsidRDefault="00000000">
      <w:pPr>
        <w:widowControl/>
        <w:adjustRightInd w:val="0"/>
        <w:snapToGrid w:val="0"/>
        <w:spacing w:line="500" w:lineRule="exact"/>
        <w:ind w:firstLineChars="200" w:firstLine="480"/>
        <w:jc w:val="left"/>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本项目主要生产原辅材料及能源消耗情况见表</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.3-1</w:t>
      </w:r>
      <w:r w:rsidRPr="00591748">
        <w:rPr>
          <w:rFonts w:ascii="Times New Roman" w:eastAsia="宋体" w:hAnsi="Times New Roman" w:cs="Times New Roman" w:hint="eastAsia"/>
          <w:kern w:val="0"/>
          <w:sz w:val="24"/>
          <w:szCs w:val="24"/>
        </w:rPr>
        <w:t>，本项目质检原辅料消耗情况见表</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.3-2</w:t>
      </w:r>
      <w:r w:rsidRPr="00591748">
        <w:rPr>
          <w:rFonts w:ascii="Times New Roman" w:eastAsia="宋体" w:hAnsi="Times New Roman" w:cs="Times New Roman" w:hint="eastAsia"/>
          <w:kern w:val="0"/>
          <w:sz w:val="24"/>
          <w:szCs w:val="24"/>
        </w:rPr>
        <w:t>，本项目中间储罐建设情况见表</w:t>
      </w:r>
      <w:r w:rsidRPr="00591748">
        <w:rPr>
          <w:rFonts w:ascii="Times New Roman" w:eastAsia="宋体" w:hAnsi="Times New Roman" w:cs="Times New Roman" w:hint="eastAsia"/>
          <w:kern w:val="0"/>
          <w:sz w:val="24"/>
          <w:szCs w:val="24"/>
        </w:rPr>
        <w:t>3.3-3</w:t>
      </w:r>
      <w:r w:rsidRPr="00591748">
        <w:rPr>
          <w:rFonts w:ascii="Times New Roman" w:eastAsia="宋体" w:hAnsi="Times New Roman" w:cs="Times New Roman" w:hint="eastAsia"/>
          <w:kern w:val="0"/>
          <w:sz w:val="24"/>
          <w:szCs w:val="24"/>
        </w:rPr>
        <w:t>。本项目主要生产设备建设情况见表</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.3-3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表</w:t>
      </w:r>
      <w:r w:rsidRPr="00591748">
        <w:rPr>
          <w:rFonts w:ascii="Times New Roman" w:eastAsia="宋体" w:hAnsi="Times New Roman" w:cs="Times New Roman" w:hint="eastAsia"/>
          <w:kern w:val="0"/>
          <w:sz w:val="24"/>
          <w:szCs w:val="24"/>
        </w:rPr>
        <w:t>3.3-7</w:t>
      </w:r>
      <w:r w:rsidRPr="00591748">
        <w:rPr>
          <w:rFonts w:ascii="Times New Roman" w:eastAsia="宋体" w:hAnsi="Times New Roman" w:cs="Times New Roman" w:hint="eastAsia"/>
          <w:kern w:val="0"/>
          <w:sz w:val="24"/>
          <w:szCs w:val="24"/>
        </w:rPr>
        <w:t>，其他设备建设情况见表</w:t>
      </w:r>
      <w:r w:rsidRPr="00591748">
        <w:rPr>
          <w:rFonts w:ascii="Times New Roman" w:eastAsia="宋体" w:hAnsi="Times New Roman" w:cs="Times New Roman" w:hint="eastAsia"/>
          <w:kern w:val="0"/>
          <w:sz w:val="24"/>
          <w:szCs w:val="24"/>
        </w:rPr>
        <w:t>3.3-8</w:t>
      </w:r>
      <w:r w:rsidRPr="00591748">
        <w:rPr>
          <w:rFonts w:ascii="Times New Roman" w:eastAsia="宋体" w:hAnsi="Times New Roman" w:cs="Times New Roman" w:hint="eastAsia"/>
          <w:kern w:val="0"/>
          <w:sz w:val="24"/>
          <w:szCs w:val="24"/>
        </w:rPr>
        <w:t>。</w:t>
      </w:r>
    </w:p>
    <w:p w14:paraId="54952DF4" w14:textId="77777777" w:rsidR="00351DD4" w:rsidRPr="00591748" w:rsidRDefault="00000000">
      <w:pPr>
        <w:widowControl/>
        <w:adjustRightInd w:val="0"/>
        <w:snapToGrid w:val="0"/>
        <w:spacing w:line="500" w:lineRule="exact"/>
        <w:ind w:firstLineChars="200" w:firstLine="480"/>
        <w:jc w:val="left"/>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其中，替格瑞洛原料药生产工艺去掉了第一步氯代反应，由原来的通过原料</w:t>
      </w:r>
      <w:r w:rsidRPr="00591748">
        <w:rPr>
          <w:rFonts w:ascii="Times New Roman" w:eastAsia="宋体" w:hAnsi="Times New Roman" w:cs="Times New Roman"/>
          <w:kern w:val="0"/>
          <w:sz w:val="24"/>
          <w:szCs w:val="24"/>
        </w:rPr>
        <w:t>TGM3-5</w:t>
      </w:r>
      <w:r w:rsidRPr="00591748">
        <w:rPr>
          <w:rFonts w:ascii="Times New Roman" w:eastAsia="宋体" w:hAnsi="Times New Roman" w:cs="Times New Roman"/>
          <w:kern w:val="0"/>
          <w:sz w:val="24"/>
          <w:szCs w:val="24"/>
        </w:rPr>
        <w:t>氯代反应生产</w:t>
      </w:r>
      <w:r w:rsidRPr="00591748">
        <w:rPr>
          <w:rFonts w:ascii="Times New Roman" w:eastAsia="宋体" w:hAnsi="Times New Roman" w:cs="Times New Roman"/>
          <w:kern w:val="0"/>
          <w:sz w:val="24"/>
          <w:szCs w:val="24"/>
        </w:rPr>
        <w:t>TGM3-5-1</w:t>
      </w:r>
      <w:r w:rsidRPr="00591748">
        <w:rPr>
          <w:rFonts w:ascii="Times New Roman" w:eastAsia="宋体" w:hAnsi="Times New Roman" w:cs="Times New Roman"/>
          <w:kern w:val="0"/>
          <w:sz w:val="24"/>
          <w:szCs w:val="24"/>
        </w:rPr>
        <w:t>，改为直接购置</w:t>
      </w:r>
      <w:r w:rsidRPr="00591748">
        <w:rPr>
          <w:rFonts w:ascii="Times New Roman" w:eastAsia="宋体" w:hAnsi="Times New Roman" w:cs="Times New Roman"/>
          <w:kern w:val="0"/>
          <w:sz w:val="24"/>
          <w:szCs w:val="24"/>
        </w:rPr>
        <w:t>TGM3-5-1</w:t>
      </w:r>
      <w:r w:rsidRPr="00591748">
        <w:rPr>
          <w:rFonts w:ascii="Times New Roman" w:eastAsia="宋体" w:hAnsi="Times New Roman" w:cs="Times New Roman"/>
          <w:kern w:val="0"/>
          <w:sz w:val="24"/>
          <w:szCs w:val="24"/>
        </w:rPr>
        <w:t>原料，取消了</w:t>
      </w:r>
      <w:r w:rsidRPr="00591748">
        <w:rPr>
          <w:rFonts w:ascii="Times New Roman" w:eastAsia="宋体" w:hAnsi="Times New Roman" w:cs="Times New Roman"/>
          <w:kern w:val="0"/>
          <w:sz w:val="24"/>
          <w:szCs w:val="24"/>
        </w:rPr>
        <w:t>TGM3-5</w:t>
      </w:r>
      <w:r w:rsidRPr="00591748">
        <w:rPr>
          <w:rFonts w:ascii="Times New Roman" w:eastAsia="宋体" w:hAnsi="Times New Roman" w:cs="Times New Roman"/>
          <w:kern w:val="0"/>
          <w:sz w:val="24"/>
          <w:szCs w:val="24"/>
        </w:rPr>
        <w:t>、草酰氯原料的使用，甲苯使用量降低</w:t>
      </w:r>
      <w:r w:rsidRPr="00591748">
        <w:rPr>
          <w:rFonts w:ascii="Times New Roman" w:eastAsia="宋体" w:hAnsi="Times New Roman" w:cs="Times New Roman"/>
          <w:kern w:val="0"/>
          <w:sz w:val="24"/>
          <w:szCs w:val="24"/>
        </w:rPr>
        <w:t>41.475 t/a</w:t>
      </w:r>
      <w:r w:rsidRPr="00591748">
        <w:rPr>
          <w:rFonts w:ascii="Times New Roman" w:eastAsia="宋体" w:hAnsi="Times New Roman" w:cs="Times New Roman"/>
          <w:kern w:val="0"/>
          <w:sz w:val="24"/>
          <w:szCs w:val="24"/>
        </w:rPr>
        <w:t>。本项目高浓度含卤素废气采用液氮</w:t>
      </w:r>
      <w:r w:rsidRPr="00591748">
        <w:rPr>
          <w:rFonts w:ascii="Times New Roman" w:eastAsia="宋体" w:hAnsi="Times New Roman" w:cs="Times New Roman" w:hint="eastAsia"/>
          <w:kern w:val="0"/>
          <w:sz w:val="24"/>
          <w:szCs w:val="24"/>
        </w:rPr>
        <w:t>深冷</w:t>
      </w:r>
      <w:r w:rsidRPr="00591748">
        <w:rPr>
          <w:rFonts w:ascii="Times New Roman" w:eastAsia="宋体" w:hAnsi="Times New Roman" w:cs="Times New Roman"/>
          <w:kern w:val="0"/>
          <w:sz w:val="24"/>
          <w:szCs w:val="24"/>
        </w:rPr>
        <w:t>，回收二氯甲烷用于生产套用，进一步降低了二氯甲烷的使用。</w:t>
      </w:r>
    </w:p>
    <w:p w14:paraId="7A10C221"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 xml:space="preserve">.3-1  </w:t>
      </w:r>
      <w:r w:rsidRPr="00591748">
        <w:rPr>
          <w:rFonts w:ascii="Times New Roman" w:eastAsia="宋体" w:hAnsi="Times New Roman" w:cs="Times New Roman" w:hint="eastAsia"/>
          <w:b/>
          <w:bCs/>
          <w:kern w:val="0"/>
          <w:sz w:val="24"/>
          <w:szCs w:val="24"/>
        </w:rPr>
        <w:t>本项目主要生产原辅材料及能源消耗一览表</w:t>
      </w:r>
    </w:p>
    <w:tbl>
      <w:tblPr>
        <w:tblStyle w:val="1111"/>
        <w:tblW w:w="5000" w:type="pct"/>
        <w:tblLook w:val="04A0" w:firstRow="1" w:lastRow="0" w:firstColumn="1" w:lastColumn="0" w:noHBand="0" w:noVBand="1"/>
      </w:tblPr>
      <w:tblGrid>
        <w:gridCol w:w="565"/>
        <w:gridCol w:w="2631"/>
        <w:gridCol w:w="1269"/>
        <w:gridCol w:w="1829"/>
        <w:gridCol w:w="1309"/>
        <w:gridCol w:w="1403"/>
        <w:gridCol w:w="1579"/>
        <w:gridCol w:w="772"/>
        <w:gridCol w:w="1750"/>
        <w:gridCol w:w="1571"/>
      </w:tblGrid>
      <w:tr w:rsidR="00351DD4" w:rsidRPr="00591748" w14:paraId="4AA9B386" w14:textId="77777777">
        <w:trPr>
          <w:cnfStyle w:val="100000000000" w:firstRow="1" w:lastRow="0" w:firstColumn="0" w:lastColumn="0" w:oddVBand="0" w:evenVBand="0" w:oddHBand="0" w:evenHBand="0" w:firstRowFirstColumn="0" w:firstRowLastColumn="0" w:lastRowFirstColumn="0" w:lastRowLastColumn="0"/>
          <w:trHeight w:val="35"/>
        </w:trPr>
        <w:tc>
          <w:tcPr>
            <w:tcW w:w="192" w:type="pct"/>
          </w:tcPr>
          <w:p w14:paraId="6FF459AE" w14:textId="77777777" w:rsidR="00351DD4" w:rsidRPr="00591748" w:rsidRDefault="00000000">
            <w:pPr>
              <w:widowControl/>
              <w:spacing w:line="240" w:lineRule="auto"/>
              <w:jc w:val="center"/>
              <w:textAlignment w:val="center"/>
              <w:rPr>
                <w:rFonts w:ascii="Times New Roman" w:eastAsia="宋体" w:hAnsi="Times New Roman" w:cs="Times New Roman"/>
                <w:b w:val="0"/>
                <w:bCs/>
                <w:kern w:val="0"/>
                <w:szCs w:val="21"/>
                <w:lang w:bidi="ar"/>
              </w:rPr>
            </w:pPr>
            <w:r w:rsidRPr="00591748">
              <w:rPr>
                <w:rFonts w:ascii="Times New Roman" w:eastAsia="宋体" w:hAnsi="Times New Roman" w:cs="Times New Roman"/>
                <w:bCs/>
                <w:kern w:val="0"/>
                <w:szCs w:val="21"/>
                <w:lang w:bidi="ar"/>
              </w:rPr>
              <w:t>序号</w:t>
            </w:r>
          </w:p>
        </w:tc>
        <w:tc>
          <w:tcPr>
            <w:tcW w:w="896" w:type="pct"/>
          </w:tcPr>
          <w:p w14:paraId="0C21656B" w14:textId="77777777" w:rsidR="00351DD4" w:rsidRPr="00591748" w:rsidRDefault="00000000">
            <w:pPr>
              <w:widowControl/>
              <w:spacing w:line="240" w:lineRule="auto"/>
              <w:jc w:val="center"/>
              <w:textAlignment w:val="center"/>
              <w:rPr>
                <w:rFonts w:ascii="Times New Roman" w:eastAsia="宋体" w:hAnsi="Times New Roman" w:cs="Times New Roman"/>
                <w:b w:val="0"/>
                <w:bCs/>
                <w:kern w:val="0"/>
                <w:szCs w:val="21"/>
                <w:lang w:bidi="ar"/>
              </w:rPr>
            </w:pPr>
            <w:r w:rsidRPr="00591748">
              <w:rPr>
                <w:rFonts w:ascii="Times New Roman" w:eastAsia="宋体" w:hAnsi="Times New Roman" w:cs="Times New Roman"/>
                <w:bCs/>
                <w:kern w:val="0"/>
                <w:szCs w:val="21"/>
                <w:lang w:bidi="ar"/>
              </w:rPr>
              <w:t>名称</w:t>
            </w:r>
          </w:p>
        </w:tc>
        <w:tc>
          <w:tcPr>
            <w:tcW w:w="432" w:type="pct"/>
          </w:tcPr>
          <w:p w14:paraId="783C816D" w14:textId="77777777" w:rsidR="00351DD4" w:rsidRPr="00591748" w:rsidRDefault="00000000">
            <w:pPr>
              <w:widowControl/>
              <w:spacing w:line="240" w:lineRule="auto"/>
              <w:jc w:val="center"/>
              <w:textAlignment w:val="center"/>
              <w:rPr>
                <w:rFonts w:ascii="Times New Roman" w:eastAsia="宋体" w:hAnsi="Times New Roman" w:cs="Times New Roman"/>
                <w:b w:val="0"/>
                <w:bCs/>
                <w:kern w:val="0"/>
                <w:szCs w:val="21"/>
                <w:lang w:bidi="ar"/>
              </w:rPr>
            </w:pPr>
            <w:r w:rsidRPr="00591748">
              <w:rPr>
                <w:rFonts w:ascii="Times New Roman" w:eastAsia="宋体" w:hAnsi="Times New Roman" w:cs="Times New Roman"/>
                <w:bCs/>
                <w:kern w:val="0"/>
                <w:szCs w:val="21"/>
                <w:lang w:bidi="ar"/>
              </w:rPr>
              <w:t>规格</w:t>
            </w:r>
          </w:p>
        </w:tc>
        <w:tc>
          <w:tcPr>
            <w:tcW w:w="623" w:type="pct"/>
          </w:tcPr>
          <w:p w14:paraId="443E1E58" w14:textId="77777777" w:rsidR="00351DD4" w:rsidRPr="00591748" w:rsidRDefault="00000000">
            <w:pPr>
              <w:widowControl/>
              <w:spacing w:line="240" w:lineRule="auto"/>
              <w:jc w:val="center"/>
              <w:textAlignment w:val="center"/>
              <w:rPr>
                <w:rFonts w:ascii="Times New Roman" w:eastAsia="宋体" w:hAnsi="Times New Roman" w:cs="Times New Roman"/>
                <w:b w:val="0"/>
                <w:bCs/>
                <w:kern w:val="0"/>
                <w:szCs w:val="21"/>
                <w:lang w:bidi="ar"/>
              </w:rPr>
            </w:pPr>
            <w:r w:rsidRPr="00591748">
              <w:rPr>
                <w:rFonts w:ascii="Times New Roman" w:eastAsia="宋体" w:hAnsi="Times New Roman" w:cs="Times New Roman"/>
                <w:bCs/>
                <w:kern w:val="0"/>
                <w:szCs w:val="21"/>
                <w:lang w:bidi="ar"/>
              </w:rPr>
              <w:t>CAS</w:t>
            </w:r>
            <w:r w:rsidRPr="00591748">
              <w:rPr>
                <w:rFonts w:ascii="Times New Roman" w:eastAsia="宋体" w:hAnsi="Times New Roman" w:cs="Times New Roman"/>
                <w:bCs/>
                <w:kern w:val="0"/>
                <w:szCs w:val="21"/>
                <w:lang w:bidi="ar"/>
              </w:rPr>
              <w:t>号</w:t>
            </w:r>
          </w:p>
        </w:tc>
        <w:tc>
          <w:tcPr>
            <w:tcW w:w="446" w:type="pct"/>
          </w:tcPr>
          <w:p w14:paraId="1E1EF79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环评</w:t>
            </w:r>
            <w:r w:rsidRPr="00591748">
              <w:rPr>
                <w:rFonts w:ascii="Times New Roman" w:eastAsia="宋体" w:hAnsi="Times New Roman" w:cs="Times New Roman"/>
                <w:kern w:val="0"/>
                <w:szCs w:val="21"/>
                <w:lang w:bidi="ar"/>
              </w:rPr>
              <w:t>年消耗量（</w:t>
            </w:r>
            <w:r w:rsidRPr="00591748">
              <w:rPr>
                <w:rFonts w:ascii="Times New Roman" w:eastAsia="宋体" w:hAnsi="Times New Roman" w:cs="Times New Roman"/>
                <w:kern w:val="0"/>
                <w:szCs w:val="21"/>
                <w:lang w:bidi="ar"/>
              </w:rPr>
              <w:t>t/a</w:t>
            </w:r>
            <w:r w:rsidRPr="00591748">
              <w:rPr>
                <w:rFonts w:ascii="Times New Roman" w:eastAsia="宋体" w:hAnsi="Times New Roman" w:cs="Times New Roman"/>
                <w:kern w:val="0"/>
                <w:szCs w:val="21"/>
                <w:lang w:bidi="ar"/>
              </w:rPr>
              <w:t>）</w:t>
            </w:r>
          </w:p>
        </w:tc>
        <w:tc>
          <w:tcPr>
            <w:tcW w:w="478" w:type="pct"/>
          </w:tcPr>
          <w:p w14:paraId="250D9C6C" w14:textId="77777777" w:rsidR="00351DD4" w:rsidRPr="00591748" w:rsidRDefault="00000000">
            <w:pPr>
              <w:jc w:val="center"/>
              <w:textAlignment w:val="center"/>
              <w:rPr>
                <w:rFonts w:ascii="Times New Roman" w:eastAsia="宋体" w:hAnsi="Times New Roman" w:cs="Times New Roman"/>
                <w:kern w:val="0"/>
                <w:szCs w:val="21"/>
                <w:highlight w:val="yellow"/>
                <w:lang w:bidi="ar"/>
              </w:rPr>
            </w:pPr>
            <w:r w:rsidRPr="00591748">
              <w:rPr>
                <w:rFonts w:ascii="Times New Roman" w:eastAsia="宋体" w:hAnsi="Times New Roman" w:cs="Times New Roman" w:hint="eastAsia"/>
                <w:kern w:val="0"/>
                <w:szCs w:val="21"/>
                <w:lang w:bidi="ar"/>
              </w:rPr>
              <w:t>实际年消耗量（</w:t>
            </w:r>
            <w:r w:rsidRPr="00591748">
              <w:rPr>
                <w:rFonts w:ascii="Times New Roman" w:eastAsia="宋体" w:hAnsi="Times New Roman" w:cs="Times New Roman" w:hint="eastAsia"/>
                <w:kern w:val="0"/>
                <w:szCs w:val="21"/>
                <w:lang w:bidi="ar"/>
              </w:rPr>
              <w:t>t/a</w:t>
            </w:r>
            <w:r w:rsidRPr="00591748">
              <w:rPr>
                <w:rFonts w:ascii="Times New Roman" w:eastAsia="宋体" w:hAnsi="Times New Roman" w:cs="Times New Roman" w:hint="eastAsia"/>
                <w:kern w:val="0"/>
                <w:szCs w:val="21"/>
                <w:lang w:bidi="ar"/>
              </w:rPr>
              <w:t>）</w:t>
            </w:r>
          </w:p>
        </w:tc>
        <w:tc>
          <w:tcPr>
            <w:tcW w:w="538" w:type="pct"/>
          </w:tcPr>
          <w:p w14:paraId="1636AE08" w14:textId="77777777" w:rsidR="00351DD4" w:rsidRPr="00591748" w:rsidRDefault="00000000">
            <w:pPr>
              <w:spacing w:line="240" w:lineRule="auto"/>
              <w:jc w:val="center"/>
              <w:textAlignment w:val="center"/>
              <w:rPr>
                <w:rFonts w:ascii="Times New Roman" w:eastAsia="宋体" w:hAnsi="Times New Roman" w:cs="Times New Roman"/>
                <w:b w:val="0"/>
                <w:bCs/>
                <w:kern w:val="0"/>
                <w:szCs w:val="21"/>
                <w:lang w:bidi="ar"/>
              </w:rPr>
            </w:pPr>
            <w:r w:rsidRPr="00591748">
              <w:rPr>
                <w:rFonts w:ascii="Times New Roman" w:eastAsia="宋体" w:hAnsi="Times New Roman" w:cs="Times New Roman"/>
                <w:bCs/>
                <w:kern w:val="0"/>
                <w:szCs w:val="21"/>
                <w:lang w:bidi="ar"/>
              </w:rPr>
              <w:t>包装方式</w:t>
            </w:r>
          </w:p>
        </w:tc>
        <w:tc>
          <w:tcPr>
            <w:tcW w:w="263" w:type="pct"/>
          </w:tcPr>
          <w:p w14:paraId="4ABF37BB" w14:textId="77777777" w:rsidR="00351DD4" w:rsidRPr="00591748" w:rsidRDefault="00000000">
            <w:pPr>
              <w:spacing w:line="240" w:lineRule="auto"/>
              <w:jc w:val="center"/>
              <w:textAlignment w:val="center"/>
              <w:rPr>
                <w:rFonts w:ascii="Times New Roman" w:eastAsia="宋体" w:hAnsi="Times New Roman" w:cs="Times New Roman"/>
                <w:b w:val="0"/>
                <w:bCs/>
                <w:kern w:val="0"/>
                <w:szCs w:val="21"/>
                <w:lang w:bidi="ar"/>
              </w:rPr>
            </w:pPr>
            <w:r w:rsidRPr="00591748">
              <w:rPr>
                <w:rFonts w:ascii="Times New Roman" w:eastAsia="宋体" w:hAnsi="Times New Roman" w:cs="Times New Roman"/>
                <w:bCs/>
                <w:kern w:val="0"/>
                <w:szCs w:val="21"/>
                <w:lang w:bidi="ar"/>
              </w:rPr>
              <w:t>形态</w:t>
            </w:r>
          </w:p>
        </w:tc>
        <w:tc>
          <w:tcPr>
            <w:tcW w:w="596" w:type="pct"/>
          </w:tcPr>
          <w:p w14:paraId="24C9DE12" w14:textId="77777777" w:rsidR="00351DD4" w:rsidRPr="00591748" w:rsidRDefault="00000000">
            <w:pPr>
              <w:spacing w:line="240" w:lineRule="auto"/>
              <w:jc w:val="center"/>
              <w:textAlignment w:val="center"/>
              <w:rPr>
                <w:rFonts w:ascii="Times New Roman" w:eastAsia="宋体" w:hAnsi="Times New Roman" w:cs="Times New Roman"/>
                <w:b w:val="0"/>
                <w:bCs/>
                <w:kern w:val="0"/>
                <w:szCs w:val="21"/>
                <w:lang w:bidi="ar"/>
              </w:rPr>
            </w:pPr>
            <w:r w:rsidRPr="00591748">
              <w:rPr>
                <w:rFonts w:ascii="Times New Roman" w:eastAsia="宋体" w:hAnsi="Times New Roman" w:cs="Times New Roman"/>
                <w:bCs/>
                <w:kern w:val="0"/>
                <w:szCs w:val="21"/>
                <w:lang w:bidi="ar"/>
              </w:rPr>
              <w:t>储存场所</w:t>
            </w:r>
          </w:p>
        </w:tc>
        <w:tc>
          <w:tcPr>
            <w:tcW w:w="535" w:type="pct"/>
          </w:tcPr>
          <w:p w14:paraId="6F5929E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备注</w:t>
            </w:r>
          </w:p>
        </w:tc>
      </w:tr>
      <w:tr w:rsidR="00351DD4" w:rsidRPr="00591748" w14:paraId="1FC40114" w14:textId="77777777">
        <w:trPr>
          <w:trHeight w:val="20"/>
        </w:trPr>
        <w:tc>
          <w:tcPr>
            <w:tcW w:w="192" w:type="pct"/>
          </w:tcPr>
          <w:p w14:paraId="6B58FA7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p>
        </w:tc>
        <w:tc>
          <w:tcPr>
            <w:tcW w:w="896" w:type="pct"/>
          </w:tcPr>
          <w:p w14:paraId="4F8D787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培养基</w:t>
            </w:r>
          </w:p>
        </w:tc>
        <w:tc>
          <w:tcPr>
            <w:tcW w:w="432" w:type="pct"/>
          </w:tcPr>
          <w:p w14:paraId="0152D01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医药级</w:t>
            </w:r>
          </w:p>
        </w:tc>
        <w:tc>
          <w:tcPr>
            <w:tcW w:w="623" w:type="pct"/>
          </w:tcPr>
          <w:p w14:paraId="61059C9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2F54C9A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1</w:t>
            </w:r>
            <w:r w:rsidRPr="00591748">
              <w:rPr>
                <w:rFonts w:ascii="Times New Roman" w:eastAsia="宋体" w:hAnsi="Times New Roman" w:cs="Times New Roman"/>
                <w:kern w:val="0"/>
                <w:szCs w:val="21"/>
                <w:lang w:bidi="ar"/>
              </w:rPr>
              <w:t>7.92</w:t>
            </w:r>
          </w:p>
        </w:tc>
        <w:tc>
          <w:tcPr>
            <w:tcW w:w="478" w:type="pct"/>
            <w:tcBorders>
              <w:top w:val="single" w:sz="4" w:space="0" w:color="auto"/>
              <w:left w:val="nil"/>
              <w:bottom w:val="single" w:sz="4" w:space="0" w:color="auto"/>
              <w:right w:val="nil"/>
            </w:tcBorders>
          </w:tcPr>
          <w:p w14:paraId="62C8386C"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14.4</w:t>
            </w:r>
          </w:p>
        </w:tc>
        <w:tc>
          <w:tcPr>
            <w:tcW w:w="538" w:type="pct"/>
          </w:tcPr>
          <w:p w14:paraId="362968A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袋装</w:t>
            </w:r>
            <w:r w:rsidRPr="00591748">
              <w:rPr>
                <w:rFonts w:ascii="Times New Roman" w:eastAsia="宋体" w:hAnsi="Times New Roman" w:cs="Times New Roman"/>
                <w:kern w:val="0"/>
                <w:szCs w:val="21"/>
              </w:rPr>
              <w:t>,10kg/</w:t>
            </w:r>
            <w:r w:rsidRPr="00591748">
              <w:rPr>
                <w:rFonts w:ascii="Times New Roman" w:eastAsia="宋体" w:hAnsi="Times New Roman" w:cs="Times New Roman" w:hint="eastAsia"/>
                <w:kern w:val="0"/>
                <w:szCs w:val="21"/>
              </w:rPr>
              <w:t>袋</w:t>
            </w:r>
          </w:p>
        </w:tc>
        <w:tc>
          <w:tcPr>
            <w:tcW w:w="263" w:type="pct"/>
          </w:tcPr>
          <w:p w14:paraId="6DA03A8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36F192C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val="restart"/>
          </w:tcPr>
          <w:p w14:paraId="6C979D99" w14:textId="77777777" w:rsidR="00351DD4" w:rsidRPr="00591748" w:rsidRDefault="00000000">
            <w:pPr>
              <w:widowControl/>
              <w:spacing w:line="240" w:lineRule="auto"/>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实际消耗量未超过环评消耗量。</w:t>
            </w:r>
          </w:p>
          <w:p w14:paraId="0F85EC39" w14:textId="77777777" w:rsidR="00351DD4" w:rsidRPr="00591748" w:rsidRDefault="00000000">
            <w:pPr>
              <w:widowControl/>
              <w:spacing w:line="240" w:lineRule="auto"/>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其中，</w:t>
            </w:r>
            <w:r w:rsidRPr="00591748">
              <w:rPr>
                <w:rFonts w:ascii="Times New Roman" w:eastAsia="宋体" w:hAnsi="Times New Roman" w:cs="Times New Roman"/>
                <w:kern w:val="0"/>
                <w:szCs w:val="21"/>
              </w:rPr>
              <w:t>替格瑞洛原料药生产工艺去掉了第一步氯代反应，由原来的通过原料</w:t>
            </w:r>
            <w:r w:rsidRPr="00591748">
              <w:rPr>
                <w:rFonts w:ascii="Times New Roman" w:eastAsia="宋体" w:hAnsi="Times New Roman" w:cs="Times New Roman"/>
                <w:kern w:val="0"/>
                <w:szCs w:val="21"/>
              </w:rPr>
              <w:t>TGM3-5</w:t>
            </w:r>
            <w:r w:rsidRPr="00591748">
              <w:rPr>
                <w:rFonts w:ascii="Times New Roman" w:eastAsia="宋体" w:hAnsi="Times New Roman" w:cs="Times New Roman"/>
                <w:kern w:val="0"/>
                <w:szCs w:val="21"/>
              </w:rPr>
              <w:t>氯代反应生产</w:t>
            </w:r>
            <w:r w:rsidRPr="00591748">
              <w:rPr>
                <w:rFonts w:ascii="Times New Roman" w:eastAsia="宋体" w:hAnsi="Times New Roman" w:cs="Times New Roman"/>
                <w:kern w:val="0"/>
                <w:szCs w:val="21"/>
              </w:rPr>
              <w:t>TGM3-5-1</w:t>
            </w:r>
            <w:r w:rsidRPr="00591748">
              <w:rPr>
                <w:rFonts w:ascii="Times New Roman" w:eastAsia="宋体" w:hAnsi="Times New Roman" w:cs="Times New Roman"/>
                <w:kern w:val="0"/>
                <w:szCs w:val="21"/>
              </w:rPr>
              <w:t>，改为直接购置</w:t>
            </w:r>
            <w:r w:rsidRPr="00591748">
              <w:rPr>
                <w:rFonts w:ascii="Times New Roman" w:eastAsia="宋体" w:hAnsi="Times New Roman" w:cs="Times New Roman"/>
                <w:kern w:val="0"/>
                <w:szCs w:val="21"/>
              </w:rPr>
              <w:t>TGM3-5-1</w:t>
            </w:r>
            <w:r w:rsidRPr="00591748">
              <w:rPr>
                <w:rFonts w:ascii="Times New Roman" w:eastAsia="宋体" w:hAnsi="Times New Roman" w:cs="Times New Roman"/>
                <w:kern w:val="0"/>
                <w:szCs w:val="21"/>
              </w:rPr>
              <w:t>原料</w:t>
            </w:r>
            <w:r w:rsidRPr="00591748">
              <w:rPr>
                <w:rFonts w:ascii="Times New Roman" w:eastAsia="宋体" w:hAnsi="Times New Roman" w:cs="Times New Roman" w:hint="eastAsia"/>
                <w:kern w:val="0"/>
                <w:szCs w:val="21"/>
              </w:rPr>
              <w:t>，取消了</w:t>
            </w:r>
            <w:r w:rsidRPr="00591748">
              <w:rPr>
                <w:rFonts w:ascii="Times New Roman" w:eastAsia="宋体" w:hAnsi="Times New Roman" w:cs="Times New Roman"/>
                <w:kern w:val="0"/>
                <w:szCs w:val="21"/>
              </w:rPr>
              <w:t>TGM3-5</w:t>
            </w:r>
            <w:r w:rsidRPr="00591748">
              <w:rPr>
                <w:rFonts w:ascii="Times New Roman" w:eastAsia="宋体" w:hAnsi="Times New Roman" w:cs="Times New Roman" w:hint="eastAsia"/>
                <w:kern w:val="0"/>
                <w:szCs w:val="21"/>
              </w:rPr>
              <w:t>、草酰氯原料的使用，甲苯使用量降低</w:t>
            </w:r>
            <w:r w:rsidRPr="00591748">
              <w:rPr>
                <w:rFonts w:ascii="Times New Roman" w:eastAsia="宋体" w:hAnsi="Times New Roman" w:cs="Times New Roman" w:hint="eastAsia"/>
                <w:kern w:val="0"/>
                <w:szCs w:val="21"/>
              </w:rPr>
              <w:t>41.475 t/a</w:t>
            </w:r>
            <w:r w:rsidRPr="00591748">
              <w:rPr>
                <w:rFonts w:ascii="Times New Roman" w:eastAsia="宋体" w:hAnsi="Times New Roman" w:cs="Times New Roman" w:hint="eastAsia"/>
                <w:kern w:val="0"/>
                <w:szCs w:val="21"/>
              </w:rPr>
              <w:t>。</w:t>
            </w:r>
          </w:p>
        </w:tc>
      </w:tr>
      <w:tr w:rsidR="00351DD4" w:rsidRPr="00591748" w14:paraId="710AC254" w14:textId="77777777">
        <w:trPr>
          <w:trHeight w:val="20"/>
        </w:trPr>
        <w:tc>
          <w:tcPr>
            <w:tcW w:w="192" w:type="pct"/>
          </w:tcPr>
          <w:p w14:paraId="3D6A22D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lastRenderedPageBreak/>
              <w:t>2</w:t>
            </w:r>
          </w:p>
        </w:tc>
        <w:tc>
          <w:tcPr>
            <w:tcW w:w="896" w:type="pct"/>
          </w:tcPr>
          <w:p w14:paraId="2BC7BCB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种子液</w:t>
            </w:r>
          </w:p>
        </w:tc>
        <w:tc>
          <w:tcPr>
            <w:tcW w:w="432" w:type="pct"/>
          </w:tcPr>
          <w:p w14:paraId="289FA92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医药级</w:t>
            </w:r>
          </w:p>
        </w:tc>
        <w:tc>
          <w:tcPr>
            <w:tcW w:w="623" w:type="pct"/>
          </w:tcPr>
          <w:p w14:paraId="1029DE0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313721E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2.8</w:t>
            </w:r>
          </w:p>
        </w:tc>
        <w:tc>
          <w:tcPr>
            <w:tcW w:w="478" w:type="pct"/>
            <w:tcBorders>
              <w:top w:val="single" w:sz="4" w:space="0" w:color="auto"/>
              <w:left w:val="nil"/>
              <w:bottom w:val="single" w:sz="4" w:space="0" w:color="auto"/>
              <w:right w:val="nil"/>
            </w:tcBorders>
          </w:tcPr>
          <w:p w14:paraId="2B1CB50C"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2.25</w:t>
            </w:r>
          </w:p>
        </w:tc>
        <w:tc>
          <w:tcPr>
            <w:tcW w:w="538" w:type="pct"/>
          </w:tcPr>
          <w:p w14:paraId="075A593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桶装</w:t>
            </w:r>
            <w:r w:rsidRPr="00591748">
              <w:rPr>
                <w:rFonts w:ascii="Times New Roman" w:eastAsia="宋体" w:hAnsi="Times New Roman" w:cs="Times New Roman"/>
                <w:kern w:val="0"/>
                <w:szCs w:val="21"/>
              </w:rPr>
              <w:t>,10kg/</w:t>
            </w:r>
            <w:r w:rsidRPr="00591748">
              <w:rPr>
                <w:rFonts w:ascii="Times New Roman" w:eastAsia="宋体" w:hAnsi="Times New Roman" w:cs="Times New Roman" w:hint="eastAsia"/>
                <w:kern w:val="0"/>
                <w:szCs w:val="21"/>
              </w:rPr>
              <w:t>桶</w:t>
            </w:r>
          </w:p>
        </w:tc>
        <w:tc>
          <w:tcPr>
            <w:tcW w:w="263" w:type="pct"/>
          </w:tcPr>
          <w:p w14:paraId="301C596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lang w:bidi="ar"/>
              </w:rPr>
              <w:t>液体</w:t>
            </w:r>
          </w:p>
        </w:tc>
        <w:tc>
          <w:tcPr>
            <w:tcW w:w="596" w:type="pct"/>
          </w:tcPr>
          <w:p w14:paraId="4A9DE15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25DB81AE"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6EC95A65" w14:textId="77777777">
        <w:trPr>
          <w:trHeight w:val="20"/>
        </w:trPr>
        <w:tc>
          <w:tcPr>
            <w:tcW w:w="192" w:type="pct"/>
          </w:tcPr>
          <w:p w14:paraId="44CE13B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3</w:t>
            </w:r>
          </w:p>
        </w:tc>
        <w:tc>
          <w:tcPr>
            <w:tcW w:w="896" w:type="pct"/>
          </w:tcPr>
          <w:p w14:paraId="30D72F6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LCZM</w:t>
            </w:r>
          </w:p>
        </w:tc>
        <w:tc>
          <w:tcPr>
            <w:tcW w:w="432" w:type="pct"/>
          </w:tcPr>
          <w:p w14:paraId="4A42F0D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051E413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74B7F3E0" w14:textId="77777777" w:rsidR="00351DD4" w:rsidRPr="00591748" w:rsidRDefault="00000000">
            <w:pPr>
              <w:pStyle w:val="afff3"/>
              <w:rPr>
                <w:color w:val="auto"/>
                <w:lang w:bidi="ar"/>
              </w:rPr>
            </w:pPr>
            <w:r w:rsidRPr="00591748">
              <w:rPr>
                <w:rFonts w:hint="eastAsia"/>
                <w:color w:val="auto"/>
              </w:rPr>
              <w:t>19.85</w:t>
            </w:r>
          </w:p>
        </w:tc>
        <w:tc>
          <w:tcPr>
            <w:tcW w:w="478" w:type="pct"/>
            <w:tcBorders>
              <w:top w:val="single" w:sz="4" w:space="0" w:color="auto"/>
              <w:left w:val="nil"/>
              <w:bottom w:val="single" w:sz="4" w:space="0" w:color="auto"/>
              <w:right w:val="nil"/>
            </w:tcBorders>
          </w:tcPr>
          <w:p w14:paraId="5013DAF9"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15.96</w:t>
            </w:r>
          </w:p>
        </w:tc>
        <w:tc>
          <w:tcPr>
            <w:tcW w:w="538" w:type="pct"/>
          </w:tcPr>
          <w:p w14:paraId="24C4736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袋装</w:t>
            </w:r>
            <w:r w:rsidRPr="00591748">
              <w:rPr>
                <w:rFonts w:ascii="Times New Roman" w:eastAsia="宋体" w:hAnsi="Times New Roman" w:cs="Times New Roman"/>
                <w:kern w:val="0"/>
                <w:szCs w:val="21"/>
              </w:rPr>
              <w:t>,20kg/</w:t>
            </w:r>
            <w:r w:rsidRPr="00591748">
              <w:rPr>
                <w:rFonts w:ascii="Times New Roman" w:eastAsia="宋体" w:hAnsi="Times New Roman" w:cs="Times New Roman" w:hint="eastAsia"/>
                <w:kern w:val="0"/>
                <w:szCs w:val="21"/>
              </w:rPr>
              <w:t>袋</w:t>
            </w:r>
          </w:p>
        </w:tc>
        <w:tc>
          <w:tcPr>
            <w:tcW w:w="263" w:type="pct"/>
          </w:tcPr>
          <w:p w14:paraId="1F8AF97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319086D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1092E78A"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4B24EC28" w14:textId="77777777">
        <w:trPr>
          <w:trHeight w:val="20"/>
        </w:trPr>
        <w:tc>
          <w:tcPr>
            <w:tcW w:w="192" w:type="pct"/>
          </w:tcPr>
          <w:p w14:paraId="3D9DB68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4</w:t>
            </w:r>
          </w:p>
        </w:tc>
        <w:tc>
          <w:tcPr>
            <w:tcW w:w="896" w:type="pct"/>
          </w:tcPr>
          <w:p w14:paraId="6670FB6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乙醇</w:t>
            </w:r>
          </w:p>
        </w:tc>
        <w:tc>
          <w:tcPr>
            <w:tcW w:w="432" w:type="pct"/>
          </w:tcPr>
          <w:p w14:paraId="1768FFB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32263DB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64-17-5</w:t>
            </w:r>
          </w:p>
        </w:tc>
        <w:tc>
          <w:tcPr>
            <w:tcW w:w="446" w:type="pct"/>
          </w:tcPr>
          <w:p w14:paraId="001B289F" w14:textId="77777777" w:rsidR="00351DD4" w:rsidRPr="00591748" w:rsidRDefault="00000000">
            <w:pPr>
              <w:pStyle w:val="afff3"/>
              <w:rPr>
                <w:color w:val="auto"/>
                <w:lang w:bidi="ar"/>
              </w:rPr>
            </w:pPr>
            <w:r w:rsidRPr="00591748">
              <w:rPr>
                <w:rFonts w:hint="eastAsia"/>
                <w:color w:val="auto"/>
              </w:rPr>
              <w:t>137.7036</w:t>
            </w:r>
          </w:p>
        </w:tc>
        <w:tc>
          <w:tcPr>
            <w:tcW w:w="478" w:type="pct"/>
            <w:tcBorders>
              <w:top w:val="single" w:sz="4" w:space="0" w:color="auto"/>
              <w:left w:val="nil"/>
              <w:bottom w:val="single" w:sz="4" w:space="0" w:color="auto"/>
              <w:right w:val="nil"/>
            </w:tcBorders>
          </w:tcPr>
          <w:p w14:paraId="2CF20EA4"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99</w:t>
            </w:r>
          </w:p>
        </w:tc>
        <w:tc>
          <w:tcPr>
            <w:tcW w:w="538" w:type="pct"/>
          </w:tcPr>
          <w:p w14:paraId="5D2869D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灌装</w:t>
            </w:r>
          </w:p>
        </w:tc>
        <w:tc>
          <w:tcPr>
            <w:tcW w:w="263" w:type="pct"/>
          </w:tcPr>
          <w:p w14:paraId="72724C0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25DB955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原料罐区</w:t>
            </w:r>
          </w:p>
        </w:tc>
        <w:tc>
          <w:tcPr>
            <w:tcW w:w="535" w:type="pct"/>
            <w:vMerge/>
          </w:tcPr>
          <w:p w14:paraId="73FCFA8D"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18E8EB58" w14:textId="77777777">
        <w:trPr>
          <w:trHeight w:val="20"/>
        </w:trPr>
        <w:tc>
          <w:tcPr>
            <w:tcW w:w="192" w:type="pct"/>
          </w:tcPr>
          <w:p w14:paraId="62849AF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5</w:t>
            </w:r>
          </w:p>
        </w:tc>
        <w:tc>
          <w:tcPr>
            <w:tcW w:w="896" w:type="pct"/>
          </w:tcPr>
          <w:p w14:paraId="1439C6C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异丙胺</w:t>
            </w:r>
          </w:p>
        </w:tc>
        <w:tc>
          <w:tcPr>
            <w:tcW w:w="432" w:type="pct"/>
          </w:tcPr>
          <w:p w14:paraId="078C94D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p>
        </w:tc>
        <w:tc>
          <w:tcPr>
            <w:tcW w:w="623" w:type="pct"/>
          </w:tcPr>
          <w:p w14:paraId="3736EB4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75-31-0</w:t>
            </w:r>
          </w:p>
        </w:tc>
        <w:tc>
          <w:tcPr>
            <w:tcW w:w="446" w:type="pct"/>
          </w:tcPr>
          <w:p w14:paraId="50EDB1BA" w14:textId="77777777" w:rsidR="00351DD4" w:rsidRPr="00591748" w:rsidRDefault="00000000">
            <w:pPr>
              <w:pStyle w:val="afff3"/>
              <w:rPr>
                <w:color w:val="auto"/>
                <w:lang w:bidi="ar"/>
              </w:rPr>
            </w:pPr>
            <w:r w:rsidRPr="00591748">
              <w:rPr>
                <w:rFonts w:hint="eastAsia"/>
                <w:color w:val="auto"/>
              </w:rPr>
              <w:t>5.278</w:t>
            </w:r>
          </w:p>
        </w:tc>
        <w:tc>
          <w:tcPr>
            <w:tcW w:w="478" w:type="pct"/>
            <w:tcBorders>
              <w:top w:val="single" w:sz="4" w:space="0" w:color="auto"/>
              <w:left w:val="nil"/>
              <w:bottom w:val="single" w:sz="4" w:space="0" w:color="auto"/>
              <w:right w:val="nil"/>
            </w:tcBorders>
          </w:tcPr>
          <w:p w14:paraId="49C814B8"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4.23</w:t>
            </w:r>
          </w:p>
        </w:tc>
        <w:tc>
          <w:tcPr>
            <w:tcW w:w="538" w:type="pct"/>
          </w:tcPr>
          <w:p w14:paraId="1BCFC31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桶装</w:t>
            </w:r>
            <w:r w:rsidRPr="00591748">
              <w:rPr>
                <w:rFonts w:ascii="Times New Roman" w:eastAsia="宋体" w:hAnsi="Times New Roman" w:cs="Times New Roman"/>
                <w:kern w:val="0"/>
                <w:szCs w:val="21"/>
              </w:rPr>
              <w:t>,140kg/</w:t>
            </w:r>
            <w:r w:rsidRPr="00591748">
              <w:rPr>
                <w:rFonts w:ascii="Times New Roman" w:eastAsia="宋体" w:hAnsi="Times New Roman" w:cs="Times New Roman" w:hint="eastAsia"/>
                <w:kern w:val="0"/>
                <w:szCs w:val="21"/>
              </w:rPr>
              <w:t>桶</w:t>
            </w:r>
          </w:p>
        </w:tc>
        <w:tc>
          <w:tcPr>
            <w:tcW w:w="263" w:type="pct"/>
          </w:tcPr>
          <w:p w14:paraId="0C7D1B6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36923A6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3</w:t>
            </w:r>
          </w:p>
        </w:tc>
        <w:tc>
          <w:tcPr>
            <w:tcW w:w="535" w:type="pct"/>
            <w:vMerge/>
          </w:tcPr>
          <w:p w14:paraId="22D678E7"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489B8032" w14:textId="77777777">
        <w:trPr>
          <w:trHeight w:val="20"/>
        </w:trPr>
        <w:tc>
          <w:tcPr>
            <w:tcW w:w="192" w:type="pct"/>
          </w:tcPr>
          <w:p w14:paraId="3A99560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6</w:t>
            </w:r>
          </w:p>
        </w:tc>
        <w:tc>
          <w:tcPr>
            <w:tcW w:w="896" w:type="pct"/>
          </w:tcPr>
          <w:p w14:paraId="27851F5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辅酶</w:t>
            </w:r>
            <w:r w:rsidRPr="00591748">
              <w:rPr>
                <w:rFonts w:ascii="Times New Roman" w:eastAsia="宋体" w:hAnsi="Times New Roman" w:cs="Times New Roman"/>
                <w:kern w:val="0"/>
                <w:szCs w:val="21"/>
              </w:rPr>
              <w:t>B</w:t>
            </w:r>
          </w:p>
        </w:tc>
        <w:tc>
          <w:tcPr>
            <w:tcW w:w="432" w:type="pct"/>
          </w:tcPr>
          <w:p w14:paraId="390FD7D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医药级</w:t>
            </w:r>
          </w:p>
        </w:tc>
        <w:tc>
          <w:tcPr>
            <w:tcW w:w="623" w:type="pct"/>
          </w:tcPr>
          <w:p w14:paraId="2FD85CC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1A6AFF14" w14:textId="77777777" w:rsidR="00351DD4" w:rsidRPr="00591748" w:rsidRDefault="00000000">
            <w:pPr>
              <w:pStyle w:val="afff3"/>
              <w:rPr>
                <w:color w:val="auto"/>
                <w:lang w:bidi="ar"/>
              </w:rPr>
            </w:pPr>
            <w:r w:rsidRPr="00591748">
              <w:rPr>
                <w:rFonts w:hint="eastAsia"/>
                <w:color w:val="auto"/>
              </w:rPr>
              <w:t>1.985</w:t>
            </w:r>
          </w:p>
        </w:tc>
        <w:tc>
          <w:tcPr>
            <w:tcW w:w="478" w:type="pct"/>
            <w:tcBorders>
              <w:top w:val="single" w:sz="4" w:space="0" w:color="auto"/>
              <w:left w:val="nil"/>
              <w:bottom w:val="single" w:sz="4" w:space="0" w:color="auto"/>
              <w:right w:val="nil"/>
            </w:tcBorders>
          </w:tcPr>
          <w:p w14:paraId="15C86721"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1.596</w:t>
            </w:r>
          </w:p>
        </w:tc>
        <w:tc>
          <w:tcPr>
            <w:tcW w:w="538" w:type="pct"/>
          </w:tcPr>
          <w:p w14:paraId="44290DB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桶装</w:t>
            </w:r>
            <w:r w:rsidRPr="00591748">
              <w:rPr>
                <w:rFonts w:ascii="Times New Roman" w:eastAsia="宋体" w:hAnsi="Times New Roman" w:cs="Times New Roman"/>
                <w:kern w:val="0"/>
                <w:szCs w:val="21"/>
              </w:rPr>
              <w:t>,1kg/</w:t>
            </w:r>
            <w:r w:rsidRPr="00591748">
              <w:rPr>
                <w:rFonts w:ascii="Times New Roman" w:eastAsia="宋体" w:hAnsi="Times New Roman" w:cs="Times New Roman" w:hint="eastAsia"/>
                <w:kern w:val="0"/>
                <w:szCs w:val="21"/>
              </w:rPr>
              <w:t>桶</w:t>
            </w:r>
          </w:p>
        </w:tc>
        <w:tc>
          <w:tcPr>
            <w:tcW w:w="263" w:type="pct"/>
          </w:tcPr>
          <w:p w14:paraId="75FF1BA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56D6075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6BE4EE6B"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7D099FDD" w14:textId="77777777">
        <w:trPr>
          <w:trHeight w:val="20"/>
        </w:trPr>
        <w:tc>
          <w:tcPr>
            <w:tcW w:w="192" w:type="pct"/>
          </w:tcPr>
          <w:p w14:paraId="1091EBC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7</w:t>
            </w:r>
          </w:p>
        </w:tc>
        <w:tc>
          <w:tcPr>
            <w:tcW w:w="896" w:type="pct"/>
          </w:tcPr>
          <w:p w14:paraId="490F4DE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乙酸乙酯</w:t>
            </w:r>
          </w:p>
        </w:tc>
        <w:tc>
          <w:tcPr>
            <w:tcW w:w="432" w:type="pct"/>
          </w:tcPr>
          <w:p w14:paraId="6B2C15C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154CF12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141-78-6</w:t>
            </w:r>
          </w:p>
        </w:tc>
        <w:tc>
          <w:tcPr>
            <w:tcW w:w="446" w:type="pct"/>
          </w:tcPr>
          <w:p w14:paraId="43CC27EE" w14:textId="77777777" w:rsidR="00351DD4" w:rsidRPr="00591748" w:rsidRDefault="00000000">
            <w:pPr>
              <w:pStyle w:val="afff3"/>
              <w:rPr>
                <w:color w:val="auto"/>
                <w:lang w:bidi="ar"/>
              </w:rPr>
            </w:pPr>
            <w:r w:rsidRPr="00591748">
              <w:rPr>
                <w:rFonts w:hint="eastAsia"/>
                <w:color w:val="auto"/>
              </w:rPr>
              <w:t>196.466</w:t>
            </w:r>
          </w:p>
        </w:tc>
        <w:tc>
          <w:tcPr>
            <w:tcW w:w="478" w:type="pct"/>
            <w:tcBorders>
              <w:top w:val="single" w:sz="4" w:space="0" w:color="auto"/>
              <w:left w:val="nil"/>
              <w:bottom w:val="single" w:sz="4" w:space="0" w:color="auto"/>
              <w:right w:val="nil"/>
            </w:tcBorders>
          </w:tcPr>
          <w:p w14:paraId="0A24A93C"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170.1</w:t>
            </w:r>
          </w:p>
        </w:tc>
        <w:tc>
          <w:tcPr>
            <w:tcW w:w="538" w:type="pct"/>
          </w:tcPr>
          <w:p w14:paraId="3B7D191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灌装</w:t>
            </w:r>
          </w:p>
        </w:tc>
        <w:tc>
          <w:tcPr>
            <w:tcW w:w="263" w:type="pct"/>
          </w:tcPr>
          <w:p w14:paraId="4939883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液体</w:t>
            </w:r>
          </w:p>
        </w:tc>
        <w:tc>
          <w:tcPr>
            <w:tcW w:w="596" w:type="pct"/>
          </w:tcPr>
          <w:p w14:paraId="3F2A6FA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原料罐区</w:t>
            </w:r>
          </w:p>
        </w:tc>
        <w:tc>
          <w:tcPr>
            <w:tcW w:w="535" w:type="pct"/>
            <w:vMerge/>
          </w:tcPr>
          <w:p w14:paraId="5A0B42AC"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7ECC019E" w14:textId="77777777">
        <w:trPr>
          <w:trHeight w:val="20"/>
        </w:trPr>
        <w:tc>
          <w:tcPr>
            <w:tcW w:w="192" w:type="pct"/>
          </w:tcPr>
          <w:p w14:paraId="7546EA4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8</w:t>
            </w:r>
          </w:p>
        </w:tc>
        <w:tc>
          <w:tcPr>
            <w:tcW w:w="896" w:type="pct"/>
          </w:tcPr>
          <w:p w14:paraId="3C959AF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二碳酸二叔丁酯</w:t>
            </w:r>
          </w:p>
        </w:tc>
        <w:tc>
          <w:tcPr>
            <w:tcW w:w="432" w:type="pct"/>
          </w:tcPr>
          <w:p w14:paraId="5266464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38A3D2A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24424-99-5</w:t>
            </w:r>
          </w:p>
        </w:tc>
        <w:tc>
          <w:tcPr>
            <w:tcW w:w="446" w:type="pct"/>
          </w:tcPr>
          <w:p w14:paraId="7FD488CF" w14:textId="77777777" w:rsidR="00351DD4" w:rsidRPr="00591748" w:rsidRDefault="00000000">
            <w:pPr>
              <w:pStyle w:val="afff3"/>
              <w:rPr>
                <w:color w:val="auto"/>
                <w:lang w:bidi="ar"/>
              </w:rPr>
            </w:pPr>
            <w:r w:rsidRPr="00591748">
              <w:rPr>
                <w:rFonts w:hint="eastAsia"/>
                <w:color w:val="auto"/>
              </w:rPr>
              <w:t>19.444</w:t>
            </w:r>
          </w:p>
        </w:tc>
        <w:tc>
          <w:tcPr>
            <w:tcW w:w="478" w:type="pct"/>
          </w:tcPr>
          <w:p w14:paraId="179165FD"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15.6</w:t>
            </w:r>
          </w:p>
        </w:tc>
        <w:tc>
          <w:tcPr>
            <w:tcW w:w="538" w:type="pct"/>
          </w:tcPr>
          <w:p w14:paraId="400246E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桶装</w:t>
            </w:r>
            <w:r w:rsidRPr="00591748">
              <w:rPr>
                <w:rFonts w:ascii="Times New Roman" w:eastAsia="宋体" w:hAnsi="Times New Roman" w:cs="Times New Roman"/>
                <w:kern w:val="0"/>
                <w:szCs w:val="21"/>
              </w:rPr>
              <w:t>,25kg/</w:t>
            </w:r>
            <w:r w:rsidRPr="00591748">
              <w:rPr>
                <w:rFonts w:ascii="Times New Roman" w:eastAsia="宋体" w:hAnsi="Times New Roman" w:cs="Times New Roman" w:hint="eastAsia"/>
                <w:kern w:val="0"/>
                <w:szCs w:val="21"/>
              </w:rPr>
              <w:t>桶</w:t>
            </w:r>
          </w:p>
        </w:tc>
        <w:tc>
          <w:tcPr>
            <w:tcW w:w="263" w:type="pct"/>
          </w:tcPr>
          <w:p w14:paraId="32668A9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22DED28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5</w:t>
            </w:r>
          </w:p>
        </w:tc>
        <w:tc>
          <w:tcPr>
            <w:tcW w:w="535" w:type="pct"/>
            <w:vMerge/>
          </w:tcPr>
          <w:p w14:paraId="593FC742"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2B628CDA" w14:textId="77777777">
        <w:trPr>
          <w:trHeight w:val="20"/>
        </w:trPr>
        <w:tc>
          <w:tcPr>
            <w:tcW w:w="192" w:type="pct"/>
          </w:tcPr>
          <w:p w14:paraId="7367180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p>
        </w:tc>
        <w:tc>
          <w:tcPr>
            <w:tcW w:w="896" w:type="pct"/>
          </w:tcPr>
          <w:p w14:paraId="5511109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氢氧化钠</w:t>
            </w:r>
          </w:p>
        </w:tc>
        <w:tc>
          <w:tcPr>
            <w:tcW w:w="432" w:type="pct"/>
          </w:tcPr>
          <w:p w14:paraId="0AB75C0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3752888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1310-73-2</w:t>
            </w:r>
          </w:p>
        </w:tc>
        <w:tc>
          <w:tcPr>
            <w:tcW w:w="446" w:type="pct"/>
          </w:tcPr>
          <w:p w14:paraId="744D8DC5" w14:textId="77777777" w:rsidR="00351DD4" w:rsidRPr="00591748" w:rsidRDefault="00000000">
            <w:pPr>
              <w:pStyle w:val="afff3"/>
              <w:rPr>
                <w:color w:val="auto"/>
                <w:lang w:bidi="ar"/>
              </w:rPr>
            </w:pPr>
            <w:r w:rsidRPr="00591748">
              <w:rPr>
                <w:rFonts w:hint="eastAsia"/>
                <w:color w:val="auto"/>
              </w:rPr>
              <w:t>20.879</w:t>
            </w:r>
          </w:p>
        </w:tc>
        <w:tc>
          <w:tcPr>
            <w:tcW w:w="478" w:type="pct"/>
          </w:tcPr>
          <w:p w14:paraId="5E44A4C4"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15.69</w:t>
            </w:r>
          </w:p>
        </w:tc>
        <w:tc>
          <w:tcPr>
            <w:tcW w:w="538" w:type="pct"/>
          </w:tcPr>
          <w:p w14:paraId="0A71EA1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袋装</w:t>
            </w:r>
            <w:r w:rsidRPr="00591748">
              <w:rPr>
                <w:rFonts w:ascii="Times New Roman" w:eastAsia="宋体" w:hAnsi="Times New Roman" w:cs="Times New Roman"/>
                <w:kern w:val="0"/>
                <w:szCs w:val="21"/>
              </w:rPr>
              <w:t>,25kg/</w:t>
            </w:r>
            <w:r w:rsidRPr="00591748">
              <w:rPr>
                <w:rFonts w:ascii="Times New Roman" w:eastAsia="宋体" w:hAnsi="Times New Roman" w:cs="Times New Roman" w:hint="eastAsia"/>
                <w:kern w:val="0"/>
                <w:szCs w:val="21"/>
              </w:rPr>
              <w:t>袋</w:t>
            </w:r>
          </w:p>
        </w:tc>
        <w:tc>
          <w:tcPr>
            <w:tcW w:w="263" w:type="pct"/>
          </w:tcPr>
          <w:p w14:paraId="4F2F3E7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627D271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7651637C"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7AC734A9" w14:textId="77777777">
        <w:trPr>
          <w:trHeight w:val="20"/>
        </w:trPr>
        <w:tc>
          <w:tcPr>
            <w:tcW w:w="192" w:type="pct"/>
          </w:tcPr>
          <w:p w14:paraId="7EC243F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1</w:t>
            </w:r>
            <w:r w:rsidRPr="00591748">
              <w:rPr>
                <w:rFonts w:ascii="Times New Roman" w:eastAsia="宋体" w:hAnsi="Times New Roman" w:cs="Times New Roman"/>
                <w:kern w:val="0"/>
                <w:szCs w:val="21"/>
                <w:lang w:bidi="ar"/>
              </w:rPr>
              <w:t>0</w:t>
            </w:r>
          </w:p>
        </w:tc>
        <w:tc>
          <w:tcPr>
            <w:tcW w:w="896" w:type="pct"/>
          </w:tcPr>
          <w:p w14:paraId="7DB61A1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碳酸氢钠</w:t>
            </w:r>
          </w:p>
        </w:tc>
        <w:tc>
          <w:tcPr>
            <w:tcW w:w="432" w:type="pct"/>
          </w:tcPr>
          <w:p w14:paraId="4E14E48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p>
        </w:tc>
        <w:tc>
          <w:tcPr>
            <w:tcW w:w="623" w:type="pct"/>
          </w:tcPr>
          <w:p w14:paraId="128F59E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144-55-8</w:t>
            </w:r>
          </w:p>
        </w:tc>
        <w:tc>
          <w:tcPr>
            <w:tcW w:w="446" w:type="pct"/>
          </w:tcPr>
          <w:p w14:paraId="20796E88" w14:textId="77777777" w:rsidR="00351DD4" w:rsidRPr="00591748" w:rsidRDefault="00000000">
            <w:pPr>
              <w:pStyle w:val="afff3"/>
              <w:rPr>
                <w:color w:val="auto"/>
                <w:lang w:bidi="ar"/>
              </w:rPr>
            </w:pPr>
            <w:r w:rsidRPr="00591748">
              <w:rPr>
                <w:rFonts w:hint="eastAsia"/>
                <w:color w:val="auto"/>
              </w:rPr>
              <w:t>68.793</w:t>
            </w:r>
          </w:p>
        </w:tc>
        <w:tc>
          <w:tcPr>
            <w:tcW w:w="478" w:type="pct"/>
          </w:tcPr>
          <w:p w14:paraId="6D9208EE"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55.44</w:t>
            </w:r>
          </w:p>
        </w:tc>
        <w:tc>
          <w:tcPr>
            <w:tcW w:w="538" w:type="pct"/>
          </w:tcPr>
          <w:p w14:paraId="166D952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袋装</w:t>
            </w:r>
            <w:r w:rsidRPr="00591748">
              <w:rPr>
                <w:rFonts w:ascii="Times New Roman" w:eastAsia="宋体" w:hAnsi="Times New Roman" w:cs="Times New Roman"/>
                <w:kern w:val="0"/>
                <w:szCs w:val="21"/>
              </w:rPr>
              <w:t>,25kg/</w:t>
            </w:r>
            <w:r w:rsidRPr="00591748">
              <w:rPr>
                <w:rFonts w:ascii="Times New Roman" w:eastAsia="宋体" w:hAnsi="Times New Roman" w:cs="Times New Roman" w:hint="eastAsia"/>
                <w:kern w:val="0"/>
                <w:szCs w:val="21"/>
              </w:rPr>
              <w:t>袋</w:t>
            </w:r>
          </w:p>
        </w:tc>
        <w:tc>
          <w:tcPr>
            <w:tcW w:w="263" w:type="pct"/>
          </w:tcPr>
          <w:p w14:paraId="04FF312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4D0DDCB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bCs/>
                <w:kern w:val="0"/>
                <w:szCs w:val="21"/>
              </w:rPr>
              <w:t>丙类仓库</w:t>
            </w:r>
            <w:r w:rsidRPr="00591748">
              <w:rPr>
                <w:rFonts w:ascii="Times New Roman" w:eastAsia="宋体" w:hAnsi="Times New Roman" w:cs="Times New Roman"/>
                <w:bCs/>
                <w:kern w:val="0"/>
                <w:szCs w:val="21"/>
              </w:rPr>
              <w:t>1</w:t>
            </w:r>
          </w:p>
        </w:tc>
        <w:tc>
          <w:tcPr>
            <w:tcW w:w="535" w:type="pct"/>
            <w:vMerge/>
          </w:tcPr>
          <w:p w14:paraId="27DA3F9D"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22BD052A" w14:textId="77777777">
        <w:trPr>
          <w:trHeight w:val="20"/>
        </w:trPr>
        <w:tc>
          <w:tcPr>
            <w:tcW w:w="192" w:type="pct"/>
          </w:tcPr>
          <w:p w14:paraId="473C344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11</w:t>
            </w:r>
          </w:p>
        </w:tc>
        <w:tc>
          <w:tcPr>
            <w:tcW w:w="896" w:type="pct"/>
          </w:tcPr>
          <w:p w14:paraId="6BAF400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溴化钠</w:t>
            </w:r>
          </w:p>
        </w:tc>
        <w:tc>
          <w:tcPr>
            <w:tcW w:w="432" w:type="pct"/>
          </w:tcPr>
          <w:p w14:paraId="3D37D5A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p>
        </w:tc>
        <w:tc>
          <w:tcPr>
            <w:tcW w:w="623" w:type="pct"/>
          </w:tcPr>
          <w:p w14:paraId="220D7AB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7647-15-6</w:t>
            </w:r>
          </w:p>
        </w:tc>
        <w:tc>
          <w:tcPr>
            <w:tcW w:w="446" w:type="pct"/>
          </w:tcPr>
          <w:p w14:paraId="7A294D50" w14:textId="77777777" w:rsidR="00351DD4" w:rsidRPr="00591748" w:rsidRDefault="00000000">
            <w:pPr>
              <w:pStyle w:val="afff3"/>
              <w:rPr>
                <w:color w:val="auto"/>
                <w:lang w:bidi="ar"/>
              </w:rPr>
            </w:pPr>
            <w:r w:rsidRPr="00591748">
              <w:rPr>
                <w:rFonts w:hint="eastAsia"/>
                <w:color w:val="auto"/>
              </w:rPr>
              <w:t>18.965</w:t>
            </w:r>
          </w:p>
        </w:tc>
        <w:tc>
          <w:tcPr>
            <w:tcW w:w="478" w:type="pct"/>
          </w:tcPr>
          <w:p w14:paraId="1D87F4EB" w14:textId="77777777" w:rsidR="00351DD4" w:rsidRPr="00591748" w:rsidRDefault="00000000">
            <w:pPr>
              <w:widowControl/>
              <w:jc w:val="center"/>
              <w:textAlignment w:val="center"/>
              <w:rPr>
                <w:rFonts w:ascii="Times New Roman" w:eastAsia="宋体" w:hAnsi="Times New Roman" w:cs="Times New Roman"/>
                <w:kern w:val="0"/>
                <w:szCs w:val="21"/>
                <w:highlight w:val="yellow"/>
              </w:rPr>
            </w:pPr>
            <w:r w:rsidRPr="00591748">
              <w:rPr>
                <w:rFonts w:ascii="Times New Roman" w:eastAsia="宋体" w:hAnsi="Times New Roman" w:cs="Times New Roman" w:hint="eastAsia"/>
                <w:kern w:val="0"/>
                <w:szCs w:val="21"/>
              </w:rPr>
              <w:t>15.21</w:t>
            </w:r>
          </w:p>
        </w:tc>
        <w:tc>
          <w:tcPr>
            <w:tcW w:w="538" w:type="pct"/>
          </w:tcPr>
          <w:p w14:paraId="03CBA2C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袋装</w:t>
            </w:r>
            <w:r w:rsidRPr="00591748">
              <w:rPr>
                <w:rFonts w:ascii="Times New Roman" w:eastAsia="宋体" w:hAnsi="Times New Roman" w:cs="Times New Roman"/>
                <w:kern w:val="0"/>
                <w:szCs w:val="21"/>
              </w:rPr>
              <w:t>,25kg/</w:t>
            </w:r>
            <w:r w:rsidRPr="00591748">
              <w:rPr>
                <w:rFonts w:ascii="Times New Roman" w:eastAsia="宋体" w:hAnsi="Times New Roman" w:cs="Times New Roman" w:hint="eastAsia"/>
                <w:kern w:val="0"/>
                <w:szCs w:val="21"/>
              </w:rPr>
              <w:t>袋</w:t>
            </w:r>
          </w:p>
        </w:tc>
        <w:tc>
          <w:tcPr>
            <w:tcW w:w="263" w:type="pct"/>
          </w:tcPr>
          <w:p w14:paraId="36308A1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7F2EF12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46E6E3C6"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1BAB3E5C" w14:textId="77777777">
        <w:trPr>
          <w:trHeight w:val="20"/>
        </w:trPr>
        <w:tc>
          <w:tcPr>
            <w:tcW w:w="192" w:type="pct"/>
          </w:tcPr>
          <w:p w14:paraId="487BD4C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r w:rsidRPr="00591748">
              <w:rPr>
                <w:rFonts w:ascii="Times New Roman" w:eastAsia="宋体" w:hAnsi="Times New Roman" w:cs="Times New Roman" w:hint="eastAsia"/>
                <w:kern w:val="0"/>
                <w:szCs w:val="21"/>
                <w:lang w:bidi="ar"/>
              </w:rPr>
              <w:t>2</w:t>
            </w:r>
          </w:p>
        </w:tc>
        <w:tc>
          <w:tcPr>
            <w:tcW w:w="896" w:type="pct"/>
          </w:tcPr>
          <w:p w14:paraId="519DC84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二氯甲烷</w:t>
            </w:r>
          </w:p>
        </w:tc>
        <w:tc>
          <w:tcPr>
            <w:tcW w:w="432" w:type="pct"/>
          </w:tcPr>
          <w:p w14:paraId="2D1A2A2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5FD027D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1975-9-2</w:t>
            </w:r>
          </w:p>
        </w:tc>
        <w:tc>
          <w:tcPr>
            <w:tcW w:w="446" w:type="pct"/>
          </w:tcPr>
          <w:p w14:paraId="4F95E8E7" w14:textId="77777777" w:rsidR="00351DD4" w:rsidRPr="00591748" w:rsidRDefault="00000000">
            <w:pPr>
              <w:pStyle w:val="afff3"/>
              <w:rPr>
                <w:color w:val="auto"/>
                <w:lang w:bidi="ar"/>
              </w:rPr>
            </w:pPr>
            <w:r w:rsidRPr="00591748">
              <w:rPr>
                <w:rFonts w:hint="eastAsia"/>
                <w:color w:val="auto"/>
              </w:rPr>
              <w:t>209.572</w:t>
            </w:r>
          </w:p>
        </w:tc>
        <w:tc>
          <w:tcPr>
            <w:tcW w:w="478" w:type="pct"/>
          </w:tcPr>
          <w:p w14:paraId="4514D8C8" w14:textId="77777777" w:rsidR="00351DD4" w:rsidRPr="00591748" w:rsidRDefault="00000000">
            <w:pPr>
              <w:pStyle w:val="afff3"/>
              <w:rPr>
                <w:color w:val="auto"/>
                <w:highlight w:val="yellow"/>
              </w:rPr>
            </w:pPr>
            <w:r w:rsidRPr="00591748">
              <w:rPr>
                <w:rFonts w:hint="eastAsia"/>
                <w:color w:val="auto"/>
              </w:rPr>
              <w:t>54</w:t>
            </w:r>
          </w:p>
        </w:tc>
        <w:tc>
          <w:tcPr>
            <w:tcW w:w="538" w:type="pct"/>
          </w:tcPr>
          <w:p w14:paraId="4BCD5BF4" w14:textId="77777777" w:rsidR="00351DD4" w:rsidRPr="00591748" w:rsidRDefault="00000000">
            <w:pPr>
              <w:pStyle w:val="afff3"/>
              <w:rPr>
                <w:color w:val="auto"/>
                <w:lang w:bidi="ar"/>
              </w:rPr>
            </w:pPr>
            <w:r w:rsidRPr="00591748">
              <w:rPr>
                <w:rFonts w:hint="eastAsia"/>
                <w:color w:val="auto"/>
              </w:rPr>
              <w:t>桶装</w:t>
            </w:r>
            <w:r w:rsidRPr="00591748">
              <w:rPr>
                <w:color w:val="auto"/>
              </w:rPr>
              <w:t>,250kg/</w:t>
            </w:r>
            <w:r w:rsidRPr="00591748">
              <w:rPr>
                <w:rFonts w:hint="eastAsia"/>
                <w:color w:val="auto"/>
              </w:rPr>
              <w:t>桶</w:t>
            </w:r>
          </w:p>
        </w:tc>
        <w:tc>
          <w:tcPr>
            <w:tcW w:w="263" w:type="pct"/>
          </w:tcPr>
          <w:p w14:paraId="204D7DA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57DB2E1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1</w:t>
            </w:r>
          </w:p>
        </w:tc>
        <w:tc>
          <w:tcPr>
            <w:tcW w:w="535" w:type="pct"/>
            <w:vMerge/>
          </w:tcPr>
          <w:p w14:paraId="0E84E754"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65A46ADE" w14:textId="77777777">
        <w:trPr>
          <w:trHeight w:val="20"/>
        </w:trPr>
        <w:tc>
          <w:tcPr>
            <w:tcW w:w="192" w:type="pct"/>
          </w:tcPr>
          <w:p w14:paraId="138415C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r w:rsidRPr="00591748">
              <w:rPr>
                <w:rFonts w:ascii="Times New Roman" w:eastAsia="宋体" w:hAnsi="Times New Roman" w:cs="Times New Roman" w:hint="eastAsia"/>
                <w:kern w:val="0"/>
                <w:szCs w:val="21"/>
                <w:lang w:bidi="ar"/>
              </w:rPr>
              <w:t>3</w:t>
            </w:r>
          </w:p>
        </w:tc>
        <w:tc>
          <w:tcPr>
            <w:tcW w:w="896" w:type="pct"/>
          </w:tcPr>
          <w:p w14:paraId="4D4462A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2,2,6,6-</w:t>
            </w:r>
            <w:r w:rsidRPr="00591748">
              <w:rPr>
                <w:rFonts w:ascii="Times New Roman" w:eastAsia="宋体" w:hAnsi="Times New Roman" w:cs="Times New Roman" w:hint="eastAsia"/>
                <w:kern w:val="0"/>
                <w:szCs w:val="21"/>
              </w:rPr>
              <w:t>四甲基哌啶氧化物</w:t>
            </w:r>
          </w:p>
        </w:tc>
        <w:tc>
          <w:tcPr>
            <w:tcW w:w="432" w:type="pct"/>
          </w:tcPr>
          <w:p w14:paraId="5388DDE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p>
        </w:tc>
        <w:tc>
          <w:tcPr>
            <w:tcW w:w="623" w:type="pct"/>
          </w:tcPr>
          <w:p w14:paraId="44B5ED3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2564-83-2</w:t>
            </w:r>
          </w:p>
        </w:tc>
        <w:tc>
          <w:tcPr>
            <w:tcW w:w="446" w:type="pct"/>
          </w:tcPr>
          <w:p w14:paraId="12593776" w14:textId="77777777" w:rsidR="00351DD4" w:rsidRPr="00591748" w:rsidRDefault="00000000">
            <w:pPr>
              <w:pStyle w:val="afff3"/>
              <w:rPr>
                <w:color w:val="auto"/>
                <w:lang w:bidi="ar"/>
              </w:rPr>
            </w:pPr>
            <w:r w:rsidRPr="00591748">
              <w:rPr>
                <w:rFonts w:hint="eastAsia"/>
                <w:color w:val="auto"/>
              </w:rPr>
              <w:t>1.191</w:t>
            </w:r>
          </w:p>
        </w:tc>
        <w:tc>
          <w:tcPr>
            <w:tcW w:w="478" w:type="pct"/>
          </w:tcPr>
          <w:p w14:paraId="03B1685D" w14:textId="77777777" w:rsidR="00351DD4" w:rsidRPr="00591748" w:rsidRDefault="00000000">
            <w:pPr>
              <w:pStyle w:val="afff3"/>
              <w:rPr>
                <w:color w:val="auto"/>
                <w:highlight w:val="yellow"/>
              </w:rPr>
            </w:pPr>
            <w:r w:rsidRPr="00591748">
              <w:rPr>
                <w:rFonts w:hint="eastAsia"/>
                <w:color w:val="auto"/>
              </w:rPr>
              <w:t>0.711</w:t>
            </w:r>
          </w:p>
        </w:tc>
        <w:tc>
          <w:tcPr>
            <w:tcW w:w="538" w:type="pct"/>
          </w:tcPr>
          <w:p w14:paraId="47FD57A1"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5D179CE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6DEADC2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660B96C8"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787EA82E" w14:textId="77777777">
        <w:trPr>
          <w:trHeight w:val="20"/>
        </w:trPr>
        <w:tc>
          <w:tcPr>
            <w:tcW w:w="192" w:type="pct"/>
          </w:tcPr>
          <w:p w14:paraId="6FA4BC4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r w:rsidRPr="00591748">
              <w:rPr>
                <w:rFonts w:ascii="Times New Roman" w:eastAsia="宋体" w:hAnsi="Times New Roman" w:cs="Times New Roman" w:hint="eastAsia"/>
                <w:kern w:val="0"/>
                <w:szCs w:val="21"/>
                <w:lang w:bidi="ar"/>
              </w:rPr>
              <w:t>4</w:t>
            </w:r>
          </w:p>
        </w:tc>
        <w:tc>
          <w:tcPr>
            <w:tcW w:w="896" w:type="pct"/>
          </w:tcPr>
          <w:p w14:paraId="1DD81D1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次氯酸钠溶液</w:t>
            </w:r>
          </w:p>
        </w:tc>
        <w:tc>
          <w:tcPr>
            <w:tcW w:w="432" w:type="pct"/>
          </w:tcPr>
          <w:p w14:paraId="06E14D8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1</w:t>
            </w:r>
            <w:r w:rsidRPr="00591748">
              <w:rPr>
                <w:rFonts w:ascii="Times New Roman" w:eastAsia="宋体" w:hAnsi="Times New Roman" w:cs="Times New Roman"/>
                <w:kern w:val="0"/>
                <w:szCs w:val="21"/>
                <w:lang w:bidi="ar"/>
              </w:rPr>
              <w:t>0%</w:t>
            </w:r>
          </w:p>
        </w:tc>
        <w:tc>
          <w:tcPr>
            <w:tcW w:w="623" w:type="pct"/>
          </w:tcPr>
          <w:p w14:paraId="0C68212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7681-52-9</w:t>
            </w:r>
          </w:p>
        </w:tc>
        <w:tc>
          <w:tcPr>
            <w:tcW w:w="446" w:type="pct"/>
          </w:tcPr>
          <w:p w14:paraId="11CC278A" w14:textId="77777777" w:rsidR="00351DD4" w:rsidRPr="00591748" w:rsidRDefault="00000000">
            <w:pPr>
              <w:pStyle w:val="afff3"/>
              <w:rPr>
                <w:color w:val="auto"/>
                <w:lang w:bidi="ar"/>
              </w:rPr>
            </w:pPr>
            <w:r w:rsidRPr="00591748">
              <w:rPr>
                <w:rFonts w:hint="eastAsia"/>
                <w:color w:val="auto"/>
              </w:rPr>
              <w:t>204.494</w:t>
            </w:r>
          </w:p>
        </w:tc>
        <w:tc>
          <w:tcPr>
            <w:tcW w:w="478" w:type="pct"/>
          </w:tcPr>
          <w:p w14:paraId="60159B38" w14:textId="77777777" w:rsidR="00351DD4" w:rsidRPr="00591748" w:rsidRDefault="00000000">
            <w:pPr>
              <w:pStyle w:val="afff3"/>
              <w:rPr>
                <w:color w:val="auto"/>
                <w:highlight w:val="yellow"/>
              </w:rPr>
            </w:pPr>
            <w:r w:rsidRPr="00591748">
              <w:rPr>
                <w:rFonts w:hint="eastAsia"/>
                <w:color w:val="auto"/>
              </w:rPr>
              <w:t>163.17</w:t>
            </w:r>
          </w:p>
        </w:tc>
        <w:tc>
          <w:tcPr>
            <w:tcW w:w="538" w:type="pct"/>
          </w:tcPr>
          <w:p w14:paraId="37F09520" w14:textId="77777777" w:rsidR="00351DD4" w:rsidRPr="00591748" w:rsidRDefault="00000000">
            <w:pPr>
              <w:pStyle w:val="afff3"/>
              <w:rPr>
                <w:color w:val="auto"/>
                <w:lang w:bidi="ar"/>
              </w:rPr>
            </w:pPr>
            <w:r w:rsidRPr="00591748">
              <w:rPr>
                <w:rFonts w:hint="eastAsia"/>
                <w:color w:val="auto"/>
              </w:rPr>
              <w:t>桶装</w:t>
            </w:r>
            <w:r w:rsidRPr="00591748">
              <w:rPr>
                <w:color w:val="auto"/>
              </w:rPr>
              <w:t>,110kg/</w:t>
            </w:r>
            <w:r w:rsidRPr="00591748">
              <w:rPr>
                <w:rFonts w:hint="eastAsia"/>
                <w:color w:val="auto"/>
              </w:rPr>
              <w:t>桶</w:t>
            </w:r>
          </w:p>
        </w:tc>
        <w:tc>
          <w:tcPr>
            <w:tcW w:w="263" w:type="pct"/>
          </w:tcPr>
          <w:p w14:paraId="2395C80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4427F23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3</w:t>
            </w:r>
          </w:p>
        </w:tc>
        <w:tc>
          <w:tcPr>
            <w:tcW w:w="535" w:type="pct"/>
            <w:vMerge/>
          </w:tcPr>
          <w:p w14:paraId="4B82EB03"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220314E3" w14:textId="77777777">
        <w:trPr>
          <w:trHeight w:val="20"/>
        </w:trPr>
        <w:tc>
          <w:tcPr>
            <w:tcW w:w="192" w:type="pct"/>
          </w:tcPr>
          <w:p w14:paraId="2E06E19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r w:rsidRPr="00591748">
              <w:rPr>
                <w:rFonts w:ascii="Times New Roman" w:eastAsia="宋体" w:hAnsi="Times New Roman" w:cs="Times New Roman" w:hint="eastAsia"/>
                <w:kern w:val="0"/>
                <w:szCs w:val="21"/>
                <w:lang w:bidi="ar"/>
              </w:rPr>
              <w:t>5</w:t>
            </w:r>
          </w:p>
        </w:tc>
        <w:tc>
          <w:tcPr>
            <w:tcW w:w="896" w:type="pct"/>
          </w:tcPr>
          <w:p w14:paraId="5909923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磷叶立德溴化氢盐</w:t>
            </w:r>
          </w:p>
        </w:tc>
        <w:tc>
          <w:tcPr>
            <w:tcW w:w="432" w:type="pct"/>
          </w:tcPr>
          <w:p w14:paraId="5F3ADD1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p>
        </w:tc>
        <w:tc>
          <w:tcPr>
            <w:tcW w:w="623" w:type="pct"/>
          </w:tcPr>
          <w:p w14:paraId="70415D8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16AED705" w14:textId="77777777" w:rsidR="00351DD4" w:rsidRPr="00591748" w:rsidRDefault="00000000">
            <w:pPr>
              <w:pStyle w:val="afff3"/>
              <w:rPr>
                <w:color w:val="auto"/>
                <w:lang w:bidi="ar"/>
              </w:rPr>
            </w:pPr>
            <w:r w:rsidRPr="00591748">
              <w:rPr>
                <w:rFonts w:hint="eastAsia"/>
                <w:color w:val="auto"/>
              </w:rPr>
              <w:t>42.625</w:t>
            </w:r>
          </w:p>
        </w:tc>
        <w:tc>
          <w:tcPr>
            <w:tcW w:w="478" w:type="pct"/>
          </w:tcPr>
          <w:p w14:paraId="4C7BAAC4" w14:textId="77777777" w:rsidR="00351DD4" w:rsidRPr="00591748" w:rsidRDefault="00000000">
            <w:pPr>
              <w:pStyle w:val="afff3"/>
              <w:rPr>
                <w:color w:val="auto"/>
                <w:highlight w:val="yellow"/>
              </w:rPr>
            </w:pPr>
            <w:r w:rsidRPr="00591748">
              <w:rPr>
                <w:rFonts w:hint="eastAsia"/>
                <w:color w:val="auto"/>
              </w:rPr>
              <w:t>34.26</w:t>
            </w:r>
          </w:p>
        </w:tc>
        <w:tc>
          <w:tcPr>
            <w:tcW w:w="538" w:type="pct"/>
          </w:tcPr>
          <w:p w14:paraId="3F52F3C6"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6C5ED33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0CD9A81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15135726"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0D275051" w14:textId="77777777">
        <w:trPr>
          <w:trHeight w:val="20"/>
        </w:trPr>
        <w:tc>
          <w:tcPr>
            <w:tcW w:w="192" w:type="pct"/>
          </w:tcPr>
          <w:p w14:paraId="6B45184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r w:rsidRPr="00591748">
              <w:rPr>
                <w:rFonts w:ascii="Times New Roman" w:eastAsia="宋体" w:hAnsi="Times New Roman" w:cs="Times New Roman" w:hint="eastAsia"/>
                <w:kern w:val="0"/>
                <w:szCs w:val="21"/>
                <w:lang w:bidi="ar"/>
              </w:rPr>
              <w:t>6</w:t>
            </w:r>
          </w:p>
        </w:tc>
        <w:tc>
          <w:tcPr>
            <w:tcW w:w="896" w:type="pct"/>
          </w:tcPr>
          <w:p w14:paraId="54C0AD5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碳酸钾</w:t>
            </w:r>
          </w:p>
        </w:tc>
        <w:tc>
          <w:tcPr>
            <w:tcW w:w="432" w:type="pct"/>
          </w:tcPr>
          <w:p w14:paraId="7EC6A4C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p>
        </w:tc>
        <w:tc>
          <w:tcPr>
            <w:tcW w:w="623" w:type="pct"/>
          </w:tcPr>
          <w:p w14:paraId="25ABDBF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584-08-7</w:t>
            </w:r>
          </w:p>
        </w:tc>
        <w:tc>
          <w:tcPr>
            <w:tcW w:w="446" w:type="pct"/>
          </w:tcPr>
          <w:p w14:paraId="4D21F715" w14:textId="77777777" w:rsidR="00351DD4" w:rsidRPr="00591748" w:rsidRDefault="00000000">
            <w:pPr>
              <w:pStyle w:val="afff3"/>
              <w:rPr>
                <w:color w:val="auto"/>
                <w:lang w:bidi="ar"/>
              </w:rPr>
            </w:pPr>
            <w:r w:rsidRPr="00591748">
              <w:rPr>
                <w:rFonts w:hint="eastAsia"/>
                <w:color w:val="auto"/>
              </w:rPr>
              <w:t>79.6</w:t>
            </w:r>
          </w:p>
        </w:tc>
        <w:tc>
          <w:tcPr>
            <w:tcW w:w="478" w:type="pct"/>
          </w:tcPr>
          <w:p w14:paraId="2B10B97F" w14:textId="77777777" w:rsidR="00351DD4" w:rsidRPr="00591748" w:rsidRDefault="00000000">
            <w:pPr>
              <w:pStyle w:val="afff3"/>
              <w:rPr>
                <w:color w:val="auto"/>
                <w:highlight w:val="yellow"/>
              </w:rPr>
            </w:pPr>
            <w:r w:rsidRPr="00591748">
              <w:rPr>
                <w:rFonts w:hint="eastAsia"/>
                <w:color w:val="auto"/>
              </w:rPr>
              <w:t>63.081</w:t>
            </w:r>
          </w:p>
        </w:tc>
        <w:tc>
          <w:tcPr>
            <w:tcW w:w="538" w:type="pct"/>
          </w:tcPr>
          <w:p w14:paraId="3BA900F3"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5D962C8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65368D4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78D7E2DE"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7673A084" w14:textId="77777777">
        <w:trPr>
          <w:trHeight w:val="20"/>
        </w:trPr>
        <w:tc>
          <w:tcPr>
            <w:tcW w:w="192" w:type="pct"/>
          </w:tcPr>
          <w:p w14:paraId="3840FC0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r w:rsidRPr="00591748">
              <w:rPr>
                <w:rFonts w:ascii="Times New Roman" w:eastAsia="宋体" w:hAnsi="Times New Roman" w:cs="Times New Roman" w:hint="eastAsia"/>
                <w:kern w:val="0"/>
                <w:szCs w:val="21"/>
                <w:lang w:bidi="ar"/>
              </w:rPr>
              <w:t>7</w:t>
            </w:r>
          </w:p>
        </w:tc>
        <w:tc>
          <w:tcPr>
            <w:tcW w:w="896" w:type="pct"/>
          </w:tcPr>
          <w:p w14:paraId="3011991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亚硫酸钠</w:t>
            </w:r>
          </w:p>
        </w:tc>
        <w:tc>
          <w:tcPr>
            <w:tcW w:w="432" w:type="pct"/>
          </w:tcPr>
          <w:p w14:paraId="2E2C086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1</w:t>
            </w:r>
            <w:r w:rsidRPr="00591748">
              <w:rPr>
                <w:rFonts w:ascii="Times New Roman" w:eastAsia="宋体" w:hAnsi="Times New Roman" w:cs="Times New Roman"/>
                <w:kern w:val="0"/>
                <w:szCs w:val="21"/>
                <w:lang w:bidi="ar"/>
              </w:rPr>
              <w:t>0</w:t>
            </w:r>
            <w:r w:rsidRPr="00591748">
              <w:rPr>
                <w:rFonts w:ascii="Times New Roman" w:eastAsia="宋体" w:hAnsi="Times New Roman" w:cs="Times New Roman" w:hint="eastAsia"/>
                <w:kern w:val="0"/>
                <w:szCs w:val="21"/>
                <w:lang w:bidi="ar"/>
              </w:rPr>
              <w:t>%</w:t>
            </w:r>
          </w:p>
        </w:tc>
        <w:tc>
          <w:tcPr>
            <w:tcW w:w="623" w:type="pct"/>
          </w:tcPr>
          <w:p w14:paraId="6A4B8F4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7757-83-7</w:t>
            </w:r>
          </w:p>
        </w:tc>
        <w:tc>
          <w:tcPr>
            <w:tcW w:w="446" w:type="pct"/>
          </w:tcPr>
          <w:p w14:paraId="6FC50058" w14:textId="77777777" w:rsidR="00351DD4" w:rsidRPr="00591748" w:rsidRDefault="00000000">
            <w:pPr>
              <w:pStyle w:val="afff3"/>
              <w:rPr>
                <w:color w:val="auto"/>
                <w:lang w:bidi="ar"/>
              </w:rPr>
            </w:pPr>
            <w:r w:rsidRPr="00591748">
              <w:rPr>
                <w:rFonts w:hint="eastAsia"/>
                <w:color w:val="auto"/>
              </w:rPr>
              <w:t>4.262</w:t>
            </w:r>
          </w:p>
        </w:tc>
        <w:tc>
          <w:tcPr>
            <w:tcW w:w="478" w:type="pct"/>
          </w:tcPr>
          <w:p w14:paraId="73AB1079" w14:textId="77777777" w:rsidR="00351DD4" w:rsidRPr="00591748" w:rsidRDefault="00000000">
            <w:pPr>
              <w:pStyle w:val="afff3"/>
              <w:rPr>
                <w:color w:val="auto"/>
                <w:highlight w:val="yellow"/>
              </w:rPr>
            </w:pPr>
            <w:r w:rsidRPr="00591748">
              <w:rPr>
                <w:rFonts w:hint="eastAsia"/>
                <w:color w:val="auto"/>
              </w:rPr>
              <w:t>3.42</w:t>
            </w:r>
          </w:p>
        </w:tc>
        <w:tc>
          <w:tcPr>
            <w:tcW w:w="538" w:type="pct"/>
          </w:tcPr>
          <w:p w14:paraId="04A3F05D" w14:textId="77777777" w:rsidR="00351DD4" w:rsidRPr="00591748" w:rsidRDefault="00000000">
            <w:pPr>
              <w:pStyle w:val="afff3"/>
              <w:rPr>
                <w:color w:val="auto"/>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2048E3B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2755E69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257AE36D"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5519C65B" w14:textId="77777777">
        <w:trPr>
          <w:trHeight w:val="20"/>
        </w:trPr>
        <w:tc>
          <w:tcPr>
            <w:tcW w:w="192" w:type="pct"/>
          </w:tcPr>
          <w:p w14:paraId="4CE1D29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r w:rsidRPr="00591748">
              <w:rPr>
                <w:rFonts w:ascii="Times New Roman" w:eastAsia="宋体" w:hAnsi="Times New Roman" w:cs="Times New Roman" w:hint="eastAsia"/>
                <w:kern w:val="0"/>
                <w:szCs w:val="21"/>
                <w:lang w:bidi="ar"/>
              </w:rPr>
              <w:t>8</w:t>
            </w:r>
          </w:p>
        </w:tc>
        <w:tc>
          <w:tcPr>
            <w:tcW w:w="896" w:type="pct"/>
          </w:tcPr>
          <w:p w14:paraId="0E583D8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氢氧化钾</w:t>
            </w:r>
            <w:r w:rsidRPr="00591748">
              <w:rPr>
                <w:rFonts w:ascii="Times New Roman" w:eastAsia="宋体" w:hAnsi="Times New Roman" w:cs="Times New Roman"/>
                <w:kern w:val="0"/>
                <w:szCs w:val="21"/>
              </w:rPr>
              <w:t xml:space="preserve"> </w:t>
            </w:r>
          </w:p>
        </w:tc>
        <w:tc>
          <w:tcPr>
            <w:tcW w:w="432" w:type="pct"/>
          </w:tcPr>
          <w:p w14:paraId="6A3D1BA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455A33E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1310-58-3</w:t>
            </w:r>
          </w:p>
        </w:tc>
        <w:tc>
          <w:tcPr>
            <w:tcW w:w="446" w:type="pct"/>
          </w:tcPr>
          <w:p w14:paraId="3084F54A" w14:textId="77777777" w:rsidR="00351DD4" w:rsidRPr="00591748" w:rsidRDefault="00000000">
            <w:pPr>
              <w:pStyle w:val="afff3"/>
              <w:rPr>
                <w:color w:val="auto"/>
                <w:lang w:bidi="ar"/>
              </w:rPr>
            </w:pPr>
            <w:r w:rsidRPr="00591748">
              <w:rPr>
                <w:rFonts w:hint="eastAsia"/>
                <w:color w:val="auto"/>
              </w:rPr>
              <w:t>8.82</w:t>
            </w:r>
          </w:p>
        </w:tc>
        <w:tc>
          <w:tcPr>
            <w:tcW w:w="478" w:type="pct"/>
          </w:tcPr>
          <w:p w14:paraId="77C2D459" w14:textId="77777777" w:rsidR="00351DD4" w:rsidRPr="00591748" w:rsidRDefault="00000000">
            <w:pPr>
              <w:pStyle w:val="afff3"/>
              <w:rPr>
                <w:color w:val="auto"/>
                <w:highlight w:val="yellow"/>
              </w:rPr>
            </w:pPr>
            <w:r w:rsidRPr="00591748">
              <w:rPr>
                <w:rFonts w:hint="eastAsia"/>
                <w:color w:val="auto"/>
              </w:rPr>
              <w:t>0.663</w:t>
            </w:r>
          </w:p>
        </w:tc>
        <w:tc>
          <w:tcPr>
            <w:tcW w:w="538" w:type="pct"/>
          </w:tcPr>
          <w:p w14:paraId="08594A94"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648EC72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547A6C7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77A020DD"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42E9F106" w14:textId="77777777">
        <w:trPr>
          <w:trHeight w:val="20"/>
        </w:trPr>
        <w:tc>
          <w:tcPr>
            <w:tcW w:w="192" w:type="pct"/>
          </w:tcPr>
          <w:p w14:paraId="58DB658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w:t>
            </w:r>
            <w:r w:rsidRPr="00591748">
              <w:rPr>
                <w:rFonts w:ascii="Times New Roman" w:eastAsia="宋体" w:hAnsi="Times New Roman" w:cs="Times New Roman" w:hint="eastAsia"/>
                <w:kern w:val="0"/>
                <w:szCs w:val="21"/>
                <w:lang w:bidi="ar"/>
              </w:rPr>
              <w:t>9</w:t>
            </w:r>
          </w:p>
        </w:tc>
        <w:tc>
          <w:tcPr>
            <w:tcW w:w="896" w:type="pct"/>
          </w:tcPr>
          <w:p w14:paraId="73D1D48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乙酸</w:t>
            </w:r>
          </w:p>
        </w:tc>
        <w:tc>
          <w:tcPr>
            <w:tcW w:w="432" w:type="pct"/>
          </w:tcPr>
          <w:p w14:paraId="53D3815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7415739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64-19-7</w:t>
            </w:r>
          </w:p>
        </w:tc>
        <w:tc>
          <w:tcPr>
            <w:tcW w:w="446" w:type="pct"/>
          </w:tcPr>
          <w:p w14:paraId="75FF6BC5" w14:textId="77777777" w:rsidR="00351DD4" w:rsidRPr="00591748" w:rsidRDefault="00000000">
            <w:pPr>
              <w:pStyle w:val="afff3"/>
              <w:rPr>
                <w:color w:val="auto"/>
                <w:lang w:bidi="ar"/>
              </w:rPr>
            </w:pPr>
            <w:r w:rsidRPr="00591748">
              <w:rPr>
                <w:rFonts w:hint="eastAsia"/>
                <w:color w:val="auto"/>
              </w:rPr>
              <w:t>77.637</w:t>
            </w:r>
          </w:p>
        </w:tc>
        <w:tc>
          <w:tcPr>
            <w:tcW w:w="478" w:type="pct"/>
          </w:tcPr>
          <w:p w14:paraId="62D66C8F" w14:textId="77777777" w:rsidR="00351DD4" w:rsidRPr="00591748" w:rsidRDefault="00000000">
            <w:pPr>
              <w:pStyle w:val="afff3"/>
              <w:rPr>
                <w:color w:val="auto"/>
                <w:highlight w:val="yellow"/>
              </w:rPr>
            </w:pPr>
            <w:r w:rsidRPr="00591748">
              <w:rPr>
                <w:rFonts w:hint="eastAsia"/>
                <w:color w:val="auto"/>
              </w:rPr>
              <w:t>61.5</w:t>
            </w:r>
          </w:p>
        </w:tc>
        <w:tc>
          <w:tcPr>
            <w:tcW w:w="538" w:type="pct"/>
          </w:tcPr>
          <w:p w14:paraId="570F9DDD" w14:textId="77777777" w:rsidR="00351DD4" w:rsidRPr="00591748" w:rsidRDefault="00000000">
            <w:pPr>
              <w:pStyle w:val="afff3"/>
              <w:rPr>
                <w:color w:val="auto"/>
                <w:lang w:bidi="ar"/>
              </w:rPr>
            </w:pPr>
            <w:r w:rsidRPr="00591748">
              <w:rPr>
                <w:rFonts w:hint="eastAsia"/>
                <w:color w:val="auto"/>
              </w:rPr>
              <w:t>桶装</w:t>
            </w:r>
            <w:r w:rsidRPr="00591748">
              <w:rPr>
                <w:color w:val="auto"/>
              </w:rPr>
              <w:t>,200kg/</w:t>
            </w:r>
            <w:r w:rsidRPr="00591748">
              <w:rPr>
                <w:rFonts w:hint="eastAsia"/>
                <w:color w:val="auto"/>
              </w:rPr>
              <w:t>桶</w:t>
            </w:r>
          </w:p>
        </w:tc>
        <w:tc>
          <w:tcPr>
            <w:tcW w:w="263" w:type="pct"/>
          </w:tcPr>
          <w:p w14:paraId="0D28010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52BD1A6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3</w:t>
            </w:r>
          </w:p>
        </w:tc>
        <w:tc>
          <w:tcPr>
            <w:tcW w:w="535" w:type="pct"/>
            <w:vMerge/>
          </w:tcPr>
          <w:p w14:paraId="3BABA51C"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7CDE9B05" w14:textId="77777777">
        <w:trPr>
          <w:trHeight w:val="20"/>
        </w:trPr>
        <w:tc>
          <w:tcPr>
            <w:tcW w:w="192" w:type="pct"/>
          </w:tcPr>
          <w:p w14:paraId="23D0427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20</w:t>
            </w:r>
          </w:p>
        </w:tc>
        <w:tc>
          <w:tcPr>
            <w:tcW w:w="896" w:type="pct"/>
          </w:tcPr>
          <w:p w14:paraId="07923CB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二茂铁配体</w:t>
            </w:r>
          </w:p>
        </w:tc>
        <w:tc>
          <w:tcPr>
            <w:tcW w:w="432" w:type="pct"/>
          </w:tcPr>
          <w:p w14:paraId="1030643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2B81781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102-54-5</w:t>
            </w:r>
          </w:p>
        </w:tc>
        <w:tc>
          <w:tcPr>
            <w:tcW w:w="446" w:type="pct"/>
          </w:tcPr>
          <w:p w14:paraId="20E993C1" w14:textId="77777777" w:rsidR="00351DD4" w:rsidRPr="00591748" w:rsidRDefault="00000000">
            <w:pPr>
              <w:pStyle w:val="afff3"/>
              <w:rPr>
                <w:color w:val="auto"/>
                <w:lang w:bidi="ar"/>
              </w:rPr>
            </w:pPr>
            <w:r w:rsidRPr="00591748">
              <w:rPr>
                <w:rFonts w:hint="eastAsia"/>
                <w:color w:val="auto"/>
              </w:rPr>
              <w:t>0.034</w:t>
            </w:r>
          </w:p>
        </w:tc>
        <w:tc>
          <w:tcPr>
            <w:tcW w:w="478" w:type="pct"/>
          </w:tcPr>
          <w:p w14:paraId="3BD614D3" w14:textId="77777777" w:rsidR="00351DD4" w:rsidRPr="00591748" w:rsidRDefault="00000000">
            <w:pPr>
              <w:pStyle w:val="afff3"/>
              <w:rPr>
                <w:color w:val="auto"/>
                <w:highlight w:val="yellow"/>
              </w:rPr>
            </w:pPr>
            <w:r w:rsidRPr="00591748">
              <w:rPr>
                <w:rFonts w:hint="eastAsia"/>
                <w:color w:val="auto"/>
              </w:rPr>
              <w:t>0.027</w:t>
            </w:r>
          </w:p>
        </w:tc>
        <w:tc>
          <w:tcPr>
            <w:tcW w:w="538" w:type="pct"/>
          </w:tcPr>
          <w:p w14:paraId="1EE9C7F5"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09A8CBA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2B99DB1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48764916"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5DD15FC" w14:textId="77777777">
        <w:trPr>
          <w:trHeight w:val="20"/>
        </w:trPr>
        <w:tc>
          <w:tcPr>
            <w:tcW w:w="192" w:type="pct"/>
          </w:tcPr>
          <w:p w14:paraId="02EDFA5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21</w:t>
            </w:r>
          </w:p>
        </w:tc>
        <w:tc>
          <w:tcPr>
            <w:tcW w:w="896" w:type="pct"/>
          </w:tcPr>
          <w:p w14:paraId="7EA9A84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二碘（对伞花烃）钌（Ⅱ）二聚体</w:t>
            </w:r>
          </w:p>
        </w:tc>
        <w:tc>
          <w:tcPr>
            <w:tcW w:w="432" w:type="pct"/>
          </w:tcPr>
          <w:p w14:paraId="4DA8BED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5DAE77B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09330B50" w14:textId="77777777" w:rsidR="00351DD4" w:rsidRPr="00591748" w:rsidRDefault="00000000">
            <w:pPr>
              <w:pStyle w:val="afff3"/>
              <w:rPr>
                <w:color w:val="auto"/>
                <w:lang w:bidi="ar"/>
              </w:rPr>
            </w:pPr>
            <w:r w:rsidRPr="00591748">
              <w:rPr>
                <w:rFonts w:hint="eastAsia"/>
                <w:color w:val="auto"/>
              </w:rPr>
              <w:t>0.011</w:t>
            </w:r>
          </w:p>
        </w:tc>
        <w:tc>
          <w:tcPr>
            <w:tcW w:w="478" w:type="pct"/>
          </w:tcPr>
          <w:p w14:paraId="0645A427" w14:textId="77777777" w:rsidR="00351DD4" w:rsidRPr="00591748" w:rsidRDefault="00000000">
            <w:pPr>
              <w:pStyle w:val="afff3"/>
              <w:rPr>
                <w:color w:val="auto"/>
                <w:highlight w:val="yellow"/>
              </w:rPr>
            </w:pPr>
            <w:r w:rsidRPr="00591748">
              <w:rPr>
                <w:rFonts w:hint="eastAsia"/>
                <w:color w:val="auto"/>
              </w:rPr>
              <w:t>0.009</w:t>
            </w:r>
          </w:p>
        </w:tc>
        <w:tc>
          <w:tcPr>
            <w:tcW w:w="538" w:type="pct"/>
          </w:tcPr>
          <w:p w14:paraId="38B72677" w14:textId="77777777" w:rsidR="00351DD4" w:rsidRPr="00591748" w:rsidRDefault="00000000">
            <w:pPr>
              <w:pStyle w:val="afff3"/>
              <w:rPr>
                <w:color w:val="auto"/>
                <w:lang w:bidi="ar"/>
              </w:rPr>
            </w:pPr>
            <w:r w:rsidRPr="00591748">
              <w:rPr>
                <w:rFonts w:hint="eastAsia"/>
                <w:color w:val="auto"/>
              </w:rPr>
              <w:t>袋装</w:t>
            </w:r>
            <w:r w:rsidRPr="00591748">
              <w:rPr>
                <w:color w:val="auto"/>
              </w:rPr>
              <w:t>,1kg/</w:t>
            </w:r>
            <w:r w:rsidRPr="00591748">
              <w:rPr>
                <w:rFonts w:hint="eastAsia"/>
                <w:color w:val="auto"/>
              </w:rPr>
              <w:t>袋</w:t>
            </w:r>
          </w:p>
        </w:tc>
        <w:tc>
          <w:tcPr>
            <w:tcW w:w="263" w:type="pct"/>
          </w:tcPr>
          <w:p w14:paraId="654B62D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181BDA7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7F994445"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126DED4E" w14:textId="77777777">
        <w:trPr>
          <w:trHeight w:val="20"/>
        </w:trPr>
        <w:tc>
          <w:tcPr>
            <w:tcW w:w="192" w:type="pct"/>
          </w:tcPr>
          <w:p w14:paraId="7DA1356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w:t>
            </w:r>
            <w:r w:rsidRPr="00591748">
              <w:rPr>
                <w:rFonts w:ascii="Times New Roman" w:eastAsia="宋体" w:hAnsi="Times New Roman" w:cs="Times New Roman" w:hint="eastAsia"/>
                <w:kern w:val="0"/>
                <w:szCs w:val="21"/>
                <w:lang w:bidi="ar"/>
              </w:rPr>
              <w:t>2</w:t>
            </w:r>
          </w:p>
        </w:tc>
        <w:tc>
          <w:tcPr>
            <w:tcW w:w="896" w:type="pct"/>
          </w:tcPr>
          <w:p w14:paraId="2C8A3D2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氮气</w:t>
            </w:r>
          </w:p>
        </w:tc>
        <w:tc>
          <w:tcPr>
            <w:tcW w:w="432" w:type="pct"/>
          </w:tcPr>
          <w:p w14:paraId="4E58FCE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9.9</w:t>
            </w:r>
            <w:r w:rsidRPr="00591748">
              <w:rPr>
                <w:rFonts w:ascii="Times New Roman" w:eastAsia="宋体" w:hAnsi="Times New Roman" w:cs="Times New Roman" w:hint="eastAsia"/>
                <w:kern w:val="0"/>
                <w:szCs w:val="21"/>
                <w:lang w:bidi="ar"/>
              </w:rPr>
              <w:t>%</w:t>
            </w:r>
          </w:p>
        </w:tc>
        <w:tc>
          <w:tcPr>
            <w:tcW w:w="623" w:type="pct"/>
          </w:tcPr>
          <w:p w14:paraId="46E9F2F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7</w:t>
            </w:r>
            <w:r w:rsidRPr="00591748">
              <w:rPr>
                <w:rFonts w:ascii="Times New Roman" w:eastAsia="宋体" w:hAnsi="Times New Roman" w:cs="Times New Roman"/>
                <w:kern w:val="0"/>
                <w:szCs w:val="21"/>
                <w:lang w:bidi="ar"/>
              </w:rPr>
              <w:t>727</w:t>
            </w:r>
            <w:r w:rsidRPr="00591748">
              <w:rPr>
                <w:rFonts w:ascii="Times New Roman" w:eastAsia="宋体" w:hAnsi="Times New Roman" w:cs="Times New Roman" w:hint="eastAsia"/>
                <w:kern w:val="0"/>
                <w:szCs w:val="21"/>
                <w:lang w:bidi="ar"/>
              </w:rPr>
              <w:t>-</w:t>
            </w:r>
            <w:r w:rsidRPr="00591748">
              <w:rPr>
                <w:rFonts w:ascii="Times New Roman" w:eastAsia="宋体" w:hAnsi="Times New Roman" w:cs="Times New Roman"/>
                <w:kern w:val="0"/>
                <w:szCs w:val="21"/>
                <w:lang w:bidi="ar"/>
              </w:rPr>
              <w:t>37</w:t>
            </w:r>
            <w:r w:rsidRPr="00591748">
              <w:rPr>
                <w:rFonts w:ascii="Times New Roman" w:eastAsia="宋体" w:hAnsi="Times New Roman" w:cs="Times New Roman" w:hint="eastAsia"/>
                <w:kern w:val="0"/>
                <w:szCs w:val="21"/>
                <w:lang w:bidi="ar"/>
              </w:rPr>
              <w:t>-</w:t>
            </w:r>
            <w:r w:rsidRPr="00591748">
              <w:rPr>
                <w:rFonts w:ascii="Times New Roman" w:eastAsia="宋体" w:hAnsi="Times New Roman" w:cs="Times New Roman"/>
                <w:kern w:val="0"/>
                <w:szCs w:val="21"/>
                <w:lang w:bidi="ar"/>
              </w:rPr>
              <w:t>9</w:t>
            </w:r>
          </w:p>
        </w:tc>
        <w:tc>
          <w:tcPr>
            <w:tcW w:w="446" w:type="pct"/>
          </w:tcPr>
          <w:p w14:paraId="1819F207" w14:textId="77777777" w:rsidR="00351DD4" w:rsidRPr="00591748" w:rsidRDefault="00000000">
            <w:pPr>
              <w:pStyle w:val="afff3"/>
              <w:rPr>
                <w:color w:val="auto"/>
                <w:lang w:bidi="ar"/>
              </w:rPr>
            </w:pPr>
            <w:r w:rsidRPr="00591748">
              <w:rPr>
                <w:rFonts w:hint="eastAsia"/>
                <w:color w:val="auto"/>
              </w:rPr>
              <w:t>8</w:t>
            </w:r>
          </w:p>
        </w:tc>
        <w:tc>
          <w:tcPr>
            <w:tcW w:w="478" w:type="pct"/>
          </w:tcPr>
          <w:p w14:paraId="3666AE4A" w14:textId="77777777" w:rsidR="00351DD4" w:rsidRPr="00591748" w:rsidRDefault="00000000">
            <w:pPr>
              <w:pStyle w:val="afff3"/>
              <w:rPr>
                <w:color w:val="auto"/>
                <w:highlight w:val="yellow"/>
              </w:rPr>
            </w:pPr>
            <w:r w:rsidRPr="00591748">
              <w:rPr>
                <w:rFonts w:hint="eastAsia"/>
                <w:color w:val="auto"/>
              </w:rPr>
              <w:t>5.24</w:t>
            </w:r>
          </w:p>
        </w:tc>
        <w:tc>
          <w:tcPr>
            <w:tcW w:w="538" w:type="pct"/>
          </w:tcPr>
          <w:p w14:paraId="1C392C1F" w14:textId="77777777" w:rsidR="00351DD4" w:rsidRPr="00591748" w:rsidRDefault="00000000">
            <w:pPr>
              <w:pStyle w:val="afff3"/>
              <w:rPr>
                <w:color w:val="auto"/>
              </w:rPr>
            </w:pPr>
            <w:r w:rsidRPr="00591748">
              <w:rPr>
                <w:rFonts w:hint="eastAsia"/>
                <w:color w:val="auto"/>
              </w:rPr>
              <w:t>气瓶装</w:t>
            </w:r>
          </w:p>
        </w:tc>
        <w:tc>
          <w:tcPr>
            <w:tcW w:w="263" w:type="pct"/>
          </w:tcPr>
          <w:p w14:paraId="585E4F9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气体</w:t>
            </w:r>
          </w:p>
        </w:tc>
        <w:tc>
          <w:tcPr>
            <w:tcW w:w="596" w:type="pct"/>
          </w:tcPr>
          <w:p w14:paraId="351F514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现场库</w:t>
            </w:r>
          </w:p>
        </w:tc>
        <w:tc>
          <w:tcPr>
            <w:tcW w:w="535" w:type="pct"/>
            <w:vMerge/>
          </w:tcPr>
          <w:p w14:paraId="0D7D13D1"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394B323F" w14:textId="77777777">
        <w:trPr>
          <w:trHeight w:val="20"/>
        </w:trPr>
        <w:tc>
          <w:tcPr>
            <w:tcW w:w="192" w:type="pct"/>
          </w:tcPr>
          <w:p w14:paraId="1E357B8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w:t>
            </w:r>
            <w:r w:rsidRPr="00591748">
              <w:rPr>
                <w:rFonts w:ascii="Times New Roman" w:eastAsia="宋体" w:hAnsi="Times New Roman" w:cs="Times New Roman" w:hint="eastAsia"/>
                <w:kern w:val="0"/>
                <w:szCs w:val="21"/>
                <w:lang w:bidi="ar"/>
              </w:rPr>
              <w:t>3</w:t>
            </w:r>
          </w:p>
        </w:tc>
        <w:tc>
          <w:tcPr>
            <w:tcW w:w="896" w:type="pct"/>
          </w:tcPr>
          <w:p w14:paraId="04D12B7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氢气</w:t>
            </w:r>
          </w:p>
        </w:tc>
        <w:tc>
          <w:tcPr>
            <w:tcW w:w="432" w:type="pct"/>
          </w:tcPr>
          <w:p w14:paraId="677C140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9.9</w:t>
            </w:r>
            <w:r w:rsidRPr="00591748">
              <w:rPr>
                <w:rFonts w:ascii="Times New Roman" w:eastAsia="宋体" w:hAnsi="Times New Roman" w:cs="Times New Roman" w:hint="eastAsia"/>
                <w:kern w:val="0"/>
                <w:szCs w:val="21"/>
                <w:lang w:bidi="ar"/>
              </w:rPr>
              <w:t>%</w:t>
            </w:r>
          </w:p>
        </w:tc>
        <w:tc>
          <w:tcPr>
            <w:tcW w:w="623" w:type="pct"/>
          </w:tcPr>
          <w:p w14:paraId="1E19D83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1333-74-0</w:t>
            </w:r>
          </w:p>
        </w:tc>
        <w:tc>
          <w:tcPr>
            <w:tcW w:w="446" w:type="pct"/>
          </w:tcPr>
          <w:p w14:paraId="6088973C" w14:textId="77777777" w:rsidR="00351DD4" w:rsidRPr="00591748" w:rsidRDefault="00000000">
            <w:pPr>
              <w:pStyle w:val="afff3"/>
              <w:rPr>
                <w:color w:val="auto"/>
                <w:lang w:bidi="ar"/>
              </w:rPr>
            </w:pPr>
            <w:r w:rsidRPr="00591748">
              <w:rPr>
                <w:rFonts w:hint="eastAsia"/>
                <w:color w:val="auto"/>
              </w:rPr>
              <w:t>3.874</w:t>
            </w:r>
          </w:p>
        </w:tc>
        <w:tc>
          <w:tcPr>
            <w:tcW w:w="478" w:type="pct"/>
          </w:tcPr>
          <w:p w14:paraId="731ED028" w14:textId="77777777" w:rsidR="00351DD4" w:rsidRPr="00591748" w:rsidRDefault="00000000">
            <w:pPr>
              <w:pStyle w:val="afff3"/>
              <w:rPr>
                <w:color w:val="auto"/>
                <w:highlight w:val="yellow"/>
              </w:rPr>
            </w:pPr>
            <w:r w:rsidRPr="00591748">
              <w:rPr>
                <w:rFonts w:hint="eastAsia"/>
                <w:color w:val="auto"/>
              </w:rPr>
              <w:t>0.12</w:t>
            </w:r>
          </w:p>
        </w:tc>
        <w:tc>
          <w:tcPr>
            <w:tcW w:w="538" w:type="pct"/>
          </w:tcPr>
          <w:p w14:paraId="002475F0" w14:textId="77777777" w:rsidR="00351DD4" w:rsidRPr="00591748" w:rsidRDefault="00000000">
            <w:pPr>
              <w:pStyle w:val="afff3"/>
              <w:rPr>
                <w:color w:val="auto"/>
                <w:lang w:bidi="ar"/>
              </w:rPr>
            </w:pPr>
            <w:r w:rsidRPr="00591748">
              <w:rPr>
                <w:rFonts w:hint="eastAsia"/>
                <w:color w:val="auto"/>
              </w:rPr>
              <w:t>气瓶装</w:t>
            </w:r>
          </w:p>
        </w:tc>
        <w:tc>
          <w:tcPr>
            <w:tcW w:w="263" w:type="pct"/>
          </w:tcPr>
          <w:p w14:paraId="11CD1EC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气体</w:t>
            </w:r>
          </w:p>
        </w:tc>
        <w:tc>
          <w:tcPr>
            <w:tcW w:w="596" w:type="pct"/>
          </w:tcPr>
          <w:p w14:paraId="052280A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现场库</w:t>
            </w:r>
          </w:p>
        </w:tc>
        <w:tc>
          <w:tcPr>
            <w:tcW w:w="535" w:type="pct"/>
            <w:vMerge/>
          </w:tcPr>
          <w:p w14:paraId="17AF4087"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5B04E398" w14:textId="77777777">
        <w:trPr>
          <w:trHeight w:val="20"/>
        </w:trPr>
        <w:tc>
          <w:tcPr>
            <w:tcW w:w="192" w:type="pct"/>
          </w:tcPr>
          <w:p w14:paraId="14D3778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w:t>
            </w:r>
            <w:r w:rsidRPr="00591748">
              <w:rPr>
                <w:rFonts w:ascii="Times New Roman" w:eastAsia="宋体" w:hAnsi="Times New Roman" w:cs="Times New Roman" w:hint="eastAsia"/>
                <w:kern w:val="0"/>
                <w:szCs w:val="21"/>
                <w:lang w:bidi="ar"/>
              </w:rPr>
              <w:t>4</w:t>
            </w:r>
          </w:p>
        </w:tc>
        <w:tc>
          <w:tcPr>
            <w:tcW w:w="896" w:type="pct"/>
          </w:tcPr>
          <w:p w14:paraId="0F9E586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活性炭</w:t>
            </w:r>
          </w:p>
        </w:tc>
        <w:tc>
          <w:tcPr>
            <w:tcW w:w="432" w:type="pct"/>
          </w:tcPr>
          <w:p w14:paraId="48B15A4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医药级</w:t>
            </w:r>
          </w:p>
        </w:tc>
        <w:tc>
          <w:tcPr>
            <w:tcW w:w="623" w:type="pct"/>
          </w:tcPr>
          <w:p w14:paraId="56E0415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7440-44-0</w:t>
            </w:r>
          </w:p>
        </w:tc>
        <w:tc>
          <w:tcPr>
            <w:tcW w:w="446" w:type="pct"/>
          </w:tcPr>
          <w:p w14:paraId="743846C7" w14:textId="77777777" w:rsidR="00351DD4" w:rsidRPr="00591748" w:rsidRDefault="00000000">
            <w:pPr>
              <w:pStyle w:val="afff3"/>
              <w:rPr>
                <w:color w:val="auto"/>
                <w:lang w:bidi="ar"/>
              </w:rPr>
            </w:pPr>
            <w:r w:rsidRPr="00591748">
              <w:rPr>
                <w:rFonts w:hint="eastAsia"/>
                <w:color w:val="auto"/>
              </w:rPr>
              <w:t>11.0082</w:t>
            </w:r>
          </w:p>
        </w:tc>
        <w:tc>
          <w:tcPr>
            <w:tcW w:w="478" w:type="pct"/>
          </w:tcPr>
          <w:p w14:paraId="2E0030C3" w14:textId="77777777" w:rsidR="00351DD4" w:rsidRPr="00591748" w:rsidRDefault="00000000">
            <w:pPr>
              <w:pStyle w:val="afff3"/>
              <w:rPr>
                <w:color w:val="auto"/>
                <w:highlight w:val="yellow"/>
              </w:rPr>
            </w:pPr>
            <w:r w:rsidRPr="00591748">
              <w:rPr>
                <w:rFonts w:hint="eastAsia"/>
                <w:color w:val="auto"/>
              </w:rPr>
              <w:t>8.778</w:t>
            </w:r>
          </w:p>
        </w:tc>
        <w:tc>
          <w:tcPr>
            <w:tcW w:w="538" w:type="pct"/>
          </w:tcPr>
          <w:p w14:paraId="585B750A"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47A5F66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44EB556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3</w:t>
            </w:r>
          </w:p>
        </w:tc>
        <w:tc>
          <w:tcPr>
            <w:tcW w:w="535" w:type="pct"/>
            <w:vMerge/>
          </w:tcPr>
          <w:p w14:paraId="1337B419"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012AC086" w14:textId="77777777">
        <w:trPr>
          <w:trHeight w:val="20"/>
        </w:trPr>
        <w:tc>
          <w:tcPr>
            <w:tcW w:w="192" w:type="pct"/>
          </w:tcPr>
          <w:p w14:paraId="659C271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w:t>
            </w:r>
            <w:r w:rsidRPr="00591748">
              <w:rPr>
                <w:rFonts w:ascii="Times New Roman" w:eastAsia="宋体" w:hAnsi="Times New Roman" w:cs="Times New Roman" w:hint="eastAsia"/>
                <w:kern w:val="0"/>
                <w:szCs w:val="21"/>
                <w:lang w:bidi="ar"/>
              </w:rPr>
              <w:t>5</w:t>
            </w:r>
          </w:p>
        </w:tc>
        <w:tc>
          <w:tcPr>
            <w:tcW w:w="896" w:type="pct"/>
          </w:tcPr>
          <w:p w14:paraId="32958F2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盐酸乙醇</w:t>
            </w:r>
          </w:p>
        </w:tc>
        <w:tc>
          <w:tcPr>
            <w:tcW w:w="432" w:type="pct"/>
          </w:tcPr>
          <w:p w14:paraId="2EA0A7A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3</w:t>
            </w:r>
            <w:r w:rsidRPr="00591748">
              <w:rPr>
                <w:rFonts w:ascii="Times New Roman" w:eastAsia="宋体" w:hAnsi="Times New Roman" w:cs="Times New Roman"/>
                <w:kern w:val="0"/>
                <w:szCs w:val="21"/>
                <w:lang w:bidi="ar"/>
              </w:rPr>
              <w:t>0</w:t>
            </w:r>
            <w:r w:rsidRPr="00591748">
              <w:rPr>
                <w:rFonts w:ascii="Times New Roman" w:eastAsia="宋体" w:hAnsi="Times New Roman" w:cs="Times New Roman" w:hint="eastAsia"/>
                <w:kern w:val="0"/>
                <w:szCs w:val="21"/>
                <w:lang w:bidi="ar"/>
              </w:rPr>
              <w:t>%</w:t>
            </w:r>
          </w:p>
        </w:tc>
        <w:tc>
          <w:tcPr>
            <w:tcW w:w="623" w:type="pct"/>
          </w:tcPr>
          <w:p w14:paraId="644D64A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081B151E" w14:textId="77777777" w:rsidR="00351DD4" w:rsidRPr="00591748" w:rsidRDefault="00000000">
            <w:pPr>
              <w:pStyle w:val="afff3"/>
              <w:rPr>
                <w:color w:val="auto"/>
                <w:lang w:bidi="ar"/>
              </w:rPr>
            </w:pPr>
            <w:r w:rsidRPr="00591748">
              <w:rPr>
                <w:rFonts w:hint="eastAsia"/>
                <w:color w:val="auto"/>
              </w:rPr>
              <w:t>32.012</w:t>
            </w:r>
          </w:p>
        </w:tc>
        <w:tc>
          <w:tcPr>
            <w:tcW w:w="478" w:type="pct"/>
          </w:tcPr>
          <w:p w14:paraId="1205C717" w14:textId="77777777" w:rsidR="00351DD4" w:rsidRPr="00591748" w:rsidRDefault="00000000">
            <w:pPr>
              <w:pStyle w:val="afff3"/>
              <w:rPr>
                <w:color w:val="auto"/>
                <w:highlight w:val="yellow"/>
                <w:lang w:bidi="ar"/>
              </w:rPr>
            </w:pPr>
            <w:r w:rsidRPr="00591748">
              <w:rPr>
                <w:rFonts w:hint="eastAsia"/>
                <w:color w:val="auto"/>
              </w:rPr>
              <w:t>25.98</w:t>
            </w:r>
          </w:p>
        </w:tc>
        <w:tc>
          <w:tcPr>
            <w:tcW w:w="538" w:type="pct"/>
          </w:tcPr>
          <w:p w14:paraId="02B370C3" w14:textId="77777777" w:rsidR="00351DD4" w:rsidRPr="00591748" w:rsidRDefault="00000000">
            <w:pPr>
              <w:pStyle w:val="afff3"/>
              <w:rPr>
                <w:color w:val="auto"/>
                <w:lang w:bidi="ar"/>
              </w:rPr>
            </w:pPr>
            <w:r w:rsidRPr="00591748">
              <w:rPr>
                <w:rFonts w:hint="eastAsia"/>
                <w:color w:val="auto"/>
                <w:lang w:bidi="ar"/>
              </w:rPr>
              <w:t>桶装</w:t>
            </w:r>
            <w:r w:rsidRPr="00591748">
              <w:rPr>
                <w:color w:val="auto"/>
              </w:rPr>
              <w:t>,200kg/</w:t>
            </w:r>
            <w:r w:rsidRPr="00591748">
              <w:rPr>
                <w:rFonts w:hint="eastAsia"/>
                <w:color w:val="auto"/>
              </w:rPr>
              <w:t>桶</w:t>
            </w:r>
          </w:p>
        </w:tc>
        <w:tc>
          <w:tcPr>
            <w:tcW w:w="263" w:type="pct"/>
          </w:tcPr>
          <w:p w14:paraId="38F98D2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58A9FB3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5</w:t>
            </w:r>
          </w:p>
        </w:tc>
        <w:tc>
          <w:tcPr>
            <w:tcW w:w="535" w:type="pct"/>
            <w:vMerge/>
          </w:tcPr>
          <w:p w14:paraId="0C179E90"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D088FEE" w14:textId="77777777">
        <w:trPr>
          <w:trHeight w:val="20"/>
        </w:trPr>
        <w:tc>
          <w:tcPr>
            <w:tcW w:w="192" w:type="pct"/>
          </w:tcPr>
          <w:p w14:paraId="60288FB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w:t>
            </w:r>
            <w:r w:rsidRPr="00591748">
              <w:rPr>
                <w:rFonts w:ascii="Times New Roman" w:eastAsia="宋体" w:hAnsi="Times New Roman" w:cs="Times New Roman" w:hint="eastAsia"/>
                <w:kern w:val="0"/>
                <w:szCs w:val="21"/>
                <w:lang w:bidi="ar"/>
              </w:rPr>
              <w:t>6</w:t>
            </w:r>
          </w:p>
        </w:tc>
        <w:tc>
          <w:tcPr>
            <w:tcW w:w="896" w:type="pct"/>
          </w:tcPr>
          <w:p w14:paraId="0F1E8B2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甲基叔丁基醚</w:t>
            </w:r>
          </w:p>
        </w:tc>
        <w:tc>
          <w:tcPr>
            <w:tcW w:w="432" w:type="pct"/>
          </w:tcPr>
          <w:p w14:paraId="21CCCEB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4922951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1634-04-4</w:t>
            </w:r>
          </w:p>
        </w:tc>
        <w:tc>
          <w:tcPr>
            <w:tcW w:w="446" w:type="pct"/>
          </w:tcPr>
          <w:p w14:paraId="4EBDD0E5" w14:textId="77777777" w:rsidR="00351DD4" w:rsidRPr="00591748" w:rsidRDefault="00000000">
            <w:pPr>
              <w:pStyle w:val="afff3"/>
              <w:rPr>
                <w:color w:val="auto"/>
                <w:lang w:bidi="ar"/>
              </w:rPr>
            </w:pPr>
            <w:r w:rsidRPr="00591748">
              <w:rPr>
                <w:rFonts w:hint="eastAsia"/>
                <w:color w:val="auto"/>
              </w:rPr>
              <w:t>17.57</w:t>
            </w:r>
          </w:p>
        </w:tc>
        <w:tc>
          <w:tcPr>
            <w:tcW w:w="478" w:type="pct"/>
          </w:tcPr>
          <w:p w14:paraId="6303B69C" w14:textId="77777777" w:rsidR="00351DD4" w:rsidRPr="00591748" w:rsidRDefault="00000000">
            <w:pPr>
              <w:pStyle w:val="afff3"/>
              <w:rPr>
                <w:color w:val="auto"/>
                <w:highlight w:val="yellow"/>
              </w:rPr>
            </w:pPr>
            <w:r w:rsidRPr="00591748">
              <w:rPr>
                <w:rFonts w:hint="eastAsia"/>
                <w:color w:val="auto"/>
              </w:rPr>
              <w:t>15</w:t>
            </w:r>
          </w:p>
        </w:tc>
        <w:tc>
          <w:tcPr>
            <w:tcW w:w="538" w:type="pct"/>
          </w:tcPr>
          <w:p w14:paraId="20815B36" w14:textId="77777777" w:rsidR="00351DD4" w:rsidRPr="00591748" w:rsidRDefault="00000000">
            <w:pPr>
              <w:pStyle w:val="afff3"/>
              <w:rPr>
                <w:color w:val="auto"/>
                <w:lang w:bidi="ar"/>
              </w:rPr>
            </w:pPr>
            <w:r w:rsidRPr="00591748">
              <w:rPr>
                <w:rFonts w:hint="eastAsia"/>
                <w:color w:val="auto"/>
              </w:rPr>
              <w:t>桶装</w:t>
            </w:r>
            <w:r w:rsidRPr="00591748">
              <w:rPr>
                <w:color w:val="auto"/>
              </w:rPr>
              <w:t>,150kg/</w:t>
            </w:r>
            <w:r w:rsidRPr="00591748">
              <w:rPr>
                <w:rFonts w:hint="eastAsia"/>
                <w:color w:val="auto"/>
              </w:rPr>
              <w:t>桶</w:t>
            </w:r>
          </w:p>
        </w:tc>
        <w:tc>
          <w:tcPr>
            <w:tcW w:w="263" w:type="pct"/>
          </w:tcPr>
          <w:p w14:paraId="1D94E69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745FA6C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1</w:t>
            </w:r>
          </w:p>
        </w:tc>
        <w:tc>
          <w:tcPr>
            <w:tcW w:w="535" w:type="pct"/>
            <w:vMerge/>
          </w:tcPr>
          <w:p w14:paraId="148E9576"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4349ACAB" w14:textId="77777777">
        <w:trPr>
          <w:trHeight w:val="20"/>
        </w:trPr>
        <w:tc>
          <w:tcPr>
            <w:tcW w:w="192" w:type="pct"/>
          </w:tcPr>
          <w:p w14:paraId="0C8682E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w:t>
            </w:r>
            <w:r w:rsidRPr="00591748">
              <w:rPr>
                <w:rFonts w:ascii="Times New Roman" w:eastAsia="宋体" w:hAnsi="Times New Roman" w:cs="Times New Roman" w:hint="eastAsia"/>
                <w:kern w:val="0"/>
                <w:szCs w:val="21"/>
                <w:lang w:bidi="ar"/>
              </w:rPr>
              <w:t>7</w:t>
            </w:r>
          </w:p>
        </w:tc>
        <w:tc>
          <w:tcPr>
            <w:tcW w:w="896" w:type="pct"/>
          </w:tcPr>
          <w:p w14:paraId="1F59229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丁二酸酐</w:t>
            </w:r>
          </w:p>
        </w:tc>
        <w:tc>
          <w:tcPr>
            <w:tcW w:w="432" w:type="pct"/>
          </w:tcPr>
          <w:p w14:paraId="39912E6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11AD478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108-30-5</w:t>
            </w:r>
          </w:p>
        </w:tc>
        <w:tc>
          <w:tcPr>
            <w:tcW w:w="446" w:type="pct"/>
          </w:tcPr>
          <w:p w14:paraId="3F9E15C1" w14:textId="77777777" w:rsidR="00351DD4" w:rsidRPr="00591748" w:rsidRDefault="00000000">
            <w:pPr>
              <w:pStyle w:val="afff3"/>
              <w:rPr>
                <w:color w:val="auto"/>
                <w:lang w:bidi="ar"/>
              </w:rPr>
            </w:pPr>
            <w:r w:rsidRPr="00591748">
              <w:rPr>
                <w:rFonts w:hint="eastAsia"/>
                <w:color w:val="auto"/>
              </w:rPr>
              <w:t>6.505</w:t>
            </w:r>
          </w:p>
        </w:tc>
        <w:tc>
          <w:tcPr>
            <w:tcW w:w="478" w:type="pct"/>
          </w:tcPr>
          <w:p w14:paraId="2EB575CA" w14:textId="77777777" w:rsidR="00351DD4" w:rsidRPr="00591748" w:rsidRDefault="00000000">
            <w:pPr>
              <w:pStyle w:val="afff3"/>
              <w:rPr>
                <w:color w:val="auto"/>
                <w:highlight w:val="yellow"/>
              </w:rPr>
            </w:pPr>
            <w:r w:rsidRPr="00591748">
              <w:rPr>
                <w:rFonts w:hint="eastAsia"/>
                <w:color w:val="auto"/>
              </w:rPr>
              <w:t>5.58</w:t>
            </w:r>
          </w:p>
        </w:tc>
        <w:tc>
          <w:tcPr>
            <w:tcW w:w="538" w:type="pct"/>
          </w:tcPr>
          <w:p w14:paraId="027496B6"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4DC66CC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5048E68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17C031F8"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1FAF7382" w14:textId="77777777">
        <w:trPr>
          <w:trHeight w:val="20"/>
        </w:trPr>
        <w:tc>
          <w:tcPr>
            <w:tcW w:w="192" w:type="pct"/>
          </w:tcPr>
          <w:p w14:paraId="7C71F11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lastRenderedPageBreak/>
              <w:t>2</w:t>
            </w:r>
            <w:r w:rsidRPr="00591748">
              <w:rPr>
                <w:rFonts w:ascii="Times New Roman" w:eastAsia="宋体" w:hAnsi="Times New Roman" w:cs="Times New Roman" w:hint="eastAsia"/>
                <w:kern w:val="0"/>
                <w:szCs w:val="21"/>
                <w:lang w:bidi="ar"/>
              </w:rPr>
              <w:t>8</w:t>
            </w:r>
          </w:p>
        </w:tc>
        <w:tc>
          <w:tcPr>
            <w:tcW w:w="896" w:type="pct"/>
          </w:tcPr>
          <w:p w14:paraId="3A3AD87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三乙胺</w:t>
            </w:r>
          </w:p>
        </w:tc>
        <w:tc>
          <w:tcPr>
            <w:tcW w:w="432" w:type="pct"/>
          </w:tcPr>
          <w:p w14:paraId="7E8E663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37F3BC1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121-44-8</w:t>
            </w:r>
          </w:p>
        </w:tc>
        <w:tc>
          <w:tcPr>
            <w:tcW w:w="446" w:type="pct"/>
          </w:tcPr>
          <w:p w14:paraId="1C83D171" w14:textId="77777777" w:rsidR="00351DD4" w:rsidRPr="00591748" w:rsidRDefault="00000000">
            <w:pPr>
              <w:pStyle w:val="afff3"/>
              <w:rPr>
                <w:color w:val="auto"/>
                <w:lang w:bidi="ar"/>
              </w:rPr>
            </w:pPr>
            <w:r w:rsidRPr="00591748">
              <w:rPr>
                <w:rFonts w:hint="eastAsia"/>
                <w:color w:val="auto"/>
              </w:rPr>
              <w:t>51.961</w:t>
            </w:r>
          </w:p>
        </w:tc>
        <w:tc>
          <w:tcPr>
            <w:tcW w:w="478" w:type="pct"/>
          </w:tcPr>
          <w:p w14:paraId="0806A509" w14:textId="77777777" w:rsidR="00351DD4" w:rsidRPr="00591748" w:rsidRDefault="00000000">
            <w:pPr>
              <w:pStyle w:val="afff3"/>
              <w:rPr>
                <w:color w:val="auto"/>
                <w:highlight w:val="yellow"/>
              </w:rPr>
            </w:pPr>
            <w:r w:rsidRPr="00591748">
              <w:rPr>
                <w:rFonts w:hint="eastAsia"/>
                <w:color w:val="auto"/>
              </w:rPr>
              <w:t>41.4</w:t>
            </w:r>
          </w:p>
        </w:tc>
        <w:tc>
          <w:tcPr>
            <w:tcW w:w="538" w:type="pct"/>
          </w:tcPr>
          <w:p w14:paraId="01F5FA9A" w14:textId="77777777" w:rsidR="00351DD4" w:rsidRPr="00591748" w:rsidRDefault="00000000">
            <w:pPr>
              <w:pStyle w:val="afff3"/>
              <w:rPr>
                <w:color w:val="auto"/>
                <w:lang w:bidi="ar"/>
              </w:rPr>
            </w:pPr>
            <w:r w:rsidRPr="00591748">
              <w:rPr>
                <w:rFonts w:hint="eastAsia"/>
                <w:color w:val="auto"/>
              </w:rPr>
              <w:t>桶装</w:t>
            </w:r>
            <w:r w:rsidRPr="00591748">
              <w:rPr>
                <w:color w:val="auto"/>
              </w:rPr>
              <w:t>,140kg/</w:t>
            </w:r>
            <w:r w:rsidRPr="00591748">
              <w:rPr>
                <w:rFonts w:hint="eastAsia"/>
                <w:color w:val="auto"/>
              </w:rPr>
              <w:t>桶</w:t>
            </w:r>
          </w:p>
        </w:tc>
        <w:tc>
          <w:tcPr>
            <w:tcW w:w="263" w:type="pct"/>
          </w:tcPr>
          <w:p w14:paraId="549B9F7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71426B6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1</w:t>
            </w:r>
          </w:p>
        </w:tc>
        <w:tc>
          <w:tcPr>
            <w:tcW w:w="535" w:type="pct"/>
            <w:vMerge/>
          </w:tcPr>
          <w:p w14:paraId="1C2056D2"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099E6524" w14:textId="77777777">
        <w:trPr>
          <w:trHeight w:val="20"/>
        </w:trPr>
        <w:tc>
          <w:tcPr>
            <w:tcW w:w="192" w:type="pct"/>
          </w:tcPr>
          <w:p w14:paraId="28EF051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w:t>
            </w:r>
            <w:r w:rsidRPr="00591748">
              <w:rPr>
                <w:rFonts w:ascii="Times New Roman" w:eastAsia="宋体" w:hAnsi="Times New Roman" w:cs="Times New Roman" w:hint="eastAsia"/>
                <w:kern w:val="0"/>
                <w:szCs w:val="21"/>
                <w:lang w:bidi="ar"/>
              </w:rPr>
              <w:t>9</w:t>
            </w:r>
          </w:p>
        </w:tc>
        <w:tc>
          <w:tcPr>
            <w:tcW w:w="896" w:type="pct"/>
          </w:tcPr>
          <w:p w14:paraId="74A2118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盐酸</w:t>
            </w:r>
          </w:p>
        </w:tc>
        <w:tc>
          <w:tcPr>
            <w:tcW w:w="432" w:type="pct"/>
          </w:tcPr>
          <w:p w14:paraId="088826C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3</w:t>
            </w:r>
            <w:r w:rsidRPr="00591748">
              <w:rPr>
                <w:rFonts w:ascii="Times New Roman" w:eastAsia="宋体" w:hAnsi="Times New Roman" w:cs="Times New Roman"/>
                <w:kern w:val="0"/>
                <w:szCs w:val="21"/>
                <w:lang w:bidi="ar"/>
              </w:rPr>
              <w:t>7</w:t>
            </w:r>
            <w:r w:rsidRPr="00591748">
              <w:rPr>
                <w:rFonts w:ascii="Times New Roman" w:eastAsia="宋体" w:hAnsi="Times New Roman" w:cs="Times New Roman" w:hint="eastAsia"/>
                <w:kern w:val="0"/>
                <w:szCs w:val="21"/>
                <w:lang w:bidi="ar"/>
              </w:rPr>
              <w:t>%</w:t>
            </w:r>
          </w:p>
        </w:tc>
        <w:tc>
          <w:tcPr>
            <w:tcW w:w="623" w:type="pct"/>
          </w:tcPr>
          <w:p w14:paraId="6A44E1D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6F988909" w14:textId="77777777" w:rsidR="00351DD4" w:rsidRPr="00591748" w:rsidRDefault="00000000">
            <w:pPr>
              <w:pStyle w:val="afff3"/>
              <w:rPr>
                <w:color w:val="auto"/>
                <w:lang w:bidi="ar"/>
              </w:rPr>
            </w:pPr>
            <w:r w:rsidRPr="00591748">
              <w:rPr>
                <w:rFonts w:hint="eastAsia"/>
                <w:color w:val="auto"/>
              </w:rPr>
              <w:t>209.2693</w:t>
            </w:r>
          </w:p>
        </w:tc>
        <w:tc>
          <w:tcPr>
            <w:tcW w:w="478" w:type="pct"/>
          </w:tcPr>
          <w:p w14:paraId="49CE043F" w14:textId="77777777" w:rsidR="00351DD4" w:rsidRPr="00591748" w:rsidRDefault="00000000">
            <w:pPr>
              <w:pStyle w:val="afff3"/>
              <w:rPr>
                <w:color w:val="auto"/>
                <w:highlight w:val="yellow"/>
              </w:rPr>
            </w:pPr>
            <w:r w:rsidRPr="00591748">
              <w:rPr>
                <w:rFonts w:hint="eastAsia"/>
                <w:color w:val="auto"/>
              </w:rPr>
              <w:t>213</w:t>
            </w:r>
          </w:p>
        </w:tc>
        <w:tc>
          <w:tcPr>
            <w:tcW w:w="538" w:type="pct"/>
          </w:tcPr>
          <w:p w14:paraId="7F85C6F7" w14:textId="77777777" w:rsidR="00351DD4" w:rsidRPr="00591748" w:rsidRDefault="00000000">
            <w:pPr>
              <w:pStyle w:val="afff3"/>
              <w:rPr>
                <w:color w:val="auto"/>
                <w:lang w:bidi="ar"/>
              </w:rPr>
            </w:pPr>
            <w:r w:rsidRPr="00591748">
              <w:rPr>
                <w:rFonts w:hint="eastAsia"/>
                <w:color w:val="auto"/>
              </w:rPr>
              <w:t>桶装</w:t>
            </w:r>
            <w:r w:rsidRPr="00591748">
              <w:rPr>
                <w:color w:val="auto"/>
              </w:rPr>
              <w:t>,200kg/</w:t>
            </w:r>
            <w:r w:rsidRPr="00591748">
              <w:rPr>
                <w:rFonts w:hint="eastAsia"/>
                <w:color w:val="auto"/>
              </w:rPr>
              <w:t>桶</w:t>
            </w:r>
          </w:p>
        </w:tc>
        <w:tc>
          <w:tcPr>
            <w:tcW w:w="263" w:type="pct"/>
          </w:tcPr>
          <w:p w14:paraId="4A2EE90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04AE1EE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3</w:t>
            </w:r>
          </w:p>
        </w:tc>
        <w:tc>
          <w:tcPr>
            <w:tcW w:w="535" w:type="pct"/>
            <w:vMerge/>
          </w:tcPr>
          <w:p w14:paraId="26E3BB8A"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76619F91" w14:textId="77777777">
        <w:trPr>
          <w:trHeight w:val="20"/>
        </w:trPr>
        <w:tc>
          <w:tcPr>
            <w:tcW w:w="192" w:type="pct"/>
          </w:tcPr>
          <w:p w14:paraId="1C9ADEE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30</w:t>
            </w:r>
          </w:p>
        </w:tc>
        <w:tc>
          <w:tcPr>
            <w:tcW w:w="896" w:type="pct"/>
          </w:tcPr>
          <w:p w14:paraId="7C66596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醋酸异丙酯</w:t>
            </w:r>
          </w:p>
        </w:tc>
        <w:tc>
          <w:tcPr>
            <w:tcW w:w="432" w:type="pct"/>
          </w:tcPr>
          <w:p w14:paraId="7D80863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46A9655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108-21-4</w:t>
            </w:r>
          </w:p>
        </w:tc>
        <w:tc>
          <w:tcPr>
            <w:tcW w:w="446" w:type="pct"/>
          </w:tcPr>
          <w:p w14:paraId="6BA0819B" w14:textId="77777777" w:rsidR="00351DD4" w:rsidRPr="00591748" w:rsidRDefault="00000000">
            <w:pPr>
              <w:pStyle w:val="afff3"/>
              <w:rPr>
                <w:color w:val="auto"/>
                <w:lang w:bidi="ar"/>
              </w:rPr>
            </w:pPr>
            <w:r w:rsidRPr="00591748">
              <w:rPr>
                <w:rFonts w:hint="eastAsia"/>
                <w:color w:val="auto"/>
              </w:rPr>
              <w:t>36.285</w:t>
            </w:r>
          </w:p>
        </w:tc>
        <w:tc>
          <w:tcPr>
            <w:tcW w:w="478" w:type="pct"/>
          </w:tcPr>
          <w:p w14:paraId="07990575" w14:textId="77777777" w:rsidR="00351DD4" w:rsidRPr="00591748" w:rsidRDefault="00000000">
            <w:pPr>
              <w:pStyle w:val="afff3"/>
              <w:rPr>
                <w:color w:val="auto"/>
                <w:highlight w:val="yellow"/>
              </w:rPr>
            </w:pPr>
            <w:r w:rsidRPr="00591748">
              <w:rPr>
                <w:rFonts w:hint="eastAsia"/>
                <w:color w:val="auto"/>
              </w:rPr>
              <w:t>42</w:t>
            </w:r>
          </w:p>
        </w:tc>
        <w:tc>
          <w:tcPr>
            <w:tcW w:w="538" w:type="pct"/>
          </w:tcPr>
          <w:p w14:paraId="14730D95" w14:textId="77777777" w:rsidR="00351DD4" w:rsidRPr="00591748" w:rsidRDefault="00000000">
            <w:pPr>
              <w:pStyle w:val="afff3"/>
              <w:rPr>
                <w:color w:val="auto"/>
                <w:lang w:bidi="ar"/>
              </w:rPr>
            </w:pPr>
            <w:r w:rsidRPr="00591748">
              <w:rPr>
                <w:rFonts w:hint="eastAsia"/>
                <w:color w:val="auto"/>
              </w:rPr>
              <w:t>桶装</w:t>
            </w:r>
            <w:r w:rsidRPr="00591748">
              <w:rPr>
                <w:color w:val="auto"/>
              </w:rPr>
              <w:t>,180kg/</w:t>
            </w:r>
            <w:r w:rsidRPr="00591748">
              <w:rPr>
                <w:rFonts w:hint="eastAsia"/>
                <w:color w:val="auto"/>
              </w:rPr>
              <w:t>桶</w:t>
            </w:r>
          </w:p>
        </w:tc>
        <w:tc>
          <w:tcPr>
            <w:tcW w:w="263" w:type="pct"/>
          </w:tcPr>
          <w:p w14:paraId="1CDCC9D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5D375C1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3</w:t>
            </w:r>
          </w:p>
        </w:tc>
        <w:tc>
          <w:tcPr>
            <w:tcW w:w="535" w:type="pct"/>
            <w:vMerge/>
          </w:tcPr>
          <w:p w14:paraId="2FD41620"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DF5ED01" w14:textId="77777777">
        <w:trPr>
          <w:trHeight w:val="20"/>
        </w:trPr>
        <w:tc>
          <w:tcPr>
            <w:tcW w:w="192" w:type="pct"/>
          </w:tcPr>
          <w:p w14:paraId="1A3364A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31</w:t>
            </w:r>
          </w:p>
        </w:tc>
        <w:tc>
          <w:tcPr>
            <w:tcW w:w="896" w:type="pct"/>
          </w:tcPr>
          <w:p w14:paraId="40A83E2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叔丁胺</w:t>
            </w:r>
          </w:p>
        </w:tc>
        <w:tc>
          <w:tcPr>
            <w:tcW w:w="432" w:type="pct"/>
          </w:tcPr>
          <w:p w14:paraId="1164DA2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99%</w:t>
            </w:r>
          </w:p>
        </w:tc>
        <w:tc>
          <w:tcPr>
            <w:tcW w:w="623" w:type="pct"/>
          </w:tcPr>
          <w:p w14:paraId="6510B87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75-64-9</w:t>
            </w:r>
          </w:p>
        </w:tc>
        <w:tc>
          <w:tcPr>
            <w:tcW w:w="446" w:type="pct"/>
          </w:tcPr>
          <w:p w14:paraId="4D80B771" w14:textId="77777777" w:rsidR="00351DD4" w:rsidRPr="00591748" w:rsidRDefault="00000000">
            <w:pPr>
              <w:pStyle w:val="afff3"/>
              <w:rPr>
                <w:color w:val="auto"/>
                <w:lang w:bidi="ar"/>
              </w:rPr>
            </w:pPr>
            <w:r w:rsidRPr="00591748">
              <w:rPr>
                <w:rFonts w:hint="eastAsia"/>
                <w:color w:val="auto"/>
              </w:rPr>
              <w:t>4.554</w:t>
            </w:r>
          </w:p>
        </w:tc>
        <w:tc>
          <w:tcPr>
            <w:tcW w:w="478" w:type="pct"/>
          </w:tcPr>
          <w:p w14:paraId="5E0A5592" w14:textId="77777777" w:rsidR="00351DD4" w:rsidRPr="00591748" w:rsidRDefault="00000000">
            <w:pPr>
              <w:pStyle w:val="afff3"/>
              <w:rPr>
                <w:color w:val="auto"/>
                <w:highlight w:val="yellow"/>
              </w:rPr>
            </w:pPr>
            <w:r w:rsidRPr="00591748">
              <w:rPr>
                <w:rFonts w:hint="eastAsia"/>
                <w:color w:val="auto"/>
              </w:rPr>
              <w:t>3.9</w:t>
            </w:r>
          </w:p>
        </w:tc>
        <w:tc>
          <w:tcPr>
            <w:tcW w:w="538" w:type="pct"/>
          </w:tcPr>
          <w:p w14:paraId="4D81B4FB" w14:textId="77777777" w:rsidR="00351DD4" w:rsidRPr="00591748" w:rsidRDefault="00000000">
            <w:pPr>
              <w:pStyle w:val="afff3"/>
              <w:rPr>
                <w:color w:val="auto"/>
                <w:lang w:bidi="ar"/>
              </w:rPr>
            </w:pPr>
            <w:r w:rsidRPr="00591748">
              <w:rPr>
                <w:rFonts w:hint="eastAsia"/>
                <w:color w:val="auto"/>
              </w:rPr>
              <w:t>桶装</w:t>
            </w:r>
            <w:r w:rsidRPr="00591748">
              <w:rPr>
                <w:color w:val="auto"/>
              </w:rPr>
              <w:t>,135kg/</w:t>
            </w:r>
            <w:r w:rsidRPr="00591748">
              <w:rPr>
                <w:rFonts w:hint="eastAsia"/>
                <w:color w:val="auto"/>
              </w:rPr>
              <w:t>桶</w:t>
            </w:r>
          </w:p>
        </w:tc>
        <w:tc>
          <w:tcPr>
            <w:tcW w:w="263" w:type="pct"/>
          </w:tcPr>
          <w:p w14:paraId="0408CD1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60B09EE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3</w:t>
            </w:r>
          </w:p>
        </w:tc>
        <w:tc>
          <w:tcPr>
            <w:tcW w:w="535" w:type="pct"/>
            <w:vMerge/>
          </w:tcPr>
          <w:p w14:paraId="72CD02EB"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10F8D876" w14:textId="77777777">
        <w:trPr>
          <w:trHeight w:val="20"/>
        </w:trPr>
        <w:tc>
          <w:tcPr>
            <w:tcW w:w="192" w:type="pct"/>
          </w:tcPr>
          <w:p w14:paraId="1E920E1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w:t>
            </w:r>
            <w:r w:rsidRPr="00591748">
              <w:rPr>
                <w:rFonts w:ascii="Times New Roman" w:eastAsia="宋体" w:hAnsi="Times New Roman" w:cs="Times New Roman" w:hint="eastAsia"/>
                <w:kern w:val="0"/>
                <w:szCs w:val="21"/>
                <w:lang w:bidi="ar"/>
              </w:rPr>
              <w:t>2</w:t>
            </w:r>
          </w:p>
        </w:tc>
        <w:tc>
          <w:tcPr>
            <w:tcW w:w="896" w:type="pct"/>
          </w:tcPr>
          <w:p w14:paraId="643444B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盐酸</w:t>
            </w:r>
          </w:p>
        </w:tc>
        <w:tc>
          <w:tcPr>
            <w:tcW w:w="432" w:type="pct"/>
          </w:tcPr>
          <w:p w14:paraId="443C82E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17</w:t>
            </w:r>
            <w:r w:rsidRPr="00591748">
              <w:rPr>
                <w:rFonts w:ascii="Times New Roman" w:eastAsia="宋体" w:hAnsi="Times New Roman" w:cs="Times New Roman" w:hint="eastAsia"/>
                <w:kern w:val="0"/>
                <w:szCs w:val="21"/>
                <w:lang w:bidi="ar"/>
              </w:rPr>
              <w:t>%</w:t>
            </w:r>
          </w:p>
        </w:tc>
        <w:tc>
          <w:tcPr>
            <w:tcW w:w="623" w:type="pct"/>
          </w:tcPr>
          <w:p w14:paraId="6075FB9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29424B8B" w14:textId="77777777" w:rsidR="00351DD4" w:rsidRPr="00591748" w:rsidRDefault="00000000">
            <w:pPr>
              <w:pStyle w:val="afff3"/>
              <w:rPr>
                <w:color w:val="auto"/>
                <w:lang w:bidi="ar"/>
              </w:rPr>
            </w:pPr>
            <w:r w:rsidRPr="00591748">
              <w:rPr>
                <w:rFonts w:hint="eastAsia"/>
                <w:color w:val="auto"/>
              </w:rPr>
              <w:t>31.89142</w:t>
            </w:r>
          </w:p>
        </w:tc>
        <w:tc>
          <w:tcPr>
            <w:tcW w:w="478" w:type="pct"/>
          </w:tcPr>
          <w:p w14:paraId="6F58CBFD" w14:textId="77777777" w:rsidR="00351DD4" w:rsidRPr="00591748" w:rsidRDefault="00000000">
            <w:pPr>
              <w:pStyle w:val="afff3"/>
              <w:rPr>
                <w:color w:val="auto"/>
                <w:highlight w:val="yellow"/>
              </w:rPr>
            </w:pPr>
            <w:r w:rsidRPr="00591748">
              <w:rPr>
                <w:rFonts w:hint="eastAsia"/>
                <w:color w:val="auto"/>
              </w:rPr>
              <w:t>3.57</w:t>
            </w:r>
          </w:p>
        </w:tc>
        <w:tc>
          <w:tcPr>
            <w:tcW w:w="538" w:type="pct"/>
          </w:tcPr>
          <w:p w14:paraId="3C96A777" w14:textId="77777777" w:rsidR="00351DD4" w:rsidRPr="00591748" w:rsidRDefault="00000000">
            <w:pPr>
              <w:pStyle w:val="afff3"/>
              <w:rPr>
                <w:color w:val="auto"/>
              </w:rPr>
            </w:pPr>
            <w:r w:rsidRPr="00591748">
              <w:rPr>
                <w:rFonts w:hint="eastAsia"/>
                <w:color w:val="auto"/>
              </w:rPr>
              <w:t>桶装</w:t>
            </w:r>
            <w:r w:rsidRPr="00591748">
              <w:rPr>
                <w:color w:val="auto"/>
              </w:rPr>
              <w:t>,200kg/</w:t>
            </w:r>
            <w:r w:rsidRPr="00591748">
              <w:rPr>
                <w:rFonts w:hint="eastAsia"/>
                <w:color w:val="auto"/>
              </w:rPr>
              <w:t>桶</w:t>
            </w:r>
          </w:p>
        </w:tc>
        <w:tc>
          <w:tcPr>
            <w:tcW w:w="263" w:type="pct"/>
          </w:tcPr>
          <w:p w14:paraId="7AA3522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液体</w:t>
            </w:r>
          </w:p>
        </w:tc>
        <w:tc>
          <w:tcPr>
            <w:tcW w:w="596" w:type="pct"/>
          </w:tcPr>
          <w:p w14:paraId="669283EB" w14:textId="77777777" w:rsidR="00351DD4" w:rsidRPr="00591748" w:rsidRDefault="00000000">
            <w:pPr>
              <w:widowControl/>
              <w:spacing w:line="240" w:lineRule="auto"/>
              <w:jc w:val="center"/>
              <w:textAlignment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3</w:t>
            </w:r>
          </w:p>
        </w:tc>
        <w:tc>
          <w:tcPr>
            <w:tcW w:w="535" w:type="pct"/>
            <w:vMerge/>
          </w:tcPr>
          <w:p w14:paraId="1DDBB699"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2983EC05" w14:textId="77777777">
        <w:trPr>
          <w:trHeight w:val="20"/>
        </w:trPr>
        <w:tc>
          <w:tcPr>
            <w:tcW w:w="192" w:type="pct"/>
          </w:tcPr>
          <w:p w14:paraId="3594E84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w:t>
            </w:r>
            <w:r w:rsidRPr="00591748">
              <w:rPr>
                <w:rFonts w:ascii="Times New Roman" w:eastAsia="宋体" w:hAnsi="Times New Roman" w:cs="Times New Roman" w:hint="eastAsia"/>
                <w:kern w:val="0"/>
                <w:szCs w:val="21"/>
                <w:lang w:bidi="ar"/>
              </w:rPr>
              <w:t>3</w:t>
            </w:r>
          </w:p>
        </w:tc>
        <w:tc>
          <w:tcPr>
            <w:tcW w:w="896" w:type="pct"/>
          </w:tcPr>
          <w:p w14:paraId="2C9FDB9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缬沙坦</w:t>
            </w:r>
          </w:p>
        </w:tc>
        <w:tc>
          <w:tcPr>
            <w:tcW w:w="432" w:type="pct"/>
          </w:tcPr>
          <w:p w14:paraId="0BB7E3A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28A4850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137862-53-4</w:t>
            </w:r>
          </w:p>
        </w:tc>
        <w:tc>
          <w:tcPr>
            <w:tcW w:w="446" w:type="pct"/>
          </w:tcPr>
          <w:p w14:paraId="4A90732D" w14:textId="77777777" w:rsidR="00351DD4" w:rsidRPr="00591748" w:rsidRDefault="00000000">
            <w:pPr>
              <w:pStyle w:val="afff3"/>
              <w:rPr>
                <w:color w:val="auto"/>
                <w:lang w:bidi="ar"/>
              </w:rPr>
            </w:pPr>
            <w:r w:rsidRPr="00591748">
              <w:rPr>
                <w:rFonts w:hint="eastAsia"/>
                <w:color w:val="auto"/>
              </w:rPr>
              <w:t>18.87</w:t>
            </w:r>
          </w:p>
        </w:tc>
        <w:tc>
          <w:tcPr>
            <w:tcW w:w="478" w:type="pct"/>
          </w:tcPr>
          <w:p w14:paraId="229F5513" w14:textId="4263019C" w:rsidR="00351DD4" w:rsidRPr="00591748" w:rsidRDefault="0090189F">
            <w:pPr>
              <w:pStyle w:val="afff3"/>
              <w:rPr>
                <w:color w:val="auto"/>
                <w:highlight w:val="yellow"/>
              </w:rPr>
            </w:pPr>
            <w:r w:rsidRPr="00591748">
              <w:rPr>
                <w:rFonts w:hint="eastAsia"/>
                <w:color w:val="auto"/>
              </w:rPr>
              <w:t>19.64</w:t>
            </w:r>
          </w:p>
        </w:tc>
        <w:tc>
          <w:tcPr>
            <w:tcW w:w="538" w:type="pct"/>
          </w:tcPr>
          <w:p w14:paraId="558F7791"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7BEAE25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7CF94C2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02EBC226"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2A3CF6D9" w14:textId="77777777">
        <w:trPr>
          <w:trHeight w:val="20"/>
        </w:trPr>
        <w:tc>
          <w:tcPr>
            <w:tcW w:w="192" w:type="pct"/>
          </w:tcPr>
          <w:p w14:paraId="450248D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w:t>
            </w:r>
            <w:r w:rsidRPr="00591748">
              <w:rPr>
                <w:rFonts w:ascii="Times New Roman" w:eastAsia="宋体" w:hAnsi="Times New Roman" w:cs="Times New Roman" w:hint="eastAsia"/>
                <w:kern w:val="0"/>
                <w:szCs w:val="21"/>
                <w:lang w:bidi="ar"/>
              </w:rPr>
              <w:t>4</w:t>
            </w:r>
          </w:p>
        </w:tc>
        <w:tc>
          <w:tcPr>
            <w:tcW w:w="896" w:type="pct"/>
          </w:tcPr>
          <w:p w14:paraId="03B16CD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异丙醇</w:t>
            </w:r>
          </w:p>
        </w:tc>
        <w:tc>
          <w:tcPr>
            <w:tcW w:w="432" w:type="pct"/>
          </w:tcPr>
          <w:p w14:paraId="48A892C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061391A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67-63-0</w:t>
            </w:r>
          </w:p>
        </w:tc>
        <w:tc>
          <w:tcPr>
            <w:tcW w:w="446" w:type="pct"/>
          </w:tcPr>
          <w:p w14:paraId="37C72702" w14:textId="77777777" w:rsidR="00351DD4" w:rsidRPr="00591748" w:rsidRDefault="00000000">
            <w:pPr>
              <w:pStyle w:val="afff3"/>
              <w:rPr>
                <w:color w:val="auto"/>
                <w:lang w:bidi="ar"/>
              </w:rPr>
            </w:pPr>
            <w:r w:rsidRPr="00591748">
              <w:rPr>
                <w:rFonts w:hint="eastAsia"/>
                <w:color w:val="auto"/>
              </w:rPr>
              <w:t>58.845</w:t>
            </w:r>
          </w:p>
        </w:tc>
        <w:tc>
          <w:tcPr>
            <w:tcW w:w="478" w:type="pct"/>
          </w:tcPr>
          <w:p w14:paraId="6E3036D0" w14:textId="77777777" w:rsidR="00351DD4" w:rsidRPr="00591748" w:rsidRDefault="00000000">
            <w:pPr>
              <w:pStyle w:val="afff3"/>
              <w:rPr>
                <w:color w:val="auto"/>
                <w:highlight w:val="yellow"/>
              </w:rPr>
            </w:pPr>
            <w:r w:rsidRPr="00591748">
              <w:rPr>
                <w:rFonts w:hint="eastAsia"/>
                <w:color w:val="auto"/>
              </w:rPr>
              <w:t>57.9</w:t>
            </w:r>
          </w:p>
        </w:tc>
        <w:tc>
          <w:tcPr>
            <w:tcW w:w="538" w:type="pct"/>
          </w:tcPr>
          <w:p w14:paraId="4AB3C784" w14:textId="77777777" w:rsidR="00351DD4" w:rsidRPr="00591748" w:rsidRDefault="00000000">
            <w:pPr>
              <w:pStyle w:val="afff3"/>
              <w:rPr>
                <w:color w:val="auto"/>
              </w:rPr>
            </w:pPr>
            <w:r w:rsidRPr="00591748">
              <w:rPr>
                <w:rFonts w:hint="eastAsia"/>
                <w:color w:val="auto"/>
              </w:rPr>
              <w:t>桶装</w:t>
            </w:r>
            <w:r w:rsidRPr="00591748">
              <w:rPr>
                <w:color w:val="auto"/>
              </w:rPr>
              <w:t>,160kg/</w:t>
            </w:r>
            <w:r w:rsidRPr="00591748">
              <w:rPr>
                <w:rFonts w:hint="eastAsia"/>
                <w:color w:val="auto"/>
              </w:rPr>
              <w:t>桶</w:t>
            </w:r>
          </w:p>
        </w:tc>
        <w:tc>
          <w:tcPr>
            <w:tcW w:w="263" w:type="pct"/>
          </w:tcPr>
          <w:p w14:paraId="6DF9F9D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液体</w:t>
            </w:r>
          </w:p>
        </w:tc>
        <w:tc>
          <w:tcPr>
            <w:tcW w:w="596" w:type="pct"/>
          </w:tcPr>
          <w:p w14:paraId="29F222E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1</w:t>
            </w:r>
          </w:p>
        </w:tc>
        <w:tc>
          <w:tcPr>
            <w:tcW w:w="535" w:type="pct"/>
            <w:vMerge/>
          </w:tcPr>
          <w:p w14:paraId="4932503C"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17C7C08E" w14:textId="77777777">
        <w:trPr>
          <w:trHeight w:val="20"/>
        </w:trPr>
        <w:tc>
          <w:tcPr>
            <w:tcW w:w="192" w:type="pct"/>
          </w:tcPr>
          <w:p w14:paraId="7FD6AFA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w:t>
            </w:r>
            <w:r w:rsidRPr="00591748">
              <w:rPr>
                <w:rFonts w:ascii="Times New Roman" w:eastAsia="宋体" w:hAnsi="Times New Roman" w:cs="Times New Roman" w:hint="eastAsia"/>
                <w:kern w:val="0"/>
                <w:szCs w:val="21"/>
                <w:lang w:bidi="ar"/>
              </w:rPr>
              <w:t>5</w:t>
            </w:r>
          </w:p>
        </w:tc>
        <w:tc>
          <w:tcPr>
            <w:tcW w:w="896" w:type="pct"/>
          </w:tcPr>
          <w:p w14:paraId="6A1CBAA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丙酮</w:t>
            </w:r>
          </w:p>
        </w:tc>
        <w:tc>
          <w:tcPr>
            <w:tcW w:w="432" w:type="pct"/>
          </w:tcPr>
          <w:p w14:paraId="6B31B2F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6CAAC7A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67-64-1</w:t>
            </w:r>
          </w:p>
        </w:tc>
        <w:tc>
          <w:tcPr>
            <w:tcW w:w="446" w:type="pct"/>
          </w:tcPr>
          <w:p w14:paraId="6EBB2910" w14:textId="77777777" w:rsidR="00351DD4" w:rsidRPr="00591748" w:rsidRDefault="00000000">
            <w:pPr>
              <w:pStyle w:val="afff3"/>
              <w:rPr>
                <w:color w:val="auto"/>
                <w:lang w:bidi="ar"/>
              </w:rPr>
            </w:pPr>
            <w:r w:rsidRPr="00591748">
              <w:rPr>
                <w:rFonts w:hint="eastAsia"/>
                <w:color w:val="auto"/>
              </w:rPr>
              <w:t>4.561</w:t>
            </w:r>
          </w:p>
        </w:tc>
        <w:tc>
          <w:tcPr>
            <w:tcW w:w="478" w:type="pct"/>
          </w:tcPr>
          <w:p w14:paraId="1D233656" w14:textId="77777777" w:rsidR="00351DD4" w:rsidRPr="00591748" w:rsidRDefault="00000000">
            <w:pPr>
              <w:pStyle w:val="afff3"/>
              <w:rPr>
                <w:color w:val="auto"/>
                <w:highlight w:val="yellow"/>
              </w:rPr>
            </w:pPr>
            <w:r w:rsidRPr="00591748">
              <w:rPr>
                <w:rFonts w:hint="eastAsia"/>
                <w:color w:val="auto"/>
              </w:rPr>
              <w:t>3.6</w:t>
            </w:r>
          </w:p>
        </w:tc>
        <w:tc>
          <w:tcPr>
            <w:tcW w:w="538" w:type="pct"/>
          </w:tcPr>
          <w:p w14:paraId="6AE84DE4" w14:textId="77777777" w:rsidR="00351DD4" w:rsidRPr="00591748" w:rsidRDefault="00000000">
            <w:pPr>
              <w:pStyle w:val="afff3"/>
              <w:rPr>
                <w:color w:val="auto"/>
                <w:lang w:bidi="ar"/>
              </w:rPr>
            </w:pPr>
            <w:r w:rsidRPr="00591748">
              <w:rPr>
                <w:rFonts w:hint="eastAsia"/>
                <w:color w:val="auto"/>
              </w:rPr>
              <w:t>灌装</w:t>
            </w:r>
          </w:p>
        </w:tc>
        <w:tc>
          <w:tcPr>
            <w:tcW w:w="263" w:type="pct"/>
          </w:tcPr>
          <w:p w14:paraId="6D011D0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5EC4C4C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原料罐区</w:t>
            </w:r>
          </w:p>
        </w:tc>
        <w:tc>
          <w:tcPr>
            <w:tcW w:w="535" w:type="pct"/>
            <w:vMerge/>
          </w:tcPr>
          <w:p w14:paraId="3DBD0724"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E551190" w14:textId="77777777">
        <w:trPr>
          <w:trHeight w:val="20"/>
        </w:trPr>
        <w:tc>
          <w:tcPr>
            <w:tcW w:w="192" w:type="pct"/>
          </w:tcPr>
          <w:p w14:paraId="6532BE3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w:t>
            </w:r>
            <w:r w:rsidRPr="00591748">
              <w:rPr>
                <w:rFonts w:ascii="Times New Roman" w:eastAsia="宋体" w:hAnsi="Times New Roman" w:cs="Times New Roman" w:hint="eastAsia"/>
                <w:kern w:val="0"/>
                <w:szCs w:val="21"/>
                <w:lang w:bidi="ar"/>
              </w:rPr>
              <w:t>6</w:t>
            </w:r>
          </w:p>
        </w:tc>
        <w:tc>
          <w:tcPr>
            <w:tcW w:w="896" w:type="pct"/>
          </w:tcPr>
          <w:p w14:paraId="66B7E10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r w:rsidRPr="00591748">
              <w:rPr>
                <w:rFonts w:ascii="Times New Roman" w:eastAsia="宋体" w:hAnsi="Times New Roman" w:cs="Times New Roman" w:hint="eastAsia"/>
                <w:kern w:val="0"/>
                <w:szCs w:val="21"/>
              </w:rPr>
              <w:t>巯基苯并噻唑</w:t>
            </w:r>
          </w:p>
        </w:tc>
        <w:tc>
          <w:tcPr>
            <w:tcW w:w="432" w:type="pct"/>
          </w:tcPr>
          <w:p w14:paraId="37419BD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6B048B6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149-30-4</w:t>
            </w:r>
          </w:p>
        </w:tc>
        <w:tc>
          <w:tcPr>
            <w:tcW w:w="446" w:type="pct"/>
          </w:tcPr>
          <w:p w14:paraId="2865CC43" w14:textId="77777777" w:rsidR="00351DD4" w:rsidRPr="00591748" w:rsidRDefault="00000000">
            <w:pPr>
              <w:pStyle w:val="afff3"/>
              <w:rPr>
                <w:color w:val="auto"/>
                <w:lang w:bidi="ar"/>
              </w:rPr>
            </w:pPr>
            <w:r w:rsidRPr="00591748">
              <w:rPr>
                <w:rFonts w:hint="eastAsia"/>
                <w:color w:val="auto"/>
              </w:rPr>
              <w:t>38.367</w:t>
            </w:r>
          </w:p>
        </w:tc>
        <w:tc>
          <w:tcPr>
            <w:tcW w:w="478" w:type="pct"/>
          </w:tcPr>
          <w:p w14:paraId="6459DCF6" w14:textId="77777777" w:rsidR="00351DD4" w:rsidRPr="00591748" w:rsidRDefault="00000000">
            <w:pPr>
              <w:pStyle w:val="afff3"/>
              <w:rPr>
                <w:color w:val="auto"/>
                <w:highlight w:val="yellow"/>
              </w:rPr>
            </w:pPr>
            <w:r w:rsidRPr="00591748">
              <w:rPr>
                <w:rFonts w:hint="eastAsia"/>
                <w:color w:val="auto"/>
              </w:rPr>
              <w:t>31.2</w:t>
            </w:r>
          </w:p>
        </w:tc>
        <w:tc>
          <w:tcPr>
            <w:tcW w:w="538" w:type="pct"/>
          </w:tcPr>
          <w:p w14:paraId="667EB32A" w14:textId="77777777" w:rsidR="00351DD4" w:rsidRPr="00591748" w:rsidRDefault="00000000">
            <w:pPr>
              <w:pStyle w:val="afff3"/>
              <w:rPr>
                <w:color w:val="auto"/>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25AC3E6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5BE1ED3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05558ED4"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3E115A92" w14:textId="77777777">
        <w:trPr>
          <w:trHeight w:val="20"/>
        </w:trPr>
        <w:tc>
          <w:tcPr>
            <w:tcW w:w="192" w:type="pct"/>
          </w:tcPr>
          <w:p w14:paraId="608FA42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w:t>
            </w:r>
            <w:r w:rsidRPr="00591748">
              <w:rPr>
                <w:rFonts w:ascii="Times New Roman" w:eastAsia="宋体" w:hAnsi="Times New Roman" w:cs="Times New Roman" w:hint="eastAsia"/>
                <w:kern w:val="0"/>
                <w:szCs w:val="21"/>
                <w:lang w:bidi="ar"/>
              </w:rPr>
              <w:t>7</w:t>
            </w:r>
          </w:p>
        </w:tc>
        <w:tc>
          <w:tcPr>
            <w:tcW w:w="896" w:type="pct"/>
          </w:tcPr>
          <w:p w14:paraId="0198E95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四丁基溴化铵</w:t>
            </w:r>
          </w:p>
        </w:tc>
        <w:tc>
          <w:tcPr>
            <w:tcW w:w="432" w:type="pct"/>
          </w:tcPr>
          <w:p w14:paraId="623BCC5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2B1C53B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1643-19-2</w:t>
            </w:r>
          </w:p>
        </w:tc>
        <w:tc>
          <w:tcPr>
            <w:tcW w:w="446" w:type="pct"/>
          </w:tcPr>
          <w:p w14:paraId="78C3AA47" w14:textId="77777777" w:rsidR="00351DD4" w:rsidRPr="00591748" w:rsidRDefault="00000000">
            <w:pPr>
              <w:pStyle w:val="afff3"/>
              <w:rPr>
                <w:color w:val="auto"/>
                <w:lang w:bidi="ar"/>
              </w:rPr>
            </w:pPr>
            <w:r w:rsidRPr="00591748">
              <w:rPr>
                <w:rFonts w:hint="eastAsia"/>
                <w:color w:val="auto"/>
              </w:rPr>
              <w:t>37.562</w:t>
            </w:r>
          </w:p>
        </w:tc>
        <w:tc>
          <w:tcPr>
            <w:tcW w:w="478" w:type="pct"/>
          </w:tcPr>
          <w:p w14:paraId="0568651A" w14:textId="77777777" w:rsidR="00351DD4" w:rsidRPr="00591748" w:rsidRDefault="00000000">
            <w:pPr>
              <w:pStyle w:val="afff3"/>
              <w:rPr>
                <w:color w:val="auto"/>
                <w:highlight w:val="yellow"/>
              </w:rPr>
            </w:pPr>
            <w:r w:rsidRPr="00591748">
              <w:rPr>
                <w:rFonts w:hint="eastAsia"/>
                <w:color w:val="auto"/>
              </w:rPr>
              <w:t>30.54</w:t>
            </w:r>
          </w:p>
        </w:tc>
        <w:tc>
          <w:tcPr>
            <w:tcW w:w="538" w:type="pct"/>
          </w:tcPr>
          <w:p w14:paraId="10FB3AF0" w14:textId="77777777" w:rsidR="00351DD4" w:rsidRPr="00591748" w:rsidRDefault="00000000">
            <w:pPr>
              <w:pStyle w:val="afff3"/>
              <w:rPr>
                <w:color w:val="auto"/>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1110CE4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4CC6190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66BB64A7"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41A54D63" w14:textId="77777777">
        <w:trPr>
          <w:trHeight w:val="20"/>
        </w:trPr>
        <w:tc>
          <w:tcPr>
            <w:tcW w:w="192" w:type="pct"/>
          </w:tcPr>
          <w:p w14:paraId="3ACC6F3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w:t>
            </w:r>
            <w:r w:rsidRPr="00591748">
              <w:rPr>
                <w:rFonts w:ascii="Times New Roman" w:eastAsia="宋体" w:hAnsi="Times New Roman" w:cs="Times New Roman" w:hint="eastAsia"/>
                <w:kern w:val="0"/>
                <w:szCs w:val="21"/>
                <w:lang w:bidi="ar"/>
              </w:rPr>
              <w:t>8</w:t>
            </w:r>
          </w:p>
        </w:tc>
        <w:tc>
          <w:tcPr>
            <w:tcW w:w="896" w:type="pct"/>
          </w:tcPr>
          <w:p w14:paraId="4FD2E16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Cl-7</w:t>
            </w:r>
          </w:p>
        </w:tc>
        <w:tc>
          <w:tcPr>
            <w:tcW w:w="432" w:type="pct"/>
          </w:tcPr>
          <w:p w14:paraId="681DF92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60EBDA4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5321CDD4" w14:textId="77777777" w:rsidR="00351DD4" w:rsidRPr="00591748" w:rsidRDefault="00000000">
            <w:pPr>
              <w:pStyle w:val="afff3"/>
              <w:rPr>
                <w:color w:val="auto"/>
                <w:lang w:bidi="ar"/>
              </w:rPr>
            </w:pPr>
            <w:r w:rsidRPr="00591748">
              <w:rPr>
                <w:rFonts w:hint="eastAsia"/>
                <w:color w:val="auto"/>
              </w:rPr>
              <w:t>58.334</w:t>
            </w:r>
          </w:p>
        </w:tc>
        <w:tc>
          <w:tcPr>
            <w:tcW w:w="478" w:type="pct"/>
          </w:tcPr>
          <w:p w14:paraId="52E21767" w14:textId="77777777" w:rsidR="00351DD4" w:rsidRPr="00591748" w:rsidRDefault="00000000">
            <w:pPr>
              <w:pStyle w:val="afff3"/>
              <w:rPr>
                <w:color w:val="auto"/>
                <w:highlight w:val="yellow"/>
              </w:rPr>
            </w:pPr>
            <w:r w:rsidRPr="00591748">
              <w:rPr>
                <w:rFonts w:hint="eastAsia"/>
                <w:color w:val="auto"/>
              </w:rPr>
              <w:t>47.43</w:t>
            </w:r>
          </w:p>
        </w:tc>
        <w:tc>
          <w:tcPr>
            <w:tcW w:w="538" w:type="pct"/>
          </w:tcPr>
          <w:p w14:paraId="46A8BF02"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52B47B7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70F1E9A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0B9DD948"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20C2D45B" w14:textId="77777777">
        <w:trPr>
          <w:trHeight w:val="20"/>
        </w:trPr>
        <w:tc>
          <w:tcPr>
            <w:tcW w:w="192" w:type="pct"/>
          </w:tcPr>
          <w:p w14:paraId="7D96AB9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3</w:t>
            </w:r>
            <w:r w:rsidRPr="00591748">
              <w:rPr>
                <w:rFonts w:ascii="Times New Roman" w:eastAsia="宋体" w:hAnsi="Times New Roman" w:cs="Times New Roman" w:hint="eastAsia"/>
                <w:kern w:val="0"/>
                <w:szCs w:val="21"/>
                <w:lang w:bidi="ar"/>
              </w:rPr>
              <w:t>9</w:t>
            </w:r>
          </w:p>
        </w:tc>
        <w:tc>
          <w:tcPr>
            <w:tcW w:w="896" w:type="pct"/>
          </w:tcPr>
          <w:p w14:paraId="184113BA"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甲苯</w:t>
            </w:r>
          </w:p>
        </w:tc>
        <w:tc>
          <w:tcPr>
            <w:tcW w:w="432" w:type="pct"/>
          </w:tcPr>
          <w:p w14:paraId="139E7AA6"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lang w:bidi="ar"/>
              </w:rPr>
            </w:pPr>
            <w:r w:rsidRPr="00591748">
              <w:rPr>
                <w:rFonts w:ascii="Times New Roman" w:eastAsia="宋体" w:hAnsi="Times New Roman" w:cs="Times New Roman"/>
                <w:b/>
                <w:bCs/>
                <w:kern w:val="0"/>
                <w:szCs w:val="21"/>
                <w:lang w:bidi="ar"/>
              </w:rPr>
              <w:t>99%</w:t>
            </w:r>
          </w:p>
        </w:tc>
        <w:tc>
          <w:tcPr>
            <w:tcW w:w="623" w:type="pct"/>
          </w:tcPr>
          <w:p w14:paraId="41D3EEFF"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lang w:bidi="ar"/>
              </w:rPr>
            </w:pPr>
            <w:r w:rsidRPr="00591748">
              <w:rPr>
                <w:rFonts w:ascii="Times New Roman" w:eastAsia="宋体" w:hAnsi="Times New Roman" w:cs="Times New Roman"/>
                <w:b/>
                <w:bCs/>
                <w:kern w:val="0"/>
                <w:szCs w:val="21"/>
                <w:lang w:bidi="ar"/>
              </w:rPr>
              <w:t>108-88-3</w:t>
            </w:r>
          </w:p>
        </w:tc>
        <w:tc>
          <w:tcPr>
            <w:tcW w:w="446" w:type="pct"/>
          </w:tcPr>
          <w:p w14:paraId="7A848B6B" w14:textId="77777777" w:rsidR="00351DD4" w:rsidRPr="00591748" w:rsidRDefault="00000000">
            <w:pPr>
              <w:pStyle w:val="afff3"/>
              <w:rPr>
                <w:b/>
                <w:bCs/>
                <w:color w:val="auto"/>
                <w:lang w:bidi="ar"/>
              </w:rPr>
            </w:pPr>
            <w:r w:rsidRPr="00591748">
              <w:rPr>
                <w:rFonts w:hint="eastAsia"/>
                <w:b/>
                <w:bCs/>
                <w:color w:val="auto"/>
              </w:rPr>
              <w:t>234.342</w:t>
            </w:r>
          </w:p>
        </w:tc>
        <w:tc>
          <w:tcPr>
            <w:tcW w:w="478" w:type="pct"/>
          </w:tcPr>
          <w:p w14:paraId="49E57F75" w14:textId="77777777" w:rsidR="00351DD4" w:rsidRPr="00591748" w:rsidRDefault="00000000">
            <w:pPr>
              <w:pStyle w:val="afff3"/>
              <w:rPr>
                <w:b/>
                <w:bCs/>
                <w:color w:val="auto"/>
                <w:highlight w:val="yellow"/>
              </w:rPr>
            </w:pPr>
            <w:r w:rsidRPr="00591748">
              <w:rPr>
                <w:rFonts w:hint="eastAsia"/>
                <w:b/>
                <w:bCs/>
                <w:color w:val="auto"/>
              </w:rPr>
              <w:t>225</w:t>
            </w:r>
          </w:p>
        </w:tc>
        <w:tc>
          <w:tcPr>
            <w:tcW w:w="538" w:type="pct"/>
          </w:tcPr>
          <w:p w14:paraId="04578173" w14:textId="77777777" w:rsidR="00351DD4" w:rsidRPr="00591748" w:rsidRDefault="00000000">
            <w:pPr>
              <w:pStyle w:val="afff3"/>
              <w:rPr>
                <w:color w:val="auto"/>
                <w:lang w:bidi="ar"/>
              </w:rPr>
            </w:pPr>
            <w:r w:rsidRPr="00591748">
              <w:rPr>
                <w:rFonts w:hint="eastAsia"/>
                <w:color w:val="auto"/>
              </w:rPr>
              <w:t>灌装</w:t>
            </w:r>
          </w:p>
        </w:tc>
        <w:tc>
          <w:tcPr>
            <w:tcW w:w="263" w:type="pct"/>
          </w:tcPr>
          <w:p w14:paraId="2C0DD95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2A58B4A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原料罐区</w:t>
            </w:r>
          </w:p>
        </w:tc>
        <w:tc>
          <w:tcPr>
            <w:tcW w:w="535" w:type="pct"/>
            <w:vMerge/>
          </w:tcPr>
          <w:p w14:paraId="28174BC7"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5F4C8A9D" w14:textId="77777777">
        <w:trPr>
          <w:trHeight w:val="20"/>
        </w:trPr>
        <w:tc>
          <w:tcPr>
            <w:tcW w:w="192" w:type="pct"/>
          </w:tcPr>
          <w:p w14:paraId="6D59705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40</w:t>
            </w:r>
          </w:p>
        </w:tc>
        <w:tc>
          <w:tcPr>
            <w:tcW w:w="896" w:type="pct"/>
          </w:tcPr>
          <w:p w14:paraId="1B3785C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四水合钼酸铵</w:t>
            </w:r>
          </w:p>
        </w:tc>
        <w:tc>
          <w:tcPr>
            <w:tcW w:w="432" w:type="pct"/>
          </w:tcPr>
          <w:p w14:paraId="3C1525B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1254132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12054-85-2</w:t>
            </w:r>
          </w:p>
        </w:tc>
        <w:tc>
          <w:tcPr>
            <w:tcW w:w="446" w:type="pct"/>
          </w:tcPr>
          <w:p w14:paraId="3E6F91D0" w14:textId="77777777" w:rsidR="00351DD4" w:rsidRPr="00591748" w:rsidRDefault="00000000">
            <w:pPr>
              <w:pStyle w:val="afff3"/>
              <w:rPr>
                <w:color w:val="auto"/>
                <w:lang w:bidi="ar"/>
              </w:rPr>
            </w:pPr>
            <w:r w:rsidRPr="00591748">
              <w:rPr>
                <w:rFonts w:hint="eastAsia"/>
                <w:color w:val="auto"/>
              </w:rPr>
              <w:t>12.892</w:t>
            </w:r>
          </w:p>
        </w:tc>
        <w:tc>
          <w:tcPr>
            <w:tcW w:w="478" w:type="pct"/>
          </w:tcPr>
          <w:p w14:paraId="5939BFD0" w14:textId="77777777" w:rsidR="00351DD4" w:rsidRPr="00591748" w:rsidRDefault="00000000">
            <w:pPr>
              <w:pStyle w:val="afff3"/>
              <w:rPr>
                <w:color w:val="auto"/>
                <w:highlight w:val="yellow"/>
              </w:rPr>
            </w:pPr>
            <w:r w:rsidRPr="00591748">
              <w:rPr>
                <w:rFonts w:hint="eastAsia"/>
                <w:color w:val="auto"/>
              </w:rPr>
              <w:t>10.5</w:t>
            </w:r>
          </w:p>
        </w:tc>
        <w:tc>
          <w:tcPr>
            <w:tcW w:w="538" w:type="pct"/>
          </w:tcPr>
          <w:p w14:paraId="178073F1" w14:textId="77777777" w:rsidR="00351DD4" w:rsidRPr="00591748" w:rsidRDefault="00000000">
            <w:pPr>
              <w:pStyle w:val="afff3"/>
              <w:rPr>
                <w:color w:val="auto"/>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35ECB52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54EF43E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7A0CFCD6"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41F8A563" w14:textId="77777777">
        <w:trPr>
          <w:trHeight w:val="20"/>
        </w:trPr>
        <w:tc>
          <w:tcPr>
            <w:tcW w:w="192" w:type="pct"/>
          </w:tcPr>
          <w:p w14:paraId="166E800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41</w:t>
            </w:r>
          </w:p>
        </w:tc>
        <w:tc>
          <w:tcPr>
            <w:tcW w:w="896" w:type="pct"/>
          </w:tcPr>
          <w:p w14:paraId="283261F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27.5%</w:t>
            </w:r>
            <w:r w:rsidRPr="00591748">
              <w:rPr>
                <w:rFonts w:ascii="Times New Roman" w:eastAsia="宋体" w:hAnsi="Times New Roman" w:cs="Times New Roman" w:hint="eastAsia"/>
                <w:kern w:val="0"/>
                <w:szCs w:val="21"/>
              </w:rPr>
              <w:t>双氧水</w:t>
            </w:r>
          </w:p>
        </w:tc>
        <w:tc>
          <w:tcPr>
            <w:tcW w:w="432" w:type="pct"/>
          </w:tcPr>
          <w:p w14:paraId="2FE4F6E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2</w:t>
            </w:r>
            <w:r w:rsidRPr="00591748">
              <w:rPr>
                <w:rFonts w:ascii="Times New Roman" w:eastAsia="宋体" w:hAnsi="Times New Roman" w:cs="Times New Roman"/>
                <w:kern w:val="0"/>
                <w:szCs w:val="21"/>
                <w:lang w:bidi="ar"/>
              </w:rPr>
              <w:t>7.5</w:t>
            </w:r>
            <w:r w:rsidRPr="00591748">
              <w:rPr>
                <w:rFonts w:ascii="Times New Roman" w:eastAsia="宋体" w:hAnsi="Times New Roman" w:cs="Times New Roman" w:hint="eastAsia"/>
                <w:kern w:val="0"/>
                <w:szCs w:val="21"/>
                <w:lang w:bidi="ar"/>
              </w:rPr>
              <w:t>%</w:t>
            </w:r>
          </w:p>
        </w:tc>
        <w:tc>
          <w:tcPr>
            <w:tcW w:w="623" w:type="pct"/>
          </w:tcPr>
          <w:p w14:paraId="7DE0E24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7722-84-1</w:t>
            </w:r>
          </w:p>
        </w:tc>
        <w:tc>
          <w:tcPr>
            <w:tcW w:w="446" w:type="pct"/>
          </w:tcPr>
          <w:p w14:paraId="37554F8D" w14:textId="77777777" w:rsidR="00351DD4" w:rsidRPr="00591748" w:rsidRDefault="00000000">
            <w:pPr>
              <w:pStyle w:val="afff3"/>
              <w:rPr>
                <w:color w:val="auto"/>
                <w:lang w:bidi="ar"/>
              </w:rPr>
            </w:pPr>
            <w:r w:rsidRPr="00591748">
              <w:rPr>
                <w:rFonts w:hint="eastAsia"/>
                <w:color w:val="auto"/>
              </w:rPr>
              <w:t>54.701</w:t>
            </w:r>
          </w:p>
        </w:tc>
        <w:tc>
          <w:tcPr>
            <w:tcW w:w="478" w:type="pct"/>
          </w:tcPr>
          <w:p w14:paraId="5ED9B002" w14:textId="77777777" w:rsidR="00351DD4" w:rsidRPr="00591748" w:rsidRDefault="00000000">
            <w:pPr>
              <w:pStyle w:val="afff3"/>
              <w:rPr>
                <w:color w:val="auto"/>
                <w:highlight w:val="yellow"/>
                <w:lang w:bidi="ar"/>
              </w:rPr>
            </w:pPr>
            <w:r w:rsidRPr="00591748">
              <w:rPr>
                <w:rFonts w:hint="eastAsia"/>
                <w:color w:val="auto"/>
              </w:rPr>
              <w:t>44.49</w:t>
            </w:r>
          </w:p>
        </w:tc>
        <w:tc>
          <w:tcPr>
            <w:tcW w:w="538" w:type="pct"/>
          </w:tcPr>
          <w:p w14:paraId="60422A1F" w14:textId="77777777" w:rsidR="00351DD4" w:rsidRPr="00591748" w:rsidRDefault="00000000">
            <w:pPr>
              <w:pStyle w:val="afff3"/>
              <w:rPr>
                <w:color w:val="auto"/>
              </w:rPr>
            </w:pPr>
            <w:r w:rsidRPr="00591748">
              <w:rPr>
                <w:rFonts w:hint="eastAsia"/>
                <w:color w:val="auto"/>
                <w:lang w:bidi="ar"/>
              </w:rPr>
              <w:t>桶装</w:t>
            </w:r>
            <w:r w:rsidRPr="00591748">
              <w:rPr>
                <w:color w:val="auto"/>
              </w:rPr>
              <w:t>,200kg/</w:t>
            </w:r>
            <w:r w:rsidRPr="00591748">
              <w:rPr>
                <w:rFonts w:hint="eastAsia"/>
                <w:color w:val="auto"/>
              </w:rPr>
              <w:t>桶</w:t>
            </w:r>
          </w:p>
        </w:tc>
        <w:tc>
          <w:tcPr>
            <w:tcW w:w="263" w:type="pct"/>
          </w:tcPr>
          <w:p w14:paraId="6556C89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液体</w:t>
            </w:r>
          </w:p>
        </w:tc>
        <w:tc>
          <w:tcPr>
            <w:tcW w:w="596" w:type="pct"/>
          </w:tcPr>
          <w:p w14:paraId="4D5A472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3</w:t>
            </w:r>
          </w:p>
        </w:tc>
        <w:tc>
          <w:tcPr>
            <w:tcW w:w="535" w:type="pct"/>
            <w:vMerge/>
          </w:tcPr>
          <w:p w14:paraId="1B69B95B"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2D047E1D" w14:textId="77777777">
        <w:trPr>
          <w:trHeight w:val="20"/>
        </w:trPr>
        <w:tc>
          <w:tcPr>
            <w:tcW w:w="192" w:type="pct"/>
          </w:tcPr>
          <w:p w14:paraId="7AED8BD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w:t>
            </w:r>
            <w:r w:rsidRPr="00591748">
              <w:rPr>
                <w:rFonts w:ascii="Times New Roman" w:eastAsia="宋体" w:hAnsi="Times New Roman" w:cs="Times New Roman" w:hint="eastAsia"/>
                <w:kern w:val="0"/>
                <w:szCs w:val="21"/>
                <w:lang w:bidi="ar"/>
              </w:rPr>
              <w:t>2</w:t>
            </w:r>
          </w:p>
        </w:tc>
        <w:tc>
          <w:tcPr>
            <w:tcW w:w="896" w:type="pct"/>
          </w:tcPr>
          <w:p w14:paraId="0619F4B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RS-8</w:t>
            </w:r>
          </w:p>
        </w:tc>
        <w:tc>
          <w:tcPr>
            <w:tcW w:w="432" w:type="pct"/>
          </w:tcPr>
          <w:p w14:paraId="2CCE136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78CA569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0568BD58" w14:textId="77777777" w:rsidR="00351DD4" w:rsidRPr="00591748" w:rsidRDefault="00000000">
            <w:pPr>
              <w:pStyle w:val="afff3"/>
              <w:rPr>
                <w:color w:val="auto"/>
                <w:lang w:bidi="ar"/>
              </w:rPr>
            </w:pPr>
            <w:r w:rsidRPr="00591748">
              <w:rPr>
                <w:rFonts w:hint="eastAsia"/>
                <w:color w:val="auto"/>
              </w:rPr>
              <w:t>61.42</w:t>
            </w:r>
          </w:p>
        </w:tc>
        <w:tc>
          <w:tcPr>
            <w:tcW w:w="478" w:type="pct"/>
          </w:tcPr>
          <w:p w14:paraId="1E348E65" w14:textId="77777777" w:rsidR="00351DD4" w:rsidRPr="00591748" w:rsidRDefault="00000000">
            <w:pPr>
              <w:pStyle w:val="afff3"/>
              <w:rPr>
                <w:color w:val="auto"/>
                <w:highlight w:val="yellow"/>
              </w:rPr>
            </w:pPr>
            <w:r w:rsidRPr="00591748">
              <w:rPr>
                <w:rFonts w:hint="eastAsia"/>
                <w:color w:val="auto"/>
              </w:rPr>
              <w:t>48.84</w:t>
            </w:r>
          </w:p>
        </w:tc>
        <w:tc>
          <w:tcPr>
            <w:tcW w:w="538" w:type="pct"/>
          </w:tcPr>
          <w:p w14:paraId="61477FB9" w14:textId="77777777" w:rsidR="00351DD4" w:rsidRPr="00591748" w:rsidRDefault="00000000">
            <w:pPr>
              <w:pStyle w:val="afff3"/>
              <w:rPr>
                <w:color w:val="auto"/>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0EFBBD8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6AA32F1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1152B55D"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1C4D5953" w14:textId="77777777">
        <w:trPr>
          <w:trHeight w:val="20"/>
        </w:trPr>
        <w:tc>
          <w:tcPr>
            <w:tcW w:w="192" w:type="pct"/>
          </w:tcPr>
          <w:p w14:paraId="2066E36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w:t>
            </w:r>
            <w:r w:rsidRPr="00591748">
              <w:rPr>
                <w:rFonts w:ascii="Times New Roman" w:eastAsia="宋体" w:hAnsi="Times New Roman" w:cs="Times New Roman" w:hint="eastAsia"/>
                <w:kern w:val="0"/>
                <w:szCs w:val="21"/>
                <w:lang w:bidi="ar"/>
              </w:rPr>
              <w:t>3</w:t>
            </w:r>
          </w:p>
        </w:tc>
        <w:tc>
          <w:tcPr>
            <w:tcW w:w="896" w:type="pct"/>
          </w:tcPr>
          <w:p w14:paraId="262E70C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叔丁醇钠</w:t>
            </w:r>
          </w:p>
        </w:tc>
        <w:tc>
          <w:tcPr>
            <w:tcW w:w="432" w:type="pct"/>
          </w:tcPr>
          <w:p w14:paraId="5EA89ED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05E35CB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865-48-5</w:t>
            </w:r>
          </w:p>
        </w:tc>
        <w:tc>
          <w:tcPr>
            <w:tcW w:w="446" w:type="pct"/>
          </w:tcPr>
          <w:p w14:paraId="7E6825C0" w14:textId="77777777" w:rsidR="00351DD4" w:rsidRPr="00591748" w:rsidRDefault="00000000">
            <w:pPr>
              <w:pStyle w:val="afff3"/>
              <w:rPr>
                <w:color w:val="auto"/>
                <w:lang w:bidi="ar"/>
              </w:rPr>
            </w:pPr>
            <w:r w:rsidRPr="00591748">
              <w:rPr>
                <w:rFonts w:hint="eastAsia"/>
                <w:color w:val="auto"/>
              </w:rPr>
              <w:t>52.921</w:t>
            </w:r>
          </w:p>
        </w:tc>
        <w:tc>
          <w:tcPr>
            <w:tcW w:w="478" w:type="pct"/>
          </w:tcPr>
          <w:p w14:paraId="7C7D3813" w14:textId="77777777" w:rsidR="00351DD4" w:rsidRPr="00591748" w:rsidRDefault="00000000">
            <w:pPr>
              <w:pStyle w:val="afff3"/>
              <w:rPr>
                <w:color w:val="auto"/>
                <w:highlight w:val="yellow"/>
              </w:rPr>
            </w:pPr>
            <w:r w:rsidRPr="00591748">
              <w:rPr>
                <w:rFonts w:hint="eastAsia"/>
                <w:color w:val="auto"/>
              </w:rPr>
              <w:t>42.42</w:t>
            </w:r>
          </w:p>
        </w:tc>
        <w:tc>
          <w:tcPr>
            <w:tcW w:w="538" w:type="pct"/>
          </w:tcPr>
          <w:p w14:paraId="6ADD1E85" w14:textId="77777777" w:rsidR="00351DD4" w:rsidRPr="00591748" w:rsidRDefault="00000000">
            <w:pPr>
              <w:pStyle w:val="afff3"/>
              <w:rPr>
                <w:color w:val="auto"/>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3FE8CAA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固体</w:t>
            </w:r>
          </w:p>
        </w:tc>
        <w:tc>
          <w:tcPr>
            <w:tcW w:w="596" w:type="pct"/>
          </w:tcPr>
          <w:p w14:paraId="60B2552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6</w:t>
            </w:r>
          </w:p>
        </w:tc>
        <w:tc>
          <w:tcPr>
            <w:tcW w:w="535" w:type="pct"/>
            <w:vMerge/>
          </w:tcPr>
          <w:p w14:paraId="3478E09B"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1DBB312F" w14:textId="77777777">
        <w:trPr>
          <w:trHeight w:val="20"/>
        </w:trPr>
        <w:tc>
          <w:tcPr>
            <w:tcW w:w="192" w:type="pct"/>
          </w:tcPr>
          <w:p w14:paraId="5E6895C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w:t>
            </w:r>
            <w:r w:rsidRPr="00591748">
              <w:rPr>
                <w:rFonts w:ascii="Times New Roman" w:eastAsia="宋体" w:hAnsi="Times New Roman" w:cs="Times New Roman" w:hint="eastAsia"/>
                <w:kern w:val="0"/>
                <w:szCs w:val="21"/>
                <w:lang w:bidi="ar"/>
              </w:rPr>
              <w:t>4</w:t>
            </w:r>
          </w:p>
        </w:tc>
        <w:tc>
          <w:tcPr>
            <w:tcW w:w="896" w:type="pct"/>
          </w:tcPr>
          <w:p w14:paraId="6D46B7D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hint="eastAsia"/>
                <w:kern w:val="0"/>
                <w:szCs w:val="21"/>
              </w:rPr>
              <w:t>二甲基甲酰胺</w:t>
            </w:r>
          </w:p>
        </w:tc>
        <w:tc>
          <w:tcPr>
            <w:tcW w:w="432" w:type="pct"/>
          </w:tcPr>
          <w:p w14:paraId="4D0807C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481E3DC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68-12-2</w:t>
            </w:r>
          </w:p>
        </w:tc>
        <w:tc>
          <w:tcPr>
            <w:tcW w:w="446" w:type="pct"/>
          </w:tcPr>
          <w:p w14:paraId="4B34936B" w14:textId="77777777" w:rsidR="00351DD4" w:rsidRPr="00591748" w:rsidRDefault="00000000">
            <w:pPr>
              <w:pStyle w:val="afff3"/>
              <w:rPr>
                <w:color w:val="auto"/>
                <w:lang w:bidi="ar"/>
              </w:rPr>
            </w:pPr>
            <w:r w:rsidRPr="00591748">
              <w:rPr>
                <w:rFonts w:hint="eastAsia"/>
                <w:color w:val="auto"/>
              </w:rPr>
              <w:t>73.462</w:t>
            </w:r>
          </w:p>
        </w:tc>
        <w:tc>
          <w:tcPr>
            <w:tcW w:w="478" w:type="pct"/>
          </w:tcPr>
          <w:p w14:paraId="3B085C71" w14:textId="77777777" w:rsidR="00351DD4" w:rsidRPr="00591748" w:rsidRDefault="00000000">
            <w:pPr>
              <w:pStyle w:val="afff3"/>
              <w:rPr>
                <w:color w:val="auto"/>
                <w:highlight w:val="yellow"/>
              </w:rPr>
            </w:pPr>
            <w:r w:rsidRPr="00591748">
              <w:rPr>
                <w:rFonts w:hint="eastAsia"/>
                <w:color w:val="auto"/>
              </w:rPr>
              <w:t>60</w:t>
            </w:r>
          </w:p>
        </w:tc>
        <w:tc>
          <w:tcPr>
            <w:tcW w:w="538" w:type="pct"/>
          </w:tcPr>
          <w:p w14:paraId="4ACF3C75" w14:textId="77777777" w:rsidR="00351DD4" w:rsidRPr="00591748" w:rsidRDefault="00000000">
            <w:pPr>
              <w:pStyle w:val="afff3"/>
              <w:rPr>
                <w:color w:val="auto"/>
              </w:rPr>
            </w:pPr>
            <w:r w:rsidRPr="00591748">
              <w:rPr>
                <w:rFonts w:hint="eastAsia"/>
                <w:color w:val="auto"/>
              </w:rPr>
              <w:t>桶装</w:t>
            </w:r>
            <w:r w:rsidRPr="00591748">
              <w:rPr>
                <w:color w:val="auto"/>
              </w:rPr>
              <w:t>,190kg/</w:t>
            </w:r>
            <w:r w:rsidRPr="00591748">
              <w:rPr>
                <w:rFonts w:hint="eastAsia"/>
                <w:color w:val="auto"/>
              </w:rPr>
              <w:t>桶</w:t>
            </w:r>
          </w:p>
        </w:tc>
        <w:tc>
          <w:tcPr>
            <w:tcW w:w="263" w:type="pct"/>
          </w:tcPr>
          <w:p w14:paraId="0B4F337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液体</w:t>
            </w:r>
          </w:p>
        </w:tc>
        <w:tc>
          <w:tcPr>
            <w:tcW w:w="596" w:type="pct"/>
          </w:tcPr>
          <w:p w14:paraId="78752ED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1</w:t>
            </w:r>
          </w:p>
        </w:tc>
        <w:tc>
          <w:tcPr>
            <w:tcW w:w="535" w:type="pct"/>
            <w:vMerge/>
          </w:tcPr>
          <w:p w14:paraId="42930888"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rPr>
            </w:pPr>
          </w:p>
        </w:tc>
      </w:tr>
      <w:tr w:rsidR="00351DD4" w:rsidRPr="00591748" w14:paraId="3F3EBD9C" w14:textId="77777777">
        <w:trPr>
          <w:trHeight w:val="20"/>
        </w:trPr>
        <w:tc>
          <w:tcPr>
            <w:tcW w:w="192" w:type="pct"/>
          </w:tcPr>
          <w:p w14:paraId="315AA18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w:t>
            </w:r>
            <w:r w:rsidRPr="00591748">
              <w:rPr>
                <w:rFonts w:ascii="Times New Roman" w:eastAsia="宋体" w:hAnsi="Times New Roman" w:cs="Times New Roman" w:hint="eastAsia"/>
                <w:kern w:val="0"/>
                <w:szCs w:val="21"/>
                <w:lang w:bidi="ar"/>
              </w:rPr>
              <w:t>5</w:t>
            </w:r>
          </w:p>
        </w:tc>
        <w:tc>
          <w:tcPr>
            <w:tcW w:w="896" w:type="pct"/>
          </w:tcPr>
          <w:p w14:paraId="7CF2AC0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甲醇</w:t>
            </w:r>
          </w:p>
        </w:tc>
        <w:tc>
          <w:tcPr>
            <w:tcW w:w="432" w:type="pct"/>
          </w:tcPr>
          <w:p w14:paraId="04BD698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7186E8E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67-56-1</w:t>
            </w:r>
          </w:p>
        </w:tc>
        <w:tc>
          <w:tcPr>
            <w:tcW w:w="446" w:type="pct"/>
          </w:tcPr>
          <w:p w14:paraId="5FA236AB" w14:textId="77777777" w:rsidR="00351DD4" w:rsidRPr="00591748" w:rsidRDefault="00000000">
            <w:pPr>
              <w:pStyle w:val="afff3"/>
              <w:rPr>
                <w:color w:val="auto"/>
                <w:lang w:bidi="ar"/>
              </w:rPr>
            </w:pPr>
            <w:r w:rsidRPr="00591748">
              <w:rPr>
                <w:rFonts w:hint="eastAsia"/>
                <w:color w:val="auto"/>
              </w:rPr>
              <w:t>159.631</w:t>
            </w:r>
          </w:p>
        </w:tc>
        <w:tc>
          <w:tcPr>
            <w:tcW w:w="478" w:type="pct"/>
          </w:tcPr>
          <w:p w14:paraId="6D181A0E" w14:textId="77777777" w:rsidR="00351DD4" w:rsidRPr="00591748" w:rsidRDefault="00000000">
            <w:pPr>
              <w:pStyle w:val="afff3"/>
              <w:rPr>
                <w:color w:val="auto"/>
                <w:highlight w:val="yellow"/>
              </w:rPr>
            </w:pPr>
            <w:r w:rsidRPr="00591748">
              <w:rPr>
                <w:rFonts w:hint="eastAsia"/>
                <w:color w:val="auto"/>
              </w:rPr>
              <w:t>99</w:t>
            </w:r>
          </w:p>
        </w:tc>
        <w:tc>
          <w:tcPr>
            <w:tcW w:w="538" w:type="pct"/>
          </w:tcPr>
          <w:p w14:paraId="50AC866B" w14:textId="77777777" w:rsidR="00351DD4" w:rsidRPr="00591748" w:rsidRDefault="00000000">
            <w:pPr>
              <w:pStyle w:val="afff3"/>
              <w:rPr>
                <w:color w:val="auto"/>
                <w:lang w:bidi="ar"/>
              </w:rPr>
            </w:pPr>
            <w:r w:rsidRPr="00591748">
              <w:rPr>
                <w:rFonts w:hint="eastAsia"/>
                <w:color w:val="auto"/>
              </w:rPr>
              <w:t>灌装</w:t>
            </w:r>
          </w:p>
        </w:tc>
        <w:tc>
          <w:tcPr>
            <w:tcW w:w="263" w:type="pct"/>
          </w:tcPr>
          <w:p w14:paraId="05AD901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6E7E68D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原料罐区</w:t>
            </w:r>
          </w:p>
        </w:tc>
        <w:tc>
          <w:tcPr>
            <w:tcW w:w="535" w:type="pct"/>
            <w:vMerge/>
          </w:tcPr>
          <w:p w14:paraId="02883AA7"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05ADA1A" w14:textId="77777777">
        <w:trPr>
          <w:trHeight w:val="20"/>
        </w:trPr>
        <w:tc>
          <w:tcPr>
            <w:tcW w:w="192" w:type="pct"/>
          </w:tcPr>
          <w:p w14:paraId="64FCD23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w:t>
            </w:r>
            <w:r w:rsidRPr="00591748">
              <w:rPr>
                <w:rFonts w:ascii="Times New Roman" w:eastAsia="宋体" w:hAnsi="Times New Roman" w:cs="Times New Roman" w:hint="eastAsia"/>
                <w:kern w:val="0"/>
                <w:szCs w:val="21"/>
                <w:lang w:bidi="ar"/>
              </w:rPr>
              <w:t>6</w:t>
            </w:r>
          </w:p>
        </w:tc>
        <w:tc>
          <w:tcPr>
            <w:tcW w:w="896" w:type="pct"/>
          </w:tcPr>
          <w:p w14:paraId="5218FF2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乙腈</w:t>
            </w:r>
          </w:p>
        </w:tc>
        <w:tc>
          <w:tcPr>
            <w:tcW w:w="432" w:type="pct"/>
          </w:tcPr>
          <w:p w14:paraId="2400D14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4E69A2C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1975-5-8</w:t>
            </w:r>
          </w:p>
        </w:tc>
        <w:tc>
          <w:tcPr>
            <w:tcW w:w="446" w:type="pct"/>
          </w:tcPr>
          <w:p w14:paraId="459599A9" w14:textId="77777777" w:rsidR="00351DD4" w:rsidRPr="00591748" w:rsidRDefault="00000000">
            <w:pPr>
              <w:pStyle w:val="afff3"/>
              <w:rPr>
                <w:color w:val="auto"/>
                <w:lang w:bidi="ar"/>
              </w:rPr>
            </w:pPr>
            <w:r w:rsidRPr="00591748">
              <w:rPr>
                <w:rFonts w:hint="eastAsia"/>
                <w:color w:val="auto"/>
              </w:rPr>
              <w:t>28.449</w:t>
            </w:r>
          </w:p>
        </w:tc>
        <w:tc>
          <w:tcPr>
            <w:tcW w:w="478" w:type="pct"/>
          </w:tcPr>
          <w:p w14:paraId="1734B02E" w14:textId="77777777" w:rsidR="00351DD4" w:rsidRPr="00591748" w:rsidRDefault="00000000">
            <w:pPr>
              <w:pStyle w:val="afff3"/>
              <w:rPr>
                <w:color w:val="auto"/>
                <w:highlight w:val="yellow"/>
              </w:rPr>
            </w:pPr>
            <w:r w:rsidRPr="00591748">
              <w:rPr>
                <w:rFonts w:hint="eastAsia"/>
                <w:color w:val="auto"/>
              </w:rPr>
              <w:t>23.4</w:t>
            </w:r>
          </w:p>
        </w:tc>
        <w:tc>
          <w:tcPr>
            <w:tcW w:w="538" w:type="pct"/>
          </w:tcPr>
          <w:p w14:paraId="5B5788A3" w14:textId="77777777" w:rsidR="00351DD4" w:rsidRPr="00591748" w:rsidRDefault="00000000">
            <w:pPr>
              <w:pStyle w:val="afff3"/>
              <w:rPr>
                <w:color w:val="auto"/>
                <w:lang w:bidi="ar"/>
              </w:rPr>
            </w:pPr>
            <w:r w:rsidRPr="00591748">
              <w:rPr>
                <w:rFonts w:hint="eastAsia"/>
                <w:color w:val="auto"/>
              </w:rPr>
              <w:t>灌装</w:t>
            </w:r>
          </w:p>
        </w:tc>
        <w:tc>
          <w:tcPr>
            <w:tcW w:w="263" w:type="pct"/>
          </w:tcPr>
          <w:p w14:paraId="4821AA5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4E9065E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原料罐区</w:t>
            </w:r>
          </w:p>
        </w:tc>
        <w:tc>
          <w:tcPr>
            <w:tcW w:w="535" w:type="pct"/>
            <w:vMerge/>
          </w:tcPr>
          <w:p w14:paraId="14A245C2"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5F37E136" w14:textId="77777777">
        <w:trPr>
          <w:trHeight w:val="20"/>
        </w:trPr>
        <w:tc>
          <w:tcPr>
            <w:tcW w:w="192" w:type="pct"/>
          </w:tcPr>
          <w:p w14:paraId="286DDAE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w:t>
            </w:r>
            <w:r w:rsidRPr="00591748">
              <w:rPr>
                <w:rFonts w:ascii="Times New Roman" w:eastAsia="宋体" w:hAnsi="Times New Roman" w:cs="Times New Roman" w:hint="eastAsia"/>
                <w:kern w:val="0"/>
                <w:szCs w:val="21"/>
                <w:lang w:bidi="ar"/>
              </w:rPr>
              <w:t>7</w:t>
            </w:r>
          </w:p>
        </w:tc>
        <w:tc>
          <w:tcPr>
            <w:tcW w:w="896" w:type="pct"/>
          </w:tcPr>
          <w:p w14:paraId="1972D5D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氨水</w:t>
            </w:r>
          </w:p>
        </w:tc>
        <w:tc>
          <w:tcPr>
            <w:tcW w:w="432" w:type="pct"/>
          </w:tcPr>
          <w:p w14:paraId="658336E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2</w:t>
            </w:r>
            <w:r w:rsidRPr="00591748">
              <w:rPr>
                <w:rFonts w:ascii="Times New Roman" w:eastAsia="宋体" w:hAnsi="Times New Roman" w:cs="Times New Roman"/>
                <w:kern w:val="0"/>
                <w:szCs w:val="21"/>
                <w:lang w:bidi="ar"/>
              </w:rPr>
              <w:t>5</w:t>
            </w:r>
            <w:r w:rsidRPr="00591748">
              <w:rPr>
                <w:rFonts w:ascii="Times New Roman" w:eastAsia="宋体" w:hAnsi="Times New Roman" w:cs="Times New Roman" w:hint="eastAsia"/>
                <w:kern w:val="0"/>
                <w:szCs w:val="21"/>
                <w:lang w:bidi="ar"/>
              </w:rPr>
              <w:t>%</w:t>
            </w:r>
          </w:p>
        </w:tc>
        <w:tc>
          <w:tcPr>
            <w:tcW w:w="623" w:type="pct"/>
          </w:tcPr>
          <w:p w14:paraId="75DD4D6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45EF1EF7" w14:textId="77777777" w:rsidR="00351DD4" w:rsidRPr="00591748" w:rsidRDefault="00000000">
            <w:pPr>
              <w:pStyle w:val="afff3"/>
              <w:rPr>
                <w:color w:val="auto"/>
                <w:lang w:bidi="ar"/>
              </w:rPr>
            </w:pPr>
            <w:r w:rsidRPr="00591748">
              <w:rPr>
                <w:rFonts w:hint="eastAsia"/>
                <w:color w:val="auto"/>
              </w:rPr>
              <w:t>0.27</w:t>
            </w:r>
          </w:p>
        </w:tc>
        <w:tc>
          <w:tcPr>
            <w:tcW w:w="478" w:type="pct"/>
          </w:tcPr>
          <w:p w14:paraId="0183CC91" w14:textId="77777777" w:rsidR="00351DD4" w:rsidRPr="00591748" w:rsidRDefault="00000000">
            <w:pPr>
              <w:pStyle w:val="afff3"/>
              <w:rPr>
                <w:color w:val="auto"/>
                <w:highlight w:val="yellow"/>
              </w:rPr>
            </w:pPr>
            <w:r w:rsidRPr="00591748">
              <w:rPr>
                <w:rFonts w:hint="eastAsia"/>
                <w:color w:val="auto"/>
              </w:rPr>
              <w:t>0.21</w:t>
            </w:r>
          </w:p>
        </w:tc>
        <w:tc>
          <w:tcPr>
            <w:tcW w:w="538" w:type="pct"/>
          </w:tcPr>
          <w:p w14:paraId="384B7A31" w14:textId="77777777" w:rsidR="00351DD4" w:rsidRPr="00591748" w:rsidRDefault="00000000">
            <w:pPr>
              <w:pStyle w:val="afff3"/>
              <w:rPr>
                <w:color w:val="auto"/>
                <w:lang w:bidi="ar"/>
              </w:rPr>
            </w:pPr>
            <w:r w:rsidRPr="00591748">
              <w:rPr>
                <w:rFonts w:hint="eastAsia"/>
                <w:color w:val="auto"/>
              </w:rPr>
              <w:t>桶装</w:t>
            </w:r>
            <w:r w:rsidRPr="00591748">
              <w:rPr>
                <w:color w:val="auto"/>
              </w:rPr>
              <w:t>,200kg/</w:t>
            </w:r>
            <w:r w:rsidRPr="00591748">
              <w:rPr>
                <w:rFonts w:hint="eastAsia"/>
                <w:color w:val="auto"/>
              </w:rPr>
              <w:t>桶</w:t>
            </w:r>
          </w:p>
        </w:tc>
        <w:tc>
          <w:tcPr>
            <w:tcW w:w="263" w:type="pct"/>
          </w:tcPr>
          <w:p w14:paraId="429B876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63A5C13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3</w:t>
            </w:r>
          </w:p>
        </w:tc>
        <w:tc>
          <w:tcPr>
            <w:tcW w:w="535" w:type="pct"/>
            <w:vMerge/>
          </w:tcPr>
          <w:p w14:paraId="68F37762"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4912798" w14:textId="77777777">
        <w:trPr>
          <w:trHeight w:val="20"/>
        </w:trPr>
        <w:tc>
          <w:tcPr>
            <w:tcW w:w="192" w:type="pct"/>
          </w:tcPr>
          <w:p w14:paraId="7DC7C30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w:t>
            </w:r>
            <w:r w:rsidRPr="00591748">
              <w:rPr>
                <w:rFonts w:ascii="Times New Roman" w:eastAsia="宋体" w:hAnsi="Times New Roman" w:cs="Times New Roman" w:hint="eastAsia"/>
                <w:kern w:val="0"/>
                <w:szCs w:val="21"/>
                <w:lang w:bidi="ar"/>
              </w:rPr>
              <w:t>8</w:t>
            </w:r>
          </w:p>
        </w:tc>
        <w:tc>
          <w:tcPr>
            <w:tcW w:w="896" w:type="pct"/>
          </w:tcPr>
          <w:p w14:paraId="73930C9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氯化钙</w:t>
            </w:r>
          </w:p>
        </w:tc>
        <w:tc>
          <w:tcPr>
            <w:tcW w:w="432" w:type="pct"/>
          </w:tcPr>
          <w:p w14:paraId="6B57A7B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1CCB139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10043-52-4</w:t>
            </w:r>
          </w:p>
        </w:tc>
        <w:tc>
          <w:tcPr>
            <w:tcW w:w="446" w:type="pct"/>
          </w:tcPr>
          <w:p w14:paraId="35BB7387" w14:textId="77777777" w:rsidR="00351DD4" w:rsidRPr="00591748" w:rsidRDefault="00000000">
            <w:pPr>
              <w:pStyle w:val="afff3"/>
              <w:rPr>
                <w:color w:val="auto"/>
                <w:lang w:bidi="ar"/>
              </w:rPr>
            </w:pPr>
            <w:r w:rsidRPr="00591748">
              <w:rPr>
                <w:rFonts w:hint="eastAsia"/>
                <w:color w:val="auto"/>
              </w:rPr>
              <w:t>7.033</w:t>
            </w:r>
          </w:p>
        </w:tc>
        <w:tc>
          <w:tcPr>
            <w:tcW w:w="478" w:type="pct"/>
          </w:tcPr>
          <w:p w14:paraId="734BDC8E" w14:textId="77777777" w:rsidR="00351DD4" w:rsidRPr="00591748" w:rsidRDefault="00000000">
            <w:pPr>
              <w:pStyle w:val="afff3"/>
              <w:rPr>
                <w:color w:val="auto"/>
                <w:highlight w:val="yellow"/>
              </w:rPr>
            </w:pPr>
            <w:r w:rsidRPr="00591748">
              <w:rPr>
                <w:rFonts w:hint="eastAsia"/>
                <w:color w:val="auto"/>
              </w:rPr>
              <w:t>5.7</w:t>
            </w:r>
          </w:p>
        </w:tc>
        <w:tc>
          <w:tcPr>
            <w:tcW w:w="538" w:type="pct"/>
          </w:tcPr>
          <w:p w14:paraId="40591D9C"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35D1C46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4B68C8B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bookmarkStart w:id="31" w:name="OLE_LINK28"/>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bookmarkEnd w:id="31"/>
          </w:p>
        </w:tc>
        <w:tc>
          <w:tcPr>
            <w:tcW w:w="535" w:type="pct"/>
            <w:vMerge/>
          </w:tcPr>
          <w:p w14:paraId="0DE8BC6C"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5455C884" w14:textId="77777777">
        <w:trPr>
          <w:trHeight w:val="20"/>
        </w:trPr>
        <w:tc>
          <w:tcPr>
            <w:tcW w:w="192" w:type="pct"/>
          </w:tcPr>
          <w:p w14:paraId="3FA8BA13" w14:textId="77777777" w:rsidR="00351DD4" w:rsidRPr="00591748" w:rsidRDefault="00000000">
            <w:pPr>
              <w:widowControl/>
              <w:jc w:val="center"/>
              <w:textAlignment w:val="center"/>
              <w:rPr>
                <w:rFonts w:ascii="Times New Roman" w:eastAsia="宋体" w:hAnsi="Times New Roman" w:cs="Times New Roman"/>
                <w:kern w:val="0"/>
                <w:sz w:val="20"/>
                <w:szCs w:val="21"/>
                <w:lang w:bidi="ar"/>
              </w:rPr>
            </w:pPr>
            <w:r w:rsidRPr="00591748">
              <w:rPr>
                <w:rFonts w:ascii="Times New Roman" w:eastAsia="宋体" w:hAnsi="Times New Roman" w:cs="Times New Roman"/>
                <w:kern w:val="0"/>
                <w:szCs w:val="21"/>
                <w:lang w:bidi="ar"/>
              </w:rPr>
              <w:t>4</w:t>
            </w:r>
            <w:r w:rsidRPr="00591748">
              <w:rPr>
                <w:rFonts w:ascii="Times New Roman" w:eastAsia="宋体" w:hAnsi="Times New Roman" w:cs="Times New Roman" w:hint="eastAsia"/>
                <w:kern w:val="0"/>
                <w:szCs w:val="21"/>
                <w:lang w:bidi="ar"/>
              </w:rPr>
              <w:t>9</w:t>
            </w:r>
          </w:p>
        </w:tc>
        <w:tc>
          <w:tcPr>
            <w:tcW w:w="896" w:type="pct"/>
          </w:tcPr>
          <w:p w14:paraId="46F74C29" w14:textId="77777777" w:rsidR="00351DD4" w:rsidRPr="00591748" w:rsidRDefault="00000000">
            <w:pPr>
              <w:widowControl/>
              <w:jc w:val="center"/>
              <w:textAlignment w:val="center"/>
              <w:rPr>
                <w:rFonts w:ascii="Times New Roman" w:eastAsia="宋体" w:hAnsi="Times New Roman" w:cs="Times New Roman"/>
                <w:b/>
                <w:bCs/>
                <w:kern w:val="0"/>
                <w:sz w:val="20"/>
                <w:szCs w:val="21"/>
              </w:rPr>
            </w:pPr>
            <w:r w:rsidRPr="00591748">
              <w:rPr>
                <w:rFonts w:ascii="Times New Roman" w:eastAsia="宋体" w:hAnsi="Times New Roman" w:cs="Times New Roman"/>
                <w:b/>
                <w:bCs/>
                <w:kern w:val="0"/>
                <w:szCs w:val="21"/>
              </w:rPr>
              <w:t>TGM3-5</w:t>
            </w:r>
            <w:r w:rsidRPr="00591748">
              <w:rPr>
                <w:rFonts w:ascii="Times New Roman" w:eastAsia="宋体" w:hAnsi="Times New Roman" w:cs="Times New Roman" w:hint="eastAsia"/>
                <w:b/>
                <w:bCs/>
                <w:kern w:val="0"/>
                <w:szCs w:val="21"/>
              </w:rPr>
              <w:t>-1</w:t>
            </w:r>
          </w:p>
        </w:tc>
        <w:tc>
          <w:tcPr>
            <w:tcW w:w="432" w:type="pct"/>
          </w:tcPr>
          <w:p w14:paraId="183191E5" w14:textId="77777777" w:rsidR="00351DD4" w:rsidRPr="00591748" w:rsidRDefault="00000000">
            <w:pPr>
              <w:widowControl/>
              <w:jc w:val="center"/>
              <w:textAlignment w:val="center"/>
              <w:rPr>
                <w:rFonts w:ascii="Times New Roman" w:eastAsia="宋体" w:hAnsi="Times New Roman" w:cs="Times New Roman"/>
                <w:b/>
                <w:bCs/>
                <w:kern w:val="0"/>
                <w:sz w:val="20"/>
                <w:szCs w:val="21"/>
                <w:lang w:bidi="ar"/>
              </w:rPr>
            </w:pPr>
            <w:r w:rsidRPr="00591748">
              <w:rPr>
                <w:rFonts w:ascii="Times New Roman" w:eastAsia="宋体" w:hAnsi="Times New Roman" w:cs="Times New Roman" w:hint="eastAsia"/>
                <w:b/>
                <w:bCs/>
                <w:kern w:val="0"/>
                <w:sz w:val="20"/>
                <w:szCs w:val="21"/>
                <w:lang w:bidi="ar"/>
              </w:rPr>
              <w:t>99%</w:t>
            </w:r>
          </w:p>
        </w:tc>
        <w:tc>
          <w:tcPr>
            <w:tcW w:w="623" w:type="pct"/>
          </w:tcPr>
          <w:p w14:paraId="40B6BF3B" w14:textId="77777777" w:rsidR="00351DD4" w:rsidRPr="00591748" w:rsidRDefault="00000000">
            <w:pPr>
              <w:widowControl/>
              <w:jc w:val="center"/>
              <w:textAlignment w:val="center"/>
              <w:rPr>
                <w:rFonts w:ascii="Times New Roman" w:eastAsia="宋体" w:hAnsi="Times New Roman" w:cs="Times New Roman"/>
                <w:b/>
                <w:bCs/>
                <w:kern w:val="0"/>
                <w:sz w:val="20"/>
                <w:szCs w:val="21"/>
                <w:lang w:bidi="ar"/>
              </w:rPr>
            </w:pPr>
            <w:r w:rsidRPr="00591748">
              <w:rPr>
                <w:rFonts w:ascii="Times New Roman" w:eastAsia="宋体" w:hAnsi="Times New Roman" w:cs="Times New Roman" w:hint="eastAsia"/>
                <w:b/>
                <w:bCs/>
                <w:kern w:val="0"/>
                <w:sz w:val="20"/>
                <w:szCs w:val="21"/>
                <w:lang w:bidi="ar"/>
              </w:rPr>
              <w:t>/</w:t>
            </w:r>
          </w:p>
        </w:tc>
        <w:tc>
          <w:tcPr>
            <w:tcW w:w="446" w:type="pct"/>
          </w:tcPr>
          <w:p w14:paraId="3DD30763" w14:textId="77777777" w:rsidR="00351DD4" w:rsidRPr="00591748" w:rsidRDefault="00000000">
            <w:pPr>
              <w:pStyle w:val="afff3"/>
              <w:rPr>
                <w:b/>
                <w:bCs/>
                <w:color w:val="auto"/>
                <w:sz w:val="20"/>
              </w:rPr>
            </w:pPr>
            <w:r w:rsidRPr="00591748">
              <w:rPr>
                <w:rFonts w:hint="eastAsia"/>
                <w:b/>
                <w:bCs/>
                <w:color w:val="auto"/>
                <w:sz w:val="20"/>
              </w:rPr>
              <w:t>0</w:t>
            </w:r>
          </w:p>
        </w:tc>
        <w:tc>
          <w:tcPr>
            <w:tcW w:w="478" w:type="pct"/>
          </w:tcPr>
          <w:p w14:paraId="63CF2958" w14:textId="77777777" w:rsidR="00351DD4" w:rsidRPr="00591748" w:rsidRDefault="00000000">
            <w:pPr>
              <w:pStyle w:val="afff3"/>
              <w:rPr>
                <w:b/>
                <w:bCs/>
                <w:color w:val="auto"/>
                <w:sz w:val="20"/>
              </w:rPr>
            </w:pPr>
            <w:r w:rsidRPr="00591748">
              <w:rPr>
                <w:rFonts w:hint="eastAsia"/>
                <w:b/>
                <w:bCs/>
                <w:color w:val="auto"/>
                <w:sz w:val="20"/>
              </w:rPr>
              <w:t>38.081</w:t>
            </w:r>
          </w:p>
        </w:tc>
        <w:tc>
          <w:tcPr>
            <w:tcW w:w="538" w:type="pct"/>
          </w:tcPr>
          <w:p w14:paraId="1D7200A5" w14:textId="77777777" w:rsidR="00351DD4" w:rsidRPr="00591748" w:rsidRDefault="00000000">
            <w:pPr>
              <w:pStyle w:val="afff3"/>
              <w:rPr>
                <w:color w:val="auto"/>
                <w:sz w:val="20"/>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398F6E18" w14:textId="77777777" w:rsidR="00351DD4" w:rsidRPr="00591748" w:rsidRDefault="00000000">
            <w:pPr>
              <w:widowControl/>
              <w:jc w:val="center"/>
              <w:textAlignment w:val="center"/>
              <w:rPr>
                <w:rFonts w:ascii="Times New Roman" w:eastAsia="宋体" w:hAnsi="Times New Roman" w:cs="Times New Roman"/>
                <w:kern w:val="0"/>
                <w:sz w:val="20"/>
                <w:szCs w:val="21"/>
              </w:rPr>
            </w:pPr>
            <w:r w:rsidRPr="00591748">
              <w:rPr>
                <w:rFonts w:ascii="Times New Roman" w:eastAsia="宋体" w:hAnsi="Times New Roman" w:cs="Times New Roman" w:hint="eastAsia"/>
                <w:kern w:val="0"/>
                <w:sz w:val="20"/>
                <w:szCs w:val="21"/>
              </w:rPr>
              <w:t>固体</w:t>
            </w:r>
          </w:p>
        </w:tc>
        <w:tc>
          <w:tcPr>
            <w:tcW w:w="596" w:type="pct"/>
          </w:tcPr>
          <w:p w14:paraId="4E7F5261" w14:textId="77777777" w:rsidR="00351DD4" w:rsidRPr="00591748" w:rsidRDefault="00000000">
            <w:pPr>
              <w:widowControl/>
              <w:jc w:val="center"/>
              <w:textAlignment w:val="center"/>
              <w:rPr>
                <w:rFonts w:ascii="Times New Roman" w:eastAsia="宋体" w:hAnsi="Times New Roman" w:cs="Times New Roman"/>
                <w:kern w:val="0"/>
                <w:sz w:val="20"/>
                <w:szCs w:val="21"/>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05882DE8" w14:textId="77777777" w:rsidR="00351DD4" w:rsidRPr="00591748" w:rsidRDefault="00351DD4">
            <w:pPr>
              <w:widowControl/>
              <w:jc w:val="center"/>
              <w:textAlignment w:val="center"/>
              <w:rPr>
                <w:rFonts w:ascii="Times New Roman" w:eastAsia="宋体" w:hAnsi="Times New Roman" w:cs="Times New Roman"/>
                <w:kern w:val="0"/>
                <w:sz w:val="20"/>
                <w:szCs w:val="21"/>
                <w:lang w:bidi="ar"/>
              </w:rPr>
            </w:pPr>
          </w:p>
        </w:tc>
      </w:tr>
      <w:tr w:rsidR="00351DD4" w:rsidRPr="00591748" w14:paraId="31ED8E12" w14:textId="77777777">
        <w:trPr>
          <w:trHeight w:val="20"/>
        </w:trPr>
        <w:tc>
          <w:tcPr>
            <w:tcW w:w="192" w:type="pct"/>
          </w:tcPr>
          <w:p w14:paraId="79FA425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50</w:t>
            </w:r>
          </w:p>
        </w:tc>
        <w:tc>
          <w:tcPr>
            <w:tcW w:w="896" w:type="pct"/>
          </w:tcPr>
          <w:p w14:paraId="10D12F39"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TGM3-5</w:t>
            </w:r>
          </w:p>
        </w:tc>
        <w:tc>
          <w:tcPr>
            <w:tcW w:w="432" w:type="pct"/>
          </w:tcPr>
          <w:p w14:paraId="440D6929"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lang w:bidi="ar"/>
              </w:rPr>
            </w:pPr>
            <w:r w:rsidRPr="00591748">
              <w:rPr>
                <w:rFonts w:ascii="Times New Roman" w:eastAsia="宋体" w:hAnsi="Times New Roman" w:cs="Times New Roman" w:hint="eastAsia"/>
                <w:b/>
                <w:bCs/>
                <w:kern w:val="0"/>
                <w:szCs w:val="21"/>
                <w:lang w:bidi="ar"/>
              </w:rPr>
              <w:t>9</w:t>
            </w:r>
            <w:r w:rsidRPr="00591748">
              <w:rPr>
                <w:rFonts w:ascii="Times New Roman" w:eastAsia="宋体" w:hAnsi="Times New Roman" w:cs="Times New Roman"/>
                <w:b/>
                <w:bCs/>
                <w:kern w:val="0"/>
                <w:szCs w:val="21"/>
                <w:lang w:bidi="ar"/>
              </w:rPr>
              <w:t>9</w:t>
            </w:r>
            <w:r w:rsidRPr="00591748">
              <w:rPr>
                <w:rFonts w:ascii="Times New Roman" w:eastAsia="宋体" w:hAnsi="Times New Roman" w:cs="Times New Roman" w:hint="eastAsia"/>
                <w:b/>
                <w:bCs/>
                <w:kern w:val="0"/>
                <w:szCs w:val="21"/>
                <w:lang w:bidi="ar"/>
              </w:rPr>
              <w:t>%</w:t>
            </w:r>
          </w:p>
        </w:tc>
        <w:tc>
          <w:tcPr>
            <w:tcW w:w="623" w:type="pct"/>
          </w:tcPr>
          <w:p w14:paraId="5188205C"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lang w:bidi="ar"/>
              </w:rPr>
            </w:pPr>
            <w:r w:rsidRPr="00591748">
              <w:rPr>
                <w:rFonts w:ascii="Times New Roman" w:eastAsia="宋体" w:hAnsi="Times New Roman" w:cs="Times New Roman" w:hint="eastAsia"/>
                <w:b/>
                <w:bCs/>
                <w:kern w:val="0"/>
                <w:szCs w:val="21"/>
                <w:lang w:bidi="ar"/>
              </w:rPr>
              <w:t>/</w:t>
            </w:r>
          </w:p>
        </w:tc>
        <w:tc>
          <w:tcPr>
            <w:tcW w:w="446" w:type="pct"/>
          </w:tcPr>
          <w:p w14:paraId="6E4E5AC9" w14:textId="77777777" w:rsidR="00351DD4" w:rsidRPr="00591748" w:rsidRDefault="00000000">
            <w:pPr>
              <w:pStyle w:val="afff3"/>
              <w:rPr>
                <w:b/>
                <w:bCs/>
                <w:color w:val="auto"/>
                <w:lang w:bidi="ar"/>
              </w:rPr>
            </w:pPr>
            <w:r w:rsidRPr="00591748">
              <w:rPr>
                <w:rFonts w:hint="eastAsia"/>
                <w:b/>
                <w:bCs/>
                <w:color w:val="auto"/>
              </w:rPr>
              <w:t>34.134</w:t>
            </w:r>
          </w:p>
        </w:tc>
        <w:tc>
          <w:tcPr>
            <w:tcW w:w="478" w:type="pct"/>
          </w:tcPr>
          <w:p w14:paraId="4EFDCA67" w14:textId="77777777" w:rsidR="00351DD4" w:rsidRPr="00591748" w:rsidRDefault="00000000">
            <w:pPr>
              <w:pStyle w:val="afff3"/>
              <w:rPr>
                <w:b/>
                <w:bCs/>
                <w:color w:val="auto"/>
                <w:highlight w:val="yellow"/>
              </w:rPr>
            </w:pPr>
            <w:r w:rsidRPr="00591748">
              <w:rPr>
                <w:rFonts w:hint="eastAsia"/>
                <w:b/>
                <w:bCs/>
                <w:color w:val="auto"/>
              </w:rPr>
              <w:t>0</w:t>
            </w:r>
          </w:p>
        </w:tc>
        <w:tc>
          <w:tcPr>
            <w:tcW w:w="538" w:type="pct"/>
          </w:tcPr>
          <w:p w14:paraId="794AB525"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4214439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1E71576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7D333E64"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52C725D9" w14:textId="77777777">
        <w:trPr>
          <w:trHeight w:val="20"/>
        </w:trPr>
        <w:tc>
          <w:tcPr>
            <w:tcW w:w="192" w:type="pct"/>
          </w:tcPr>
          <w:p w14:paraId="0170193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51</w:t>
            </w:r>
          </w:p>
        </w:tc>
        <w:tc>
          <w:tcPr>
            <w:tcW w:w="896" w:type="pct"/>
          </w:tcPr>
          <w:p w14:paraId="448504B0"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草酰氯</w:t>
            </w:r>
          </w:p>
        </w:tc>
        <w:tc>
          <w:tcPr>
            <w:tcW w:w="432" w:type="pct"/>
          </w:tcPr>
          <w:p w14:paraId="3E11B160"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lang w:bidi="ar"/>
              </w:rPr>
            </w:pPr>
            <w:r w:rsidRPr="00591748">
              <w:rPr>
                <w:rFonts w:ascii="Times New Roman" w:eastAsia="宋体" w:hAnsi="Times New Roman" w:cs="Times New Roman" w:hint="eastAsia"/>
                <w:b/>
                <w:bCs/>
                <w:kern w:val="0"/>
                <w:szCs w:val="21"/>
                <w:lang w:bidi="ar"/>
              </w:rPr>
              <w:t>9</w:t>
            </w:r>
            <w:r w:rsidRPr="00591748">
              <w:rPr>
                <w:rFonts w:ascii="Times New Roman" w:eastAsia="宋体" w:hAnsi="Times New Roman" w:cs="Times New Roman"/>
                <w:b/>
                <w:bCs/>
                <w:kern w:val="0"/>
                <w:szCs w:val="21"/>
                <w:lang w:bidi="ar"/>
              </w:rPr>
              <w:t>9</w:t>
            </w:r>
            <w:r w:rsidRPr="00591748">
              <w:rPr>
                <w:rFonts w:ascii="Times New Roman" w:eastAsia="宋体" w:hAnsi="Times New Roman" w:cs="Times New Roman" w:hint="eastAsia"/>
                <w:b/>
                <w:bCs/>
                <w:kern w:val="0"/>
                <w:szCs w:val="21"/>
                <w:lang w:bidi="ar"/>
              </w:rPr>
              <w:t>%</w:t>
            </w:r>
          </w:p>
        </w:tc>
        <w:tc>
          <w:tcPr>
            <w:tcW w:w="623" w:type="pct"/>
          </w:tcPr>
          <w:p w14:paraId="47CE8239" w14:textId="77777777" w:rsidR="00351DD4" w:rsidRPr="00591748" w:rsidRDefault="00000000">
            <w:pPr>
              <w:widowControl/>
              <w:spacing w:line="240" w:lineRule="auto"/>
              <w:jc w:val="center"/>
              <w:textAlignment w:val="center"/>
              <w:rPr>
                <w:rFonts w:ascii="Times New Roman" w:eastAsia="宋体" w:hAnsi="Times New Roman" w:cs="Times New Roman"/>
                <w:b/>
                <w:bCs/>
                <w:kern w:val="0"/>
                <w:szCs w:val="21"/>
                <w:lang w:bidi="ar"/>
              </w:rPr>
            </w:pPr>
            <w:r w:rsidRPr="00591748">
              <w:rPr>
                <w:rFonts w:ascii="Times New Roman" w:eastAsia="宋体" w:hAnsi="Times New Roman" w:cs="Times New Roman" w:hint="eastAsia"/>
                <w:b/>
                <w:bCs/>
                <w:kern w:val="0"/>
                <w:szCs w:val="21"/>
                <w:lang w:bidi="ar"/>
              </w:rPr>
              <w:t>7</w:t>
            </w:r>
            <w:r w:rsidRPr="00591748">
              <w:rPr>
                <w:rFonts w:ascii="Times New Roman" w:eastAsia="宋体" w:hAnsi="Times New Roman" w:cs="Times New Roman"/>
                <w:b/>
                <w:bCs/>
                <w:kern w:val="0"/>
                <w:szCs w:val="21"/>
                <w:lang w:bidi="ar"/>
              </w:rPr>
              <w:t>9</w:t>
            </w:r>
            <w:r w:rsidRPr="00591748">
              <w:rPr>
                <w:rFonts w:ascii="Times New Roman" w:eastAsia="宋体" w:hAnsi="Times New Roman" w:cs="Times New Roman" w:hint="eastAsia"/>
                <w:b/>
                <w:bCs/>
                <w:kern w:val="0"/>
                <w:szCs w:val="21"/>
                <w:lang w:bidi="ar"/>
              </w:rPr>
              <w:t>-</w:t>
            </w:r>
            <w:r w:rsidRPr="00591748">
              <w:rPr>
                <w:rFonts w:ascii="Times New Roman" w:eastAsia="宋体" w:hAnsi="Times New Roman" w:cs="Times New Roman"/>
                <w:b/>
                <w:bCs/>
                <w:kern w:val="0"/>
                <w:szCs w:val="21"/>
                <w:lang w:bidi="ar"/>
              </w:rPr>
              <w:t>37</w:t>
            </w:r>
            <w:r w:rsidRPr="00591748">
              <w:rPr>
                <w:rFonts w:ascii="Times New Roman" w:eastAsia="宋体" w:hAnsi="Times New Roman" w:cs="Times New Roman" w:hint="eastAsia"/>
                <w:b/>
                <w:bCs/>
                <w:kern w:val="0"/>
                <w:szCs w:val="21"/>
                <w:lang w:bidi="ar"/>
              </w:rPr>
              <w:t>-</w:t>
            </w:r>
            <w:r w:rsidRPr="00591748">
              <w:rPr>
                <w:rFonts w:ascii="Times New Roman" w:eastAsia="宋体" w:hAnsi="Times New Roman" w:cs="Times New Roman"/>
                <w:b/>
                <w:bCs/>
                <w:kern w:val="0"/>
                <w:szCs w:val="21"/>
                <w:lang w:bidi="ar"/>
              </w:rPr>
              <w:t>8</w:t>
            </w:r>
          </w:p>
        </w:tc>
        <w:tc>
          <w:tcPr>
            <w:tcW w:w="446" w:type="pct"/>
          </w:tcPr>
          <w:p w14:paraId="58669015" w14:textId="77777777" w:rsidR="00351DD4" w:rsidRPr="00591748" w:rsidRDefault="00000000">
            <w:pPr>
              <w:pStyle w:val="afff3"/>
              <w:rPr>
                <w:b/>
                <w:bCs/>
                <w:color w:val="auto"/>
                <w:lang w:bidi="ar"/>
              </w:rPr>
            </w:pPr>
            <w:r w:rsidRPr="00591748">
              <w:rPr>
                <w:rFonts w:hint="eastAsia"/>
                <w:b/>
                <w:bCs/>
                <w:color w:val="auto"/>
              </w:rPr>
              <w:t>11.947</w:t>
            </w:r>
          </w:p>
        </w:tc>
        <w:tc>
          <w:tcPr>
            <w:tcW w:w="478" w:type="pct"/>
          </w:tcPr>
          <w:p w14:paraId="71B26B7D" w14:textId="77777777" w:rsidR="00351DD4" w:rsidRPr="00591748" w:rsidRDefault="00000000">
            <w:pPr>
              <w:pStyle w:val="afff3"/>
              <w:rPr>
                <w:b/>
                <w:bCs/>
                <w:color w:val="auto"/>
                <w:highlight w:val="yellow"/>
              </w:rPr>
            </w:pPr>
            <w:r w:rsidRPr="00591748">
              <w:rPr>
                <w:rFonts w:hint="eastAsia"/>
                <w:b/>
                <w:bCs/>
                <w:color w:val="auto"/>
              </w:rPr>
              <w:t>0</w:t>
            </w:r>
          </w:p>
        </w:tc>
        <w:tc>
          <w:tcPr>
            <w:tcW w:w="538" w:type="pct"/>
          </w:tcPr>
          <w:p w14:paraId="64D28FE5" w14:textId="77777777" w:rsidR="00351DD4" w:rsidRPr="00591748" w:rsidRDefault="00000000">
            <w:pPr>
              <w:pStyle w:val="afff3"/>
              <w:rPr>
                <w:color w:val="auto"/>
                <w:lang w:bidi="ar"/>
              </w:rPr>
            </w:pPr>
            <w:r w:rsidRPr="00591748">
              <w:rPr>
                <w:rFonts w:hint="eastAsia"/>
                <w:color w:val="auto"/>
              </w:rPr>
              <w:t>桶装</w:t>
            </w:r>
            <w:r w:rsidRPr="00591748">
              <w:rPr>
                <w:color w:val="auto"/>
              </w:rPr>
              <w:t>,300kg/</w:t>
            </w:r>
            <w:r w:rsidRPr="00591748">
              <w:rPr>
                <w:rFonts w:hint="eastAsia"/>
                <w:color w:val="auto"/>
              </w:rPr>
              <w:t>桶</w:t>
            </w:r>
          </w:p>
        </w:tc>
        <w:tc>
          <w:tcPr>
            <w:tcW w:w="263" w:type="pct"/>
          </w:tcPr>
          <w:p w14:paraId="7CE73D3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4E23B4C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3</w:t>
            </w:r>
          </w:p>
        </w:tc>
        <w:tc>
          <w:tcPr>
            <w:tcW w:w="535" w:type="pct"/>
            <w:vMerge/>
          </w:tcPr>
          <w:p w14:paraId="4ADB1BD2"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551EC31B" w14:textId="77777777">
        <w:trPr>
          <w:trHeight w:val="20"/>
        </w:trPr>
        <w:tc>
          <w:tcPr>
            <w:tcW w:w="192" w:type="pct"/>
          </w:tcPr>
          <w:p w14:paraId="3D03D88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w:t>
            </w:r>
            <w:r w:rsidRPr="00591748">
              <w:rPr>
                <w:rFonts w:ascii="Times New Roman" w:eastAsia="宋体" w:hAnsi="Times New Roman" w:cs="Times New Roman" w:hint="eastAsia"/>
                <w:kern w:val="0"/>
                <w:szCs w:val="21"/>
                <w:lang w:bidi="ar"/>
              </w:rPr>
              <w:t>2</w:t>
            </w:r>
          </w:p>
        </w:tc>
        <w:tc>
          <w:tcPr>
            <w:tcW w:w="896" w:type="pct"/>
          </w:tcPr>
          <w:p w14:paraId="5795FBE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叠氮化钠</w:t>
            </w:r>
          </w:p>
        </w:tc>
        <w:tc>
          <w:tcPr>
            <w:tcW w:w="432" w:type="pct"/>
          </w:tcPr>
          <w:p w14:paraId="2FED660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416FA1E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26628-22-8</w:t>
            </w:r>
          </w:p>
        </w:tc>
        <w:tc>
          <w:tcPr>
            <w:tcW w:w="446" w:type="pct"/>
          </w:tcPr>
          <w:p w14:paraId="72A253A9" w14:textId="77777777" w:rsidR="00351DD4" w:rsidRPr="00591748" w:rsidRDefault="00000000">
            <w:pPr>
              <w:pStyle w:val="afff3"/>
              <w:rPr>
                <w:color w:val="auto"/>
                <w:lang w:bidi="ar"/>
              </w:rPr>
            </w:pPr>
            <w:r w:rsidRPr="00591748">
              <w:rPr>
                <w:rFonts w:hint="eastAsia"/>
                <w:color w:val="auto"/>
              </w:rPr>
              <w:t>10.977</w:t>
            </w:r>
          </w:p>
        </w:tc>
        <w:tc>
          <w:tcPr>
            <w:tcW w:w="478" w:type="pct"/>
          </w:tcPr>
          <w:p w14:paraId="58705E33" w14:textId="77777777" w:rsidR="00351DD4" w:rsidRPr="00591748" w:rsidRDefault="00000000">
            <w:pPr>
              <w:pStyle w:val="afff3"/>
              <w:rPr>
                <w:color w:val="auto"/>
                <w:highlight w:val="yellow"/>
              </w:rPr>
            </w:pPr>
            <w:r w:rsidRPr="00591748">
              <w:rPr>
                <w:rFonts w:hint="eastAsia"/>
                <w:color w:val="auto"/>
              </w:rPr>
              <w:t>8.751</w:t>
            </w:r>
          </w:p>
        </w:tc>
        <w:tc>
          <w:tcPr>
            <w:tcW w:w="538" w:type="pct"/>
          </w:tcPr>
          <w:p w14:paraId="69DAA244"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038FFF7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46476BB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hint="eastAsia"/>
                <w:kern w:val="0"/>
                <w:szCs w:val="21"/>
              </w:rPr>
              <w:t>1</w:t>
            </w:r>
          </w:p>
        </w:tc>
        <w:tc>
          <w:tcPr>
            <w:tcW w:w="535" w:type="pct"/>
            <w:vMerge/>
          </w:tcPr>
          <w:p w14:paraId="3CFD1BC2"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55B94BF1" w14:textId="77777777">
        <w:trPr>
          <w:trHeight w:val="20"/>
        </w:trPr>
        <w:tc>
          <w:tcPr>
            <w:tcW w:w="192" w:type="pct"/>
          </w:tcPr>
          <w:p w14:paraId="182FD6A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w:t>
            </w:r>
            <w:r w:rsidRPr="00591748">
              <w:rPr>
                <w:rFonts w:ascii="Times New Roman" w:eastAsia="宋体" w:hAnsi="Times New Roman" w:cs="Times New Roman" w:hint="eastAsia"/>
                <w:kern w:val="0"/>
                <w:szCs w:val="21"/>
                <w:lang w:bidi="ar"/>
              </w:rPr>
              <w:t>3</w:t>
            </w:r>
          </w:p>
        </w:tc>
        <w:tc>
          <w:tcPr>
            <w:tcW w:w="896" w:type="pct"/>
          </w:tcPr>
          <w:p w14:paraId="7E4A711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碳酸钠</w:t>
            </w:r>
          </w:p>
        </w:tc>
        <w:tc>
          <w:tcPr>
            <w:tcW w:w="432" w:type="pct"/>
          </w:tcPr>
          <w:p w14:paraId="08E1C14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57C0513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497-19-8</w:t>
            </w:r>
          </w:p>
        </w:tc>
        <w:tc>
          <w:tcPr>
            <w:tcW w:w="446" w:type="pct"/>
          </w:tcPr>
          <w:p w14:paraId="07F80944" w14:textId="77777777" w:rsidR="00351DD4" w:rsidRPr="00591748" w:rsidRDefault="00000000">
            <w:pPr>
              <w:pStyle w:val="afff3"/>
              <w:rPr>
                <w:color w:val="auto"/>
                <w:lang w:bidi="ar"/>
              </w:rPr>
            </w:pPr>
            <w:r w:rsidRPr="00591748">
              <w:rPr>
                <w:rFonts w:hint="eastAsia"/>
                <w:color w:val="auto"/>
              </w:rPr>
              <w:t>179.593</w:t>
            </w:r>
          </w:p>
        </w:tc>
        <w:tc>
          <w:tcPr>
            <w:tcW w:w="478" w:type="pct"/>
          </w:tcPr>
          <w:p w14:paraId="51883338" w14:textId="77777777" w:rsidR="00351DD4" w:rsidRPr="00591748" w:rsidRDefault="00000000">
            <w:pPr>
              <w:pStyle w:val="afff3"/>
              <w:rPr>
                <w:color w:val="auto"/>
                <w:highlight w:val="yellow"/>
              </w:rPr>
            </w:pPr>
            <w:r w:rsidRPr="00591748">
              <w:rPr>
                <w:rFonts w:hint="eastAsia"/>
                <w:color w:val="auto"/>
              </w:rPr>
              <w:t>141.87</w:t>
            </w:r>
          </w:p>
        </w:tc>
        <w:tc>
          <w:tcPr>
            <w:tcW w:w="538" w:type="pct"/>
          </w:tcPr>
          <w:p w14:paraId="7121CA0D"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3851455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20DDF4B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7E030A91"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3F6B564" w14:textId="77777777">
        <w:trPr>
          <w:trHeight w:val="20"/>
        </w:trPr>
        <w:tc>
          <w:tcPr>
            <w:tcW w:w="192" w:type="pct"/>
          </w:tcPr>
          <w:p w14:paraId="40A352B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w:t>
            </w:r>
            <w:r w:rsidRPr="00591748">
              <w:rPr>
                <w:rFonts w:ascii="Times New Roman" w:eastAsia="宋体" w:hAnsi="Times New Roman" w:cs="Times New Roman" w:hint="eastAsia"/>
                <w:kern w:val="0"/>
                <w:szCs w:val="21"/>
                <w:lang w:bidi="ar"/>
              </w:rPr>
              <w:t>4</w:t>
            </w:r>
          </w:p>
        </w:tc>
        <w:tc>
          <w:tcPr>
            <w:tcW w:w="896" w:type="pct"/>
          </w:tcPr>
          <w:p w14:paraId="54A8FB1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TGA-1</w:t>
            </w:r>
          </w:p>
        </w:tc>
        <w:tc>
          <w:tcPr>
            <w:tcW w:w="432" w:type="pct"/>
          </w:tcPr>
          <w:p w14:paraId="71B6700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7EF5D83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3873F3F8" w14:textId="77777777" w:rsidR="00351DD4" w:rsidRPr="00591748" w:rsidRDefault="00000000">
            <w:pPr>
              <w:pStyle w:val="afff3"/>
              <w:rPr>
                <w:color w:val="auto"/>
                <w:lang w:bidi="ar"/>
              </w:rPr>
            </w:pPr>
            <w:r w:rsidRPr="00591748">
              <w:rPr>
                <w:rFonts w:hint="eastAsia"/>
                <w:color w:val="auto"/>
              </w:rPr>
              <w:t>72.48</w:t>
            </w:r>
          </w:p>
        </w:tc>
        <w:tc>
          <w:tcPr>
            <w:tcW w:w="478" w:type="pct"/>
          </w:tcPr>
          <w:p w14:paraId="53634A08" w14:textId="77777777" w:rsidR="00351DD4" w:rsidRPr="00591748" w:rsidRDefault="00000000">
            <w:pPr>
              <w:pStyle w:val="afff3"/>
              <w:rPr>
                <w:color w:val="auto"/>
                <w:highlight w:val="yellow"/>
              </w:rPr>
            </w:pPr>
            <w:r w:rsidRPr="00591748">
              <w:rPr>
                <w:rFonts w:hint="eastAsia"/>
                <w:color w:val="auto"/>
              </w:rPr>
              <w:t>57.6</w:t>
            </w:r>
          </w:p>
        </w:tc>
        <w:tc>
          <w:tcPr>
            <w:tcW w:w="538" w:type="pct"/>
          </w:tcPr>
          <w:p w14:paraId="231C060D"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0520DED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5911A7D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2</w:t>
            </w:r>
          </w:p>
        </w:tc>
        <w:tc>
          <w:tcPr>
            <w:tcW w:w="535" w:type="pct"/>
            <w:vMerge/>
          </w:tcPr>
          <w:p w14:paraId="15608C65"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487479E5" w14:textId="77777777">
        <w:trPr>
          <w:trHeight w:val="35"/>
        </w:trPr>
        <w:tc>
          <w:tcPr>
            <w:tcW w:w="192" w:type="pct"/>
          </w:tcPr>
          <w:p w14:paraId="1A9987B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lastRenderedPageBreak/>
              <w:t>5</w:t>
            </w:r>
            <w:r w:rsidRPr="00591748">
              <w:rPr>
                <w:rFonts w:ascii="Times New Roman" w:eastAsia="宋体" w:hAnsi="Times New Roman" w:cs="Times New Roman" w:hint="eastAsia"/>
                <w:kern w:val="0"/>
                <w:szCs w:val="21"/>
                <w:lang w:bidi="ar"/>
              </w:rPr>
              <w:t>5</w:t>
            </w:r>
          </w:p>
        </w:tc>
        <w:tc>
          <w:tcPr>
            <w:tcW w:w="896" w:type="pct"/>
          </w:tcPr>
          <w:p w14:paraId="0EF8F8F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四氢呋喃</w:t>
            </w:r>
          </w:p>
        </w:tc>
        <w:tc>
          <w:tcPr>
            <w:tcW w:w="432" w:type="pct"/>
          </w:tcPr>
          <w:p w14:paraId="0072C72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99.5%</w:t>
            </w:r>
          </w:p>
        </w:tc>
        <w:tc>
          <w:tcPr>
            <w:tcW w:w="623" w:type="pct"/>
          </w:tcPr>
          <w:p w14:paraId="4E4F3DA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109-99-9</w:t>
            </w:r>
          </w:p>
        </w:tc>
        <w:tc>
          <w:tcPr>
            <w:tcW w:w="446" w:type="pct"/>
          </w:tcPr>
          <w:p w14:paraId="50FDB7CA" w14:textId="77777777" w:rsidR="00351DD4" w:rsidRPr="00591748" w:rsidRDefault="00000000">
            <w:pPr>
              <w:pStyle w:val="afff3"/>
              <w:rPr>
                <w:color w:val="auto"/>
                <w:lang w:bidi="ar"/>
              </w:rPr>
            </w:pPr>
            <w:r w:rsidRPr="00591748">
              <w:rPr>
                <w:rFonts w:hint="eastAsia"/>
                <w:color w:val="auto"/>
              </w:rPr>
              <w:t>70.083</w:t>
            </w:r>
          </w:p>
        </w:tc>
        <w:tc>
          <w:tcPr>
            <w:tcW w:w="478" w:type="pct"/>
          </w:tcPr>
          <w:p w14:paraId="3080B08D" w14:textId="77777777" w:rsidR="00351DD4" w:rsidRPr="00591748" w:rsidRDefault="00000000">
            <w:pPr>
              <w:pStyle w:val="afff3"/>
              <w:rPr>
                <w:color w:val="auto"/>
                <w:highlight w:val="yellow"/>
                <w:lang w:bidi="ar"/>
              </w:rPr>
            </w:pPr>
            <w:r w:rsidRPr="00591748">
              <w:rPr>
                <w:rFonts w:hint="eastAsia"/>
                <w:color w:val="auto"/>
              </w:rPr>
              <w:t>57</w:t>
            </w:r>
          </w:p>
        </w:tc>
        <w:tc>
          <w:tcPr>
            <w:tcW w:w="538" w:type="pct"/>
          </w:tcPr>
          <w:p w14:paraId="5401E7D7" w14:textId="77777777" w:rsidR="00351DD4" w:rsidRPr="00591748" w:rsidRDefault="00000000">
            <w:pPr>
              <w:pStyle w:val="afff3"/>
              <w:rPr>
                <w:color w:val="auto"/>
                <w:lang w:bidi="ar"/>
              </w:rPr>
            </w:pPr>
            <w:r w:rsidRPr="00591748">
              <w:rPr>
                <w:rFonts w:hint="eastAsia"/>
                <w:color w:val="auto"/>
                <w:lang w:bidi="ar"/>
              </w:rPr>
              <w:t>罐装</w:t>
            </w:r>
          </w:p>
        </w:tc>
        <w:tc>
          <w:tcPr>
            <w:tcW w:w="263" w:type="pct"/>
          </w:tcPr>
          <w:p w14:paraId="6827FC0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60FD232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原料罐区</w:t>
            </w:r>
          </w:p>
        </w:tc>
        <w:tc>
          <w:tcPr>
            <w:tcW w:w="535" w:type="pct"/>
            <w:vMerge/>
          </w:tcPr>
          <w:p w14:paraId="6A39DA31"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7AF40030" w14:textId="77777777">
        <w:trPr>
          <w:trHeight w:val="20"/>
        </w:trPr>
        <w:tc>
          <w:tcPr>
            <w:tcW w:w="192" w:type="pct"/>
          </w:tcPr>
          <w:p w14:paraId="377515D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w:t>
            </w:r>
            <w:r w:rsidRPr="00591748">
              <w:rPr>
                <w:rFonts w:ascii="Times New Roman" w:eastAsia="宋体" w:hAnsi="Times New Roman" w:cs="Times New Roman" w:hint="eastAsia"/>
                <w:kern w:val="0"/>
                <w:szCs w:val="21"/>
                <w:lang w:bidi="ar"/>
              </w:rPr>
              <w:t>6</w:t>
            </w:r>
          </w:p>
        </w:tc>
        <w:tc>
          <w:tcPr>
            <w:tcW w:w="896" w:type="pct"/>
          </w:tcPr>
          <w:p w14:paraId="21D3B62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溴乙酸乙酯</w:t>
            </w:r>
          </w:p>
        </w:tc>
        <w:tc>
          <w:tcPr>
            <w:tcW w:w="432" w:type="pct"/>
          </w:tcPr>
          <w:p w14:paraId="52005A0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728A802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105-36-2</w:t>
            </w:r>
          </w:p>
        </w:tc>
        <w:tc>
          <w:tcPr>
            <w:tcW w:w="446" w:type="pct"/>
          </w:tcPr>
          <w:p w14:paraId="4664430C" w14:textId="77777777" w:rsidR="00351DD4" w:rsidRPr="00591748" w:rsidRDefault="00000000">
            <w:pPr>
              <w:pStyle w:val="afff3"/>
              <w:rPr>
                <w:color w:val="auto"/>
                <w:lang w:bidi="ar"/>
              </w:rPr>
            </w:pPr>
            <w:r w:rsidRPr="00591748">
              <w:rPr>
                <w:rFonts w:hint="eastAsia"/>
                <w:color w:val="auto"/>
              </w:rPr>
              <w:t>42.28</w:t>
            </w:r>
          </w:p>
        </w:tc>
        <w:tc>
          <w:tcPr>
            <w:tcW w:w="478" w:type="pct"/>
          </w:tcPr>
          <w:p w14:paraId="0F6CF137" w14:textId="77777777" w:rsidR="00351DD4" w:rsidRPr="00591748" w:rsidRDefault="00000000">
            <w:pPr>
              <w:pStyle w:val="afff3"/>
              <w:rPr>
                <w:color w:val="auto"/>
                <w:highlight w:val="yellow"/>
                <w:lang w:bidi="ar"/>
              </w:rPr>
            </w:pPr>
            <w:r w:rsidRPr="00591748">
              <w:rPr>
                <w:rFonts w:hint="eastAsia"/>
                <w:color w:val="auto"/>
              </w:rPr>
              <w:t>33.6</w:t>
            </w:r>
          </w:p>
        </w:tc>
        <w:tc>
          <w:tcPr>
            <w:tcW w:w="538" w:type="pct"/>
          </w:tcPr>
          <w:p w14:paraId="616E73E4" w14:textId="77777777" w:rsidR="00351DD4" w:rsidRPr="00591748" w:rsidRDefault="00000000">
            <w:pPr>
              <w:pStyle w:val="afff3"/>
              <w:rPr>
                <w:color w:val="auto"/>
                <w:lang w:bidi="ar"/>
              </w:rPr>
            </w:pPr>
            <w:r w:rsidRPr="00591748">
              <w:rPr>
                <w:rFonts w:hint="eastAsia"/>
                <w:color w:val="auto"/>
                <w:lang w:bidi="ar"/>
              </w:rPr>
              <w:t>桶装</w:t>
            </w:r>
            <w:r w:rsidRPr="00591748">
              <w:rPr>
                <w:color w:val="auto"/>
              </w:rPr>
              <w:t>,250kg/</w:t>
            </w:r>
            <w:r w:rsidRPr="00591748">
              <w:rPr>
                <w:rFonts w:hint="eastAsia"/>
                <w:color w:val="auto"/>
              </w:rPr>
              <w:t>桶</w:t>
            </w:r>
          </w:p>
        </w:tc>
        <w:tc>
          <w:tcPr>
            <w:tcW w:w="263" w:type="pct"/>
          </w:tcPr>
          <w:p w14:paraId="6560D26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4E74E52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5</w:t>
            </w:r>
          </w:p>
        </w:tc>
        <w:tc>
          <w:tcPr>
            <w:tcW w:w="535" w:type="pct"/>
            <w:vMerge/>
          </w:tcPr>
          <w:p w14:paraId="7587EF4B"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C6F42A9" w14:textId="77777777">
        <w:trPr>
          <w:trHeight w:val="20"/>
        </w:trPr>
        <w:tc>
          <w:tcPr>
            <w:tcW w:w="192" w:type="pct"/>
          </w:tcPr>
          <w:p w14:paraId="7DB819A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w:t>
            </w:r>
            <w:r w:rsidRPr="00591748">
              <w:rPr>
                <w:rFonts w:ascii="Times New Roman" w:eastAsia="宋体" w:hAnsi="Times New Roman" w:cs="Times New Roman" w:hint="eastAsia"/>
                <w:kern w:val="0"/>
                <w:szCs w:val="21"/>
                <w:lang w:bidi="ar"/>
              </w:rPr>
              <w:t>7</w:t>
            </w:r>
          </w:p>
        </w:tc>
        <w:tc>
          <w:tcPr>
            <w:tcW w:w="896" w:type="pct"/>
          </w:tcPr>
          <w:p w14:paraId="1ABD5BB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硼氢化钠</w:t>
            </w:r>
          </w:p>
        </w:tc>
        <w:tc>
          <w:tcPr>
            <w:tcW w:w="432" w:type="pct"/>
          </w:tcPr>
          <w:p w14:paraId="6D741D9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1A9F5CA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16940-66-2</w:t>
            </w:r>
          </w:p>
        </w:tc>
        <w:tc>
          <w:tcPr>
            <w:tcW w:w="446" w:type="pct"/>
          </w:tcPr>
          <w:p w14:paraId="6EB355C0" w14:textId="77777777" w:rsidR="00351DD4" w:rsidRPr="00591748" w:rsidRDefault="00000000">
            <w:pPr>
              <w:pStyle w:val="afff3"/>
              <w:rPr>
                <w:color w:val="auto"/>
                <w:lang w:bidi="ar"/>
              </w:rPr>
            </w:pPr>
            <w:r w:rsidRPr="00591748">
              <w:rPr>
                <w:rFonts w:hint="eastAsia"/>
                <w:color w:val="auto"/>
              </w:rPr>
              <w:t>17.788</w:t>
            </w:r>
          </w:p>
        </w:tc>
        <w:tc>
          <w:tcPr>
            <w:tcW w:w="478" w:type="pct"/>
          </w:tcPr>
          <w:p w14:paraId="70ED9F15" w14:textId="77777777" w:rsidR="00351DD4" w:rsidRPr="00591748" w:rsidRDefault="00000000">
            <w:pPr>
              <w:pStyle w:val="afff3"/>
              <w:rPr>
                <w:color w:val="auto"/>
                <w:highlight w:val="yellow"/>
              </w:rPr>
            </w:pPr>
            <w:r w:rsidRPr="00591748">
              <w:rPr>
                <w:rFonts w:hint="eastAsia"/>
                <w:color w:val="auto"/>
              </w:rPr>
              <w:t>14.1</w:t>
            </w:r>
          </w:p>
        </w:tc>
        <w:tc>
          <w:tcPr>
            <w:tcW w:w="538" w:type="pct"/>
          </w:tcPr>
          <w:p w14:paraId="66FCDE0A"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0DDF17C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429EECB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6</w:t>
            </w:r>
          </w:p>
        </w:tc>
        <w:tc>
          <w:tcPr>
            <w:tcW w:w="535" w:type="pct"/>
            <w:vMerge/>
          </w:tcPr>
          <w:p w14:paraId="65EC7C73"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218A8B07" w14:textId="77777777">
        <w:trPr>
          <w:trHeight w:val="20"/>
        </w:trPr>
        <w:tc>
          <w:tcPr>
            <w:tcW w:w="192" w:type="pct"/>
          </w:tcPr>
          <w:p w14:paraId="135D230A"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w:t>
            </w:r>
            <w:r w:rsidRPr="00591748">
              <w:rPr>
                <w:rFonts w:ascii="Times New Roman" w:eastAsia="宋体" w:hAnsi="Times New Roman" w:cs="Times New Roman" w:hint="eastAsia"/>
                <w:kern w:val="0"/>
                <w:szCs w:val="21"/>
                <w:lang w:bidi="ar"/>
              </w:rPr>
              <w:t>8</w:t>
            </w:r>
          </w:p>
        </w:tc>
        <w:tc>
          <w:tcPr>
            <w:tcW w:w="896" w:type="pct"/>
          </w:tcPr>
          <w:p w14:paraId="771601B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异丙醚</w:t>
            </w:r>
          </w:p>
        </w:tc>
        <w:tc>
          <w:tcPr>
            <w:tcW w:w="432" w:type="pct"/>
          </w:tcPr>
          <w:p w14:paraId="224C7D1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6B68547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108-20-3</w:t>
            </w:r>
          </w:p>
        </w:tc>
        <w:tc>
          <w:tcPr>
            <w:tcW w:w="446" w:type="pct"/>
          </w:tcPr>
          <w:p w14:paraId="1C7E3DE4" w14:textId="77777777" w:rsidR="00351DD4" w:rsidRPr="00591748" w:rsidRDefault="00000000">
            <w:pPr>
              <w:pStyle w:val="afff3"/>
              <w:rPr>
                <w:color w:val="auto"/>
                <w:lang w:bidi="ar"/>
              </w:rPr>
            </w:pPr>
            <w:r w:rsidRPr="00591748">
              <w:rPr>
                <w:rFonts w:hint="eastAsia"/>
                <w:color w:val="auto"/>
              </w:rPr>
              <w:t>25.697</w:t>
            </w:r>
          </w:p>
        </w:tc>
        <w:tc>
          <w:tcPr>
            <w:tcW w:w="478" w:type="pct"/>
          </w:tcPr>
          <w:p w14:paraId="32191EAF" w14:textId="77777777" w:rsidR="00351DD4" w:rsidRPr="00591748" w:rsidRDefault="00000000">
            <w:pPr>
              <w:pStyle w:val="afff3"/>
              <w:rPr>
                <w:color w:val="auto"/>
                <w:highlight w:val="yellow"/>
              </w:rPr>
            </w:pPr>
            <w:r w:rsidRPr="00591748">
              <w:rPr>
                <w:rFonts w:hint="eastAsia"/>
                <w:color w:val="auto"/>
              </w:rPr>
              <w:t>20.4</w:t>
            </w:r>
          </w:p>
        </w:tc>
        <w:tc>
          <w:tcPr>
            <w:tcW w:w="538" w:type="pct"/>
          </w:tcPr>
          <w:p w14:paraId="08BAE4A9" w14:textId="77777777" w:rsidR="00351DD4" w:rsidRPr="00591748" w:rsidRDefault="00000000">
            <w:pPr>
              <w:pStyle w:val="afff3"/>
              <w:rPr>
                <w:color w:val="auto"/>
                <w:lang w:bidi="ar"/>
              </w:rPr>
            </w:pPr>
            <w:r w:rsidRPr="00591748">
              <w:rPr>
                <w:rFonts w:hint="eastAsia"/>
                <w:color w:val="auto"/>
              </w:rPr>
              <w:t>桶装</w:t>
            </w:r>
            <w:r w:rsidRPr="00591748">
              <w:rPr>
                <w:color w:val="auto"/>
              </w:rPr>
              <w:t>,145kg/</w:t>
            </w:r>
            <w:r w:rsidRPr="00591748">
              <w:rPr>
                <w:rFonts w:hint="eastAsia"/>
                <w:color w:val="auto"/>
              </w:rPr>
              <w:t>桶</w:t>
            </w:r>
          </w:p>
        </w:tc>
        <w:tc>
          <w:tcPr>
            <w:tcW w:w="263" w:type="pct"/>
          </w:tcPr>
          <w:p w14:paraId="04E2ED0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10AB0F6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1</w:t>
            </w:r>
          </w:p>
        </w:tc>
        <w:tc>
          <w:tcPr>
            <w:tcW w:w="535" w:type="pct"/>
            <w:vMerge/>
          </w:tcPr>
          <w:p w14:paraId="0D7A2282"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7C174A33" w14:textId="77777777">
        <w:trPr>
          <w:trHeight w:val="20"/>
        </w:trPr>
        <w:tc>
          <w:tcPr>
            <w:tcW w:w="192" w:type="pct"/>
          </w:tcPr>
          <w:p w14:paraId="5B044F0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5</w:t>
            </w:r>
            <w:r w:rsidRPr="00591748">
              <w:rPr>
                <w:rFonts w:ascii="Times New Roman" w:eastAsia="宋体" w:hAnsi="Times New Roman" w:cs="Times New Roman" w:hint="eastAsia"/>
                <w:kern w:val="0"/>
                <w:szCs w:val="21"/>
                <w:lang w:bidi="ar"/>
              </w:rPr>
              <w:t>9</w:t>
            </w:r>
          </w:p>
        </w:tc>
        <w:tc>
          <w:tcPr>
            <w:tcW w:w="896" w:type="pct"/>
          </w:tcPr>
          <w:p w14:paraId="4F5998D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r w:rsidRPr="00591748">
              <w:rPr>
                <w:rFonts w:ascii="Times New Roman" w:eastAsia="宋体" w:hAnsi="Times New Roman" w:cs="Times New Roman" w:hint="eastAsia"/>
                <w:kern w:val="0"/>
                <w:szCs w:val="21"/>
              </w:rPr>
              <w:t>钯碳</w:t>
            </w:r>
          </w:p>
        </w:tc>
        <w:tc>
          <w:tcPr>
            <w:tcW w:w="432" w:type="pct"/>
          </w:tcPr>
          <w:p w14:paraId="3B483D6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1</w:t>
            </w:r>
            <w:r w:rsidRPr="00591748">
              <w:rPr>
                <w:rFonts w:ascii="Times New Roman" w:eastAsia="宋体" w:hAnsi="Times New Roman" w:cs="Times New Roman"/>
                <w:kern w:val="0"/>
                <w:szCs w:val="21"/>
                <w:lang w:bidi="ar"/>
              </w:rPr>
              <w:t>0%</w:t>
            </w:r>
          </w:p>
        </w:tc>
        <w:tc>
          <w:tcPr>
            <w:tcW w:w="623" w:type="pct"/>
          </w:tcPr>
          <w:p w14:paraId="5D686A1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64741-65-7</w:t>
            </w:r>
          </w:p>
        </w:tc>
        <w:tc>
          <w:tcPr>
            <w:tcW w:w="446" w:type="pct"/>
          </w:tcPr>
          <w:p w14:paraId="09BACDC0" w14:textId="77777777" w:rsidR="00351DD4" w:rsidRPr="00591748" w:rsidRDefault="00000000">
            <w:pPr>
              <w:pStyle w:val="afff3"/>
              <w:rPr>
                <w:color w:val="auto"/>
                <w:lang w:bidi="ar"/>
              </w:rPr>
            </w:pPr>
            <w:r w:rsidRPr="00591748">
              <w:rPr>
                <w:rFonts w:hint="eastAsia"/>
                <w:color w:val="auto"/>
              </w:rPr>
              <w:t>0.166</w:t>
            </w:r>
          </w:p>
        </w:tc>
        <w:tc>
          <w:tcPr>
            <w:tcW w:w="478" w:type="pct"/>
          </w:tcPr>
          <w:p w14:paraId="5E73E69C" w14:textId="77777777" w:rsidR="00351DD4" w:rsidRPr="00591748" w:rsidRDefault="00000000">
            <w:pPr>
              <w:pStyle w:val="afff3"/>
              <w:rPr>
                <w:color w:val="auto"/>
                <w:highlight w:val="yellow"/>
              </w:rPr>
            </w:pPr>
            <w:r w:rsidRPr="00591748">
              <w:rPr>
                <w:rFonts w:hint="eastAsia"/>
                <w:color w:val="auto"/>
              </w:rPr>
              <w:t>0.132</w:t>
            </w:r>
          </w:p>
        </w:tc>
        <w:tc>
          <w:tcPr>
            <w:tcW w:w="538" w:type="pct"/>
          </w:tcPr>
          <w:p w14:paraId="1F62E0CA" w14:textId="77777777" w:rsidR="00351DD4" w:rsidRPr="00591748" w:rsidRDefault="00000000">
            <w:pPr>
              <w:pStyle w:val="afff3"/>
              <w:rPr>
                <w:color w:val="auto"/>
                <w:lang w:bidi="ar"/>
              </w:rPr>
            </w:pPr>
            <w:r w:rsidRPr="00591748">
              <w:rPr>
                <w:rFonts w:hint="eastAsia"/>
                <w:color w:val="auto"/>
              </w:rPr>
              <w:t>袋装</w:t>
            </w:r>
            <w:r w:rsidRPr="00591748">
              <w:rPr>
                <w:color w:val="auto"/>
              </w:rPr>
              <w:t>,10kg/</w:t>
            </w:r>
            <w:r w:rsidRPr="00591748">
              <w:rPr>
                <w:rFonts w:hint="eastAsia"/>
                <w:color w:val="auto"/>
              </w:rPr>
              <w:t>袋</w:t>
            </w:r>
          </w:p>
        </w:tc>
        <w:tc>
          <w:tcPr>
            <w:tcW w:w="263" w:type="pct"/>
          </w:tcPr>
          <w:p w14:paraId="2F56715D"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2247B74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甲类仓库</w:t>
            </w:r>
            <w:r w:rsidRPr="00591748">
              <w:rPr>
                <w:rFonts w:ascii="Times New Roman" w:eastAsia="宋体" w:hAnsi="Times New Roman" w:cs="Times New Roman"/>
                <w:kern w:val="0"/>
                <w:szCs w:val="21"/>
              </w:rPr>
              <w:t>6</w:t>
            </w:r>
          </w:p>
        </w:tc>
        <w:tc>
          <w:tcPr>
            <w:tcW w:w="535" w:type="pct"/>
            <w:vMerge/>
          </w:tcPr>
          <w:p w14:paraId="344FFFDB"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52F02947" w14:textId="77777777">
        <w:trPr>
          <w:trHeight w:val="20"/>
        </w:trPr>
        <w:tc>
          <w:tcPr>
            <w:tcW w:w="192" w:type="pct"/>
          </w:tcPr>
          <w:p w14:paraId="248677F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60</w:t>
            </w:r>
          </w:p>
        </w:tc>
        <w:tc>
          <w:tcPr>
            <w:tcW w:w="896" w:type="pct"/>
          </w:tcPr>
          <w:p w14:paraId="55B53F3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L-</w:t>
            </w:r>
            <w:r w:rsidRPr="00591748">
              <w:rPr>
                <w:rFonts w:ascii="Times New Roman" w:eastAsia="宋体" w:hAnsi="Times New Roman" w:cs="Times New Roman" w:hint="eastAsia"/>
                <w:kern w:val="0"/>
                <w:szCs w:val="21"/>
              </w:rPr>
              <w:t>酒石酸</w:t>
            </w:r>
          </w:p>
        </w:tc>
        <w:tc>
          <w:tcPr>
            <w:tcW w:w="432" w:type="pct"/>
          </w:tcPr>
          <w:p w14:paraId="2547A7F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99%</w:t>
            </w:r>
          </w:p>
        </w:tc>
        <w:tc>
          <w:tcPr>
            <w:tcW w:w="623" w:type="pct"/>
          </w:tcPr>
          <w:p w14:paraId="4904111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17026-42-5</w:t>
            </w:r>
          </w:p>
        </w:tc>
        <w:tc>
          <w:tcPr>
            <w:tcW w:w="446" w:type="pct"/>
          </w:tcPr>
          <w:p w14:paraId="3C106F14" w14:textId="77777777" w:rsidR="00351DD4" w:rsidRPr="00591748" w:rsidRDefault="00000000">
            <w:pPr>
              <w:pStyle w:val="afff3"/>
              <w:rPr>
                <w:color w:val="auto"/>
                <w:lang w:bidi="ar"/>
              </w:rPr>
            </w:pPr>
            <w:r w:rsidRPr="00591748">
              <w:rPr>
                <w:rFonts w:hint="eastAsia"/>
                <w:color w:val="auto"/>
              </w:rPr>
              <w:t>29.237</w:t>
            </w:r>
          </w:p>
        </w:tc>
        <w:tc>
          <w:tcPr>
            <w:tcW w:w="478" w:type="pct"/>
          </w:tcPr>
          <w:p w14:paraId="5D82364B" w14:textId="77777777" w:rsidR="00351DD4" w:rsidRPr="00591748" w:rsidRDefault="00000000">
            <w:pPr>
              <w:pStyle w:val="afff3"/>
              <w:rPr>
                <w:color w:val="auto"/>
                <w:highlight w:val="yellow"/>
              </w:rPr>
            </w:pPr>
            <w:r w:rsidRPr="00591748">
              <w:rPr>
                <w:rFonts w:hint="eastAsia"/>
                <w:color w:val="auto"/>
              </w:rPr>
              <w:t>23.1</w:t>
            </w:r>
          </w:p>
        </w:tc>
        <w:tc>
          <w:tcPr>
            <w:tcW w:w="538" w:type="pct"/>
          </w:tcPr>
          <w:p w14:paraId="6769C7E4"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60265E3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3AF8CBB4"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75AB97EC"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476559D2" w14:textId="77777777">
        <w:trPr>
          <w:trHeight w:val="20"/>
        </w:trPr>
        <w:tc>
          <w:tcPr>
            <w:tcW w:w="192" w:type="pct"/>
          </w:tcPr>
          <w:p w14:paraId="626C5C0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6</w:t>
            </w:r>
            <w:r w:rsidRPr="00591748">
              <w:rPr>
                <w:rFonts w:ascii="Times New Roman" w:eastAsia="宋体" w:hAnsi="Times New Roman" w:cs="Times New Roman"/>
                <w:kern w:val="0"/>
                <w:szCs w:val="21"/>
                <w:lang w:bidi="ar"/>
              </w:rPr>
              <w:t>1</w:t>
            </w:r>
          </w:p>
        </w:tc>
        <w:tc>
          <w:tcPr>
            <w:tcW w:w="896" w:type="pct"/>
          </w:tcPr>
          <w:p w14:paraId="7213BDE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TGB-1</w:t>
            </w:r>
          </w:p>
        </w:tc>
        <w:tc>
          <w:tcPr>
            <w:tcW w:w="432" w:type="pct"/>
          </w:tcPr>
          <w:p w14:paraId="7A6931B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30A426F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2478DA6E" w14:textId="77777777" w:rsidR="00351DD4" w:rsidRPr="00591748" w:rsidRDefault="00000000">
            <w:pPr>
              <w:pStyle w:val="afff3"/>
              <w:rPr>
                <w:color w:val="auto"/>
                <w:lang w:bidi="ar"/>
              </w:rPr>
            </w:pPr>
            <w:r w:rsidRPr="00591748">
              <w:rPr>
                <w:rFonts w:hint="eastAsia"/>
                <w:color w:val="auto"/>
              </w:rPr>
              <w:t>40.149</w:t>
            </w:r>
          </w:p>
        </w:tc>
        <w:tc>
          <w:tcPr>
            <w:tcW w:w="478" w:type="pct"/>
          </w:tcPr>
          <w:p w14:paraId="4B6086FA" w14:textId="77777777" w:rsidR="00351DD4" w:rsidRPr="00591748" w:rsidRDefault="00000000">
            <w:pPr>
              <w:pStyle w:val="afff3"/>
              <w:rPr>
                <w:color w:val="auto"/>
                <w:highlight w:val="yellow"/>
              </w:rPr>
            </w:pPr>
            <w:r w:rsidRPr="00591748">
              <w:rPr>
                <w:rFonts w:hint="eastAsia"/>
                <w:color w:val="auto"/>
              </w:rPr>
              <w:t>31.71</w:t>
            </w:r>
          </w:p>
        </w:tc>
        <w:tc>
          <w:tcPr>
            <w:tcW w:w="538" w:type="pct"/>
          </w:tcPr>
          <w:p w14:paraId="5126F691"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5ECDF90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1ED7986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4FFD6700"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1AC13C43" w14:textId="77777777">
        <w:trPr>
          <w:trHeight w:val="20"/>
        </w:trPr>
        <w:tc>
          <w:tcPr>
            <w:tcW w:w="192" w:type="pct"/>
          </w:tcPr>
          <w:p w14:paraId="1633999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6</w:t>
            </w:r>
            <w:r w:rsidRPr="00591748">
              <w:rPr>
                <w:rFonts w:ascii="Times New Roman" w:eastAsia="宋体" w:hAnsi="Times New Roman" w:cs="Times New Roman"/>
                <w:kern w:val="0"/>
                <w:szCs w:val="21"/>
                <w:lang w:bidi="ar"/>
              </w:rPr>
              <w:t>2</w:t>
            </w:r>
          </w:p>
        </w:tc>
        <w:tc>
          <w:tcPr>
            <w:tcW w:w="896" w:type="pct"/>
          </w:tcPr>
          <w:p w14:paraId="5497261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碘化钾</w:t>
            </w:r>
          </w:p>
        </w:tc>
        <w:tc>
          <w:tcPr>
            <w:tcW w:w="432" w:type="pct"/>
          </w:tcPr>
          <w:p w14:paraId="459C449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16FF928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7681-11-0</w:t>
            </w:r>
          </w:p>
        </w:tc>
        <w:tc>
          <w:tcPr>
            <w:tcW w:w="446" w:type="pct"/>
          </w:tcPr>
          <w:p w14:paraId="65A5C1D9" w14:textId="77777777" w:rsidR="00351DD4" w:rsidRPr="00591748" w:rsidRDefault="00000000">
            <w:pPr>
              <w:pStyle w:val="afff3"/>
              <w:rPr>
                <w:color w:val="auto"/>
                <w:lang w:bidi="ar"/>
              </w:rPr>
            </w:pPr>
            <w:r w:rsidRPr="00591748">
              <w:rPr>
                <w:rFonts w:hint="eastAsia"/>
                <w:color w:val="auto"/>
              </w:rPr>
              <w:t>0.293</w:t>
            </w:r>
          </w:p>
        </w:tc>
        <w:tc>
          <w:tcPr>
            <w:tcW w:w="478" w:type="pct"/>
          </w:tcPr>
          <w:p w14:paraId="230A9C7E" w14:textId="77777777" w:rsidR="00351DD4" w:rsidRPr="00591748" w:rsidRDefault="00000000">
            <w:pPr>
              <w:pStyle w:val="afff3"/>
              <w:rPr>
                <w:color w:val="auto"/>
                <w:highlight w:val="yellow"/>
              </w:rPr>
            </w:pPr>
            <w:r w:rsidRPr="00591748">
              <w:rPr>
                <w:rFonts w:hint="eastAsia"/>
                <w:color w:val="auto"/>
              </w:rPr>
              <w:t>0.231</w:t>
            </w:r>
          </w:p>
        </w:tc>
        <w:tc>
          <w:tcPr>
            <w:tcW w:w="538" w:type="pct"/>
          </w:tcPr>
          <w:p w14:paraId="69224E82"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642ACF0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59553EC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3655F5BE"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E3C19D2" w14:textId="77777777">
        <w:trPr>
          <w:trHeight w:val="20"/>
        </w:trPr>
        <w:tc>
          <w:tcPr>
            <w:tcW w:w="192" w:type="pct"/>
          </w:tcPr>
          <w:p w14:paraId="02319FB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6</w:t>
            </w:r>
            <w:r w:rsidRPr="00591748">
              <w:rPr>
                <w:rFonts w:ascii="Times New Roman" w:eastAsia="宋体" w:hAnsi="Times New Roman" w:cs="Times New Roman"/>
                <w:kern w:val="0"/>
                <w:szCs w:val="21"/>
                <w:lang w:bidi="ar"/>
              </w:rPr>
              <w:t>3</w:t>
            </w:r>
          </w:p>
        </w:tc>
        <w:tc>
          <w:tcPr>
            <w:tcW w:w="896" w:type="pct"/>
          </w:tcPr>
          <w:p w14:paraId="44C842D6"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正庚烷</w:t>
            </w:r>
          </w:p>
        </w:tc>
        <w:tc>
          <w:tcPr>
            <w:tcW w:w="432" w:type="pct"/>
          </w:tcPr>
          <w:p w14:paraId="51B8D70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3B1EC6E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142-82-5</w:t>
            </w:r>
          </w:p>
        </w:tc>
        <w:tc>
          <w:tcPr>
            <w:tcW w:w="446" w:type="pct"/>
          </w:tcPr>
          <w:p w14:paraId="26C1095F" w14:textId="77777777" w:rsidR="00351DD4" w:rsidRPr="00591748" w:rsidRDefault="00000000">
            <w:pPr>
              <w:pStyle w:val="afff3"/>
              <w:rPr>
                <w:color w:val="auto"/>
                <w:lang w:bidi="ar"/>
              </w:rPr>
            </w:pPr>
            <w:r w:rsidRPr="00591748">
              <w:rPr>
                <w:rFonts w:hint="eastAsia"/>
                <w:color w:val="auto"/>
              </w:rPr>
              <w:t>27.56</w:t>
            </w:r>
          </w:p>
        </w:tc>
        <w:tc>
          <w:tcPr>
            <w:tcW w:w="478" w:type="pct"/>
          </w:tcPr>
          <w:p w14:paraId="5691549B" w14:textId="77777777" w:rsidR="00351DD4" w:rsidRPr="00591748" w:rsidRDefault="00000000">
            <w:pPr>
              <w:pStyle w:val="afff3"/>
              <w:rPr>
                <w:color w:val="auto"/>
                <w:highlight w:val="yellow"/>
              </w:rPr>
            </w:pPr>
            <w:r w:rsidRPr="00591748">
              <w:rPr>
                <w:rFonts w:hint="eastAsia"/>
                <w:color w:val="auto"/>
              </w:rPr>
              <w:t>21.9</w:t>
            </w:r>
          </w:p>
        </w:tc>
        <w:tc>
          <w:tcPr>
            <w:tcW w:w="538" w:type="pct"/>
          </w:tcPr>
          <w:p w14:paraId="2067A902" w14:textId="77777777" w:rsidR="00351DD4" w:rsidRPr="00591748" w:rsidRDefault="00000000">
            <w:pPr>
              <w:pStyle w:val="afff3"/>
              <w:rPr>
                <w:color w:val="auto"/>
                <w:lang w:bidi="ar"/>
              </w:rPr>
            </w:pPr>
            <w:r w:rsidRPr="00591748">
              <w:rPr>
                <w:rFonts w:hint="eastAsia"/>
                <w:color w:val="auto"/>
              </w:rPr>
              <w:t>桶装</w:t>
            </w:r>
            <w:r w:rsidRPr="00591748">
              <w:rPr>
                <w:color w:val="auto"/>
              </w:rPr>
              <w:t>,130kg/</w:t>
            </w:r>
            <w:r w:rsidRPr="00591748">
              <w:rPr>
                <w:rFonts w:hint="eastAsia"/>
                <w:color w:val="auto"/>
              </w:rPr>
              <w:t>桶</w:t>
            </w:r>
          </w:p>
        </w:tc>
        <w:tc>
          <w:tcPr>
            <w:tcW w:w="263" w:type="pct"/>
          </w:tcPr>
          <w:p w14:paraId="43CB7E6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液体</w:t>
            </w:r>
          </w:p>
        </w:tc>
        <w:tc>
          <w:tcPr>
            <w:tcW w:w="596" w:type="pct"/>
          </w:tcPr>
          <w:p w14:paraId="70BC221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bCs/>
                <w:kern w:val="0"/>
                <w:szCs w:val="21"/>
              </w:rPr>
              <w:t>甲类仓库</w:t>
            </w:r>
            <w:r w:rsidRPr="00591748">
              <w:rPr>
                <w:rFonts w:ascii="Times New Roman" w:eastAsia="宋体" w:hAnsi="Times New Roman" w:cs="Times New Roman"/>
                <w:bCs/>
                <w:kern w:val="0"/>
                <w:szCs w:val="21"/>
              </w:rPr>
              <w:t>3</w:t>
            </w:r>
          </w:p>
        </w:tc>
        <w:tc>
          <w:tcPr>
            <w:tcW w:w="535" w:type="pct"/>
            <w:vMerge/>
          </w:tcPr>
          <w:p w14:paraId="7C7561F6"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303A9094" w14:textId="77777777">
        <w:trPr>
          <w:trHeight w:val="20"/>
        </w:trPr>
        <w:tc>
          <w:tcPr>
            <w:tcW w:w="192" w:type="pct"/>
          </w:tcPr>
          <w:p w14:paraId="22B76615"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6</w:t>
            </w:r>
            <w:r w:rsidRPr="00591748">
              <w:rPr>
                <w:rFonts w:ascii="Times New Roman" w:eastAsia="宋体" w:hAnsi="Times New Roman" w:cs="Times New Roman"/>
                <w:kern w:val="0"/>
                <w:szCs w:val="21"/>
                <w:lang w:bidi="ar"/>
              </w:rPr>
              <w:t>4</w:t>
            </w:r>
          </w:p>
        </w:tc>
        <w:tc>
          <w:tcPr>
            <w:tcW w:w="896" w:type="pct"/>
          </w:tcPr>
          <w:p w14:paraId="70D3F07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亚硝酸钠</w:t>
            </w:r>
          </w:p>
        </w:tc>
        <w:tc>
          <w:tcPr>
            <w:tcW w:w="432" w:type="pct"/>
          </w:tcPr>
          <w:p w14:paraId="0DBD185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2A5AA47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7632-00-0</w:t>
            </w:r>
          </w:p>
        </w:tc>
        <w:tc>
          <w:tcPr>
            <w:tcW w:w="446" w:type="pct"/>
          </w:tcPr>
          <w:p w14:paraId="7264E057" w14:textId="77777777" w:rsidR="00351DD4" w:rsidRPr="00591748" w:rsidRDefault="00000000">
            <w:pPr>
              <w:pStyle w:val="afff3"/>
              <w:rPr>
                <w:color w:val="auto"/>
                <w:lang w:bidi="ar"/>
              </w:rPr>
            </w:pPr>
            <w:r w:rsidRPr="00591748">
              <w:rPr>
                <w:rFonts w:hint="eastAsia"/>
                <w:color w:val="auto"/>
              </w:rPr>
              <w:t>10.412</w:t>
            </w:r>
          </w:p>
        </w:tc>
        <w:tc>
          <w:tcPr>
            <w:tcW w:w="478" w:type="pct"/>
          </w:tcPr>
          <w:p w14:paraId="22FF6BC2" w14:textId="77777777" w:rsidR="00351DD4" w:rsidRPr="00591748" w:rsidRDefault="00000000">
            <w:pPr>
              <w:pStyle w:val="afff3"/>
              <w:rPr>
                <w:color w:val="auto"/>
                <w:highlight w:val="yellow"/>
              </w:rPr>
            </w:pPr>
            <w:r w:rsidRPr="00591748">
              <w:rPr>
                <w:rFonts w:hint="eastAsia"/>
                <w:color w:val="auto"/>
              </w:rPr>
              <w:t>8.22</w:t>
            </w:r>
          </w:p>
        </w:tc>
        <w:tc>
          <w:tcPr>
            <w:tcW w:w="538" w:type="pct"/>
          </w:tcPr>
          <w:p w14:paraId="3BD5B896"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1117146F"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3D7793C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1</w:t>
            </w:r>
          </w:p>
        </w:tc>
        <w:tc>
          <w:tcPr>
            <w:tcW w:w="535" w:type="pct"/>
            <w:vMerge/>
          </w:tcPr>
          <w:p w14:paraId="2F6E297E"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41C86726" w14:textId="77777777">
        <w:trPr>
          <w:trHeight w:val="20"/>
        </w:trPr>
        <w:tc>
          <w:tcPr>
            <w:tcW w:w="192" w:type="pct"/>
          </w:tcPr>
          <w:p w14:paraId="51C95462"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6</w:t>
            </w:r>
            <w:r w:rsidRPr="00591748">
              <w:rPr>
                <w:rFonts w:ascii="Times New Roman" w:eastAsia="宋体" w:hAnsi="Times New Roman" w:cs="Times New Roman"/>
                <w:kern w:val="0"/>
                <w:szCs w:val="21"/>
                <w:lang w:bidi="ar"/>
              </w:rPr>
              <w:t>5</w:t>
            </w:r>
          </w:p>
        </w:tc>
        <w:tc>
          <w:tcPr>
            <w:tcW w:w="896" w:type="pct"/>
          </w:tcPr>
          <w:p w14:paraId="33B70C8B"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无水硫酸镁</w:t>
            </w:r>
          </w:p>
        </w:tc>
        <w:tc>
          <w:tcPr>
            <w:tcW w:w="432" w:type="pct"/>
          </w:tcPr>
          <w:p w14:paraId="1068FB47"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267C90E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kern w:val="0"/>
                <w:szCs w:val="21"/>
                <w:lang w:bidi="ar"/>
              </w:rPr>
              <w:t>7487-88-9</w:t>
            </w:r>
          </w:p>
        </w:tc>
        <w:tc>
          <w:tcPr>
            <w:tcW w:w="446" w:type="pct"/>
          </w:tcPr>
          <w:p w14:paraId="13D00461" w14:textId="77777777" w:rsidR="00351DD4" w:rsidRPr="00591748" w:rsidRDefault="00000000">
            <w:pPr>
              <w:pStyle w:val="afff3"/>
              <w:rPr>
                <w:color w:val="auto"/>
                <w:lang w:bidi="ar"/>
              </w:rPr>
            </w:pPr>
            <w:r w:rsidRPr="00591748">
              <w:rPr>
                <w:rFonts w:hint="eastAsia"/>
                <w:color w:val="auto"/>
              </w:rPr>
              <w:t>27.167</w:t>
            </w:r>
          </w:p>
        </w:tc>
        <w:tc>
          <w:tcPr>
            <w:tcW w:w="478" w:type="pct"/>
          </w:tcPr>
          <w:p w14:paraId="2E44A686" w14:textId="77777777" w:rsidR="00351DD4" w:rsidRPr="00591748" w:rsidRDefault="00000000">
            <w:pPr>
              <w:pStyle w:val="afff3"/>
              <w:rPr>
                <w:color w:val="auto"/>
                <w:highlight w:val="yellow"/>
              </w:rPr>
            </w:pPr>
            <w:r w:rsidRPr="00591748">
              <w:rPr>
                <w:rFonts w:hint="eastAsia"/>
                <w:color w:val="auto"/>
              </w:rPr>
              <w:t>19.8</w:t>
            </w:r>
          </w:p>
        </w:tc>
        <w:tc>
          <w:tcPr>
            <w:tcW w:w="538" w:type="pct"/>
          </w:tcPr>
          <w:p w14:paraId="1AB53FBE" w14:textId="77777777" w:rsidR="00351DD4" w:rsidRPr="00591748" w:rsidRDefault="00000000">
            <w:pPr>
              <w:pStyle w:val="afff3"/>
              <w:rPr>
                <w:color w:val="auto"/>
                <w:lang w:bidi="ar"/>
              </w:rPr>
            </w:pPr>
            <w:r w:rsidRPr="00591748">
              <w:rPr>
                <w:rFonts w:hint="eastAsia"/>
                <w:color w:val="auto"/>
              </w:rPr>
              <w:t>袋装</w:t>
            </w:r>
            <w:r w:rsidRPr="00591748">
              <w:rPr>
                <w:color w:val="auto"/>
              </w:rPr>
              <w:t>,25kg/</w:t>
            </w:r>
            <w:r w:rsidRPr="00591748">
              <w:rPr>
                <w:rFonts w:hint="eastAsia"/>
                <w:color w:val="auto"/>
              </w:rPr>
              <w:t>袋</w:t>
            </w:r>
          </w:p>
        </w:tc>
        <w:tc>
          <w:tcPr>
            <w:tcW w:w="263" w:type="pct"/>
          </w:tcPr>
          <w:p w14:paraId="365B266E"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固体</w:t>
            </w:r>
          </w:p>
        </w:tc>
        <w:tc>
          <w:tcPr>
            <w:tcW w:w="596" w:type="pct"/>
          </w:tcPr>
          <w:p w14:paraId="61DE0B9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1E6FCAEB"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r w:rsidR="00351DD4" w:rsidRPr="00591748" w14:paraId="164D0848" w14:textId="77777777">
        <w:trPr>
          <w:trHeight w:val="20"/>
        </w:trPr>
        <w:tc>
          <w:tcPr>
            <w:tcW w:w="192" w:type="pct"/>
          </w:tcPr>
          <w:p w14:paraId="4029E51C"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66</w:t>
            </w:r>
          </w:p>
        </w:tc>
        <w:tc>
          <w:tcPr>
            <w:tcW w:w="896" w:type="pct"/>
          </w:tcPr>
          <w:p w14:paraId="224747E1"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棕榈酸帕利哌酮粗品</w:t>
            </w:r>
          </w:p>
        </w:tc>
        <w:tc>
          <w:tcPr>
            <w:tcW w:w="432" w:type="pct"/>
          </w:tcPr>
          <w:p w14:paraId="239D3B0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9</w:t>
            </w:r>
            <w:r w:rsidRPr="00591748">
              <w:rPr>
                <w:rFonts w:ascii="Times New Roman" w:eastAsia="宋体" w:hAnsi="Times New Roman" w:cs="Times New Roman"/>
                <w:kern w:val="0"/>
                <w:szCs w:val="21"/>
                <w:lang w:bidi="ar"/>
              </w:rPr>
              <w:t>9</w:t>
            </w:r>
            <w:r w:rsidRPr="00591748">
              <w:rPr>
                <w:rFonts w:ascii="Times New Roman" w:eastAsia="宋体" w:hAnsi="Times New Roman" w:cs="Times New Roman" w:hint="eastAsia"/>
                <w:kern w:val="0"/>
                <w:szCs w:val="21"/>
                <w:lang w:bidi="ar"/>
              </w:rPr>
              <w:t>%</w:t>
            </w:r>
          </w:p>
        </w:tc>
        <w:tc>
          <w:tcPr>
            <w:tcW w:w="623" w:type="pct"/>
          </w:tcPr>
          <w:p w14:paraId="61EDA56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w:t>
            </w:r>
          </w:p>
        </w:tc>
        <w:tc>
          <w:tcPr>
            <w:tcW w:w="446" w:type="pct"/>
          </w:tcPr>
          <w:p w14:paraId="74EE320F" w14:textId="77777777" w:rsidR="00351DD4" w:rsidRPr="00591748" w:rsidRDefault="00000000">
            <w:pPr>
              <w:pStyle w:val="afff3"/>
              <w:rPr>
                <w:color w:val="auto"/>
                <w:lang w:bidi="ar"/>
              </w:rPr>
            </w:pPr>
            <w:r w:rsidRPr="00591748">
              <w:rPr>
                <w:rFonts w:hint="eastAsia"/>
                <w:color w:val="auto"/>
              </w:rPr>
              <w:t>0.052</w:t>
            </w:r>
          </w:p>
        </w:tc>
        <w:tc>
          <w:tcPr>
            <w:tcW w:w="478" w:type="pct"/>
          </w:tcPr>
          <w:p w14:paraId="71034FA6" w14:textId="77777777" w:rsidR="00351DD4" w:rsidRPr="00591748" w:rsidRDefault="00000000">
            <w:pPr>
              <w:pStyle w:val="afff3"/>
              <w:rPr>
                <w:color w:val="auto"/>
                <w:highlight w:val="yellow"/>
              </w:rPr>
            </w:pPr>
            <w:r w:rsidRPr="00591748">
              <w:rPr>
                <w:rFonts w:hint="eastAsia"/>
                <w:color w:val="auto"/>
              </w:rPr>
              <w:t>0.156</w:t>
            </w:r>
          </w:p>
        </w:tc>
        <w:tc>
          <w:tcPr>
            <w:tcW w:w="538" w:type="pct"/>
          </w:tcPr>
          <w:p w14:paraId="27138A38" w14:textId="77777777" w:rsidR="00351DD4" w:rsidRPr="00591748" w:rsidRDefault="00000000">
            <w:pPr>
              <w:pStyle w:val="afff3"/>
              <w:rPr>
                <w:color w:val="auto"/>
                <w:lang w:bidi="ar"/>
              </w:rPr>
            </w:pPr>
            <w:r w:rsidRPr="00591748">
              <w:rPr>
                <w:rFonts w:hint="eastAsia"/>
                <w:color w:val="auto"/>
              </w:rPr>
              <w:t>袋装，</w:t>
            </w:r>
            <w:r w:rsidRPr="00591748">
              <w:rPr>
                <w:color w:val="auto"/>
              </w:rPr>
              <w:t>5kg/</w:t>
            </w:r>
            <w:r w:rsidRPr="00591748">
              <w:rPr>
                <w:rFonts w:hint="eastAsia"/>
                <w:color w:val="auto"/>
              </w:rPr>
              <w:t>袋</w:t>
            </w:r>
          </w:p>
        </w:tc>
        <w:tc>
          <w:tcPr>
            <w:tcW w:w="263" w:type="pct"/>
          </w:tcPr>
          <w:p w14:paraId="33AA440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lang w:bidi="ar"/>
              </w:rPr>
              <w:t>固体</w:t>
            </w:r>
          </w:p>
        </w:tc>
        <w:tc>
          <w:tcPr>
            <w:tcW w:w="596" w:type="pct"/>
          </w:tcPr>
          <w:p w14:paraId="25FFED60"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lang w:bidi="ar"/>
              </w:rPr>
            </w:pPr>
            <w:r w:rsidRPr="00591748">
              <w:rPr>
                <w:rFonts w:ascii="Times New Roman" w:eastAsia="宋体" w:hAnsi="Times New Roman" w:cs="Times New Roman" w:hint="eastAsia"/>
                <w:kern w:val="0"/>
                <w:szCs w:val="21"/>
              </w:rPr>
              <w:t>丙类仓库</w:t>
            </w:r>
            <w:r w:rsidRPr="00591748">
              <w:rPr>
                <w:rFonts w:ascii="Times New Roman" w:eastAsia="宋体" w:hAnsi="Times New Roman" w:cs="Times New Roman"/>
                <w:kern w:val="0"/>
                <w:szCs w:val="21"/>
              </w:rPr>
              <w:t>3</w:t>
            </w:r>
          </w:p>
        </w:tc>
        <w:tc>
          <w:tcPr>
            <w:tcW w:w="535" w:type="pct"/>
            <w:vMerge/>
          </w:tcPr>
          <w:p w14:paraId="66423DE3" w14:textId="77777777" w:rsidR="00351DD4" w:rsidRPr="00591748" w:rsidRDefault="00351DD4">
            <w:pPr>
              <w:widowControl/>
              <w:spacing w:line="240" w:lineRule="auto"/>
              <w:jc w:val="center"/>
              <w:textAlignment w:val="center"/>
              <w:rPr>
                <w:rFonts w:ascii="Times New Roman" w:eastAsia="宋体" w:hAnsi="Times New Roman" w:cs="Times New Roman"/>
                <w:kern w:val="0"/>
                <w:szCs w:val="21"/>
                <w:lang w:bidi="ar"/>
              </w:rPr>
            </w:pPr>
          </w:p>
        </w:tc>
      </w:tr>
    </w:tbl>
    <w:p w14:paraId="24436B54" w14:textId="77777777" w:rsidR="00351DD4" w:rsidRPr="00591748" w:rsidRDefault="00000000">
      <w:pPr>
        <w:widowControl/>
        <w:adjustRightInd w:val="0"/>
        <w:snapToGrid w:val="0"/>
        <w:jc w:val="left"/>
        <w:rPr>
          <w:rFonts w:ascii="Times New Roman" w:eastAsia="宋体" w:hAnsi="Times New Roman" w:cs="Times New Roman"/>
          <w:b/>
          <w:bCs/>
          <w:kern w:val="0"/>
          <w:sz w:val="18"/>
          <w:szCs w:val="18"/>
        </w:rPr>
      </w:pPr>
      <w:bookmarkStart w:id="32" w:name="PageNo102210215"/>
      <w:r w:rsidRPr="00591748">
        <w:rPr>
          <w:rFonts w:ascii="Times New Roman" w:eastAsia="宋体" w:hAnsi="Times New Roman" w:cs="Times New Roman" w:hint="eastAsia"/>
          <w:b/>
          <w:bCs/>
          <w:kern w:val="0"/>
          <w:sz w:val="18"/>
          <w:szCs w:val="18"/>
        </w:rPr>
        <w:t>注：实际年消耗量按照验收期间使用量、平均工况折算。</w:t>
      </w:r>
    </w:p>
    <w:p w14:paraId="49793FB2" w14:textId="77777777" w:rsidR="00351DD4" w:rsidRPr="00591748" w:rsidRDefault="00000000">
      <w:pPr>
        <w:pStyle w:val="afffff5"/>
      </w:pPr>
      <w:r w:rsidRPr="00591748">
        <w:t>表</w:t>
      </w:r>
      <w:bookmarkEnd w:id="32"/>
      <w:r w:rsidRPr="00591748">
        <w:rPr>
          <w:rFonts w:hint="eastAsia"/>
        </w:rPr>
        <w:t>3.3-2</w:t>
      </w:r>
      <w:r w:rsidRPr="00591748">
        <w:t xml:space="preserve">  </w:t>
      </w:r>
      <w:r w:rsidRPr="00591748">
        <w:t>本项目原辅材料消耗及物料厂内储存情况一览表（质检分析）</w:t>
      </w:r>
    </w:p>
    <w:tbl>
      <w:tblPr>
        <w:tblStyle w:val="1111"/>
        <w:tblW w:w="5000" w:type="pct"/>
        <w:tblInd w:w="5" w:type="dxa"/>
        <w:tblLook w:val="04A0" w:firstRow="1" w:lastRow="0" w:firstColumn="1" w:lastColumn="0" w:noHBand="0" w:noVBand="1"/>
      </w:tblPr>
      <w:tblGrid>
        <w:gridCol w:w="911"/>
        <w:gridCol w:w="1466"/>
        <w:gridCol w:w="1022"/>
        <w:gridCol w:w="1667"/>
        <w:gridCol w:w="1468"/>
        <w:gridCol w:w="2143"/>
        <w:gridCol w:w="1251"/>
        <w:gridCol w:w="1071"/>
        <w:gridCol w:w="2114"/>
        <w:gridCol w:w="1565"/>
      </w:tblGrid>
      <w:tr w:rsidR="00351DD4" w:rsidRPr="00591748" w14:paraId="2853B932" w14:textId="77777777">
        <w:trPr>
          <w:cnfStyle w:val="100000000000" w:firstRow="1" w:lastRow="0" w:firstColumn="0" w:lastColumn="0" w:oddVBand="0" w:evenVBand="0" w:oddHBand="0" w:evenHBand="0" w:firstRowFirstColumn="0" w:firstRowLastColumn="0" w:lastRowFirstColumn="0" w:lastRowLastColumn="0"/>
        </w:trPr>
        <w:tc>
          <w:tcPr>
            <w:tcW w:w="310" w:type="pct"/>
          </w:tcPr>
          <w:p w14:paraId="4B8D62C2" w14:textId="77777777" w:rsidR="00351DD4" w:rsidRPr="00591748" w:rsidRDefault="00000000">
            <w:pPr>
              <w:pStyle w:val="afff3"/>
              <w:rPr>
                <w:b w:val="0"/>
                <w:bCs/>
                <w:color w:val="auto"/>
              </w:rPr>
            </w:pPr>
            <w:r w:rsidRPr="00591748">
              <w:rPr>
                <w:bCs/>
                <w:color w:val="auto"/>
              </w:rPr>
              <w:t>序号</w:t>
            </w:r>
          </w:p>
        </w:tc>
        <w:tc>
          <w:tcPr>
            <w:tcW w:w="499" w:type="pct"/>
          </w:tcPr>
          <w:p w14:paraId="0A12972E" w14:textId="77777777" w:rsidR="00351DD4" w:rsidRPr="00591748" w:rsidRDefault="00000000">
            <w:pPr>
              <w:pStyle w:val="afff3"/>
              <w:rPr>
                <w:b w:val="0"/>
                <w:bCs/>
                <w:color w:val="auto"/>
              </w:rPr>
            </w:pPr>
            <w:r w:rsidRPr="00591748">
              <w:rPr>
                <w:bCs/>
                <w:color w:val="auto"/>
              </w:rPr>
              <w:t>原料名称</w:t>
            </w:r>
          </w:p>
        </w:tc>
        <w:tc>
          <w:tcPr>
            <w:tcW w:w="348" w:type="pct"/>
          </w:tcPr>
          <w:p w14:paraId="063E6601" w14:textId="77777777" w:rsidR="00351DD4" w:rsidRPr="00591748" w:rsidRDefault="00000000">
            <w:pPr>
              <w:pStyle w:val="afff3"/>
              <w:rPr>
                <w:b w:val="0"/>
                <w:bCs/>
                <w:color w:val="auto"/>
              </w:rPr>
            </w:pPr>
            <w:r w:rsidRPr="00591748">
              <w:rPr>
                <w:bCs/>
                <w:color w:val="auto"/>
              </w:rPr>
              <w:t>形态</w:t>
            </w:r>
          </w:p>
        </w:tc>
        <w:tc>
          <w:tcPr>
            <w:tcW w:w="568" w:type="pct"/>
          </w:tcPr>
          <w:p w14:paraId="22DBE0DF" w14:textId="77777777" w:rsidR="00351DD4" w:rsidRPr="00591748" w:rsidRDefault="00000000">
            <w:pPr>
              <w:pStyle w:val="afff3"/>
              <w:rPr>
                <w:b w:val="0"/>
                <w:bCs/>
                <w:color w:val="auto"/>
              </w:rPr>
            </w:pPr>
            <w:r w:rsidRPr="00591748">
              <w:rPr>
                <w:bCs/>
                <w:color w:val="auto"/>
              </w:rPr>
              <w:t>规格</w:t>
            </w:r>
          </w:p>
        </w:tc>
        <w:tc>
          <w:tcPr>
            <w:tcW w:w="500" w:type="pct"/>
          </w:tcPr>
          <w:p w14:paraId="684EA0CD" w14:textId="77777777" w:rsidR="00351DD4" w:rsidRPr="00591748" w:rsidRDefault="00000000">
            <w:pPr>
              <w:pStyle w:val="afff3"/>
              <w:rPr>
                <w:b w:val="0"/>
                <w:bCs/>
                <w:color w:val="auto"/>
              </w:rPr>
            </w:pPr>
            <w:r w:rsidRPr="00591748">
              <w:rPr>
                <w:bCs/>
                <w:color w:val="auto"/>
              </w:rPr>
              <w:t>主要成分</w:t>
            </w:r>
          </w:p>
        </w:tc>
        <w:tc>
          <w:tcPr>
            <w:tcW w:w="730" w:type="pct"/>
          </w:tcPr>
          <w:p w14:paraId="2B7BD7DA" w14:textId="77777777" w:rsidR="00351DD4" w:rsidRPr="00591748" w:rsidRDefault="00000000">
            <w:pPr>
              <w:pStyle w:val="afff3"/>
              <w:rPr>
                <w:color w:val="auto"/>
              </w:rPr>
            </w:pPr>
            <w:r w:rsidRPr="00591748">
              <w:rPr>
                <w:rFonts w:hint="eastAsia"/>
                <w:color w:val="auto"/>
              </w:rPr>
              <w:t>环评</w:t>
            </w:r>
            <w:r w:rsidRPr="00591748">
              <w:rPr>
                <w:color w:val="auto"/>
              </w:rPr>
              <w:t>年用量</w:t>
            </w:r>
          </w:p>
        </w:tc>
        <w:tc>
          <w:tcPr>
            <w:tcW w:w="426" w:type="pct"/>
          </w:tcPr>
          <w:p w14:paraId="491497F1" w14:textId="77777777" w:rsidR="00351DD4" w:rsidRPr="00591748" w:rsidRDefault="00000000">
            <w:pPr>
              <w:pStyle w:val="afff3"/>
              <w:rPr>
                <w:color w:val="auto"/>
              </w:rPr>
            </w:pPr>
            <w:r w:rsidRPr="00591748">
              <w:rPr>
                <w:rFonts w:hint="eastAsia"/>
                <w:color w:val="auto"/>
              </w:rPr>
              <w:t>实际年用量</w:t>
            </w:r>
          </w:p>
        </w:tc>
        <w:tc>
          <w:tcPr>
            <w:tcW w:w="365" w:type="pct"/>
          </w:tcPr>
          <w:p w14:paraId="3615D8E9" w14:textId="77777777" w:rsidR="00351DD4" w:rsidRPr="00591748" w:rsidRDefault="00000000">
            <w:pPr>
              <w:pStyle w:val="afff3"/>
              <w:rPr>
                <w:color w:val="auto"/>
              </w:rPr>
            </w:pPr>
            <w:r w:rsidRPr="00591748">
              <w:rPr>
                <w:color w:val="auto"/>
              </w:rPr>
              <w:t>储存位置</w:t>
            </w:r>
          </w:p>
        </w:tc>
        <w:tc>
          <w:tcPr>
            <w:tcW w:w="720" w:type="pct"/>
          </w:tcPr>
          <w:p w14:paraId="7F2F2CBF" w14:textId="77777777" w:rsidR="00351DD4" w:rsidRPr="00591748" w:rsidRDefault="00000000">
            <w:pPr>
              <w:pStyle w:val="afff3"/>
              <w:rPr>
                <w:color w:val="auto"/>
              </w:rPr>
            </w:pPr>
            <w:r w:rsidRPr="00591748">
              <w:rPr>
                <w:color w:val="auto"/>
              </w:rPr>
              <w:t>储存方式</w:t>
            </w:r>
          </w:p>
        </w:tc>
        <w:tc>
          <w:tcPr>
            <w:tcW w:w="533" w:type="pct"/>
          </w:tcPr>
          <w:p w14:paraId="4FD48DE0" w14:textId="77777777" w:rsidR="00351DD4" w:rsidRPr="00591748" w:rsidRDefault="00000000">
            <w:pPr>
              <w:pStyle w:val="afff3"/>
              <w:rPr>
                <w:color w:val="auto"/>
              </w:rPr>
            </w:pPr>
            <w:r w:rsidRPr="00591748">
              <w:rPr>
                <w:rFonts w:hint="eastAsia"/>
                <w:color w:val="auto"/>
              </w:rPr>
              <w:t>备注</w:t>
            </w:r>
          </w:p>
        </w:tc>
      </w:tr>
      <w:tr w:rsidR="00351DD4" w:rsidRPr="00591748" w14:paraId="3E3121D2" w14:textId="77777777">
        <w:tc>
          <w:tcPr>
            <w:tcW w:w="310" w:type="pct"/>
          </w:tcPr>
          <w:p w14:paraId="2EF47F71" w14:textId="77777777" w:rsidR="00351DD4" w:rsidRPr="00591748" w:rsidRDefault="00000000">
            <w:pPr>
              <w:pStyle w:val="afff3"/>
              <w:rPr>
                <w:color w:val="auto"/>
              </w:rPr>
            </w:pPr>
            <w:r w:rsidRPr="00591748">
              <w:rPr>
                <w:color w:val="auto"/>
              </w:rPr>
              <w:t>1</w:t>
            </w:r>
          </w:p>
        </w:tc>
        <w:tc>
          <w:tcPr>
            <w:tcW w:w="499" w:type="pct"/>
          </w:tcPr>
          <w:p w14:paraId="74C9E871" w14:textId="77777777" w:rsidR="00351DD4" w:rsidRPr="00591748" w:rsidRDefault="00000000">
            <w:pPr>
              <w:pStyle w:val="afff3"/>
              <w:rPr>
                <w:color w:val="auto"/>
              </w:rPr>
            </w:pPr>
            <w:r w:rsidRPr="00591748">
              <w:rPr>
                <w:color w:val="auto"/>
              </w:rPr>
              <w:t>甲醇</w:t>
            </w:r>
          </w:p>
        </w:tc>
        <w:tc>
          <w:tcPr>
            <w:tcW w:w="348" w:type="pct"/>
          </w:tcPr>
          <w:p w14:paraId="00E72174" w14:textId="77777777" w:rsidR="00351DD4" w:rsidRPr="00591748" w:rsidRDefault="00000000">
            <w:pPr>
              <w:pStyle w:val="afff3"/>
              <w:rPr>
                <w:color w:val="auto"/>
              </w:rPr>
            </w:pPr>
            <w:r w:rsidRPr="00591748">
              <w:rPr>
                <w:color w:val="auto"/>
              </w:rPr>
              <w:t>液态</w:t>
            </w:r>
          </w:p>
        </w:tc>
        <w:tc>
          <w:tcPr>
            <w:tcW w:w="568" w:type="pct"/>
          </w:tcPr>
          <w:p w14:paraId="3DFB0FEB" w14:textId="77777777" w:rsidR="00351DD4" w:rsidRPr="00591748" w:rsidRDefault="00000000">
            <w:pPr>
              <w:pStyle w:val="afff3"/>
              <w:rPr>
                <w:color w:val="auto"/>
              </w:rPr>
            </w:pPr>
            <w:r w:rsidRPr="00591748">
              <w:rPr>
                <w:color w:val="auto"/>
              </w:rPr>
              <w:t>≥99.0%</w:t>
            </w:r>
          </w:p>
        </w:tc>
        <w:tc>
          <w:tcPr>
            <w:tcW w:w="500" w:type="pct"/>
          </w:tcPr>
          <w:p w14:paraId="639E8DBA" w14:textId="77777777" w:rsidR="00351DD4" w:rsidRPr="00591748" w:rsidRDefault="00000000">
            <w:pPr>
              <w:pStyle w:val="afff3"/>
              <w:rPr>
                <w:color w:val="auto"/>
              </w:rPr>
            </w:pPr>
            <w:r w:rsidRPr="00591748">
              <w:rPr>
                <w:color w:val="auto"/>
              </w:rPr>
              <w:t>甲醇</w:t>
            </w:r>
          </w:p>
        </w:tc>
        <w:tc>
          <w:tcPr>
            <w:tcW w:w="730" w:type="pct"/>
          </w:tcPr>
          <w:p w14:paraId="54AFF854" w14:textId="77777777" w:rsidR="00351DD4" w:rsidRPr="00591748" w:rsidRDefault="00000000">
            <w:pPr>
              <w:pStyle w:val="afff3"/>
              <w:rPr>
                <w:color w:val="auto"/>
              </w:rPr>
            </w:pPr>
            <w:r w:rsidRPr="00591748">
              <w:rPr>
                <w:color w:val="auto"/>
              </w:rPr>
              <w:t>10t</w:t>
            </w:r>
            <w:r w:rsidRPr="00591748">
              <w:rPr>
                <w:color w:val="auto"/>
              </w:rPr>
              <w:t>（</w:t>
            </w:r>
            <w:r w:rsidRPr="00591748">
              <w:rPr>
                <w:color w:val="auto"/>
              </w:rPr>
              <w:t>10000L</w:t>
            </w:r>
            <w:r w:rsidRPr="00591748">
              <w:rPr>
                <w:color w:val="auto"/>
              </w:rPr>
              <w:t>）</w:t>
            </w:r>
          </w:p>
        </w:tc>
        <w:tc>
          <w:tcPr>
            <w:tcW w:w="426" w:type="pct"/>
          </w:tcPr>
          <w:p w14:paraId="7DD68D99" w14:textId="77777777" w:rsidR="00351DD4" w:rsidRPr="00591748" w:rsidRDefault="00000000">
            <w:pPr>
              <w:pStyle w:val="afff3"/>
              <w:rPr>
                <w:color w:val="auto"/>
              </w:rPr>
            </w:pPr>
            <w:r w:rsidRPr="00591748">
              <w:rPr>
                <w:rFonts w:hint="eastAsia"/>
                <w:color w:val="auto"/>
              </w:rPr>
              <w:t>9800L</w:t>
            </w:r>
          </w:p>
        </w:tc>
        <w:tc>
          <w:tcPr>
            <w:tcW w:w="365" w:type="pct"/>
          </w:tcPr>
          <w:p w14:paraId="2B0313AE" w14:textId="77777777" w:rsidR="00351DD4" w:rsidRPr="00591748" w:rsidRDefault="00000000">
            <w:pPr>
              <w:pStyle w:val="afff3"/>
              <w:rPr>
                <w:color w:val="auto"/>
              </w:rPr>
            </w:pPr>
            <w:r w:rsidRPr="00591748">
              <w:rPr>
                <w:color w:val="auto"/>
              </w:rPr>
              <w:t>质检楼</w:t>
            </w:r>
          </w:p>
        </w:tc>
        <w:tc>
          <w:tcPr>
            <w:tcW w:w="720" w:type="pct"/>
          </w:tcPr>
          <w:p w14:paraId="3016BFAC"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4L/</w:t>
            </w:r>
            <w:r w:rsidRPr="00591748">
              <w:rPr>
                <w:color w:val="auto"/>
              </w:rPr>
              <w:t>瓶</w:t>
            </w:r>
          </w:p>
        </w:tc>
        <w:tc>
          <w:tcPr>
            <w:tcW w:w="533" w:type="pct"/>
            <w:vMerge w:val="restart"/>
          </w:tcPr>
          <w:p w14:paraId="73C3EB91" w14:textId="77777777" w:rsidR="00351DD4" w:rsidRPr="00591748" w:rsidRDefault="00000000">
            <w:pPr>
              <w:pStyle w:val="afff3"/>
              <w:rPr>
                <w:color w:val="auto"/>
              </w:rPr>
            </w:pPr>
            <w:r w:rsidRPr="00591748">
              <w:rPr>
                <w:rFonts w:hint="eastAsia"/>
                <w:color w:val="auto"/>
              </w:rPr>
              <w:t>实际消耗量未超过环评消耗量</w:t>
            </w:r>
          </w:p>
        </w:tc>
      </w:tr>
      <w:tr w:rsidR="00351DD4" w:rsidRPr="00591748" w14:paraId="4F44B882" w14:textId="77777777">
        <w:tc>
          <w:tcPr>
            <w:tcW w:w="310" w:type="pct"/>
          </w:tcPr>
          <w:p w14:paraId="7DEB50C6" w14:textId="77777777" w:rsidR="00351DD4" w:rsidRPr="00591748" w:rsidRDefault="00000000">
            <w:pPr>
              <w:pStyle w:val="afff3"/>
              <w:rPr>
                <w:color w:val="auto"/>
              </w:rPr>
            </w:pPr>
            <w:r w:rsidRPr="00591748">
              <w:rPr>
                <w:color w:val="auto"/>
              </w:rPr>
              <w:t>2</w:t>
            </w:r>
          </w:p>
        </w:tc>
        <w:tc>
          <w:tcPr>
            <w:tcW w:w="499" w:type="pct"/>
          </w:tcPr>
          <w:p w14:paraId="4786B3D1" w14:textId="77777777" w:rsidR="00351DD4" w:rsidRPr="00591748" w:rsidRDefault="00000000">
            <w:pPr>
              <w:pStyle w:val="afff3"/>
              <w:rPr>
                <w:color w:val="auto"/>
              </w:rPr>
            </w:pPr>
            <w:r w:rsidRPr="00591748">
              <w:rPr>
                <w:color w:val="auto"/>
              </w:rPr>
              <w:t>乙腈</w:t>
            </w:r>
          </w:p>
        </w:tc>
        <w:tc>
          <w:tcPr>
            <w:tcW w:w="348" w:type="pct"/>
          </w:tcPr>
          <w:p w14:paraId="15AD2462" w14:textId="77777777" w:rsidR="00351DD4" w:rsidRPr="00591748" w:rsidRDefault="00000000">
            <w:pPr>
              <w:pStyle w:val="afff3"/>
              <w:rPr>
                <w:color w:val="auto"/>
              </w:rPr>
            </w:pPr>
            <w:r w:rsidRPr="00591748">
              <w:rPr>
                <w:color w:val="auto"/>
              </w:rPr>
              <w:t>液态</w:t>
            </w:r>
          </w:p>
        </w:tc>
        <w:tc>
          <w:tcPr>
            <w:tcW w:w="568" w:type="pct"/>
          </w:tcPr>
          <w:p w14:paraId="2E5973B5" w14:textId="77777777" w:rsidR="00351DD4" w:rsidRPr="00591748" w:rsidRDefault="00000000">
            <w:pPr>
              <w:pStyle w:val="afff3"/>
              <w:rPr>
                <w:color w:val="auto"/>
              </w:rPr>
            </w:pPr>
            <w:r w:rsidRPr="00591748">
              <w:rPr>
                <w:color w:val="auto"/>
              </w:rPr>
              <w:t>≥99.0%</w:t>
            </w:r>
          </w:p>
        </w:tc>
        <w:tc>
          <w:tcPr>
            <w:tcW w:w="500" w:type="pct"/>
          </w:tcPr>
          <w:p w14:paraId="38B8B1C2" w14:textId="77777777" w:rsidR="00351DD4" w:rsidRPr="00591748" w:rsidRDefault="00000000">
            <w:pPr>
              <w:pStyle w:val="afff3"/>
              <w:rPr>
                <w:color w:val="auto"/>
              </w:rPr>
            </w:pPr>
            <w:r w:rsidRPr="00591748">
              <w:rPr>
                <w:color w:val="auto"/>
              </w:rPr>
              <w:t>乙腈</w:t>
            </w:r>
          </w:p>
        </w:tc>
        <w:tc>
          <w:tcPr>
            <w:tcW w:w="730" w:type="pct"/>
          </w:tcPr>
          <w:p w14:paraId="20883280" w14:textId="77777777" w:rsidR="00351DD4" w:rsidRPr="00591748" w:rsidRDefault="00000000">
            <w:pPr>
              <w:pStyle w:val="afff3"/>
              <w:rPr>
                <w:color w:val="auto"/>
              </w:rPr>
            </w:pPr>
            <w:r w:rsidRPr="00591748">
              <w:rPr>
                <w:color w:val="auto"/>
              </w:rPr>
              <w:t>10t</w:t>
            </w:r>
            <w:r w:rsidRPr="00591748">
              <w:rPr>
                <w:color w:val="auto"/>
              </w:rPr>
              <w:t>（</w:t>
            </w:r>
            <w:r w:rsidRPr="00591748">
              <w:rPr>
                <w:color w:val="auto"/>
              </w:rPr>
              <w:t>10000L</w:t>
            </w:r>
            <w:r w:rsidRPr="00591748">
              <w:rPr>
                <w:color w:val="auto"/>
              </w:rPr>
              <w:t>）</w:t>
            </w:r>
          </w:p>
        </w:tc>
        <w:tc>
          <w:tcPr>
            <w:tcW w:w="426" w:type="pct"/>
          </w:tcPr>
          <w:p w14:paraId="240615DE" w14:textId="77777777" w:rsidR="00351DD4" w:rsidRPr="00591748" w:rsidRDefault="00000000">
            <w:pPr>
              <w:pStyle w:val="afff3"/>
              <w:rPr>
                <w:color w:val="auto"/>
              </w:rPr>
            </w:pPr>
            <w:r w:rsidRPr="00591748">
              <w:rPr>
                <w:rFonts w:hint="eastAsia"/>
                <w:color w:val="auto"/>
              </w:rPr>
              <w:t>9500L</w:t>
            </w:r>
          </w:p>
        </w:tc>
        <w:tc>
          <w:tcPr>
            <w:tcW w:w="365" w:type="pct"/>
          </w:tcPr>
          <w:p w14:paraId="1881B66D" w14:textId="77777777" w:rsidR="00351DD4" w:rsidRPr="00591748" w:rsidRDefault="00000000">
            <w:pPr>
              <w:pStyle w:val="afff3"/>
              <w:rPr>
                <w:color w:val="auto"/>
              </w:rPr>
            </w:pPr>
            <w:r w:rsidRPr="00591748">
              <w:rPr>
                <w:color w:val="auto"/>
              </w:rPr>
              <w:t>质检楼</w:t>
            </w:r>
          </w:p>
        </w:tc>
        <w:tc>
          <w:tcPr>
            <w:tcW w:w="720" w:type="pct"/>
          </w:tcPr>
          <w:p w14:paraId="43401FBB"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4L/</w:t>
            </w:r>
            <w:r w:rsidRPr="00591748">
              <w:rPr>
                <w:color w:val="auto"/>
              </w:rPr>
              <w:t>瓶</w:t>
            </w:r>
          </w:p>
        </w:tc>
        <w:tc>
          <w:tcPr>
            <w:tcW w:w="533" w:type="pct"/>
            <w:vMerge/>
          </w:tcPr>
          <w:p w14:paraId="0E0E2240" w14:textId="77777777" w:rsidR="00351DD4" w:rsidRPr="00591748" w:rsidRDefault="00351DD4">
            <w:pPr>
              <w:pStyle w:val="afff3"/>
              <w:rPr>
                <w:color w:val="auto"/>
              </w:rPr>
            </w:pPr>
          </w:p>
        </w:tc>
      </w:tr>
      <w:tr w:rsidR="00351DD4" w:rsidRPr="00591748" w14:paraId="594FB049" w14:textId="77777777">
        <w:tc>
          <w:tcPr>
            <w:tcW w:w="310" w:type="pct"/>
          </w:tcPr>
          <w:p w14:paraId="1A67231A" w14:textId="77777777" w:rsidR="00351DD4" w:rsidRPr="00591748" w:rsidRDefault="00000000">
            <w:pPr>
              <w:pStyle w:val="afff3"/>
              <w:rPr>
                <w:color w:val="auto"/>
              </w:rPr>
            </w:pPr>
            <w:r w:rsidRPr="00591748">
              <w:rPr>
                <w:color w:val="auto"/>
              </w:rPr>
              <w:t>3</w:t>
            </w:r>
          </w:p>
        </w:tc>
        <w:tc>
          <w:tcPr>
            <w:tcW w:w="499" w:type="pct"/>
          </w:tcPr>
          <w:p w14:paraId="01BA680D" w14:textId="77777777" w:rsidR="00351DD4" w:rsidRPr="00591748" w:rsidRDefault="00000000">
            <w:pPr>
              <w:pStyle w:val="afff3"/>
              <w:rPr>
                <w:color w:val="auto"/>
              </w:rPr>
            </w:pPr>
            <w:r w:rsidRPr="00591748">
              <w:rPr>
                <w:color w:val="auto"/>
              </w:rPr>
              <w:t>异丙醇</w:t>
            </w:r>
          </w:p>
        </w:tc>
        <w:tc>
          <w:tcPr>
            <w:tcW w:w="348" w:type="pct"/>
          </w:tcPr>
          <w:p w14:paraId="673678C3" w14:textId="77777777" w:rsidR="00351DD4" w:rsidRPr="00591748" w:rsidRDefault="00000000">
            <w:pPr>
              <w:pStyle w:val="afff3"/>
              <w:rPr>
                <w:color w:val="auto"/>
              </w:rPr>
            </w:pPr>
            <w:r w:rsidRPr="00591748">
              <w:rPr>
                <w:color w:val="auto"/>
              </w:rPr>
              <w:t>液态</w:t>
            </w:r>
          </w:p>
        </w:tc>
        <w:tc>
          <w:tcPr>
            <w:tcW w:w="568" w:type="pct"/>
          </w:tcPr>
          <w:p w14:paraId="2FC3B9F8" w14:textId="77777777" w:rsidR="00351DD4" w:rsidRPr="00591748" w:rsidRDefault="00000000">
            <w:pPr>
              <w:pStyle w:val="afff3"/>
              <w:rPr>
                <w:color w:val="auto"/>
              </w:rPr>
            </w:pPr>
            <w:r w:rsidRPr="00591748">
              <w:rPr>
                <w:color w:val="auto"/>
              </w:rPr>
              <w:t>≥99.0%</w:t>
            </w:r>
          </w:p>
        </w:tc>
        <w:tc>
          <w:tcPr>
            <w:tcW w:w="500" w:type="pct"/>
          </w:tcPr>
          <w:p w14:paraId="02C22382" w14:textId="77777777" w:rsidR="00351DD4" w:rsidRPr="00591748" w:rsidRDefault="00000000">
            <w:pPr>
              <w:pStyle w:val="afff3"/>
              <w:rPr>
                <w:color w:val="auto"/>
              </w:rPr>
            </w:pPr>
            <w:r w:rsidRPr="00591748">
              <w:rPr>
                <w:color w:val="auto"/>
              </w:rPr>
              <w:t>异丙醇</w:t>
            </w:r>
          </w:p>
        </w:tc>
        <w:tc>
          <w:tcPr>
            <w:tcW w:w="730" w:type="pct"/>
          </w:tcPr>
          <w:p w14:paraId="6CD8DF7B" w14:textId="77777777" w:rsidR="00351DD4" w:rsidRPr="00591748" w:rsidRDefault="00000000">
            <w:pPr>
              <w:pStyle w:val="afff3"/>
              <w:rPr>
                <w:color w:val="auto"/>
              </w:rPr>
            </w:pPr>
            <w:r w:rsidRPr="00591748">
              <w:rPr>
                <w:color w:val="auto"/>
              </w:rPr>
              <w:t>1.5t</w:t>
            </w:r>
            <w:r w:rsidRPr="00591748">
              <w:rPr>
                <w:color w:val="auto"/>
              </w:rPr>
              <w:t>（</w:t>
            </w:r>
            <w:r w:rsidRPr="00591748">
              <w:rPr>
                <w:color w:val="auto"/>
              </w:rPr>
              <w:t>1500L</w:t>
            </w:r>
            <w:r w:rsidRPr="00591748">
              <w:rPr>
                <w:color w:val="auto"/>
              </w:rPr>
              <w:t>）</w:t>
            </w:r>
          </w:p>
        </w:tc>
        <w:tc>
          <w:tcPr>
            <w:tcW w:w="426" w:type="pct"/>
          </w:tcPr>
          <w:p w14:paraId="570266CC" w14:textId="77777777" w:rsidR="00351DD4" w:rsidRPr="00591748" w:rsidRDefault="00000000">
            <w:pPr>
              <w:pStyle w:val="afff3"/>
              <w:rPr>
                <w:color w:val="auto"/>
              </w:rPr>
            </w:pPr>
            <w:r w:rsidRPr="00591748">
              <w:rPr>
                <w:rFonts w:hint="eastAsia"/>
                <w:color w:val="auto"/>
              </w:rPr>
              <w:t>1450L</w:t>
            </w:r>
          </w:p>
        </w:tc>
        <w:tc>
          <w:tcPr>
            <w:tcW w:w="365" w:type="pct"/>
          </w:tcPr>
          <w:p w14:paraId="122E8D48" w14:textId="77777777" w:rsidR="00351DD4" w:rsidRPr="00591748" w:rsidRDefault="00000000">
            <w:pPr>
              <w:pStyle w:val="afff3"/>
              <w:rPr>
                <w:color w:val="auto"/>
              </w:rPr>
            </w:pPr>
            <w:r w:rsidRPr="00591748">
              <w:rPr>
                <w:color w:val="auto"/>
              </w:rPr>
              <w:t>质检楼</w:t>
            </w:r>
          </w:p>
        </w:tc>
        <w:tc>
          <w:tcPr>
            <w:tcW w:w="720" w:type="pct"/>
          </w:tcPr>
          <w:p w14:paraId="1EEECF96"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4L/</w:t>
            </w:r>
            <w:r w:rsidRPr="00591748">
              <w:rPr>
                <w:color w:val="auto"/>
              </w:rPr>
              <w:t>瓶</w:t>
            </w:r>
          </w:p>
          <w:p w14:paraId="4A9E6B75" w14:textId="77777777" w:rsidR="00351DD4" w:rsidRPr="00591748" w:rsidRDefault="00000000">
            <w:pPr>
              <w:pStyle w:val="afff3"/>
              <w:rPr>
                <w:color w:val="auto"/>
              </w:rPr>
            </w:pPr>
            <w:r w:rsidRPr="00591748">
              <w:rPr>
                <w:color w:val="auto"/>
              </w:rPr>
              <w:t>500mL/</w:t>
            </w:r>
            <w:r w:rsidRPr="00591748">
              <w:rPr>
                <w:color w:val="auto"/>
              </w:rPr>
              <w:t>瓶</w:t>
            </w:r>
          </w:p>
        </w:tc>
        <w:tc>
          <w:tcPr>
            <w:tcW w:w="533" w:type="pct"/>
            <w:vMerge/>
          </w:tcPr>
          <w:p w14:paraId="3A8D49A9" w14:textId="77777777" w:rsidR="00351DD4" w:rsidRPr="00591748" w:rsidRDefault="00351DD4">
            <w:pPr>
              <w:pStyle w:val="afff3"/>
              <w:rPr>
                <w:color w:val="auto"/>
              </w:rPr>
            </w:pPr>
          </w:p>
        </w:tc>
      </w:tr>
      <w:tr w:rsidR="00351DD4" w:rsidRPr="00591748" w14:paraId="3F5E921E" w14:textId="77777777">
        <w:tc>
          <w:tcPr>
            <w:tcW w:w="310" w:type="pct"/>
          </w:tcPr>
          <w:p w14:paraId="612ABCD4" w14:textId="77777777" w:rsidR="00351DD4" w:rsidRPr="00591748" w:rsidRDefault="00000000">
            <w:pPr>
              <w:pStyle w:val="afff3"/>
              <w:rPr>
                <w:color w:val="auto"/>
              </w:rPr>
            </w:pPr>
            <w:r w:rsidRPr="00591748">
              <w:rPr>
                <w:rFonts w:hint="eastAsia"/>
                <w:color w:val="auto"/>
              </w:rPr>
              <w:t>4</w:t>
            </w:r>
          </w:p>
        </w:tc>
        <w:tc>
          <w:tcPr>
            <w:tcW w:w="499" w:type="pct"/>
          </w:tcPr>
          <w:p w14:paraId="3F9B08D4" w14:textId="77777777" w:rsidR="00351DD4" w:rsidRPr="00591748" w:rsidRDefault="00000000">
            <w:pPr>
              <w:pStyle w:val="afff3"/>
              <w:rPr>
                <w:color w:val="auto"/>
              </w:rPr>
            </w:pPr>
            <w:r w:rsidRPr="00591748">
              <w:rPr>
                <w:color w:val="auto"/>
              </w:rPr>
              <w:t>乙醇</w:t>
            </w:r>
          </w:p>
        </w:tc>
        <w:tc>
          <w:tcPr>
            <w:tcW w:w="348" w:type="pct"/>
          </w:tcPr>
          <w:p w14:paraId="39AE7180" w14:textId="77777777" w:rsidR="00351DD4" w:rsidRPr="00591748" w:rsidRDefault="00000000">
            <w:pPr>
              <w:pStyle w:val="afff3"/>
              <w:rPr>
                <w:color w:val="auto"/>
              </w:rPr>
            </w:pPr>
            <w:r w:rsidRPr="00591748">
              <w:rPr>
                <w:color w:val="auto"/>
              </w:rPr>
              <w:t>液态</w:t>
            </w:r>
          </w:p>
        </w:tc>
        <w:tc>
          <w:tcPr>
            <w:tcW w:w="568" w:type="pct"/>
          </w:tcPr>
          <w:p w14:paraId="74451616" w14:textId="77777777" w:rsidR="00351DD4" w:rsidRPr="00591748" w:rsidRDefault="00000000">
            <w:pPr>
              <w:pStyle w:val="afff3"/>
              <w:rPr>
                <w:color w:val="auto"/>
              </w:rPr>
            </w:pPr>
            <w:r w:rsidRPr="00591748">
              <w:rPr>
                <w:color w:val="auto"/>
              </w:rPr>
              <w:t>≥99.0%</w:t>
            </w:r>
          </w:p>
        </w:tc>
        <w:tc>
          <w:tcPr>
            <w:tcW w:w="500" w:type="pct"/>
          </w:tcPr>
          <w:p w14:paraId="196D3AFD" w14:textId="77777777" w:rsidR="00351DD4" w:rsidRPr="00591748" w:rsidRDefault="00000000">
            <w:pPr>
              <w:pStyle w:val="afff3"/>
              <w:rPr>
                <w:color w:val="auto"/>
              </w:rPr>
            </w:pPr>
            <w:r w:rsidRPr="00591748">
              <w:rPr>
                <w:color w:val="auto"/>
              </w:rPr>
              <w:t>乙醇</w:t>
            </w:r>
          </w:p>
        </w:tc>
        <w:tc>
          <w:tcPr>
            <w:tcW w:w="730" w:type="pct"/>
          </w:tcPr>
          <w:p w14:paraId="0E7CAC18" w14:textId="77777777" w:rsidR="00351DD4" w:rsidRPr="00591748" w:rsidRDefault="00000000">
            <w:pPr>
              <w:pStyle w:val="afff3"/>
              <w:rPr>
                <w:color w:val="auto"/>
              </w:rPr>
            </w:pPr>
            <w:r w:rsidRPr="00591748">
              <w:rPr>
                <w:color w:val="auto"/>
              </w:rPr>
              <w:t>1.1t</w:t>
            </w:r>
            <w:r w:rsidRPr="00591748">
              <w:rPr>
                <w:color w:val="auto"/>
              </w:rPr>
              <w:t>（</w:t>
            </w:r>
            <w:r w:rsidRPr="00591748">
              <w:rPr>
                <w:color w:val="auto"/>
              </w:rPr>
              <w:t>100L</w:t>
            </w:r>
            <w:r w:rsidRPr="00591748">
              <w:rPr>
                <w:color w:val="auto"/>
              </w:rPr>
              <w:t>）</w:t>
            </w:r>
          </w:p>
        </w:tc>
        <w:tc>
          <w:tcPr>
            <w:tcW w:w="426" w:type="pct"/>
          </w:tcPr>
          <w:p w14:paraId="5FE2C053" w14:textId="77777777" w:rsidR="00351DD4" w:rsidRPr="00591748" w:rsidRDefault="00000000">
            <w:pPr>
              <w:pStyle w:val="afff3"/>
              <w:rPr>
                <w:color w:val="auto"/>
              </w:rPr>
            </w:pPr>
            <w:r w:rsidRPr="00591748">
              <w:rPr>
                <w:rFonts w:hint="eastAsia"/>
                <w:color w:val="auto"/>
              </w:rPr>
              <w:t>80L</w:t>
            </w:r>
          </w:p>
        </w:tc>
        <w:tc>
          <w:tcPr>
            <w:tcW w:w="365" w:type="pct"/>
          </w:tcPr>
          <w:p w14:paraId="18F9256B" w14:textId="77777777" w:rsidR="00351DD4" w:rsidRPr="00591748" w:rsidRDefault="00000000">
            <w:pPr>
              <w:pStyle w:val="afff3"/>
              <w:rPr>
                <w:color w:val="auto"/>
              </w:rPr>
            </w:pPr>
            <w:r w:rsidRPr="00591748">
              <w:rPr>
                <w:color w:val="auto"/>
              </w:rPr>
              <w:t>质检楼</w:t>
            </w:r>
          </w:p>
        </w:tc>
        <w:tc>
          <w:tcPr>
            <w:tcW w:w="720" w:type="pct"/>
          </w:tcPr>
          <w:p w14:paraId="291D379D"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4L/</w:t>
            </w:r>
            <w:r w:rsidRPr="00591748">
              <w:rPr>
                <w:color w:val="auto"/>
              </w:rPr>
              <w:t>瓶</w:t>
            </w:r>
          </w:p>
          <w:p w14:paraId="60EB4F49" w14:textId="77777777" w:rsidR="00351DD4" w:rsidRPr="00591748" w:rsidRDefault="00000000">
            <w:pPr>
              <w:pStyle w:val="afff3"/>
              <w:rPr>
                <w:color w:val="auto"/>
              </w:rPr>
            </w:pPr>
            <w:r w:rsidRPr="00591748">
              <w:rPr>
                <w:color w:val="auto"/>
              </w:rPr>
              <w:t>500mL/</w:t>
            </w:r>
            <w:r w:rsidRPr="00591748">
              <w:rPr>
                <w:color w:val="auto"/>
              </w:rPr>
              <w:t>瓶</w:t>
            </w:r>
          </w:p>
        </w:tc>
        <w:tc>
          <w:tcPr>
            <w:tcW w:w="533" w:type="pct"/>
            <w:vMerge/>
          </w:tcPr>
          <w:p w14:paraId="3E4D87C6" w14:textId="77777777" w:rsidR="00351DD4" w:rsidRPr="00591748" w:rsidRDefault="00351DD4">
            <w:pPr>
              <w:pStyle w:val="afff3"/>
              <w:rPr>
                <w:color w:val="auto"/>
              </w:rPr>
            </w:pPr>
          </w:p>
        </w:tc>
      </w:tr>
      <w:tr w:rsidR="00351DD4" w:rsidRPr="00591748" w14:paraId="5596D18E" w14:textId="77777777">
        <w:tc>
          <w:tcPr>
            <w:tcW w:w="310" w:type="pct"/>
          </w:tcPr>
          <w:p w14:paraId="2A1864E9" w14:textId="77777777" w:rsidR="00351DD4" w:rsidRPr="00591748" w:rsidRDefault="00000000">
            <w:pPr>
              <w:pStyle w:val="afff3"/>
              <w:rPr>
                <w:color w:val="auto"/>
              </w:rPr>
            </w:pPr>
            <w:r w:rsidRPr="00591748">
              <w:rPr>
                <w:rFonts w:hint="eastAsia"/>
                <w:color w:val="auto"/>
              </w:rPr>
              <w:t>5</w:t>
            </w:r>
          </w:p>
        </w:tc>
        <w:tc>
          <w:tcPr>
            <w:tcW w:w="499" w:type="pct"/>
          </w:tcPr>
          <w:p w14:paraId="04E41A96" w14:textId="77777777" w:rsidR="00351DD4" w:rsidRPr="00591748" w:rsidRDefault="00000000">
            <w:pPr>
              <w:pStyle w:val="afff3"/>
              <w:rPr>
                <w:color w:val="auto"/>
              </w:rPr>
            </w:pPr>
            <w:r w:rsidRPr="00591748">
              <w:rPr>
                <w:color w:val="auto"/>
              </w:rPr>
              <w:t>N,N-</w:t>
            </w:r>
            <w:r w:rsidRPr="00591748">
              <w:rPr>
                <w:color w:val="auto"/>
              </w:rPr>
              <w:t>二甲基甲酰胺</w:t>
            </w:r>
          </w:p>
        </w:tc>
        <w:tc>
          <w:tcPr>
            <w:tcW w:w="348" w:type="pct"/>
          </w:tcPr>
          <w:p w14:paraId="3DDC9B19" w14:textId="77777777" w:rsidR="00351DD4" w:rsidRPr="00591748" w:rsidRDefault="00000000">
            <w:pPr>
              <w:pStyle w:val="afff3"/>
              <w:rPr>
                <w:color w:val="auto"/>
              </w:rPr>
            </w:pPr>
            <w:r w:rsidRPr="00591748">
              <w:rPr>
                <w:color w:val="auto"/>
              </w:rPr>
              <w:t>液态</w:t>
            </w:r>
          </w:p>
        </w:tc>
        <w:tc>
          <w:tcPr>
            <w:tcW w:w="568" w:type="pct"/>
          </w:tcPr>
          <w:p w14:paraId="5336E72C" w14:textId="77777777" w:rsidR="00351DD4" w:rsidRPr="00591748" w:rsidRDefault="00000000">
            <w:pPr>
              <w:pStyle w:val="afff3"/>
              <w:rPr>
                <w:color w:val="auto"/>
              </w:rPr>
            </w:pPr>
            <w:r w:rsidRPr="00591748">
              <w:rPr>
                <w:color w:val="auto"/>
              </w:rPr>
              <w:t>≥99.0%</w:t>
            </w:r>
          </w:p>
        </w:tc>
        <w:tc>
          <w:tcPr>
            <w:tcW w:w="500" w:type="pct"/>
          </w:tcPr>
          <w:p w14:paraId="7C4F5BB2" w14:textId="77777777" w:rsidR="00351DD4" w:rsidRPr="00591748" w:rsidRDefault="00000000">
            <w:pPr>
              <w:pStyle w:val="afff3"/>
              <w:rPr>
                <w:color w:val="auto"/>
              </w:rPr>
            </w:pPr>
            <w:r w:rsidRPr="00591748">
              <w:rPr>
                <w:color w:val="auto"/>
              </w:rPr>
              <w:t>N,N-</w:t>
            </w:r>
            <w:r w:rsidRPr="00591748">
              <w:rPr>
                <w:color w:val="auto"/>
              </w:rPr>
              <w:t>二甲基甲酰胺</w:t>
            </w:r>
          </w:p>
        </w:tc>
        <w:tc>
          <w:tcPr>
            <w:tcW w:w="730" w:type="pct"/>
          </w:tcPr>
          <w:p w14:paraId="0B7DBE45" w14:textId="77777777" w:rsidR="00351DD4" w:rsidRPr="00591748" w:rsidRDefault="00000000">
            <w:pPr>
              <w:pStyle w:val="afff3"/>
              <w:rPr>
                <w:color w:val="auto"/>
              </w:rPr>
            </w:pPr>
            <w:r w:rsidRPr="00591748">
              <w:rPr>
                <w:color w:val="auto"/>
              </w:rPr>
              <w:t>0.1t</w:t>
            </w:r>
            <w:r w:rsidRPr="00591748">
              <w:rPr>
                <w:color w:val="auto"/>
              </w:rPr>
              <w:t>（</w:t>
            </w:r>
            <w:r w:rsidRPr="00591748">
              <w:rPr>
                <w:color w:val="auto"/>
              </w:rPr>
              <w:t>100L</w:t>
            </w:r>
            <w:r w:rsidRPr="00591748">
              <w:rPr>
                <w:color w:val="auto"/>
              </w:rPr>
              <w:t>）</w:t>
            </w:r>
          </w:p>
        </w:tc>
        <w:tc>
          <w:tcPr>
            <w:tcW w:w="426" w:type="pct"/>
          </w:tcPr>
          <w:p w14:paraId="71F90141" w14:textId="77777777" w:rsidR="00351DD4" w:rsidRPr="00591748" w:rsidRDefault="00000000">
            <w:pPr>
              <w:pStyle w:val="afff3"/>
              <w:rPr>
                <w:color w:val="auto"/>
              </w:rPr>
            </w:pPr>
            <w:r w:rsidRPr="00591748">
              <w:rPr>
                <w:rFonts w:hint="eastAsia"/>
                <w:color w:val="auto"/>
              </w:rPr>
              <w:t>86L</w:t>
            </w:r>
          </w:p>
        </w:tc>
        <w:tc>
          <w:tcPr>
            <w:tcW w:w="365" w:type="pct"/>
          </w:tcPr>
          <w:p w14:paraId="78B2108C" w14:textId="77777777" w:rsidR="00351DD4" w:rsidRPr="00591748" w:rsidRDefault="00000000">
            <w:pPr>
              <w:pStyle w:val="afff3"/>
              <w:rPr>
                <w:color w:val="auto"/>
              </w:rPr>
            </w:pPr>
            <w:r w:rsidRPr="00591748">
              <w:rPr>
                <w:color w:val="auto"/>
              </w:rPr>
              <w:t>质检楼</w:t>
            </w:r>
          </w:p>
        </w:tc>
        <w:tc>
          <w:tcPr>
            <w:tcW w:w="720" w:type="pct"/>
          </w:tcPr>
          <w:p w14:paraId="6231C777"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4L/</w:t>
            </w:r>
            <w:r w:rsidRPr="00591748">
              <w:rPr>
                <w:color w:val="auto"/>
              </w:rPr>
              <w:t>瓶</w:t>
            </w:r>
          </w:p>
        </w:tc>
        <w:tc>
          <w:tcPr>
            <w:tcW w:w="533" w:type="pct"/>
            <w:vMerge/>
          </w:tcPr>
          <w:p w14:paraId="2ABDFCC5" w14:textId="77777777" w:rsidR="00351DD4" w:rsidRPr="00591748" w:rsidRDefault="00351DD4">
            <w:pPr>
              <w:pStyle w:val="afff3"/>
              <w:rPr>
                <w:color w:val="auto"/>
              </w:rPr>
            </w:pPr>
          </w:p>
        </w:tc>
      </w:tr>
      <w:tr w:rsidR="00351DD4" w:rsidRPr="00591748" w14:paraId="3B3F4AC0" w14:textId="77777777">
        <w:tc>
          <w:tcPr>
            <w:tcW w:w="310" w:type="pct"/>
          </w:tcPr>
          <w:p w14:paraId="15F21313" w14:textId="77777777" w:rsidR="00351DD4" w:rsidRPr="00591748" w:rsidRDefault="00000000">
            <w:pPr>
              <w:pStyle w:val="afff3"/>
              <w:rPr>
                <w:color w:val="auto"/>
              </w:rPr>
            </w:pPr>
            <w:r w:rsidRPr="00591748">
              <w:rPr>
                <w:color w:val="auto"/>
              </w:rPr>
              <w:t>6</w:t>
            </w:r>
          </w:p>
        </w:tc>
        <w:tc>
          <w:tcPr>
            <w:tcW w:w="499" w:type="pct"/>
          </w:tcPr>
          <w:p w14:paraId="02D27541" w14:textId="77777777" w:rsidR="00351DD4" w:rsidRPr="00591748" w:rsidRDefault="00000000">
            <w:pPr>
              <w:pStyle w:val="afff3"/>
              <w:rPr>
                <w:color w:val="auto"/>
              </w:rPr>
            </w:pPr>
            <w:r w:rsidRPr="00591748">
              <w:rPr>
                <w:color w:val="auto"/>
              </w:rPr>
              <w:t>葵花籽油</w:t>
            </w:r>
          </w:p>
        </w:tc>
        <w:tc>
          <w:tcPr>
            <w:tcW w:w="348" w:type="pct"/>
          </w:tcPr>
          <w:p w14:paraId="5EE8FEAD" w14:textId="77777777" w:rsidR="00351DD4" w:rsidRPr="00591748" w:rsidRDefault="00000000">
            <w:pPr>
              <w:pStyle w:val="afff3"/>
              <w:rPr>
                <w:color w:val="auto"/>
              </w:rPr>
            </w:pPr>
            <w:r w:rsidRPr="00591748">
              <w:rPr>
                <w:color w:val="auto"/>
              </w:rPr>
              <w:t>液态</w:t>
            </w:r>
          </w:p>
        </w:tc>
        <w:tc>
          <w:tcPr>
            <w:tcW w:w="568" w:type="pct"/>
          </w:tcPr>
          <w:p w14:paraId="2B7F184E" w14:textId="77777777" w:rsidR="00351DD4" w:rsidRPr="00591748" w:rsidRDefault="00000000">
            <w:pPr>
              <w:pStyle w:val="afff3"/>
              <w:rPr>
                <w:color w:val="auto"/>
              </w:rPr>
            </w:pPr>
            <w:r w:rsidRPr="00591748">
              <w:rPr>
                <w:color w:val="auto"/>
              </w:rPr>
              <w:t>/</w:t>
            </w:r>
          </w:p>
        </w:tc>
        <w:tc>
          <w:tcPr>
            <w:tcW w:w="500" w:type="pct"/>
          </w:tcPr>
          <w:p w14:paraId="45D43091" w14:textId="77777777" w:rsidR="00351DD4" w:rsidRPr="00591748" w:rsidRDefault="00000000">
            <w:pPr>
              <w:pStyle w:val="afff3"/>
              <w:rPr>
                <w:color w:val="auto"/>
              </w:rPr>
            </w:pPr>
            <w:r w:rsidRPr="00591748">
              <w:rPr>
                <w:color w:val="auto"/>
              </w:rPr>
              <w:t>葵花籽油</w:t>
            </w:r>
          </w:p>
        </w:tc>
        <w:tc>
          <w:tcPr>
            <w:tcW w:w="730" w:type="pct"/>
          </w:tcPr>
          <w:p w14:paraId="78580868" w14:textId="77777777" w:rsidR="00351DD4" w:rsidRPr="00591748" w:rsidRDefault="00000000">
            <w:pPr>
              <w:pStyle w:val="afff3"/>
              <w:rPr>
                <w:color w:val="auto"/>
              </w:rPr>
            </w:pPr>
            <w:r w:rsidRPr="00591748">
              <w:rPr>
                <w:color w:val="auto"/>
              </w:rPr>
              <w:t>1t</w:t>
            </w:r>
            <w:r w:rsidRPr="00591748">
              <w:rPr>
                <w:color w:val="auto"/>
              </w:rPr>
              <w:t>（</w:t>
            </w:r>
            <w:r w:rsidRPr="00591748">
              <w:rPr>
                <w:color w:val="auto"/>
              </w:rPr>
              <w:t>1000L</w:t>
            </w:r>
            <w:r w:rsidRPr="00591748">
              <w:rPr>
                <w:color w:val="auto"/>
              </w:rPr>
              <w:t>）</w:t>
            </w:r>
          </w:p>
        </w:tc>
        <w:tc>
          <w:tcPr>
            <w:tcW w:w="426" w:type="pct"/>
          </w:tcPr>
          <w:p w14:paraId="644786E6" w14:textId="77777777" w:rsidR="00351DD4" w:rsidRPr="00591748" w:rsidRDefault="00000000">
            <w:pPr>
              <w:pStyle w:val="afff3"/>
              <w:rPr>
                <w:color w:val="auto"/>
              </w:rPr>
            </w:pPr>
            <w:r w:rsidRPr="00591748">
              <w:rPr>
                <w:rFonts w:hint="eastAsia"/>
                <w:color w:val="auto"/>
              </w:rPr>
              <w:t xml:space="preserve">880L </w:t>
            </w:r>
          </w:p>
        </w:tc>
        <w:tc>
          <w:tcPr>
            <w:tcW w:w="365" w:type="pct"/>
          </w:tcPr>
          <w:p w14:paraId="270F0EFB" w14:textId="77777777" w:rsidR="00351DD4" w:rsidRPr="00591748" w:rsidRDefault="00000000">
            <w:pPr>
              <w:pStyle w:val="afff3"/>
              <w:rPr>
                <w:color w:val="auto"/>
              </w:rPr>
            </w:pPr>
            <w:r w:rsidRPr="00591748">
              <w:rPr>
                <w:color w:val="auto"/>
              </w:rPr>
              <w:t>质检楼</w:t>
            </w:r>
          </w:p>
        </w:tc>
        <w:tc>
          <w:tcPr>
            <w:tcW w:w="720" w:type="pct"/>
          </w:tcPr>
          <w:p w14:paraId="07BE7C78"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4L/</w:t>
            </w:r>
            <w:r w:rsidRPr="00591748">
              <w:rPr>
                <w:color w:val="auto"/>
              </w:rPr>
              <w:t>瓶</w:t>
            </w:r>
          </w:p>
        </w:tc>
        <w:tc>
          <w:tcPr>
            <w:tcW w:w="533" w:type="pct"/>
            <w:vMerge/>
          </w:tcPr>
          <w:p w14:paraId="31B9AD6F" w14:textId="77777777" w:rsidR="00351DD4" w:rsidRPr="00591748" w:rsidRDefault="00351DD4">
            <w:pPr>
              <w:pStyle w:val="afff3"/>
              <w:rPr>
                <w:color w:val="auto"/>
              </w:rPr>
            </w:pPr>
          </w:p>
        </w:tc>
      </w:tr>
      <w:tr w:rsidR="00351DD4" w:rsidRPr="00591748" w14:paraId="61C9680F" w14:textId="77777777">
        <w:tc>
          <w:tcPr>
            <w:tcW w:w="310" w:type="pct"/>
          </w:tcPr>
          <w:p w14:paraId="06236FE9" w14:textId="77777777" w:rsidR="00351DD4" w:rsidRPr="00591748" w:rsidRDefault="00000000">
            <w:pPr>
              <w:pStyle w:val="afff3"/>
              <w:rPr>
                <w:color w:val="auto"/>
              </w:rPr>
            </w:pPr>
            <w:r w:rsidRPr="00591748">
              <w:rPr>
                <w:color w:val="auto"/>
              </w:rPr>
              <w:t>7</w:t>
            </w:r>
          </w:p>
        </w:tc>
        <w:tc>
          <w:tcPr>
            <w:tcW w:w="499" w:type="pct"/>
          </w:tcPr>
          <w:p w14:paraId="1888EE0D" w14:textId="77777777" w:rsidR="00351DD4" w:rsidRPr="00591748" w:rsidRDefault="00000000">
            <w:pPr>
              <w:pStyle w:val="afff3"/>
              <w:rPr>
                <w:color w:val="auto"/>
              </w:rPr>
            </w:pPr>
            <w:r w:rsidRPr="00591748">
              <w:rPr>
                <w:color w:val="auto"/>
              </w:rPr>
              <w:t>硫酸</w:t>
            </w:r>
          </w:p>
        </w:tc>
        <w:tc>
          <w:tcPr>
            <w:tcW w:w="348" w:type="pct"/>
          </w:tcPr>
          <w:p w14:paraId="5821293C" w14:textId="77777777" w:rsidR="00351DD4" w:rsidRPr="00591748" w:rsidRDefault="00000000">
            <w:pPr>
              <w:pStyle w:val="afff3"/>
              <w:rPr>
                <w:color w:val="auto"/>
              </w:rPr>
            </w:pPr>
            <w:r w:rsidRPr="00591748">
              <w:rPr>
                <w:color w:val="auto"/>
              </w:rPr>
              <w:t>液体</w:t>
            </w:r>
          </w:p>
        </w:tc>
        <w:tc>
          <w:tcPr>
            <w:tcW w:w="568" w:type="pct"/>
          </w:tcPr>
          <w:p w14:paraId="0B37CBB3" w14:textId="77777777" w:rsidR="00351DD4" w:rsidRPr="00591748" w:rsidRDefault="00000000">
            <w:pPr>
              <w:pStyle w:val="afff3"/>
              <w:rPr>
                <w:color w:val="auto"/>
              </w:rPr>
            </w:pPr>
            <w:r w:rsidRPr="00591748">
              <w:rPr>
                <w:color w:val="auto"/>
              </w:rPr>
              <w:t>95</w:t>
            </w:r>
            <w:r w:rsidRPr="00591748">
              <w:rPr>
                <w:rFonts w:hint="eastAsia"/>
                <w:color w:val="auto"/>
              </w:rPr>
              <w:t>%</w:t>
            </w:r>
            <w:r w:rsidRPr="00591748">
              <w:rPr>
                <w:color w:val="auto"/>
              </w:rPr>
              <w:t>~98%</w:t>
            </w:r>
          </w:p>
        </w:tc>
        <w:tc>
          <w:tcPr>
            <w:tcW w:w="500" w:type="pct"/>
          </w:tcPr>
          <w:p w14:paraId="768E50E4" w14:textId="77777777" w:rsidR="00351DD4" w:rsidRPr="00591748" w:rsidRDefault="00000000">
            <w:pPr>
              <w:pStyle w:val="afff3"/>
              <w:rPr>
                <w:color w:val="auto"/>
              </w:rPr>
            </w:pPr>
            <w:r w:rsidRPr="00591748">
              <w:rPr>
                <w:color w:val="auto"/>
              </w:rPr>
              <w:t>硫酸</w:t>
            </w:r>
          </w:p>
        </w:tc>
        <w:tc>
          <w:tcPr>
            <w:tcW w:w="730" w:type="pct"/>
          </w:tcPr>
          <w:p w14:paraId="4CC223E1" w14:textId="77777777" w:rsidR="00351DD4" w:rsidRPr="00591748" w:rsidRDefault="00000000">
            <w:pPr>
              <w:pStyle w:val="afff3"/>
              <w:rPr>
                <w:color w:val="auto"/>
              </w:rPr>
            </w:pPr>
            <w:r w:rsidRPr="00591748">
              <w:rPr>
                <w:color w:val="auto"/>
              </w:rPr>
              <w:t>0.02t</w:t>
            </w:r>
            <w:r w:rsidRPr="00591748">
              <w:rPr>
                <w:color w:val="auto"/>
              </w:rPr>
              <w:t>（</w:t>
            </w:r>
            <w:r w:rsidRPr="00591748">
              <w:rPr>
                <w:color w:val="auto"/>
              </w:rPr>
              <w:t>20L</w:t>
            </w:r>
            <w:r w:rsidRPr="00591748">
              <w:rPr>
                <w:color w:val="auto"/>
              </w:rPr>
              <w:t>）</w:t>
            </w:r>
          </w:p>
        </w:tc>
        <w:tc>
          <w:tcPr>
            <w:tcW w:w="426" w:type="pct"/>
          </w:tcPr>
          <w:p w14:paraId="4EE73BB0" w14:textId="77777777" w:rsidR="00351DD4" w:rsidRPr="00591748" w:rsidRDefault="00000000">
            <w:pPr>
              <w:pStyle w:val="afff3"/>
              <w:rPr>
                <w:color w:val="auto"/>
              </w:rPr>
            </w:pPr>
            <w:r w:rsidRPr="00591748">
              <w:rPr>
                <w:rFonts w:hint="eastAsia"/>
                <w:color w:val="auto"/>
              </w:rPr>
              <w:t>19L</w:t>
            </w:r>
          </w:p>
        </w:tc>
        <w:tc>
          <w:tcPr>
            <w:tcW w:w="365" w:type="pct"/>
          </w:tcPr>
          <w:p w14:paraId="17E9BDAF" w14:textId="77777777" w:rsidR="00351DD4" w:rsidRPr="00591748" w:rsidRDefault="00000000">
            <w:pPr>
              <w:pStyle w:val="afff3"/>
              <w:rPr>
                <w:color w:val="auto"/>
              </w:rPr>
            </w:pPr>
            <w:r w:rsidRPr="00591748">
              <w:rPr>
                <w:color w:val="auto"/>
              </w:rPr>
              <w:t>质检楼</w:t>
            </w:r>
          </w:p>
        </w:tc>
        <w:tc>
          <w:tcPr>
            <w:tcW w:w="720" w:type="pct"/>
          </w:tcPr>
          <w:p w14:paraId="7D1EA7E1"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500mL/</w:t>
            </w:r>
            <w:r w:rsidRPr="00591748">
              <w:rPr>
                <w:color w:val="auto"/>
              </w:rPr>
              <w:t>瓶</w:t>
            </w:r>
          </w:p>
        </w:tc>
        <w:tc>
          <w:tcPr>
            <w:tcW w:w="533" w:type="pct"/>
            <w:vMerge/>
          </w:tcPr>
          <w:p w14:paraId="1C1B639E" w14:textId="77777777" w:rsidR="00351DD4" w:rsidRPr="00591748" w:rsidRDefault="00351DD4">
            <w:pPr>
              <w:pStyle w:val="afff3"/>
              <w:rPr>
                <w:color w:val="auto"/>
              </w:rPr>
            </w:pPr>
          </w:p>
        </w:tc>
      </w:tr>
      <w:tr w:rsidR="00351DD4" w:rsidRPr="00591748" w14:paraId="49BC2070" w14:textId="77777777">
        <w:tc>
          <w:tcPr>
            <w:tcW w:w="310" w:type="pct"/>
          </w:tcPr>
          <w:p w14:paraId="06A9E21E" w14:textId="77777777" w:rsidR="00351DD4" w:rsidRPr="00591748" w:rsidRDefault="00000000">
            <w:pPr>
              <w:pStyle w:val="afff3"/>
              <w:rPr>
                <w:color w:val="auto"/>
              </w:rPr>
            </w:pPr>
            <w:r w:rsidRPr="00591748">
              <w:rPr>
                <w:color w:val="auto"/>
              </w:rPr>
              <w:lastRenderedPageBreak/>
              <w:t>8</w:t>
            </w:r>
          </w:p>
        </w:tc>
        <w:tc>
          <w:tcPr>
            <w:tcW w:w="499" w:type="pct"/>
          </w:tcPr>
          <w:p w14:paraId="3E544422" w14:textId="77777777" w:rsidR="00351DD4" w:rsidRPr="00591748" w:rsidRDefault="00000000">
            <w:pPr>
              <w:pStyle w:val="afff3"/>
              <w:rPr>
                <w:color w:val="auto"/>
              </w:rPr>
            </w:pPr>
            <w:r w:rsidRPr="00591748">
              <w:rPr>
                <w:color w:val="auto"/>
              </w:rPr>
              <w:t>高氯酸</w:t>
            </w:r>
          </w:p>
        </w:tc>
        <w:tc>
          <w:tcPr>
            <w:tcW w:w="348" w:type="pct"/>
          </w:tcPr>
          <w:p w14:paraId="41C69EC6" w14:textId="77777777" w:rsidR="00351DD4" w:rsidRPr="00591748" w:rsidRDefault="00000000">
            <w:pPr>
              <w:pStyle w:val="afff3"/>
              <w:rPr>
                <w:color w:val="auto"/>
              </w:rPr>
            </w:pPr>
            <w:r w:rsidRPr="00591748">
              <w:rPr>
                <w:color w:val="auto"/>
              </w:rPr>
              <w:t>液体</w:t>
            </w:r>
          </w:p>
        </w:tc>
        <w:tc>
          <w:tcPr>
            <w:tcW w:w="568" w:type="pct"/>
          </w:tcPr>
          <w:p w14:paraId="7BC5E446" w14:textId="77777777" w:rsidR="00351DD4" w:rsidRPr="00591748" w:rsidRDefault="00000000">
            <w:pPr>
              <w:pStyle w:val="afff3"/>
              <w:rPr>
                <w:color w:val="auto"/>
              </w:rPr>
            </w:pPr>
            <w:r w:rsidRPr="00591748">
              <w:rPr>
                <w:color w:val="auto"/>
              </w:rPr>
              <w:t>70</w:t>
            </w:r>
            <w:r w:rsidRPr="00591748">
              <w:rPr>
                <w:rFonts w:hint="eastAsia"/>
                <w:color w:val="auto"/>
              </w:rPr>
              <w:t>%</w:t>
            </w:r>
            <w:r w:rsidRPr="00591748">
              <w:rPr>
                <w:color w:val="auto"/>
              </w:rPr>
              <w:t>~72%</w:t>
            </w:r>
          </w:p>
        </w:tc>
        <w:tc>
          <w:tcPr>
            <w:tcW w:w="500" w:type="pct"/>
          </w:tcPr>
          <w:p w14:paraId="71D3432B" w14:textId="77777777" w:rsidR="00351DD4" w:rsidRPr="00591748" w:rsidRDefault="00000000">
            <w:pPr>
              <w:pStyle w:val="afff3"/>
              <w:rPr>
                <w:color w:val="auto"/>
              </w:rPr>
            </w:pPr>
            <w:r w:rsidRPr="00591748">
              <w:rPr>
                <w:color w:val="auto"/>
              </w:rPr>
              <w:t>高氯酸</w:t>
            </w:r>
          </w:p>
        </w:tc>
        <w:tc>
          <w:tcPr>
            <w:tcW w:w="730" w:type="pct"/>
          </w:tcPr>
          <w:p w14:paraId="50C4BEA2" w14:textId="77777777" w:rsidR="00351DD4" w:rsidRPr="00591748" w:rsidRDefault="00000000">
            <w:pPr>
              <w:pStyle w:val="afff3"/>
              <w:rPr>
                <w:color w:val="auto"/>
              </w:rPr>
            </w:pPr>
            <w:r w:rsidRPr="00591748">
              <w:rPr>
                <w:color w:val="auto"/>
              </w:rPr>
              <w:t>0.001t</w:t>
            </w:r>
            <w:r w:rsidRPr="00591748">
              <w:rPr>
                <w:color w:val="auto"/>
              </w:rPr>
              <w:t>（</w:t>
            </w:r>
            <w:r w:rsidRPr="00591748">
              <w:rPr>
                <w:color w:val="auto"/>
              </w:rPr>
              <w:t>1L</w:t>
            </w:r>
            <w:r w:rsidRPr="00591748">
              <w:rPr>
                <w:color w:val="auto"/>
              </w:rPr>
              <w:t>）</w:t>
            </w:r>
          </w:p>
        </w:tc>
        <w:tc>
          <w:tcPr>
            <w:tcW w:w="426" w:type="pct"/>
          </w:tcPr>
          <w:p w14:paraId="26D229FD" w14:textId="77777777" w:rsidR="00351DD4" w:rsidRPr="00591748" w:rsidRDefault="00000000">
            <w:pPr>
              <w:pStyle w:val="afff3"/>
              <w:rPr>
                <w:color w:val="auto"/>
              </w:rPr>
            </w:pPr>
            <w:r w:rsidRPr="00591748">
              <w:rPr>
                <w:rFonts w:hint="eastAsia"/>
                <w:color w:val="auto"/>
              </w:rPr>
              <w:t>1L</w:t>
            </w:r>
          </w:p>
        </w:tc>
        <w:tc>
          <w:tcPr>
            <w:tcW w:w="365" w:type="pct"/>
          </w:tcPr>
          <w:p w14:paraId="67A1A048" w14:textId="77777777" w:rsidR="00351DD4" w:rsidRPr="00591748" w:rsidRDefault="00000000">
            <w:pPr>
              <w:pStyle w:val="afff3"/>
              <w:rPr>
                <w:color w:val="auto"/>
              </w:rPr>
            </w:pPr>
            <w:r w:rsidRPr="00591748">
              <w:rPr>
                <w:color w:val="auto"/>
              </w:rPr>
              <w:t>质检楼</w:t>
            </w:r>
          </w:p>
        </w:tc>
        <w:tc>
          <w:tcPr>
            <w:tcW w:w="720" w:type="pct"/>
          </w:tcPr>
          <w:p w14:paraId="3E8ECE09"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500mL/</w:t>
            </w:r>
            <w:r w:rsidRPr="00591748">
              <w:rPr>
                <w:color w:val="auto"/>
              </w:rPr>
              <w:t>瓶</w:t>
            </w:r>
          </w:p>
        </w:tc>
        <w:tc>
          <w:tcPr>
            <w:tcW w:w="533" w:type="pct"/>
            <w:vMerge/>
          </w:tcPr>
          <w:p w14:paraId="07830DFC" w14:textId="77777777" w:rsidR="00351DD4" w:rsidRPr="00591748" w:rsidRDefault="00351DD4">
            <w:pPr>
              <w:pStyle w:val="afff3"/>
              <w:rPr>
                <w:color w:val="auto"/>
              </w:rPr>
            </w:pPr>
          </w:p>
        </w:tc>
      </w:tr>
      <w:tr w:rsidR="00351DD4" w:rsidRPr="00591748" w14:paraId="4A4633A5" w14:textId="77777777">
        <w:tc>
          <w:tcPr>
            <w:tcW w:w="310" w:type="pct"/>
          </w:tcPr>
          <w:p w14:paraId="513542C0" w14:textId="77777777" w:rsidR="00351DD4" w:rsidRPr="00591748" w:rsidRDefault="00000000">
            <w:pPr>
              <w:pStyle w:val="afff3"/>
              <w:rPr>
                <w:color w:val="auto"/>
              </w:rPr>
            </w:pPr>
            <w:r w:rsidRPr="00591748">
              <w:rPr>
                <w:color w:val="auto"/>
              </w:rPr>
              <w:t>9</w:t>
            </w:r>
          </w:p>
        </w:tc>
        <w:tc>
          <w:tcPr>
            <w:tcW w:w="499" w:type="pct"/>
          </w:tcPr>
          <w:p w14:paraId="034EA655" w14:textId="77777777" w:rsidR="00351DD4" w:rsidRPr="00591748" w:rsidRDefault="00000000">
            <w:pPr>
              <w:pStyle w:val="afff3"/>
              <w:rPr>
                <w:color w:val="auto"/>
              </w:rPr>
            </w:pPr>
            <w:r w:rsidRPr="00591748">
              <w:rPr>
                <w:color w:val="auto"/>
              </w:rPr>
              <w:t>磷酸</w:t>
            </w:r>
          </w:p>
        </w:tc>
        <w:tc>
          <w:tcPr>
            <w:tcW w:w="348" w:type="pct"/>
          </w:tcPr>
          <w:p w14:paraId="7B4FB18A" w14:textId="77777777" w:rsidR="00351DD4" w:rsidRPr="00591748" w:rsidRDefault="00000000">
            <w:pPr>
              <w:pStyle w:val="afff3"/>
              <w:rPr>
                <w:color w:val="auto"/>
              </w:rPr>
            </w:pPr>
            <w:r w:rsidRPr="00591748">
              <w:rPr>
                <w:color w:val="auto"/>
              </w:rPr>
              <w:t>液体</w:t>
            </w:r>
          </w:p>
        </w:tc>
        <w:tc>
          <w:tcPr>
            <w:tcW w:w="568" w:type="pct"/>
          </w:tcPr>
          <w:p w14:paraId="3B5AF0D9" w14:textId="77777777" w:rsidR="00351DD4" w:rsidRPr="00591748" w:rsidRDefault="00000000">
            <w:pPr>
              <w:pStyle w:val="afff3"/>
              <w:rPr>
                <w:color w:val="auto"/>
              </w:rPr>
            </w:pPr>
            <w:r w:rsidRPr="00591748">
              <w:rPr>
                <w:color w:val="auto"/>
              </w:rPr>
              <w:t>85</w:t>
            </w:r>
            <w:r w:rsidRPr="00591748">
              <w:rPr>
                <w:rFonts w:hint="eastAsia"/>
                <w:color w:val="auto"/>
              </w:rPr>
              <w:t>%</w:t>
            </w:r>
            <w:r w:rsidRPr="00591748">
              <w:rPr>
                <w:color w:val="auto"/>
              </w:rPr>
              <w:t>~90%</w:t>
            </w:r>
          </w:p>
        </w:tc>
        <w:tc>
          <w:tcPr>
            <w:tcW w:w="500" w:type="pct"/>
          </w:tcPr>
          <w:p w14:paraId="2AD68D06" w14:textId="77777777" w:rsidR="00351DD4" w:rsidRPr="00591748" w:rsidRDefault="00000000">
            <w:pPr>
              <w:pStyle w:val="afff3"/>
              <w:rPr>
                <w:color w:val="auto"/>
              </w:rPr>
            </w:pPr>
            <w:r w:rsidRPr="00591748">
              <w:rPr>
                <w:color w:val="auto"/>
              </w:rPr>
              <w:t>磷酸</w:t>
            </w:r>
          </w:p>
        </w:tc>
        <w:tc>
          <w:tcPr>
            <w:tcW w:w="730" w:type="pct"/>
          </w:tcPr>
          <w:p w14:paraId="03ECF101" w14:textId="77777777" w:rsidR="00351DD4" w:rsidRPr="00591748" w:rsidRDefault="00000000">
            <w:pPr>
              <w:pStyle w:val="afff3"/>
              <w:rPr>
                <w:color w:val="auto"/>
              </w:rPr>
            </w:pPr>
            <w:r w:rsidRPr="00591748">
              <w:rPr>
                <w:color w:val="auto"/>
              </w:rPr>
              <w:t>0.04t</w:t>
            </w:r>
            <w:r w:rsidRPr="00591748">
              <w:rPr>
                <w:color w:val="auto"/>
              </w:rPr>
              <w:t>（</w:t>
            </w:r>
            <w:r w:rsidRPr="00591748">
              <w:rPr>
                <w:color w:val="auto"/>
              </w:rPr>
              <w:t>40L</w:t>
            </w:r>
            <w:r w:rsidRPr="00591748">
              <w:rPr>
                <w:color w:val="auto"/>
              </w:rPr>
              <w:t>）</w:t>
            </w:r>
          </w:p>
        </w:tc>
        <w:tc>
          <w:tcPr>
            <w:tcW w:w="426" w:type="pct"/>
          </w:tcPr>
          <w:p w14:paraId="33E67454" w14:textId="77777777" w:rsidR="00351DD4" w:rsidRPr="00591748" w:rsidRDefault="00000000">
            <w:pPr>
              <w:pStyle w:val="afff3"/>
              <w:rPr>
                <w:color w:val="auto"/>
              </w:rPr>
            </w:pPr>
            <w:r w:rsidRPr="00591748">
              <w:rPr>
                <w:rFonts w:hint="eastAsia"/>
                <w:color w:val="auto"/>
              </w:rPr>
              <w:t>36L</w:t>
            </w:r>
          </w:p>
        </w:tc>
        <w:tc>
          <w:tcPr>
            <w:tcW w:w="365" w:type="pct"/>
          </w:tcPr>
          <w:p w14:paraId="2B098080" w14:textId="77777777" w:rsidR="00351DD4" w:rsidRPr="00591748" w:rsidRDefault="00000000">
            <w:pPr>
              <w:pStyle w:val="afff3"/>
              <w:rPr>
                <w:color w:val="auto"/>
              </w:rPr>
            </w:pPr>
            <w:r w:rsidRPr="00591748">
              <w:rPr>
                <w:color w:val="auto"/>
              </w:rPr>
              <w:t>质检楼</w:t>
            </w:r>
          </w:p>
        </w:tc>
        <w:tc>
          <w:tcPr>
            <w:tcW w:w="720" w:type="pct"/>
          </w:tcPr>
          <w:p w14:paraId="26937B01"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500mL/</w:t>
            </w:r>
            <w:r w:rsidRPr="00591748">
              <w:rPr>
                <w:color w:val="auto"/>
              </w:rPr>
              <w:t>瓶</w:t>
            </w:r>
          </w:p>
        </w:tc>
        <w:tc>
          <w:tcPr>
            <w:tcW w:w="533" w:type="pct"/>
            <w:vMerge/>
          </w:tcPr>
          <w:p w14:paraId="02E29A4D" w14:textId="77777777" w:rsidR="00351DD4" w:rsidRPr="00591748" w:rsidRDefault="00351DD4">
            <w:pPr>
              <w:pStyle w:val="afff3"/>
              <w:rPr>
                <w:color w:val="auto"/>
              </w:rPr>
            </w:pPr>
          </w:p>
        </w:tc>
      </w:tr>
      <w:tr w:rsidR="00351DD4" w:rsidRPr="00591748" w14:paraId="162C1263" w14:textId="77777777">
        <w:tc>
          <w:tcPr>
            <w:tcW w:w="310" w:type="pct"/>
          </w:tcPr>
          <w:p w14:paraId="02381937" w14:textId="77777777" w:rsidR="00351DD4" w:rsidRPr="00591748" w:rsidRDefault="00000000">
            <w:pPr>
              <w:pStyle w:val="afff3"/>
              <w:rPr>
                <w:color w:val="auto"/>
              </w:rPr>
            </w:pPr>
            <w:r w:rsidRPr="00591748">
              <w:rPr>
                <w:color w:val="auto"/>
              </w:rPr>
              <w:t>10</w:t>
            </w:r>
          </w:p>
        </w:tc>
        <w:tc>
          <w:tcPr>
            <w:tcW w:w="499" w:type="pct"/>
          </w:tcPr>
          <w:p w14:paraId="3D2BF60C" w14:textId="77777777" w:rsidR="00351DD4" w:rsidRPr="00591748" w:rsidRDefault="00000000">
            <w:pPr>
              <w:pStyle w:val="afff3"/>
              <w:rPr>
                <w:color w:val="auto"/>
              </w:rPr>
            </w:pPr>
            <w:r w:rsidRPr="00591748">
              <w:rPr>
                <w:color w:val="auto"/>
              </w:rPr>
              <w:t>培养基</w:t>
            </w:r>
          </w:p>
        </w:tc>
        <w:tc>
          <w:tcPr>
            <w:tcW w:w="348" w:type="pct"/>
          </w:tcPr>
          <w:p w14:paraId="5A8B0480" w14:textId="77777777" w:rsidR="00351DD4" w:rsidRPr="00591748" w:rsidRDefault="00000000">
            <w:pPr>
              <w:pStyle w:val="afff3"/>
              <w:rPr>
                <w:color w:val="auto"/>
              </w:rPr>
            </w:pPr>
            <w:r w:rsidRPr="00591748">
              <w:rPr>
                <w:color w:val="auto"/>
              </w:rPr>
              <w:t>固体</w:t>
            </w:r>
          </w:p>
        </w:tc>
        <w:tc>
          <w:tcPr>
            <w:tcW w:w="568" w:type="pct"/>
          </w:tcPr>
          <w:p w14:paraId="223880B0" w14:textId="77777777" w:rsidR="00351DD4" w:rsidRPr="00591748" w:rsidRDefault="00000000">
            <w:pPr>
              <w:pStyle w:val="afff3"/>
              <w:rPr>
                <w:color w:val="auto"/>
              </w:rPr>
            </w:pPr>
            <w:r w:rsidRPr="00591748">
              <w:rPr>
                <w:color w:val="auto"/>
              </w:rPr>
              <w:t>/</w:t>
            </w:r>
          </w:p>
        </w:tc>
        <w:tc>
          <w:tcPr>
            <w:tcW w:w="500" w:type="pct"/>
          </w:tcPr>
          <w:p w14:paraId="6CAD9FC6" w14:textId="77777777" w:rsidR="00351DD4" w:rsidRPr="00591748" w:rsidRDefault="00000000">
            <w:pPr>
              <w:pStyle w:val="afff3"/>
              <w:rPr>
                <w:color w:val="auto"/>
              </w:rPr>
            </w:pPr>
            <w:r w:rsidRPr="00591748">
              <w:rPr>
                <w:color w:val="auto"/>
              </w:rPr>
              <w:t>培养基</w:t>
            </w:r>
          </w:p>
        </w:tc>
        <w:tc>
          <w:tcPr>
            <w:tcW w:w="730" w:type="pct"/>
          </w:tcPr>
          <w:p w14:paraId="5BD765D7" w14:textId="77777777" w:rsidR="00351DD4" w:rsidRPr="00591748" w:rsidRDefault="00000000">
            <w:pPr>
              <w:pStyle w:val="afff3"/>
              <w:rPr>
                <w:color w:val="auto"/>
              </w:rPr>
            </w:pPr>
            <w:r w:rsidRPr="00591748">
              <w:rPr>
                <w:color w:val="auto"/>
              </w:rPr>
              <w:t>0.04t</w:t>
            </w:r>
          </w:p>
        </w:tc>
        <w:tc>
          <w:tcPr>
            <w:tcW w:w="426" w:type="pct"/>
          </w:tcPr>
          <w:p w14:paraId="716ACD22" w14:textId="77777777" w:rsidR="00351DD4" w:rsidRPr="00591748" w:rsidRDefault="00000000">
            <w:pPr>
              <w:pStyle w:val="afff3"/>
              <w:rPr>
                <w:color w:val="auto"/>
              </w:rPr>
            </w:pPr>
            <w:r w:rsidRPr="00591748">
              <w:rPr>
                <w:rFonts w:hint="eastAsia"/>
                <w:color w:val="auto"/>
              </w:rPr>
              <w:t>0.04t</w:t>
            </w:r>
          </w:p>
        </w:tc>
        <w:tc>
          <w:tcPr>
            <w:tcW w:w="365" w:type="pct"/>
          </w:tcPr>
          <w:p w14:paraId="294C7E00" w14:textId="77777777" w:rsidR="00351DD4" w:rsidRPr="00591748" w:rsidRDefault="00000000">
            <w:pPr>
              <w:pStyle w:val="afff3"/>
              <w:rPr>
                <w:color w:val="auto"/>
              </w:rPr>
            </w:pPr>
            <w:r w:rsidRPr="00591748">
              <w:rPr>
                <w:color w:val="auto"/>
              </w:rPr>
              <w:t>质检楼</w:t>
            </w:r>
          </w:p>
        </w:tc>
        <w:tc>
          <w:tcPr>
            <w:tcW w:w="720" w:type="pct"/>
          </w:tcPr>
          <w:p w14:paraId="768A8829"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250g/</w:t>
            </w:r>
            <w:r w:rsidRPr="00591748">
              <w:rPr>
                <w:color w:val="auto"/>
              </w:rPr>
              <w:t>瓶</w:t>
            </w:r>
          </w:p>
        </w:tc>
        <w:tc>
          <w:tcPr>
            <w:tcW w:w="533" w:type="pct"/>
            <w:vMerge/>
          </w:tcPr>
          <w:p w14:paraId="3B9675A5" w14:textId="77777777" w:rsidR="00351DD4" w:rsidRPr="00591748" w:rsidRDefault="00351DD4">
            <w:pPr>
              <w:pStyle w:val="afff3"/>
              <w:rPr>
                <w:color w:val="auto"/>
              </w:rPr>
            </w:pPr>
          </w:p>
        </w:tc>
      </w:tr>
      <w:tr w:rsidR="00351DD4" w:rsidRPr="00591748" w14:paraId="3F7BC1D9" w14:textId="77777777">
        <w:tc>
          <w:tcPr>
            <w:tcW w:w="310" w:type="pct"/>
          </w:tcPr>
          <w:p w14:paraId="33CA1278" w14:textId="77777777" w:rsidR="00351DD4" w:rsidRPr="00591748" w:rsidRDefault="00000000">
            <w:pPr>
              <w:pStyle w:val="afff3"/>
              <w:rPr>
                <w:color w:val="auto"/>
              </w:rPr>
            </w:pPr>
            <w:r w:rsidRPr="00591748">
              <w:rPr>
                <w:color w:val="auto"/>
              </w:rPr>
              <w:t>11</w:t>
            </w:r>
          </w:p>
        </w:tc>
        <w:tc>
          <w:tcPr>
            <w:tcW w:w="499" w:type="pct"/>
          </w:tcPr>
          <w:p w14:paraId="6A334967" w14:textId="77777777" w:rsidR="00351DD4" w:rsidRPr="00591748" w:rsidRDefault="00000000">
            <w:pPr>
              <w:pStyle w:val="afff3"/>
              <w:rPr>
                <w:color w:val="auto"/>
              </w:rPr>
            </w:pPr>
            <w:r w:rsidRPr="00591748">
              <w:rPr>
                <w:color w:val="auto"/>
              </w:rPr>
              <w:t>氢氧化钠</w:t>
            </w:r>
          </w:p>
        </w:tc>
        <w:tc>
          <w:tcPr>
            <w:tcW w:w="348" w:type="pct"/>
          </w:tcPr>
          <w:p w14:paraId="4C93DD04" w14:textId="77777777" w:rsidR="00351DD4" w:rsidRPr="00591748" w:rsidRDefault="00000000">
            <w:pPr>
              <w:pStyle w:val="afff3"/>
              <w:rPr>
                <w:color w:val="auto"/>
              </w:rPr>
            </w:pPr>
            <w:r w:rsidRPr="00591748">
              <w:rPr>
                <w:color w:val="auto"/>
              </w:rPr>
              <w:t>固体</w:t>
            </w:r>
          </w:p>
        </w:tc>
        <w:tc>
          <w:tcPr>
            <w:tcW w:w="568" w:type="pct"/>
          </w:tcPr>
          <w:p w14:paraId="5F92D22B" w14:textId="77777777" w:rsidR="00351DD4" w:rsidRPr="00591748" w:rsidRDefault="00000000">
            <w:pPr>
              <w:pStyle w:val="afff3"/>
              <w:rPr>
                <w:color w:val="auto"/>
              </w:rPr>
            </w:pPr>
            <w:r w:rsidRPr="00591748">
              <w:rPr>
                <w:color w:val="auto"/>
              </w:rPr>
              <w:t>≥96%</w:t>
            </w:r>
          </w:p>
        </w:tc>
        <w:tc>
          <w:tcPr>
            <w:tcW w:w="500" w:type="pct"/>
          </w:tcPr>
          <w:p w14:paraId="1E95B528" w14:textId="77777777" w:rsidR="00351DD4" w:rsidRPr="00591748" w:rsidRDefault="00000000">
            <w:pPr>
              <w:pStyle w:val="afff3"/>
              <w:rPr>
                <w:color w:val="auto"/>
              </w:rPr>
            </w:pPr>
            <w:r w:rsidRPr="00591748">
              <w:rPr>
                <w:color w:val="auto"/>
              </w:rPr>
              <w:t>氢氧化钠</w:t>
            </w:r>
          </w:p>
        </w:tc>
        <w:tc>
          <w:tcPr>
            <w:tcW w:w="730" w:type="pct"/>
          </w:tcPr>
          <w:p w14:paraId="70538AD5" w14:textId="77777777" w:rsidR="00351DD4" w:rsidRPr="00591748" w:rsidRDefault="00000000">
            <w:pPr>
              <w:pStyle w:val="afff3"/>
              <w:rPr>
                <w:color w:val="auto"/>
              </w:rPr>
            </w:pPr>
            <w:r w:rsidRPr="00591748">
              <w:rPr>
                <w:color w:val="auto"/>
              </w:rPr>
              <w:t>0.01t</w:t>
            </w:r>
          </w:p>
        </w:tc>
        <w:tc>
          <w:tcPr>
            <w:tcW w:w="426" w:type="pct"/>
          </w:tcPr>
          <w:p w14:paraId="5001FC46" w14:textId="77777777" w:rsidR="00351DD4" w:rsidRPr="00591748" w:rsidRDefault="00000000">
            <w:pPr>
              <w:pStyle w:val="afff3"/>
              <w:rPr>
                <w:color w:val="auto"/>
              </w:rPr>
            </w:pPr>
            <w:r w:rsidRPr="00591748">
              <w:rPr>
                <w:rFonts w:hint="eastAsia"/>
                <w:color w:val="auto"/>
              </w:rPr>
              <w:t>0.01t</w:t>
            </w:r>
          </w:p>
        </w:tc>
        <w:tc>
          <w:tcPr>
            <w:tcW w:w="365" w:type="pct"/>
          </w:tcPr>
          <w:p w14:paraId="7737DCAC" w14:textId="77777777" w:rsidR="00351DD4" w:rsidRPr="00591748" w:rsidRDefault="00000000">
            <w:pPr>
              <w:pStyle w:val="afff3"/>
              <w:rPr>
                <w:color w:val="auto"/>
              </w:rPr>
            </w:pPr>
            <w:r w:rsidRPr="00591748">
              <w:rPr>
                <w:color w:val="auto"/>
              </w:rPr>
              <w:t>质检楼</w:t>
            </w:r>
          </w:p>
        </w:tc>
        <w:tc>
          <w:tcPr>
            <w:tcW w:w="720" w:type="pct"/>
          </w:tcPr>
          <w:p w14:paraId="3519AB1F"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500g/</w:t>
            </w:r>
            <w:r w:rsidRPr="00591748">
              <w:rPr>
                <w:color w:val="auto"/>
              </w:rPr>
              <w:t>瓶</w:t>
            </w:r>
          </w:p>
        </w:tc>
        <w:tc>
          <w:tcPr>
            <w:tcW w:w="533" w:type="pct"/>
            <w:vMerge/>
          </w:tcPr>
          <w:p w14:paraId="34C688D2" w14:textId="77777777" w:rsidR="00351DD4" w:rsidRPr="00591748" w:rsidRDefault="00351DD4">
            <w:pPr>
              <w:pStyle w:val="afff3"/>
              <w:rPr>
                <w:color w:val="auto"/>
              </w:rPr>
            </w:pPr>
          </w:p>
        </w:tc>
      </w:tr>
      <w:tr w:rsidR="00351DD4" w:rsidRPr="00591748" w14:paraId="0DA294CE" w14:textId="77777777">
        <w:tc>
          <w:tcPr>
            <w:tcW w:w="310" w:type="pct"/>
          </w:tcPr>
          <w:p w14:paraId="09C86858" w14:textId="77777777" w:rsidR="00351DD4" w:rsidRPr="00591748" w:rsidRDefault="00000000">
            <w:pPr>
              <w:pStyle w:val="afff3"/>
              <w:rPr>
                <w:color w:val="auto"/>
              </w:rPr>
            </w:pPr>
            <w:r w:rsidRPr="00591748">
              <w:rPr>
                <w:color w:val="auto"/>
              </w:rPr>
              <w:t>12</w:t>
            </w:r>
          </w:p>
        </w:tc>
        <w:tc>
          <w:tcPr>
            <w:tcW w:w="499" w:type="pct"/>
          </w:tcPr>
          <w:p w14:paraId="6857A885" w14:textId="77777777" w:rsidR="00351DD4" w:rsidRPr="00591748" w:rsidRDefault="00000000">
            <w:pPr>
              <w:pStyle w:val="afff3"/>
              <w:rPr>
                <w:color w:val="auto"/>
              </w:rPr>
            </w:pPr>
            <w:r w:rsidRPr="00591748">
              <w:rPr>
                <w:color w:val="auto"/>
              </w:rPr>
              <w:t>变色硅胶</w:t>
            </w:r>
          </w:p>
        </w:tc>
        <w:tc>
          <w:tcPr>
            <w:tcW w:w="348" w:type="pct"/>
          </w:tcPr>
          <w:p w14:paraId="05E8EB22" w14:textId="77777777" w:rsidR="00351DD4" w:rsidRPr="00591748" w:rsidRDefault="00000000">
            <w:pPr>
              <w:pStyle w:val="afff3"/>
              <w:rPr>
                <w:color w:val="auto"/>
              </w:rPr>
            </w:pPr>
            <w:r w:rsidRPr="00591748">
              <w:rPr>
                <w:color w:val="auto"/>
              </w:rPr>
              <w:t>固体</w:t>
            </w:r>
          </w:p>
        </w:tc>
        <w:tc>
          <w:tcPr>
            <w:tcW w:w="568" w:type="pct"/>
          </w:tcPr>
          <w:p w14:paraId="539131A5" w14:textId="77777777" w:rsidR="00351DD4" w:rsidRPr="00591748" w:rsidRDefault="00000000">
            <w:pPr>
              <w:pStyle w:val="afff3"/>
              <w:rPr>
                <w:color w:val="auto"/>
              </w:rPr>
            </w:pPr>
            <w:r w:rsidRPr="00591748">
              <w:rPr>
                <w:color w:val="auto"/>
              </w:rPr>
              <w:t>/</w:t>
            </w:r>
          </w:p>
        </w:tc>
        <w:tc>
          <w:tcPr>
            <w:tcW w:w="500" w:type="pct"/>
          </w:tcPr>
          <w:p w14:paraId="042A6CEC" w14:textId="77777777" w:rsidR="00351DD4" w:rsidRPr="00591748" w:rsidRDefault="00000000">
            <w:pPr>
              <w:pStyle w:val="afff3"/>
              <w:rPr>
                <w:color w:val="auto"/>
              </w:rPr>
            </w:pPr>
            <w:r w:rsidRPr="00591748">
              <w:rPr>
                <w:color w:val="auto"/>
              </w:rPr>
              <w:t>变色硅胶</w:t>
            </w:r>
          </w:p>
        </w:tc>
        <w:tc>
          <w:tcPr>
            <w:tcW w:w="730" w:type="pct"/>
          </w:tcPr>
          <w:p w14:paraId="6AA15560" w14:textId="77777777" w:rsidR="00351DD4" w:rsidRPr="00591748" w:rsidRDefault="00000000">
            <w:pPr>
              <w:pStyle w:val="afff3"/>
              <w:rPr>
                <w:color w:val="auto"/>
              </w:rPr>
            </w:pPr>
            <w:r w:rsidRPr="00591748">
              <w:rPr>
                <w:color w:val="auto"/>
              </w:rPr>
              <w:t>0.05t</w:t>
            </w:r>
          </w:p>
        </w:tc>
        <w:tc>
          <w:tcPr>
            <w:tcW w:w="426" w:type="pct"/>
          </w:tcPr>
          <w:p w14:paraId="4A553431" w14:textId="77777777" w:rsidR="00351DD4" w:rsidRPr="00591748" w:rsidRDefault="00000000">
            <w:pPr>
              <w:pStyle w:val="afff3"/>
              <w:rPr>
                <w:color w:val="auto"/>
              </w:rPr>
            </w:pPr>
            <w:r w:rsidRPr="00591748">
              <w:rPr>
                <w:rFonts w:hint="eastAsia"/>
                <w:color w:val="auto"/>
              </w:rPr>
              <w:t>0.05t</w:t>
            </w:r>
          </w:p>
        </w:tc>
        <w:tc>
          <w:tcPr>
            <w:tcW w:w="365" w:type="pct"/>
          </w:tcPr>
          <w:p w14:paraId="41C0205B" w14:textId="77777777" w:rsidR="00351DD4" w:rsidRPr="00591748" w:rsidRDefault="00000000">
            <w:pPr>
              <w:pStyle w:val="afff3"/>
              <w:rPr>
                <w:color w:val="auto"/>
              </w:rPr>
            </w:pPr>
            <w:r w:rsidRPr="00591748">
              <w:rPr>
                <w:color w:val="auto"/>
              </w:rPr>
              <w:t>质检楼</w:t>
            </w:r>
          </w:p>
        </w:tc>
        <w:tc>
          <w:tcPr>
            <w:tcW w:w="720" w:type="pct"/>
          </w:tcPr>
          <w:p w14:paraId="02A613C3" w14:textId="77777777" w:rsidR="00351DD4" w:rsidRPr="00591748" w:rsidRDefault="00000000">
            <w:pPr>
              <w:pStyle w:val="afff3"/>
              <w:rPr>
                <w:color w:val="auto"/>
              </w:rPr>
            </w:pPr>
            <w:r w:rsidRPr="00591748">
              <w:rPr>
                <w:color w:val="auto"/>
              </w:rPr>
              <w:t>瓶装</w:t>
            </w:r>
            <w:r w:rsidRPr="00591748">
              <w:rPr>
                <w:rFonts w:hint="eastAsia"/>
                <w:color w:val="auto"/>
              </w:rPr>
              <w:t>，</w:t>
            </w:r>
            <w:r w:rsidRPr="00591748">
              <w:rPr>
                <w:color w:val="auto"/>
              </w:rPr>
              <w:t>500g/</w:t>
            </w:r>
            <w:r w:rsidRPr="00591748">
              <w:rPr>
                <w:color w:val="auto"/>
              </w:rPr>
              <w:t>瓶</w:t>
            </w:r>
          </w:p>
        </w:tc>
        <w:tc>
          <w:tcPr>
            <w:tcW w:w="533" w:type="pct"/>
            <w:vMerge/>
          </w:tcPr>
          <w:p w14:paraId="3850C501" w14:textId="77777777" w:rsidR="00351DD4" w:rsidRPr="00591748" w:rsidRDefault="00351DD4">
            <w:pPr>
              <w:pStyle w:val="afff3"/>
              <w:rPr>
                <w:color w:val="auto"/>
              </w:rPr>
            </w:pPr>
          </w:p>
        </w:tc>
      </w:tr>
    </w:tbl>
    <w:p w14:paraId="31335A5C" w14:textId="77777777" w:rsidR="00351DD4" w:rsidRPr="00591748" w:rsidRDefault="00000000">
      <w:pPr>
        <w:widowControl/>
        <w:adjustRightInd w:val="0"/>
        <w:snapToGrid w:val="0"/>
        <w:jc w:val="left"/>
        <w:rPr>
          <w:rFonts w:ascii="Times New Roman" w:eastAsia="宋体" w:hAnsi="Times New Roman" w:cs="Times New Roman"/>
          <w:b/>
          <w:bCs/>
          <w:kern w:val="0"/>
          <w:sz w:val="18"/>
          <w:szCs w:val="18"/>
        </w:rPr>
      </w:pPr>
      <w:r w:rsidRPr="00591748">
        <w:rPr>
          <w:rFonts w:ascii="Times New Roman" w:eastAsia="宋体" w:hAnsi="Times New Roman" w:cs="Times New Roman" w:hint="eastAsia"/>
          <w:b/>
          <w:bCs/>
          <w:kern w:val="0"/>
          <w:sz w:val="18"/>
          <w:szCs w:val="18"/>
        </w:rPr>
        <w:t>注：实际年消耗量按照验收期间使用量、平均工况折算。</w:t>
      </w:r>
    </w:p>
    <w:p w14:paraId="1A1E45C1" w14:textId="77777777" w:rsidR="00351DD4" w:rsidRPr="00591748" w:rsidRDefault="00000000">
      <w:pPr>
        <w:pStyle w:val="afffff5"/>
      </w:pPr>
      <w:r w:rsidRPr="00591748">
        <w:rPr>
          <w:rFonts w:hint="eastAsia"/>
        </w:rPr>
        <w:t>表</w:t>
      </w:r>
      <w:r w:rsidRPr="00591748">
        <w:rPr>
          <w:rFonts w:hint="eastAsia"/>
        </w:rPr>
        <w:t>3.3-3</w:t>
      </w:r>
      <w:r w:rsidRPr="00591748">
        <w:t xml:space="preserve">  </w:t>
      </w:r>
      <w:r w:rsidRPr="00591748">
        <w:rPr>
          <w:rFonts w:hint="eastAsia"/>
        </w:rPr>
        <w:t>本项目中间槽罐建设情况一览表</w:t>
      </w:r>
    </w:p>
    <w:tbl>
      <w:tblPr>
        <w:tblStyle w:val="1111"/>
        <w:tblW w:w="5000" w:type="pct"/>
        <w:tblLook w:val="04A0" w:firstRow="1" w:lastRow="0" w:firstColumn="1" w:lastColumn="0" w:noHBand="0" w:noVBand="1"/>
      </w:tblPr>
      <w:tblGrid>
        <w:gridCol w:w="1395"/>
        <w:gridCol w:w="2046"/>
        <w:gridCol w:w="2257"/>
        <w:gridCol w:w="1591"/>
        <w:gridCol w:w="1855"/>
        <w:gridCol w:w="1717"/>
        <w:gridCol w:w="928"/>
        <w:gridCol w:w="1327"/>
        <w:gridCol w:w="1562"/>
      </w:tblGrid>
      <w:tr w:rsidR="00351DD4" w:rsidRPr="00591748" w14:paraId="765DD5B4" w14:textId="77777777">
        <w:trPr>
          <w:cnfStyle w:val="100000000000" w:firstRow="1" w:lastRow="0" w:firstColumn="0" w:lastColumn="0" w:oddVBand="0" w:evenVBand="0" w:oddHBand="0" w:evenHBand="0" w:firstRowFirstColumn="0" w:firstRowLastColumn="0" w:lastRowFirstColumn="0" w:lastRowLastColumn="0"/>
          <w:trHeight w:val="312"/>
        </w:trPr>
        <w:tc>
          <w:tcPr>
            <w:tcW w:w="475" w:type="pct"/>
            <w:vMerge w:val="restart"/>
          </w:tcPr>
          <w:p w14:paraId="1666B7C9" w14:textId="77777777" w:rsidR="00351DD4" w:rsidRPr="00591748" w:rsidRDefault="00000000">
            <w:pPr>
              <w:pStyle w:val="afff3"/>
              <w:spacing w:line="240" w:lineRule="auto"/>
              <w:rPr>
                <w:b w:val="0"/>
                <w:bCs/>
                <w:color w:val="auto"/>
              </w:rPr>
            </w:pPr>
            <w:r w:rsidRPr="00591748">
              <w:rPr>
                <w:bCs/>
                <w:color w:val="auto"/>
              </w:rPr>
              <w:t>所在车间</w:t>
            </w:r>
          </w:p>
        </w:tc>
        <w:tc>
          <w:tcPr>
            <w:tcW w:w="697" w:type="pct"/>
            <w:vMerge w:val="restart"/>
            <w:noWrap/>
          </w:tcPr>
          <w:p w14:paraId="7DA5561C" w14:textId="77777777" w:rsidR="00351DD4" w:rsidRPr="00591748" w:rsidRDefault="00000000">
            <w:pPr>
              <w:pStyle w:val="afff3"/>
              <w:spacing w:line="240" w:lineRule="auto"/>
              <w:rPr>
                <w:b w:val="0"/>
                <w:bCs/>
                <w:color w:val="auto"/>
              </w:rPr>
            </w:pPr>
            <w:r w:rsidRPr="00591748">
              <w:rPr>
                <w:bCs/>
                <w:color w:val="auto"/>
              </w:rPr>
              <w:t>设备名称</w:t>
            </w:r>
          </w:p>
        </w:tc>
        <w:tc>
          <w:tcPr>
            <w:tcW w:w="1943" w:type="pct"/>
            <w:gridSpan w:val="3"/>
            <w:noWrap/>
          </w:tcPr>
          <w:p w14:paraId="4AE563F0" w14:textId="77777777" w:rsidR="00351DD4" w:rsidRPr="00591748" w:rsidRDefault="00000000">
            <w:pPr>
              <w:pStyle w:val="afff3"/>
              <w:spacing w:line="240" w:lineRule="auto"/>
              <w:rPr>
                <w:color w:val="auto"/>
              </w:rPr>
            </w:pPr>
            <w:r w:rsidRPr="00591748">
              <w:rPr>
                <w:rFonts w:hint="eastAsia"/>
                <w:color w:val="auto"/>
              </w:rPr>
              <w:t>环评建设内容</w:t>
            </w:r>
          </w:p>
        </w:tc>
        <w:tc>
          <w:tcPr>
            <w:tcW w:w="1353" w:type="pct"/>
            <w:gridSpan w:val="3"/>
          </w:tcPr>
          <w:p w14:paraId="5D37BA17" w14:textId="77777777" w:rsidR="00351DD4" w:rsidRPr="00591748" w:rsidRDefault="00000000">
            <w:pPr>
              <w:pStyle w:val="afff3"/>
              <w:spacing w:line="240" w:lineRule="auto"/>
              <w:rPr>
                <w:color w:val="auto"/>
              </w:rPr>
            </w:pPr>
            <w:r w:rsidRPr="00591748">
              <w:rPr>
                <w:rFonts w:hint="eastAsia"/>
                <w:color w:val="auto"/>
              </w:rPr>
              <w:t>实际建设情况</w:t>
            </w:r>
          </w:p>
        </w:tc>
        <w:tc>
          <w:tcPr>
            <w:tcW w:w="532" w:type="pct"/>
            <w:vMerge w:val="restart"/>
          </w:tcPr>
          <w:p w14:paraId="3DEADE45" w14:textId="77777777" w:rsidR="00351DD4" w:rsidRPr="00591748" w:rsidRDefault="00000000">
            <w:pPr>
              <w:pStyle w:val="afff3"/>
              <w:spacing w:line="240" w:lineRule="auto"/>
              <w:rPr>
                <w:color w:val="auto"/>
              </w:rPr>
            </w:pPr>
            <w:r w:rsidRPr="00591748">
              <w:rPr>
                <w:rFonts w:hint="eastAsia"/>
                <w:color w:val="auto"/>
              </w:rPr>
              <w:t>变动情况</w:t>
            </w:r>
          </w:p>
        </w:tc>
      </w:tr>
      <w:tr w:rsidR="00351DD4" w:rsidRPr="00591748" w14:paraId="2B62EEF5" w14:textId="77777777">
        <w:trPr>
          <w:trHeight w:val="312"/>
        </w:trPr>
        <w:tc>
          <w:tcPr>
            <w:tcW w:w="475" w:type="pct"/>
            <w:vMerge/>
          </w:tcPr>
          <w:p w14:paraId="08DC5607" w14:textId="77777777" w:rsidR="00351DD4" w:rsidRPr="00591748" w:rsidRDefault="00351DD4">
            <w:pPr>
              <w:pStyle w:val="afff3"/>
              <w:spacing w:line="240" w:lineRule="auto"/>
              <w:rPr>
                <w:b/>
                <w:bCs/>
                <w:color w:val="auto"/>
              </w:rPr>
            </w:pPr>
          </w:p>
        </w:tc>
        <w:tc>
          <w:tcPr>
            <w:tcW w:w="697" w:type="pct"/>
            <w:vMerge/>
            <w:noWrap/>
          </w:tcPr>
          <w:p w14:paraId="07DCF2EF" w14:textId="77777777" w:rsidR="00351DD4" w:rsidRPr="00591748" w:rsidRDefault="00351DD4">
            <w:pPr>
              <w:pStyle w:val="afff3"/>
              <w:spacing w:line="240" w:lineRule="auto"/>
              <w:rPr>
                <w:b/>
                <w:bCs/>
                <w:color w:val="auto"/>
              </w:rPr>
            </w:pPr>
          </w:p>
        </w:tc>
        <w:tc>
          <w:tcPr>
            <w:tcW w:w="769" w:type="pct"/>
            <w:noWrap/>
          </w:tcPr>
          <w:p w14:paraId="42606AA1" w14:textId="77777777" w:rsidR="00351DD4" w:rsidRPr="00591748" w:rsidRDefault="00000000">
            <w:pPr>
              <w:pStyle w:val="afff3"/>
              <w:spacing w:line="240" w:lineRule="auto"/>
              <w:rPr>
                <w:b/>
                <w:bCs/>
                <w:color w:val="auto"/>
              </w:rPr>
            </w:pPr>
            <w:r w:rsidRPr="00591748">
              <w:rPr>
                <w:b/>
                <w:bCs/>
                <w:color w:val="auto"/>
              </w:rPr>
              <w:t>规格型号</w:t>
            </w:r>
          </w:p>
        </w:tc>
        <w:tc>
          <w:tcPr>
            <w:tcW w:w="542" w:type="pct"/>
            <w:noWrap/>
          </w:tcPr>
          <w:p w14:paraId="07E777FC" w14:textId="77777777" w:rsidR="00351DD4" w:rsidRPr="00591748" w:rsidRDefault="00000000">
            <w:pPr>
              <w:pStyle w:val="afff3"/>
              <w:spacing w:line="240" w:lineRule="auto"/>
              <w:rPr>
                <w:b/>
                <w:bCs/>
                <w:color w:val="auto"/>
              </w:rPr>
            </w:pPr>
            <w:r w:rsidRPr="00591748">
              <w:rPr>
                <w:b/>
                <w:bCs/>
                <w:color w:val="auto"/>
              </w:rPr>
              <w:t>材质</w:t>
            </w:r>
          </w:p>
        </w:tc>
        <w:tc>
          <w:tcPr>
            <w:tcW w:w="632" w:type="pct"/>
            <w:noWrap/>
          </w:tcPr>
          <w:p w14:paraId="55F2BBB0" w14:textId="77777777" w:rsidR="00351DD4" w:rsidRPr="00591748" w:rsidRDefault="00000000">
            <w:pPr>
              <w:pStyle w:val="afff3"/>
              <w:spacing w:line="240" w:lineRule="auto"/>
              <w:rPr>
                <w:b/>
                <w:bCs/>
                <w:color w:val="auto"/>
              </w:rPr>
            </w:pPr>
            <w:r w:rsidRPr="00591748">
              <w:rPr>
                <w:b/>
                <w:bCs/>
                <w:color w:val="auto"/>
              </w:rPr>
              <w:t>设备编号</w:t>
            </w:r>
          </w:p>
        </w:tc>
        <w:tc>
          <w:tcPr>
            <w:tcW w:w="585" w:type="pct"/>
          </w:tcPr>
          <w:p w14:paraId="5C17312B" w14:textId="77777777" w:rsidR="00351DD4" w:rsidRPr="00591748" w:rsidRDefault="00000000">
            <w:pPr>
              <w:pStyle w:val="afff3"/>
              <w:spacing w:line="240" w:lineRule="auto"/>
              <w:rPr>
                <w:b/>
                <w:bCs/>
                <w:color w:val="auto"/>
              </w:rPr>
            </w:pPr>
            <w:r w:rsidRPr="00591748">
              <w:rPr>
                <w:b/>
                <w:bCs/>
                <w:color w:val="auto"/>
              </w:rPr>
              <w:t>规格型号</w:t>
            </w:r>
          </w:p>
        </w:tc>
        <w:tc>
          <w:tcPr>
            <w:tcW w:w="316" w:type="pct"/>
          </w:tcPr>
          <w:p w14:paraId="00C61D7C" w14:textId="77777777" w:rsidR="00351DD4" w:rsidRPr="00591748" w:rsidRDefault="00000000">
            <w:pPr>
              <w:pStyle w:val="afff3"/>
              <w:spacing w:line="240" w:lineRule="auto"/>
              <w:rPr>
                <w:b/>
                <w:bCs/>
                <w:color w:val="auto"/>
                <w:sz w:val="20"/>
              </w:rPr>
            </w:pPr>
            <w:r w:rsidRPr="00591748">
              <w:rPr>
                <w:b/>
                <w:bCs/>
                <w:color w:val="auto"/>
              </w:rPr>
              <w:t>材质</w:t>
            </w:r>
          </w:p>
        </w:tc>
        <w:tc>
          <w:tcPr>
            <w:tcW w:w="452" w:type="pct"/>
          </w:tcPr>
          <w:p w14:paraId="4B65CFE0" w14:textId="77777777" w:rsidR="00351DD4" w:rsidRPr="00591748" w:rsidRDefault="00000000">
            <w:pPr>
              <w:pStyle w:val="afff3"/>
              <w:spacing w:line="240" w:lineRule="auto"/>
              <w:rPr>
                <w:b/>
                <w:bCs/>
                <w:color w:val="auto"/>
                <w:sz w:val="20"/>
              </w:rPr>
            </w:pPr>
            <w:r w:rsidRPr="00591748">
              <w:rPr>
                <w:b/>
                <w:bCs/>
                <w:color w:val="auto"/>
              </w:rPr>
              <w:t>设备编号</w:t>
            </w:r>
          </w:p>
        </w:tc>
        <w:tc>
          <w:tcPr>
            <w:tcW w:w="532" w:type="pct"/>
            <w:vMerge/>
          </w:tcPr>
          <w:p w14:paraId="1BE49633" w14:textId="77777777" w:rsidR="00351DD4" w:rsidRPr="00591748" w:rsidRDefault="00351DD4">
            <w:pPr>
              <w:pStyle w:val="afff3"/>
              <w:spacing w:line="240" w:lineRule="auto"/>
              <w:rPr>
                <w:b/>
                <w:bCs/>
                <w:color w:val="auto"/>
              </w:rPr>
            </w:pPr>
          </w:p>
        </w:tc>
      </w:tr>
      <w:tr w:rsidR="00351DD4" w:rsidRPr="00591748" w14:paraId="3D13DBA6" w14:textId="77777777">
        <w:trPr>
          <w:trHeight w:val="312"/>
        </w:trPr>
        <w:tc>
          <w:tcPr>
            <w:tcW w:w="475" w:type="pct"/>
            <w:vMerge w:val="restart"/>
          </w:tcPr>
          <w:p w14:paraId="0D75EAF9" w14:textId="77777777" w:rsidR="00351DD4" w:rsidRPr="00591748" w:rsidRDefault="00000000">
            <w:pPr>
              <w:pStyle w:val="afff3"/>
              <w:spacing w:line="240" w:lineRule="auto"/>
              <w:rPr>
                <w:color w:val="auto"/>
              </w:rPr>
            </w:pPr>
            <w:r w:rsidRPr="00591748">
              <w:rPr>
                <w:color w:val="auto"/>
              </w:rPr>
              <w:t>709</w:t>
            </w:r>
            <w:r w:rsidRPr="00591748">
              <w:rPr>
                <w:color w:val="auto"/>
              </w:rPr>
              <w:t>车间</w:t>
            </w:r>
          </w:p>
        </w:tc>
        <w:tc>
          <w:tcPr>
            <w:tcW w:w="697" w:type="pct"/>
            <w:noWrap/>
          </w:tcPr>
          <w:p w14:paraId="7FC40E3F"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F638525" w14:textId="77777777" w:rsidR="00351DD4" w:rsidRPr="00591748" w:rsidRDefault="00351DD4">
            <w:pPr>
              <w:pStyle w:val="afff3"/>
              <w:spacing w:line="240" w:lineRule="auto"/>
              <w:rPr>
                <w:color w:val="auto"/>
              </w:rPr>
            </w:pPr>
          </w:p>
        </w:tc>
        <w:tc>
          <w:tcPr>
            <w:tcW w:w="542" w:type="pct"/>
            <w:noWrap/>
          </w:tcPr>
          <w:p w14:paraId="47F79277" w14:textId="77777777" w:rsidR="00351DD4" w:rsidRPr="00591748" w:rsidRDefault="00351DD4">
            <w:pPr>
              <w:pStyle w:val="afff3"/>
              <w:spacing w:line="240" w:lineRule="auto"/>
              <w:rPr>
                <w:rFonts w:eastAsia="Times New Roman"/>
                <w:color w:val="auto"/>
              </w:rPr>
            </w:pPr>
          </w:p>
        </w:tc>
        <w:tc>
          <w:tcPr>
            <w:tcW w:w="632" w:type="pct"/>
            <w:noWrap/>
          </w:tcPr>
          <w:p w14:paraId="7FBAB7A4" w14:textId="77777777" w:rsidR="00351DD4" w:rsidRPr="00591748" w:rsidRDefault="00000000">
            <w:pPr>
              <w:pStyle w:val="afff3"/>
              <w:spacing w:line="240" w:lineRule="auto"/>
              <w:rPr>
                <w:color w:val="auto"/>
              </w:rPr>
            </w:pPr>
            <w:r w:rsidRPr="00591748">
              <w:rPr>
                <w:color w:val="auto"/>
              </w:rPr>
              <w:t>V9101</w:t>
            </w:r>
          </w:p>
        </w:tc>
        <w:tc>
          <w:tcPr>
            <w:tcW w:w="585" w:type="pct"/>
          </w:tcPr>
          <w:p w14:paraId="39241BAB" w14:textId="77777777" w:rsidR="00351DD4" w:rsidRPr="00591748" w:rsidRDefault="00351DD4">
            <w:pPr>
              <w:pStyle w:val="afff3"/>
              <w:spacing w:line="240" w:lineRule="auto"/>
              <w:rPr>
                <w:color w:val="auto"/>
              </w:rPr>
            </w:pPr>
          </w:p>
        </w:tc>
        <w:tc>
          <w:tcPr>
            <w:tcW w:w="316" w:type="pct"/>
          </w:tcPr>
          <w:p w14:paraId="39464A29" w14:textId="77777777" w:rsidR="00351DD4" w:rsidRPr="00591748" w:rsidRDefault="00351DD4">
            <w:pPr>
              <w:pStyle w:val="afff3"/>
              <w:spacing w:line="240" w:lineRule="auto"/>
              <w:rPr>
                <w:color w:val="auto"/>
                <w:sz w:val="20"/>
              </w:rPr>
            </w:pPr>
          </w:p>
        </w:tc>
        <w:tc>
          <w:tcPr>
            <w:tcW w:w="452" w:type="pct"/>
          </w:tcPr>
          <w:p w14:paraId="5897D4F8" w14:textId="77777777" w:rsidR="00351DD4" w:rsidRPr="00591748" w:rsidRDefault="00000000">
            <w:pPr>
              <w:pStyle w:val="afff3"/>
              <w:spacing w:line="240" w:lineRule="auto"/>
              <w:rPr>
                <w:color w:val="auto"/>
                <w:sz w:val="20"/>
              </w:rPr>
            </w:pPr>
            <w:r w:rsidRPr="00591748">
              <w:rPr>
                <w:color w:val="auto"/>
              </w:rPr>
              <w:t>V9101</w:t>
            </w:r>
          </w:p>
        </w:tc>
        <w:tc>
          <w:tcPr>
            <w:tcW w:w="532" w:type="pct"/>
          </w:tcPr>
          <w:p w14:paraId="53D21246"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6E538D6" w14:textId="77777777">
        <w:trPr>
          <w:trHeight w:val="312"/>
        </w:trPr>
        <w:tc>
          <w:tcPr>
            <w:tcW w:w="475" w:type="pct"/>
            <w:vMerge/>
          </w:tcPr>
          <w:p w14:paraId="3DDE4F70" w14:textId="77777777" w:rsidR="00351DD4" w:rsidRPr="00591748" w:rsidRDefault="00351DD4">
            <w:pPr>
              <w:pStyle w:val="afff3"/>
              <w:spacing w:line="240" w:lineRule="auto"/>
              <w:rPr>
                <w:color w:val="auto"/>
              </w:rPr>
            </w:pPr>
          </w:p>
        </w:tc>
        <w:tc>
          <w:tcPr>
            <w:tcW w:w="697" w:type="pct"/>
            <w:noWrap/>
          </w:tcPr>
          <w:p w14:paraId="149A5741" w14:textId="77777777" w:rsidR="00351DD4" w:rsidRPr="00591748" w:rsidRDefault="00000000">
            <w:pPr>
              <w:pStyle w:val="afff3"/>
              <w:spacing w:line="240" w:lineRule="auto"/>
              <w:rPr>
                <w:color w:val="auto"/>
              </w:rPr>
            </w:pPr>
            <w:r w:rsidRPr="00591748">
              <w:rPr>
                <w:color w:val="auto"/>
              </w:rPr>
              <w:t>双氧水计量罐</w:t>
            </w:r>
          </w:p>
        </w:tc>
        <w:tc>
          <w:tcPr>
            <w:tcW w:w="769" w:type="pct"/>
            <w:noWrap/>
          </w:tcPr>
          <w:p w14:paraId="00120ABF" w14:textId="77777777" w:rsidR="00351DD4" w:rsidRPr="00591748" w:rsidRDefault="00000000">
            <w:pPr>
              <w:pStyle w:val="afff3"/>
              <w:spacing w:line="240" w:lineRule="auto"/>
              <w:rPr>
                <w:color w:val="auto"/>
              </w:rPr>
            </w:pPr>
            <w:r w:rsidRPr="00591748">
              <w:rPr>
                <w:color w:val="auto"/>
              </w:rPr>
              <w:t>800L</w:t>
            </w:r>
          </w:p>
        </w:tc>
        <w:tc>
          <w:tcPr>
            <w:tcW w:w="542" w:type="pct"/>
            <w:noWrap/>
          </w:tcPr>
          <w:p w14:paraId="4F32E25B" w14:textId="77777777" w:rsidR="00351DD4" w:rsidRPr="00591748" w:rsidRDefault="00000000">
            <w:pPr>
              <w:pStyle w:val="afff3"/>
              <w:spacing w:line="240" w:lineRule="auto"/>
              <w:rPr>
                <w:color w:val="auto"/>
              </w:rPr>
            </w:pPr>
            <w:r w:rsidRPr="00591748">
              <w:rPr>
                <w:color w:val="auto"/>
              </w:rPr>
              <w:t>搪玻璃</w:t>
            </w:r>
          </w:p>
        </w:tc>
        <w:tc>
          <w:tcPr>
            <w:tcW w:w="632" w:type="pct"/>
            <w:noWrap/>
          </w:tcPr>
          <w:p w14:paraId="6E2293E6" w14:textId="77777777" w:rsidR="00351DD4" w:rsidRPr="00591748" w:rsidRDefault="00000000">
            <w:pPr>
              <w:pStyle w:val="afff3"/>
              <w:spacing w:line="240" w:lineRule="auto"/>
              <w:rPr>
                <w:color w:val="auto"/>
              </w:rPr>
            </w:pPr>
            <w:r w:rsidRPr="00591748">
              <w:rPr>
                <w:color w:val="auto"/>
              </w:rPr>
              <w:t>V9201</w:t>
            </w:r>
          </w:p>
        </w:tc>
        <w:tc>
          <w:tcPr>
            <w:tcW w:w="585" w:type="pct"/>
          </w:tcPr>
          <w:p w14:paraId="3F90DA09" w14:textId="77777777" w:rsidR="00351DD4" w:rsidRPr="00591748" w:rsidRDefault="00000000">
            <w:pPr>
              <w:pStyle w:val="afff3"/>
              <w:spacing w:line="240" w:lineRule="auto"/>
              <w:rPr>
                <w:color w:val="auto"/>
              </w:rPr>
            </w:pPr>
            <w:r w:rsidRPr="00591748">
              <w:rPr>
                <w:color w:val="auto"/>
              </w:rPr>
              <w:t>800L</w:t>
            </w:r>
          </w:p>
        </w:tc>
        <w:tc>
          <w:tcPr>
            <w:tcW w:w="316" w:type="pct"/>
          </w:tcPr>
          <w:p w14:paraId="3309724C"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0C729E16" w14:textId="77777777" w:rsidR="00351DD4" w:rsidRPr="00591748" w:rsidRDefault="00000000">
            <w:pPr>
              <w:pStyle w:val="afff3"/>
              <w:spacing w:line="240" w:lineRule="auto"/>
              <w:rPr>
                <w:color w:val="auto"/>
                <w:sz w:val="20"/>
              </w:rPr>
            </w:pPr>
            <w:r w:rsidRPr="00591748">
              <w:rPr>
                <w:color w:val="auto"/>
              </w:rPr>
              <w:t>V9201</w:t>
            </w:r>
          </w:p>
        </w:tc>
        <w:tc>
          <w:tcPr>
            <w:tcW w:w="532" w:type="pct"/>
            <w:vAlign w:val="top"/>
          </w:tcPr>
          <w:p w14:paraId="2427689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F4616DD" w14:textId="77777777">
        <w:trPr>
          <w:trHeight w:val="312"/>
        </w:trPr>
        <w:tc>
          <w:tcPr>
            <w:tcW w:w="475" w:type="pct"/>
            <w:vMerge/>
          </w:tcPr>
          <w:p w14:paraId="72C22F7F" w14:textId="77777777" w:rsidR="00351DD4" w:rsidRPr="00591748" w:rsidRDefault="00351DD4">
            <w:pPr>
              <w:pStyle w:val="afff3"/>
              <w:spacing w:line="240" w:lineRule="auto"/>
              <w:rPr>
                <w:color w:val="auto"/>
              </w:rPr>
            </w:pPr>
          </w:p>
        </w:tc>
        <w:tc>
          <w:tcPr>
            <w:tcW w:w="697" w:type="pct"/>
            <w:noWrap/>
          </w:tcPr>
          <w:p w14:paraId="1EA51F76"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FB4C351" w14:textId="77777777" w:rsidR="00351DD4" w:rsidRPr="00591748" w:rsidRDefault="00351DD4">
            <w:pPr>
              <w:pStyle w:val="afff3"/>
              <w:spacing w:line="240" w:lineRule="auto"/>
              <w:rPr>
                <w:color w:val="auto"/>
              </w:rPr>
            </w:pPr>
          </w:p>
        </w:tc>
        <w:tc>
          <w:tcPr>
            <w:tcW w:w="542" w:type="pct"/>
            <w:noWrap/>
          </w:tcPr>
          <w:p w14:paraId="14B5BEEA" w14:textId="77777777" w:rsidR="00351DD4" w:rsidRPr="00591748" w:rsidRDefault="00351DD4">
            <w:pPr>
              <w:pStyle w:val="afff3"/>
              <w:spacing w:line="240" w:lineRule="auto"/>
              <w:rPr>
                <w:rFonts w:eastAsia="Times New Roman"/>
                <w:color w:val="auto"/>
              </w:rPr>
            </w:pPr>
          </w:p>
        </w:tc>
        <w:tc>
          <w:tcPr>
            <w:tcW w:w="632" w:type="pct"/>
            <w:noWrap/>
          </w:tcPr>
          <w:p w14:paraId="1B69CB3C" w14:textId="77777777" w:rsidR="00351DD4" w:rsidRPr="00591748" w:rsidRDefault="00000000">
            <w:pPr>
              <w:pStyle w:val="afff3"/>
              <w:spacing w:line="240" w:lineRule="auto"/>
              <w:rPr>
                <w:color w:val="auto"/>
              </w:rPr>
            </w:pPr>
            <w:r w:rsidRPr="00591748">
              <w:rPr>
                <w:color w:val="auto"/>
              </w:rPr>
              <w:t>V9202</w:t>
            </w:r>
          </w:p>
        </w:tc>
        <w:tc>
          <w:tcPr>
            <w:tcW w:w="585" w:type="pct"/>
          </w:tcPr>
          <w:p w14:paraId="44A6876D" w14:textId="77777777" w:rsidR="00351DD4" w:rsidRPr="00591748" w:rsidRDefault="00351DD4">
            <w:pPr>
              <w:pStyle w:val="afff3"/>
              <w:spacing w:line="240" w:lineRule="auto"/>
              <w:rPr>
                <w:color w:val="auto"/>
              </w:rPr>
            </w:pPr>
          </w:p>
        </w:tc>
        <w:tc>
          <w:tcPr>
            <w:tcW w:w="316" w:type="pct"/>
          </w:tcPr>
          <w:p w14:paraId="43A63724" w14:textId="77777777" w:rsidR="00351DD4" w:rsidRPr="00591748" w:rsidRDefault="00351DD4">
            <w:pPr>
              <w:pStyle w:val="afff3"/>
              <w:spacing w:line="240" w:lineRule="auto"/>
              <w:rPr>
                <w:color w:val="auto"/>
                <w:sz w:val="20"/>
              </w:rPr>
            </w:pPr>
          </w:p>
        </w:tc>
        <w:tc>
          <w:tcPr>
            <w:tcW w:w="452" w:type="pct"/>
          </w:tcPr>
          <w:p w14:paraId="5A9E320C" w14:textId="77777777" w:rsidR="00351DD4" w:rsidRPr="00591748" w:rsidRDefault="00000000">
            <w:pPr>
              <w:pStyle w:val="afff3"/>
              <w:spacing w:line="240" w:lineRule="auto"/>
              <w:rPr>
                <w:color w:val="auto"/>
                <w:sz w:val="20"/>
              </w:rPr>
            </w:pPr>
            <w:r w:rsidRPr="00591748">
              <w:rPr>
                <w:color w:val="auto"/>
              </w:rPr>
              <w:t>V9202</w:t>
            </w:r>
          </w:p>
        </w:tc>
        <w:tc>
          <w:tcPr>
            <w:tcW w:w="532" w:type="pct"/>
            <w:vAlign w:val="top"/>
          </w:tcPr>
          <w:p w14:paraId="01F2EBA0"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1A6D9C7" w14:textId="77777777">
        <w:trPr>
          <w:trHeight w:val="312"/>
        </w:trPr>
        <w:tc>
          <w:tcPr>
            <w:tcW w:w="475" w:type="pct"/>
            <w:vMerge/>
          </w:tcPr>
          <w:p w14:paraId="1EE80FE7" w14:textId="77777777" w:rsidR="00351DD4" w:rsidRPr="00591748" w:rsidRDefault="00351DD4">
            <w:pPr>
              <w:pStyle w:val="afff3"/>
              <w:spacing w:line="240" w:lineRule="auto"/>
              <w:rPr>
                <w:color w:val="auto"/>
              </w:rPr>
            </w:pPr>
          </w:p>
        </w:tc>
        <w:tc>
          <w:tcPr>
            <w:tcW w:w="697" w:type="pct"/>
            <w:noWrap/>
          </w:tcPr>
          <w:p w14:paraId="47B6E5D0" w14:textId="77777777" w:rsidR="00351DD4" w:rsidRPr="00591748" w:rsidRDefault="00000000">
            <w:pPr>
              <w:pStyle w:val="afff3"/>
              <w:spacing w:line="240" w:lineRule="auto"/>
              <w:rPr>
                <w:color w:val="auto"/>
              </w:rPr>
            </w:pPr>
            <w:r w:rsidRPr="00591748">
              <w:rPr>
                <w:color w:val="auto"/>
              </w:rPr>
              <w:t>次氯酸钠计量罐</w:t>
            </w:r>
          </w:p>
        </w:tc>
        <w:tc>
          <w:tcPr>
            <w:tcW w:w="769" w:type="pct"/>
            <w:noWrap/>
          </w:tcPr>
          <w:p w14:paraId="4E9B2EAF" w14:textId="77777777" w:rsidR="00351DD4" w:rsidRPr="00591748" w:rsidRDefault="00000000">
            <w:pPr>
              <w:pStyle w:val="afff3"/>
              <w:spacing w:line="240" w:lineRule="auto"/>
              <w:rPr>
                <w:color w:val="auto"/>
              </w:rPr>
            </w:pPr>
            <w:r w:rsidRPr="00591748">
              <w:rPr>
                <w:color w:val="auto"/>
              </w:rPr>
              <w:t>800L</w:t>
            </w:r>
          </w:p>
        </w:tc>
        <w:tc>
          <w:tcPr>
            <w:tcW w:w="542" w:type="pct"/>
            <w:noWrap/>
          </w:tcPr>
          <w:p w14:paraId="325ACC69" w14:textId="77777777" w:rsidR="00351DD4" w:rsidRPr="00591748" w:rsidRDefault="00000000">
            <w:pPr>
              <w:pStyle w:val="afff3"/>
              <w:spacing w:line="240" w:lineRule="auto"/>
              <w:rPr>
                <w:color w:val="auto"/>
              </w:rPr>
            </w:pPr>
            <w:r w:rsidRPr="00591748">
              <w:rPr>
                <w:color w:val="auto"/>
              </w:rPr>
              <w:t>304</w:t>
            </w:r>
          </w:p>
        </w:tc>
        <w:tc>
          <w:tcPr>
            <w:tcW w:w="632" w:type="pct"/>
            <w:noWrap/>
          </w:tcPr>
          <w:p w14:paraId="6060B401" w14:textId="77777777" w:rsidR="00351DD4" w:rsidRPr="00591748" w:rsidRDefault="00000000">
            <w:pPr>
              <w:pStyle w:val="afff3"/>
              <w:spacing w:line="240" w:lineRule="auto"/>
              <w:rPr>
                <w:color w:val="auto"/>
              </w:rPr>
            </w:pPr>
            <w:r w:rsidRPr="00591748">
              <w:rPr>
                <w:color w:val="auto"/>
              </w:rPr>
              <w:t>V9301</w:t>
            </w:r>
          </w:p>
        </w:tc>
        <w:tc>
          <w:tcPr>
            <w:tcW w:w="585" w:type="pct"/>
          </w:tcPr>
          <w:p w14:paraId="78E67EB9" w14:textId="77777777" w:rsidR="00351DD4" w:rsidRPr="00591748" w:rsidRDefault="00000000">
            <w:pPr>
              <w:pStyle w:val="afff3"/>
              <w:spacing w:line="240" w:lineRule="auto"/>
              <w:rPr>
                <w:color w:val="auto"/>
              </w:rPr>
            </w:pPr>
            <w:r w:rsidRPr="00591748">
              <w:rPr>
                <w:color w:val="auto"/>
              </w:rPr>
              <w:t>800L</w:t>
            </w:r>
          </w:p>
        </w:tc>
        <w:tc>
          <w:tcPr>
            <w:tcW w:w="316" w:type="pct"/>
          </w:tcPr>
          <w:p w14:paraId="3D9882C8" w14:textId="77777777" w:rsidR="00351DD4" w:rsidRPr="00591748" w:rsidRDefault="00000000">
            <w:pPr>
              <w:pStyle w:val="afff3"/>
              <w:spacing w:line="240" w:lineRule="auto"/>
              <w:rPr>
                <w:color w:val="auto"/>
                <w:sz w:val="20"/>
              </w:rPr>
            </w:pPr>
            <w:r w:rsidRPr="00591748">
              <w:rPr>
                <w:color w:val="auto"/>
              </w:rPr>
              <w:t>304</w:t>
            </w:r>
          </w:p>
        </w:tc>
        <w:tc>
          <w:tcPr>
            <w:tcW w:w="452" w:type="pct"/>
          </w:tcPr>
          <w:p w14:paraId="1EDE0B00" w14:textId="77777777" w:rsidR="00351DD4" w:rsidRPr="00591748" w:rsidRDefault="00000000">
            <w:pPr>
              <w:pStyle w:val="afff3"/>
              <w:spacing w:line="240" w:lineRule="auto"/>
              <w:rPr>
                <w:color w:val="auto"/>
                <w:sz w:val="20"/>
              </w:rPr>
            </w:pPr>
            <w:r w:rsidRPr="00591748">
              <w:rPr>
                <w:color w:val="auto"/>
              </w:rPr>
              <w:t>V9301</w:t>
            </w:r>
          </w:p>
        </w:tc>
        <w:tc>
          <w:tcPr>
            <w:tcW w:w="532" w:type="pct"/>
            <w:vAlign w:val="top"/>
          </w:tcPr>
          <w:p w14:paraId="4758B865"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69AC4FF" w14:textId="77777777">
        <w:trPr>
          <w:trHeight w:val="312"/>
        </w:trPr>
        <w:tc>
          <w:tcPr>
            <w:tcW w:w="475" w:type="pct"/>
            <w:vMerge/>
          </w:tcPr>
          <w:p w14:paraId="68FD6E06" w14:textId="77777777" w:rsidR="00351DD4" w:rsidRPr="00591748" w:rsidRDefault="00351DD4">
            <w:pPr>
              <w:pStyle w:val="afff3"/>
              <w:spacing w:line="240" w:lineRule="auto"/>
              <w:rPr>
                <w:color w:val="auto"/>
              </w:rPr>
            </w:pPr>
          </w:p>
        </w:tc>
        <w:tc>
          <w:tcPr>
            <w:tcW w:w="697" w:type="pct"/>
            <w:noWrap/>
          </w:tcPr>
          <w:p w14:paraId="5D72C800" w14:textId="77777777" w:rsidR="00351DD4" w:rsidRPr="00591748" w:rsidRDefault="00000000">
            <w:pPr>
              <w:pStyle w:val="afff3"/>
              <w:spacing w:line="240" w:lineRule="auto"/>
              <w:rPr>
                <w:color w:val="auto"/>
              </w:rPr>
            </w:pPr>
            <w:r w:rsidRPr="00591748">
              <w:rPr>
                <w:color w:val="auto"/>
              </w:rPr>
              <w:t>计量罐</w:t>
            </w:r>
          </w:p>
        </w:tc>
        <w:tc>
          <w:tcPr>
            <w:tcW w:w="769" w:type="pct"/>
            <w:noWrap/>
          </w:tcPr>
          <w:p w14:paraId="176F9074" w14:textId="77777777" w:rsidR="00351DD4" w:rsidRPr="00591748" w:rsidRDefault="00351DD4">
            <w:pPr>
              <w:pStyle w:val="afff3"/>
              <w:spacing w:line="240" w:lineRule="auto"/>
              <w:rPr>
                <w:color w:val="auto"/>
              </w:rPr>
            </w:pPr>
          </w:p>
        </w:tc>
        <w:tc>
          <w:tcPr>
            <w:tcW w:w="542" w:type="pct"/>
            <w:noWrap/>
          </w:tcPr>
          <w:p w14:paraId="2E056D8F" w14:textId="77777777" w:rsidR="00351DD4" w:rsidRPr="00591748" w:rsidRDefault="00000000">
            <w:pPr>
              <w:pStyle w:val="afff3"/>
              <w:spacing w:line="240" w:lineRule="auto"/>
              <w:rPr>
                <w:color w:val="auto"/>
              </w:rPr>
            </w:pPr>
            <w:r w:rsidRPr="00591748">
              <w:rPr>
                <w:color w:val="auto"/>
              </w:rPr>
              <w:t>搪玻璃</w:t>
            </w:r>
          </w:p>
        </w:tc>
        <w:tc>
          <w:tcPr>
            <w:tcW w:w="632" w:type="pct"/>
            <w:noWrap/>
          </w:tcPr>
          <w:p w14:paraId="2148E25D" w14:textId="77777777" w:rsidR="00351DD4" w:rsidRPr="00591748" w:rsidRDefault="00000000">
            <w:pPr>
              <w:pStyle w:val="afff3"/>
              <w:spacing w:line="240" w:lineRule="auto"/>
              <w:rPr>
                <w:color w:val="auto"/>
              </w:rPr>
            </w:pPr>
            <w:r w:rsidRPr="00591748">
              <w:rPr>
                <w:color w:val="auto"/>
              </w:rPr>
              <w:t>V9302</w:t>
            </w:r>
          </w:p>
        </w:tc>
        <w:tc>
          <w:tcPr>
            <w:tcW w:w="585" w:type="pct"/>
          </w:tcPr>
          <w:p w14:paraId="0420D458" w14:textId="77777777" w:rsidR="00351DD4" w:rsidRPr="00591748" w:rsidRDefault="00351DD4">
            <w:pPr>
              <w:pStyle w:val="afff3"/>
              <w:spacing w:line="240" w:lineRule="auto"/>
              <w:rPr>
                <w:color w:val="auto"/>
              </w:rPr>
            </w:pPr>
          </w:p>
        </w:tc>
        <w:tc>
          <w:tcPr>
            <w:tcW w:w="316" w:type="pct"/>
          </w:tcPr>
          <w:p w14:paraId="7A7EDD2D"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6FF803CD" w14:textId="77777777" w:rsidR="00351DD4" w:rsidRPr="00591748" w:rsidRDefault="00000000">
            <w:pPr>
              <w:pStyle w:val="afff3"/>
              <w:spacing w:line="240" w:lineRule="auto"/>
              <w:rPr>
                <w:color w:val="auto"/>
                <w:sz w:val="20"/>
              </w:rPr>
            </w:pPr>
            <w:r w:rsidRPr="00591748">
              <w:rPr>
                <w:color w:val="auto"/>
              </w:rPr>
              <w:t>V9302</w:t>
            </w:r>
          </w:p>
        </w:tc>
        <w:tc>
          <w:tcPr>
            <w:tcW w:w="532" w:type="pct"/>
            <w:vAlign w:val="top"/>
          </w:tcPr>
          <w:p w14:paraId="18B6C470"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6CDF8CC" w14:textId="77777777">
        <w:trPr>
          <w:trHeight w:val="312"/>
        </w:trPr>
        <w:tc>
          <w:tcPr>
            <w:tcW w:w="475" w:type="pct"/>
            <w:vMerge/>
          </w:tcPr>
          <w:p w14:paraId="6A8428FA" w14:textId="77777777" w:rsidR="00351DD4" w:rsidRPr="00591748" w:rsidRDefault="00351DD4">
            <w:pPr>
              <w:pStyle w:val="afff3"/>
              <w:spacing w:line="240" w:lineRule="auto"/>
              <w:rPr>
                <w:color w:val="auto"/>
              </w:rPr>
            </w:pPr>
          </w:p>
        </w:tc>
        <w:tc>
          <w:tcPr>
            <w:tcW w:w="697" w:type="pct"/>
            <w:noWrap/>
          </w:tcPr>
          <w:p w14:paraId="6B24DD74"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005094CB" w14:textId="77777777" w:rsidR="00351DD4" w:rsidRPr="00591748" w:rsidRDefault="00351DD4">
            <w:pPr>
              <w:pStyle w:val="afff3"/>
              <w:spacing w:line="240" w:lineRule="auto"/>
              <w:rPr>
                <w:color w:val="auto"/>
              </w:rPr>
            </w:pPr>
          </w:p>
        </w:tc>
        <w:tc>
          <w:tcPr>
            <w:tcW w:w="542" w:type="pct"/>
            <w:noWrap/>
          </w:tcPr>
          <w:p w14:paraId="2E68E7B8" w14:textId="77777777" w:rsidR="00351DD4" w:rsidRPr="00591748" w:rsidRDefault="00351DD4">
            <w:pPr>
              <w:pStyle w:val="afff3"/>
              <w:spacing w:line="240" w:lineRule="auto"/>
              <w:rPr>
                <w:rFonts w:eastAsia="Times New Roman"/>
                <w:color w:val="auto"/>
              </w:rPr>
            </w:pPr>
          </w:p>
        </w:tc>
        <w:tc>
          <w:tcPr>
            <w:tcW w:w="632" w:type="pct"/>
            <w:noWrap/>
          </w:tcPr>
          <w:p w14:paraId="098E4BA0" w14:textId="77777777" w:rsidR="00351DD4" w:rsidRPr="00591748" w:rsidRDefault="00000000">
            <w:pPr>
              <w:pStyle w:val="afff3"/>
              <w:spacing w:line="240" w:lineRule="auto"/>
              <w:rPr>
                <w:color w:val="auto"/>
              </w:rPr>
            </w:pPr>
            <w:r w:rsidRPr="00591748">
              <w:rPr>
                <w:color w:val="auto"/>
              </w:rPr>
              <w:t>V9303</w:t>
            </w:r>
          </w:p>
        </w:tc>
        <w:tc>
          <w:tcPr>
            <w:tcW w:w="585" w:type="pct"/>
          </w:tcPr>
          <w:p w14:paraId="32F7E974" w14:textId="77777777" w:rsidR="00351DD4" w:rsidRPr="00591748" w:rsidRDefault="00351DD4">
            <w:pPr>
              <w:pStyle w:val="afff3"/>
              <w:spacing w:line="240" w:lineRule="auto"/>
              <w:rPr>
                <w:color w:val="auto"/>
              </w:rPr>
            </w:pPr>
          </w:p>
        </w:tc>
        <w:tc>
          <w:tcPr>
            <w:tcW w:w="316" w:type="pct"/>
          </w:tcPr>
          <w:p w14:paraId="6BC3E70C" w14:textId="77777777" w:rsidR="00351DD4" w:rsidRPr="00591748" w:rsidRDefault="00351DD4">
            <w:pPr>
              <w:pStyle w:val="afff3"/>
              <w:spacing w:line="240" w:lineRule="auto"/>
              <w:rPr>
                <w:color w:val="auto"/>
                <w:sz w:val="20"/>
              </w:rPr>
            </w:pPr>
          </w:p>
        </w:tc>
        <w:tc>
          <w:tcPr>
            <w:tcW w:w="452" w:type="pct"/>
          </w:tcPr>
          <w:p w14:paraId="5583A461" w14:textId="77777777" w:rsidR="00351DD4" w:rsidRPr="00591748" w:rsidRDefault="00000000">
            <w:pPr>
              <w:pStyle w:val="afff3"/>
              <w:spacing w:line="240" w:lineRule="auto"/>
              <w:rPr>
                <w:color w:val="auto"/>
                <w:sz w:val="20"/>
              </w:rPr>
            </w:pPr>
            <w:r w:rsidRPr="00591748">
              <w:rPr>
                <w:color w:val="auto"/>
              </w:rPr>
              <w:t>V9303</w:t>
            </w:r>
          </w:p>
        </w:tc>
        <w:tc>
          <w:tcPr>
            <w:tcW w:w="532" w:type="pct"/>
            <w:vAlign w:val="top"/>
          </w:tcPr>
          <w:p w14:paraId="3646022B"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D7CD696" w14:textId="77777777">
        <w:trPr>
          <w:trHeight w:val="312"/>
        </w:trPr>
        <w:tc>
          <w:tcPr>
            <w:tcW w:w="475" w:type="pct"/>
            <w:vMerge/>
          </w:tcPr>
          <w:p w14:paraId="16CE8766" w14:textId="77777777" w:rsidR="00351DD4" w:rsidRPr="00591748" w:rsidRDefault="00351DD4">
            <w:pPr>
              <w:pStyle w:val="afff3"/>
              <w:spacing w:line="240" w:lineRule="auto"/>
              <w:rPr>
                <w:color w:val="auto"/>
              </w:rPr>
            </w:pPr>
          </w:p>
        </w:tc>
        <w:tc>
          <w:tcPr>
            <w:tcW w:w="697" w:type="pct"/>
            <w:noWrap/>
          </w:tcPr>
          <w:p w14:paraId="0C2D0D01"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75894A3" w14:textId="77777777" w:rsidR="00351DD4" w:rsidRPr="00591748" w:rsidRDefault="00351DD4">
            <w:pPr>
              <w:pStyle w:val="afff3"/>
              <w:spacing w:line="240" w:lineRule="auto"/>
              <w:rPr>
                <w:color w:val="auto"/>
              </w:rPr>
            </w:pPr>
          </w:p>
        </w:tc>
        <w:tc>
          <w:tcPr>
            <w:tcW w:w="542" w:type="pct"/>
            <w:noWrap/>
          </w:tcPr>
          <w:p w14:paraId="5C4B10AC" w14:textId="77777777" w:rsidR="00351DD4" w:rsidRPr="00591748" w:rsidRDefault="00351DD4">
            <w:pPr>
              <w:pStyle w:val="afff3"/>
              <w:spacing w:line="240" w:lineRule="auto"/>
              <w:rPr>
                <w:rFonts w:eastAsia="Times New Roman"/>
                <w:color w:val="auto"/>
              </w:rPr>
            </w:pPr>
          </w:p>
        </w:tc>
        <w:tc>
          <w:tcPr>
            <w:tcW w:w="632" w:type="pct"/>
            <w:noWrap/>
          </w:tcPr>
          <w:p w14:paraId="46CB800F" w14:textId="77777777" w:rsidR="00351DD4" w:rsidRPr="00591748" w:rsidRDefault="00000000">
            <w:pPr>
              <w:pStyle w:val="afff3"/>
              <w:spacing w:line="240" w:lineRule="auto"/>
              <w:rPr>
                <w:color w:val="auto"/>
              </w:rPr>
            </w:pPr>
            <w:r w:rsidRPr="00591748">
              <w:rPr>
                <w:color w:val="auto"/>
              </w:rPr>
              <w:t>V9401</w:t>
            </w:r>
          </w:p>
        </w:tc>
        <w:tc>
          <w:tcPr>
            <w:tcW w:w="585" w:type="pct"/>
          </w:tcPr>
          <w:p w14:paraId="07FC96AB" w14:textId="77777777" w:rsidR="00351DD4" w:rsidRPr="00591748" w:rsidRDefault="00351DD4">
            <w:pPr>
              <w:pStyle w:val="afff3"/>
              <w:spacing w:line="240" w:lineRule="auto"/>
              <w:rPr>
                <w:color w:val="auto"/>
              </w:rPr>
            </w:pPr>
          </w:p>
        </w:tc>
        <w:tc>
          <w:tcPr>
            <w:tcW w:w="316" w:type="pct"/>
          </w:tcPr>
          <w:p w14:paraId="002CE216" w14:textId="77777777" w:rsidR="00351DD4" w:rsidRPr="00591748" w:rsidRDefault="00351DD4">
            <w:pPr>
              <w:pStyle w:val="afff3"/>
              <w:spacing w:line="240" w:lineRule="auto"/>
              <w:rPr>
                <w:color w:val="auto"/>
                <w:sz w:val="20"/>
              </w:rPr>
            </w:pPr>
          </w:p>
        </w:tc>
        <w:tc>
          <w:tcPr>
            <w:tcW w:w="452" w:type="pct"/>
          </w:tcPr>
          <w:p w14:paraId="54EA0FCD" w14:textId="77777777" w:rsidR="00351DD4" w:rsidRPr="00591748" w:rsidRDefault="00000000">
            <w:pPr>
              <w:pStyle w:val="afff3"/>
              <w:spacing w:line="240" w:lineRule="auto"/>
              <w:rPr>
                <w:color w:val="auto"/>
                <w:sz w:val="20"/>
              </w:rPr>
            </w:pPr>
            <w:r w:rsidRPr="00591748">
              <w:rPr>
                <w:color w:val="auto"/>
              </w:rPr>
              <w:t>V9401</w:t>
            </w:r>
          </w:p>
        </w:tc>
        <w:tc>
          <w:tcPr>
            <w:tcW w:w="532" w:type="pct"/>
            <w:vAlign w:val="top"/>
          </w:tcPr>
          <w:p w14:paraId="326D12F4"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7E1C069" w14:textId="77777777">
        <w:trPr>
          <w:trHeight w:val="312"/>
        </w:trPr>
        <w:tc>
          <w:tcPr>
            <w:tcW w:w="475" w:type="pct"/>
            <w:vMerge/>
          </w:tcPr>
          <w:p w14:paraId="5940F7F5" w14:textId="77777777" w:rsidR="00351DD4" w:rsidRPr="00591748" w:rsidRDefault="00351DD4">
            <w:pPr>
              <w:pStyle w:val="afff3"/>
              <w:spacing w:line="240" w:lineRule="auto"/>
              <w:rPr>
                <w:color w:val="auto"/>
              </w:rPr>
            </w:pPr>
          </w:p>
        </w:tc>
        <w:tc>
          <w:tcPr>
            <w:tcW w:w="697" w:type="pct"/>
            <w:noWrap/>
          </w:tcPr>
          <w:p w14:paraId="2C754613" w14:textId="77777777" w:rsidR="00351DD4" w:rsidRPr="00591748" w:rsidRDefault="00000000">
            <w:pPr>
              <w:pStyle w:val="afff3"/>
              <w:spacing w:line="240" w:lineRule="auto"/>
              <w:rPr>
                <w:color w:val="auto"/>
              </w:rPr>
            </w:pPr>
            <w:r w:rsidRPr="00591748">
              <w:rPr>
                <w:color w:val="auto"/>
              </w:rPr>
              <w:t>二氯甲烷计量罐</w:t>
            </w:r>
          </w:p>
        </w:tc>
        <w:tc>
          <w:tcPr>
            <w:tcW w:w="769" w:type="pct"/>
            <w:noWrap/>
          </w:tcPr>
          <w:p w14:paraId="2A0E191A" w14:textId="77777777" w:rsidR="00351DD4" w:rsidRPr="00591748" w:rsidRDefault="00351DD4">
            <w:pPr>
              <w:pStyle w:val="afff3"/>
              <w:spacing w:line="240" w:lineRule="auto"/>
              <w:rPr>
                <w:color w:val="auto"/>
              </w:rPr>
            </w:pPr>
          </w:p>
        </w:tc>
        <w:tc>
          <w:tcPr>
            <w:tcW w:w="542" w:type="pct"/>
            <w:noWrap/>
          </w:tcPr>
          <w:p w14:paraId="79E5B7E2" w14:textId="77777777" w:rsidR="00351DD4" w:rsidRPr="00591748" w:rsidRDefault="00351DD4">
            <w:pPr>
              <w:pStyle w:val="afff3"/>
              <w:spacing w:line="240" w:lineRule="auto"/>
              <w:rPr>
                <w:rFonts w:eastAsia="Times New Roman"/>
                <w:color w:val="auto"/>
              </w:rPr>
            </w:pPr>
          </w:p>
        </w:tc>
        <w:tc>
          <w:tcPr>
            <w:tcW w:w="632" w:type="pct"/>
            <w:noWrap/>
          </w:tcPr>
          <w:p w14:paraId="7CCC5734" w14:textId="77777777" w:rsidR="00351DD4" w:rsidRPr="00591748" w:rsidRDefault="00000000">
            <w:pPr>
              <w:pStyle w:val="afff3"/>
              <w:spacing w:line="240" w:lineRule="auto"/>
              <w:rPr>
                <w:color w:val="auto"/>
              </w:rPr>
            </w:pPr>
            <w:r w:rsidRPr="00591748">
              <w:rPr>
                <w:color w:val="auto"/>
              </w:rPr>
              <w:t>V9402</w:t>
            </w:r>
          </w:p>
        </w:tc>
        <w:tc>
          <w:tcPr>
            <w:tcW w:w="585" w:type="pct"/>
          </w:tcPr>
          <w:p w14:paraId="463A5AB4" w14:textId="77777777" w:rsidR="00351DD4" w:rsidRPr="00591748" w:rsidRDefault="00351DD4">
            <w:pPr>
              <w:pStyle w:val="afff3"/>
              <w:spacing w:line="240" w:lineRule="auto"/>
              <w:rPr>
                <w:color w:val="auto"/>
              </w:rPr>
            </w:pPr>
          </w:p>
        </w:tc>
        <w:tc>
          <w:tcPr>
            <w:tcW w:w="316" w:type="pct"/>
          </w:tcPr>
          <w:p w14:paraId="47B68C1F" w14:textId="77777777" w:rsidR="00351DD4" w:rsidRPr="00591748" w:rsidRDefault="00351DD4">
            <w:pPr>
              <w:pStyle w:val="afff3"/>
              <w:spacing w:line="240" w:lineRule="auto"/>
              <w:rPr>
                <w:color w:val="auto"/>
                <w:sz w:val="20"/>
              </w:rPr>
            </w:pPr>
          </w:p>
        </w:tc>
        <w:tc>
          <w:tcPr>
            <w:tcW w:w="452" w:type="pct"/>
          </w:tcPr>
          <w:p w14:paraId="412A6E35" w14:textId="77777777" w:rsidR="00351DD4" w:rsidRPr="00591748" w:rsidRDefault="00000000">
            <w:pPr>
              <w:pStyle w:val="afff3"/>
              <w:spacing w:line="240" w:lineRule="auto"/>
              <w:rPr>
                <w:color w:val="auto"/>
                <w:sz w:val="20"/>
              </w:rPr>
            </w:pPr>
            <w:r w:rsidRPr="00591748">
              <w:rPr>
                <w:color w:val="auto"/>
              </w:rPr>
              <w:t>V9402</w:t>
            </w:r>
          </w:p>
        </w:tc>
        <w:tc>
          <w:tcPr>
            <w:tcW w:w="532" w:type="pct"/>
            <w:vAlign w:val="top"/>
          </w:tcPr>
          <w:p w14:paraId="13D2C524"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EA0AAF4" w14:textId="77777777">
        <w:trPr>
          <w:trHeight w:val="312"/>
        </w:trPr>
        <w:tc>
          <w:tcPr>
            <w:tcW w:w="475" w:type="pct"/>
            <w:vMerge/>
          </w:tcPr>
          <w:p w14:paraId="4A9F36D0" w14:textId="77777777" w:rsidR="00351DD4" w:rsidRPr="00591748" w:rsidRDefault="00351DD4">
            <w:pPr>
              <w:pStyle w:val="afff3"/>
              <w:spacing w:line="240" w:lineRule="auto"/>
              <w:rPr>
                <w:color w:val="auto"/>
              </w:rPr>
            </w:pPr>
          </w:p>
        </w:tc>
        <w:tc>
          <w:tcPr>
            <w:tcW w:w="697" w:type="pct"/>
            <w:noWrap/>
          </w:tcPr>
          <w:p w14:paraId="5906AC04" w14:textId="77777777" w:rsidR="00351DD4" w:rsidRPr="00591748" w:rsidRDefault="00000000">
            <w:pPr>
              <w:pStyle w:val="afff3"/>
              <w:spacing w:line="240" w:lineRule="auto"/>
              <w:rPr>
                <w:color w:val="auto"/>
              </w:rPr>
            </w:pPr>
            <w:r w:rsidRPr="00591748">
              <w:rPr>
                <w:color w:val="auto"/>
              </w:rPr>
              <w:t>叔丁醇钠计量罐</w:t>
            </w:r>
          </w:p>
        </w:tc>
        <w:tc>
          <w:tcPr>
            <w:tcW w:w="769" w:type="pct"/>
            <w:noWrap/>
          </w:tcPr>
          <w:p w14:paraId="70020937" w14:textId="77777777" w:rsidR="00351DD4" w:rsidRPr="00591748" w:rsidRDefault="00000000">
            <w:pPr>
              <w:pStyle w:val="afff3"/>
              <w:spacing w:line="240" w:lineRule="auto"/>
              <w:rPr>
                <w:color w:val="auto"/>
              </w:rPr>
            </w:pPr>
            <w:r w:rsidRPr="00591748">
              <w:rPr>
                <w:color w:val="auto"/>
              </w:rPr>
              <w:t>500L</w:t>
            </w:r>
          </w:p>
        </w:tc>
        <w:tc>
          <w:tcPr>
            <w:tcW w:w="542" w:type="pct"/>
            <w:noWrap/>
          </w:tcPr>
          <w:p w14:paraId="1928752D" w14:textId="77777777" w:rsidR="00351DD4" w:rsidRPr="00591748" w:rsidRDefault="00351DD4">
            <w:pPr>
              <w:pStyle w:val="afff3"/>
              <w:spacing w:line="240" w:lineRule="auto"/>
              <w:rPr>
                <w:color w:val="auto"/>
              </w:rPr>
            </w:pPr>
          </w:p>
        </w:tc>
        <w:tc>
          <w:tcPr>
            <w:tcW w:w="632" w:type="pct"/>
            <w:noWrap/>
          </w:tcPr>
          <w:p w14:paraId="4023EBEE" w14:textId="77777777" w:rsidR="00351DD4" w:rsidRPr="00591748" w:rsidRDefault="00000000">
            <w:pPr>
              <w:pStyle w:val="afff3"/>
              <w:spacing w:line="240" w:lineRule="auto"/>
              <w:rPr>
                <w:color w:val="auto"/>
              </w:rPr>
            </w:pPr>
            <w:r w:rsidRPr="00591748">
              <w:rPr>
                <w:color w:val="auto"/>
              </w:rPr>
              <w:t>V9403</w:t>
            </w:r>
          </w:p>
        </w:tc>
        <w:tc>
          <w:tcPr>
            <w:tcW w:w="585" w:type="pct"/>
          </w:tcPr>
          <w:p w14:paraId="3D1EE639" w14:textId="77777777" w:rsidR="00351DD4" w:rsidRPr="00591748" w:rsidRDefault="00000000">
            <w:pPr>
              <w:pStyle w:val="afff3"/>
              <w:spacing w:line="240" w:lineRule="auto"/>
              <w:rPr>
                <w:color w:val="auto"/>
              </w:rPr>
            </w:pPr>
            <w:r w:rsidRPr="00591748">
              <w:rPr>
                <w:color w:val="auto"/>
              </w:rPr>
              <w:t>500L</w:t>
            </w:r>
          </w:p>
        </w:tc>
        <w:tc>
          <w:tcPr>
            <w:tcW w:w="316" w:type="pct"/>
          </w:tcPr>
          <w:p w14:paraId="6572ED99" w14:textId="77777777" w:rsidR="00351DD4" w:rsidRPr="00591748" w:rsidRDefault="00351DD4">
            <w:pPr>
              <w:pStyle w:val="afff3"/>
              <w:spacing w:line="240" w:lineRule="auto"/>
              <w:rPr>
                <w:color w:val="auto"/>
                <w:sz w:val="20"/>
              </w:rPr>
            </w:pPr>
          </w:p>
        </w:tc>
        <w:tc>
          <w:tcPr>
            <w:tcW w:w="452" w:type="pct"/>
          </w:tcPr>
          <w:p w14:paraId="0511FF12" w14:textId="77777777" w:rsidR="00351DD4" w:rsidRPr="00591748" w:rsidRDefault="00000000">
            <w:pPr>
              <w:pStyle w:val="afff3"/>
              <w:spacing w:line="240" w:lineRule="auto"/>
              <w:rPr>
                <w:color w:val="auto"/>
                <w:sz w:val="20"/>
              </w:rPr>
            </w:pPr>
            <w:r w:rsidRPr="00591748">
              <w:rPr>
                <w:color w:val="auto"/>
              </w:rPr>
              <w:t>V9403</w:t>
            </w:r>
          </w:p>
        </w:tc>
        <w:tc>
          <w:tcPr>
            <w:tcW w:w="532" w:type="pct"/>
            <w:vAlign w:val="top"/>
          </w:tcPr>
          <w:p w14:paraId="1E730C04"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6F35084" w14:textId="77777777">
        <w:trPr>
          <w:trHeight w:val="312"/>
        </w:trPr>
        <w:tc>
          <w:tcPr>
            <w:tcW w:w="475" w:type="pct"/>
            <w:vMerge/>
          </w:tcPr>
          <w:p w14:paraId="34CB20A4" w14:textId="77777777" w:rsidR="00351DD4" w:rsidRPr="00591748" w:rsidRDefault="00351DD4">
            <w:pPr>
              <w:pStyle w:val="afff3"/>
              <w:spacing w:line="240" w:lineRule="auto"/>
              <w:rPr>
                <w:color w:val="auto"/>
              </w:rPr>
            </w:pPr>
          </w:p>
        </w:tc>
        <w:tc>
          <w:tcPr>
            <w:tcW w:w="697" w:type="pct"/>
            <w:noWrap/>
          </w:tcPr>
          <w:p w14:paraId="6FB010C9" w14:textId="77777777" w:rsidR="00351DD4" w:rsidRPr="00591748" w:rsidRDefault="00000000">
            <w:pPr>
              <w:pStyle w:val="afff3"/>
              <w:spacing w:line="240" w:lineRule="auto"/>
              <w:rPr>
                <w:color w:val="auto"/>
              </w:rPr>
            </w:pPr>
            <w:r w:rsidRPr="00591748">
              <w:rPr>
                <w:color w:val="auto"/>
              </w:rPr>
              <w:t>二氯甲烷计量罐</w:t>
            </w:r>
          </w:p>
        </w:tc>
        <w:tc>
          <w:tcPr>
            <w:tcW w:w="769" w:type="pct"/>
            <w:noWrap/>
          </w:tcPr>
          <w:p w14:paraId="5080EDB9" w14:textId="77777777" w:rsidR="00351DD4" w:rsidRPr="00591748" w:rsidRDefault="00351DD4">
            <w:pPr>
              <w:pStyle w:val="afff3"/>
              <w:spacing w:line="240" w:lineRule="auto"/>
              <w:rPr>
                <w:color w:val="auto"/>
              </w:rPr>
            </w:pPr>
          </w:p>
        </w:tc>
        <w:tc>
          <w:tcPr>
            <w:tcW w:w="542" w:type="pct"/>
            <w:noWrap/>
          </w:tcPr>
          <w:p w14:paraId="7D2CB209" w14:textId="77777777" w:rsidR="00351DD4" w:rsidRPr="00591748" w:rsidRDefault="00351DD4">
            <w:pPr>
              <w:pStyle w:val="afff3"/>
              <w:spacing w:line="240" w:lineRule="auto"/>
              <w:rPr>
                <w:rFonts w:eastAsia="Times New Roman"/>
                <w:color w:val="auto"/>
              </w:rPr>
            </w:pPr>
          </w:p>
        </w:tc>
        <w:tc>
          <w:tcPr>
            <w:tcW w:w="632" w:type="pct"/>
            <w:noWrap/>
          </w:tcPr>
          <w:p w14:paraId="36B70FB0" w14:textId="77777777" w:rsidR="00351DD4" w:rsidRPr="00591748" w:rsidRDefault="00000000">
            <w:pPr>
              <w:pStyle w:val="afff3"/>
              <w:spacing w:line="240" w:lineRule="auto"/>
              <w:rPr>
                <w:color w:val="auto"/>
              </w:rPr>
            </w:pPr>
            <w:r w:rsidRPr="00591748">
              <w:rPr>
                <w:color w:val="auto"/>
              </w:rPr>
              <w:t>V9404</w:t>
            </w:r>
          </w:p>
        </w:tc>
        <w:tc>
          <w:tcPr>
            <w:tcW w:w="585" w:type="pct"/>
          </w:tcPr>
          <w:p w14:paraId="27E195B3" w14:textId="77777777" w:rsidR="00351DD4" w:rsidRPr="00591748" w:rsidRDefault="00351DD4">
            <w:pPr>
              <w:pStyle w:val="afff3"/>
              <w:spacing w:line="240" w:lineRule="auto"/>
              <w:rPr>
                <w:color w:val="auto"/>
              </w:rPr>
            </w:pPr>
          </w:p>
        </w:tc>
        <w:tc>
          <w:tcPr>
            <w:tcW w:w="316" w:type="pct"/>
          </w:tcPr>
          <w:p w14:paraId="1438C7CD" w14:textId="77777777" w:rsidR="00351DD4" w:rsidRPr="00591748" w:rsidRDefault="00351DD4">
            <w:pPr>
              <w:pStyle w:val="afff3"/>
              <w:spacing w:line="240" w:lineRule="auto"/>
              <w:rPr>
                <w:color w:val="auto"/>
                <w:sz w:val="20"/>
              </w:rPr>
            </w:pPr>
          </w:p>
        </w:tc>
        <w:tc>
          <w:tcPr>
            <w:tcW w:w="452" w:type="pct"/>
          </w:tcPr>
          <w:p w14:paraId="6155B9CB" w14:textId="77777777" w:rsidR="00351DD4" w:rsidRPr="00591748" w:rsidRDefault="00000000">
            <w:pPr>
              <w:pStyle w:val="afff3"/>
              <w:spacing w:line="240" w:lineRule="auto"/>
              <w:rPr>
                <w:color w:val="auto"/>
                <w:sz w:val="20"/>
              </w:rPr>
            </w:pPr>
            <w:r w:rsidRPr="00591748">
              <w:rPr>
                <w:color w:val="auto"/>
              </w:rPr>
              <w:t>V9404</w:t>
            </w:r>
          </w:p>
        </w:tc>
        <w:tc>
          <w:tcPr>
            <w:tcW w:w="532" w:type="pct"/>
            <w:vAlign w:val="top"/>
          </w:tcPr>
          <w:p w14:paraId="30C59509"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A46AE06" w14:textId="77777777">
        <w:trPr>
          <w:trHeight w:val="312"/>
        </w:trPr>
        <w:tc>
          <w:tcPr>
            <w:tcW w:w="475" w:type="pct"/>
            <w:vMerge/>
          </w:tcPr>
          <w:p w14:paraId="5F648E0D" w14:textId="77777777" w:rsidR="00351DD4" w:rsidRPr="00591748" w:rsidRDefault="00351DD4">
            <w:pPr>
              <w:pStyle w:val="afff3"/>
              <w:spacing w:line="240" w:lineRule="auto"/>
              <w:rPr>
                <w:color w:val="auto"/>
              </w:rPr>
            </w:pPr>
          </w:p>
        </w:tc>
        <w:tc>
          <w:tcPr>
            <w:tcW w:w="697" w:type="pct"/>
            <w:noWrap/>
          </w:tcPr>
          <w:p w14:paraId="2FAA681C" w14:textId="77777777" w:rsidR="00351DD4" w:rsidRPr="00591748" w:rsidRDefault="00000000">
            <w:pPr>
              <w:pStyle w:val="afff3"/>
              <w:spacing w:line="240" w:lineRule="auto"/>
              <w:rPr>
                <w:color w:val="auto"/>
              </w:rPr>
            </w:pPr>
            <w:r w:rsidRPr="00591748">
              <w:rPr>
                <w:color w:val="auto"/>
              </w:rPr>
              <w:t>叔丁醇钠计量罐</w:t>
            </w:r>
          </w:p>
        </w:tc>
        <w:tc>
          <w:tcPr>
            <w:tcW w:w="769" w:type="pct"/>
            <w:noWrap/>
          </w:tcPr>
          <w:p w14:paraId="3768B66A" w14:textId="77777777" w:rsidR="00351DD4" w:rsidRPr="00591748" w:rsidRDefault="00351DD4">
            <w:pPr>
              <w:pStyle w:val="afff3"/>
              <w:spacing w:line="240" w:lineRule="auto"/>
              <w:rPr>
                <w:color w:val="auto"/>
              </w:rPr>
            </w:pPr>
          </w:p>
        </w:tc>
        <w:tc>
          <w:tcPr>
            <w:tcW w:w="542" w:type="pct"/>
            <w:noWrap/>
          </w:tcPr>
          <w:p w14:paraId="472ADBD8" w14:textId="77777777" w:rsidR="00351DD4" w:rsidRPr="00591748" w:rsidRDefault="00351DD4">
            <w:pPr>
              <w:pStyle w:val="afff3"/>
              <w:spacing w:line="240" w:lineRule="auto"/>
              <w:rPr>
                <w:rFonts w:eastAsia="Times New Roman"/>
                <w:color w:val="auto"/>
              </w:rPr>
            </w:pPr>
          </w:p>
        </w:tc>
        <w:tc>
          <w:tcPr>
            <w:tcW w:w="632" w:type="pct"/>
            <w:noWrap/>
          </w:tcPr>
          <w:p w14:paraId="5240D76B" w14:textId="77777777" w:rsidR="00351DD4" w:rsidRPr="00591748" w:rsidRDefault="00000000">
            <w:pPr>
              <w:pStyle w:val="afff3"/>
              <w:spacing w:line="240" w:lineRule="auto"/>
              <w:rPr>
                <w:color w:val="auto"/>
              </w:rPr>
            </w:pPr>
            <w:r w:rsidRPr="00591748">
              <w:rPr>
                <w:color w:val="auto"/>
              </w:rPr>
              <w:t>V9405</w:t>
            </w:r>
          </w:p>
        </w:tc>
        <w:tc>
          <w:tcPr>
            <w:tcW w:w="585" w:type="pct"/>
          </w:tcPr>
          <w:p w14:paraId="1C94F792" w14:textId="77777777" w:rsidR="00351DD4" w:rsidRPr="00591748" w:rsidRDefault="00351DD4">
            <w:pPr>
              <w:pStyle w:val="afff3"/>
              <w:spacing w:line="240" w:lineRule="auto"/>
              <w:rPr>
                <w:color w:val="auto"/>
              </w:rPr>
            </w:pPr>
          </w:p>
        </w:tc>
        <w:tc>
          <w:tcPr>
            <w:tcW w:w="316" w:type="pct"/>
          </w:tcPr>
          <w:p w14:paraId="19EA4B65" w14:textId="77777777" w:rsidR="00351DD4" w:rsidRPr="00591748" w:rsidRDefault="00351DD4">
            <w:pPr>
              <w:pStyle w:val="afff3"/>
              <w:spacing w:line="240" w:lineRule="auto"/>
              <w:rPr>
                <w:color w:val="auto"/>
                <w:sz w:val="20"/>
              </w:rPr>
            </w:pPr>
          </w:p>
        </w:tc>
        <w:tc>
          <w:tcPr>
            <w:tcW w:w="452" w:type="pct"/>
          </w:tcPr>
          <w:p w14:paraId="4C5B33BD" w14:textId="77777777" w:rsidR="00351DD4" w:rsidRPr="00591748" w:rsidRDefault="00000000">
            <w:pPr>
              <w:pStyle w:val="afff3"/>
              <w:spacing w:line="240" w:lineRule="auto"/>
              <w:rPr>
                <w:color w:val="auto"/>
                <w:sz w:val="20"/>
              </w:rPr>
            </w:pPr>
            <w:r w:rsidRPr="00591748">
              <w:rPr>
                <w:color w:val="auto"/>
              </w:rPr>
              <w:t>V9405</w:t>
            </w:r>
          </w:p>
        </w:tc>
        <w:tc>
          <w:tcPr>
            <w:tcW w:w="532" w:type="pct"/>
            <w:vAlign w:val="top"/>
          </w:tcPr>
          <w:p w14:paraId="61DCAF8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5C5AF7F" w14:textId="77777777">
        <w:trPr>
          <w:trHeight w:val="312"/>
        </w:trPr>
        <w:tc>
          <w:tcPr>
            <w:tcW w:w="475" w:type="pct"/>
            <w:vMerge/>
          </w:tcPr>
          <w:p w14:paraId="348F102B" w14:textId="77777777" w:rsidR="00351DD4" w:rsidRPr="00591748" w:rsidRDefault="00351DD4">
            <w:pPr>
              <w:pStyle w:val="afff3"/>
              <w:spacing w:line="240" w:lineRule="auto"/>
              <w:rPr>
                <w:color w:val="auto"/>
              </w:rPr>
            </w:pPr>
          </w:p>
        </w:tc>
        <w:tc>
          <w:tcPr>
            <w:tcW w:w="697" w:type="pct"/>
            <w:noWrap/>
          </w:tcPr>
          <w:p w14:paraId="6F6C225A"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26EC3A5" w14:textId="77777777" w:rsidR="00351DD4" w:rsidRPr="00591748" w:rsidRDefault="00351DD4">
            <w:pPr>
              <w:pStyle w:val="afff3"/>
              <w:spacing w:line="240" w:lineRule="auto"/>
              <w:rPr>
                <w:color w:val="auto"/>
              </w:rPr>
            </w:pPr>
          </w:p>
        </w:tc>
        <w:tc>
          <w:tcPr>
            <w:tcW w:w="542" w:type="pct"/>
            <w:noWrap/>
          </w:tcPr>
          <w:p w14:paraId="0E54489E" w14:textId="77777777" w:rsidR="00351DD4" w:rsidRPr="00591748" w:rsidRDefault="00351DD4">
            <w:pPr>
              <w:pStyle w:val="afff3"/>
              <w:spacing w:line="240" w:lineRule="auto"/>
              <w:rPr>
                <w:rFonts w:eastAsia="Times New Roman"/>
                <w:color w:val="auto"/>
              </w:rPr>
            </w:pPr>
          </w:p>
        </w:tc>
        <w:tc>
          <w:tcPr>
            <w:tcW w:w="632" w:type="pct"/>
            <w:noWrap/>
          </w:tcPr>
          <w:p w14:paraId="5272874D" w14:textId="77777777" w:rsidR="00351DD4" w:rsidRPr="00591748" w:rsidRDefault="00000000">
            <w:pPr>
              <w:pStyle w:val="afff3"/>
              <w:spacing w:line="240" w:lineRule="auto"/>
              <w:rPr>
                <w:color w:val="auto"/>
              </w:rPr>
            </w:pPr>
            <w:r w:rsidRPr="00591748">
              <w:rPr>
                <w:color w:val="auto"/>
              </w:rPr>
              <w:t>V9406</w:t>
            </w:r>
          </w:p>
        </w:tc>
        <w:tc>
          <w:tcPr>
            <w:tcW w:w="585" w:type="pct"/>
          </w:tcPr>
          <w:p w14:paraId="0EBD6DC4" w14:textId="77777777" w:rsidR="00351DD4" w:rsidRPr="00591748" w:rsidRDefault="00351DD4">
            <w:pPr>
              <w:pStyle w:val="afff3"/>
              <w:spacing w:line="240" w:lineRule="auto"/>
              <w:rPr>
                <w:color w:val="auto"/>
              </w:rPr>
            </w:pPr>
          </w:p>
        </w:tc>
        <w:tc>
          <w:tcPr>
            <w:tcW w:w="316" w:type="pct"/>
          </w:tcPr>
          <w:p w14:paraId="1428B50C" w14:textId="77777777" w:rsidR="00351DD4" w:rsidRPr="00591748" w:rsidRDefault="00351DD4">
            <w:pPr>
              <w:pStyle w:val="afff3"/>
              <w:spacing w:line="240" w:lineRule="auto"/>
              <w:rPr>
                <w:color w:val="auto"/>
                <w:sz w:val="20"/>
              </w:rPr>
            </w:pPr>
          </w:p>
        </w:tc>
        <w:tc>
          <w:tcPr>
            <w:tcW w:w="452" w:type="pct"/>
          </w:tcPr>
          <w:p w14:paraId="78B653B7" w14:textId="77777777" w:rsidR="00351DD4" w:rsidRPr="00591748" w:rsidRDefault="00000000">
            <w:pPr>
              <w:pStyle w:val="afff3"/>
              <w:spacing w:line="240" w:lineRule="auto"/>
              <w:rPr>
                <w:color w:val="auto"/>
                <w:sz w:val="20"/>
              </w:rPr>
            </w:pPr>
            <w:r w:rsidRPr="00591748">
              <w:rPr>
                <w:color w:val="auto"/>
              </w:rPr>
              <w:t>V9406</w:t>
            </w:r>
          </w:p>
        </w:tc>
        <w:tc>
          <w:tcPr>
            <w:tcW w:w="532" w:type="pct"/>
            <w:vAlign w:val="top"/>
          </w:tcPr>
          <w:p w14:paraId="05B682D4"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D32E103" w14:textId="77777777">
        <w:trPr>
          <w:trHeight w:val="312"/>
        </w:trPr>
        <w:tc>
          <w:tcPr>
            <w:tcW w:w="475" w:type="pct"/>
            <w:vMerge/>
          </w:tcPr>
          <w:p w14:paraId="4BEA629E" w14:textId="77777777" w:rsidR="00351DD4" w:rsidRPr="00591748" w:rsidRDefault="00351DD4">
            <w:pPr>
              <w:pStyle w:val="afff3"/>
              <w:spacing w:line="240" w:lineRule="auto"/>
              <w:rPr>
                <w:color w:val="auto"/>
              </w:rPr>
            </w:pPr>
          </w:p>
        </w:tc>
        <w:tc>
          <w:tcPr>
            <w:tcW w:w="697" w:type="pct"/>
            <w:noWrap/>
          </w:tcPr>
          <w:p w14:paraId="79D62C2C"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8699FF4" w14:textId="77777777" w:rsidR="00351DD4" w:rsidRPr="00591748" w:rsidRDefault="00351DD4">
            <w:pPr>
              <w:pStyle w:val="afff3"/>
              <w:spacing w:line="240" w:lineRule="auto"/>
              <w:rPr>
                <w:color w:val="auto"/>
              </w:rPr>
            </w:pPr>
          </w:p>
        </w:tc>
        <w:tc>
          <w:tcPr>
            <w:tcW w:w="542" w:type="pct"/>
            <w:noWrap/>
          </w:tcPr>
          <w:p w14:paraId="772A12CD" w14:textId="77777777" w:rsidR="00351DD4" w:rsidRPr="00591748" w:rsidRDefault="00351DD4">
            <w:pPr>
              <w:pStyle w:val="afff3"/>
              <w:spacing w:line="240" w:lineRule="auto"/>
              <w:rPr>
                <w:rFonts w:eastAsia="Times New Roman"/>
                <w:color w:val="auto"/>
              </w:rPr>
            </w:pPr>
          </w:p>
        </w:tc>
        <w:tc>
          <w:tcPr>
            <w:tcW w:w="632" w:type="pct"/>
            <w:noWrap/>
          </w:tcPr>
          <w:p w14:paraId="24204766" w14:textId="77777777" w:rsidR="00351DD4" w:rsidRPr="00591748" w:rsidRDefault="00000000">
            <w:pPr>
              <w:pStyle w:val="afff3"/>
              <w:spacing w:line="240" w:lineRule="auto"/>
              <w:rPr>
                <w:color w:val="auto"/>
              </w:rPr>
            </w:pPr>
            <w:r w:rsidRPr="00591748">
              <w:rPr>
                <w:color w:val="auto"/>
              </w:rPr>
              <w:t>V9407</w:t>
            </w:r>
          </w:p>
        </w:tc>
        <w:tc>
          <w:tcPr>
            <w:tcW w:w="585" w:type="pct"/>
          </w:tcPr>
          <w:p w14:paraId="055FD087" w14:textId="77777777" w:rsidR="00351DD4" w:rsidRPr="00591748" w:rsidRDefault="00351DD4">
            <w:pPr>
              <w:pStyle w:val="afff3"/>
              <w:spacing w:line="240" w:lineRule="auto"/>
              <w:rPr>
                <w:color w:val="auto"/>
              </w:rPr>
            </w:pPr>
          </w:p>
        </w:tc>
        <w:tc>
          <w:tcPr>
            <w:tcW w:w="316" w:type="pct"/>
          </w:tcPr>
          <w:p w14:paraId="47CF6E8F" w14:textId="77777777" w:rsidR="00351DD4" w:rsidRPr="00591748" w:rsidRDefault="00351DD4">
            <w:pPr>
              <w:pStyle w:val="afff3"/>
              <w:spacing w:line="240" w:lineRule="auto"/>
              <w:rPr>
                <w:color w:val="auto"/>
                <w:sz w:val="20"/>
              </w:rPr>
            </w:pPr>
          </w:p>
        </w:tc>
        <w:tc>
          <w:tcPr>
            <w:tcW w:w="452" w:type="pct"/>
          </w:tcPr>
          <w:p w14:paraId="7BD14188" w14:textId="77777777" w:rsidR="00351DD4" w:rsidRPr="00591748" w:rsidRDefault="00000000">
            <w:pPr>
              <w:pStyle w:val="afff3"/>
              <w:spacing w:line="240" w:lineRule="auto"/>
              <w:rPr>
                <w:color w:val="auto"/>
                <w:sz w:val="20"/>
              </w:rPr>
            </w:pPr>
            <w:r w:rsidRPr="00591748">
              <w:rPr>
                <w:color w:val="auto"/>
              </w:rPr>
              <w:t>V9407</w:t>
            </w:r>
          </w:p>
        </w:tc>
        <w:tc>
          <w:tcPr>
            <w:tcW w:w="532" w:type="pct"/>
            <w:vAlign w:val="top"/>
          </w:tcPr>
          <w:p w14:paraId="25CBF99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FB9BBD8" w14:textId="77777777">
        <w:trPr>
          <w:trHeight w:val="312"/>
        </w:trPr>
        <w:tc>
          <w:tcPr>
            <w:tcW w:w="475" w:type="pct"/>
            <w:vMerge/>
          </w:tcPr>
          <w:p w14:paraId="43EEEAAF" w14:textId="77777777" w:rsidR="00351DD4" w:rsidRPr="00591748" w:rsidRDefault="00351DD4">
            <w:pPr>
              <w:pStyle w:val="afff3"/>
              <w:spacing w:line="240" w:lineRule="auto"/>
              <w:rPr>
                <w:color w:val="auto"/>
              </w:rPr>
            </w:pPr>
          </w:p>
        </w:tc>
        <w:tc>
          <w:tcPr>
            <w:tcW w:w="697" w:type="pct"/>
            <w:noWrap/>
          </w:tcPr>
          <w:p w14:paraId="3FAE1710"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4B79256" w14:textId="77777777" w:rsidR="00351DD4" w:rsidRPr="00591748" w:rsidRDefault="00351DD4">
            <w:pPr>
              <w:pStyle w:val="afff3"/>
              <w:spacing w:line="240" w:lineRule="auto"/>
              <w:rPr>
                <w:color w:val="auto"/>
              </w:rPr>
            </w:pPr>
          </w:p>
        </w:tc>
        <w:tc>
          <w:tcPr>
            <w:tcW w:w="542" w:type="pct"/>
            <w:noWrap/>
          </w:tcPr>
          <w:p w14:paraId="6175B8B1" w14:textId="77777777" w:rsidR="00351DD4" w:rsidRPr="00591748" w:rsidRDefault="00351DD4">
            <w:pPr>
              <w:pStyle w:val="afff3"/>
              <w:spacing w:line="240" w:lineRule="auto"/>
              <w:rPr>
                <w:rFonts w:eastAsia="Times New Roman"/>
                <w:color w:val="auto"/>
              </w:rPr>
            </w:pPr>
          </w:p>
        </w:tc>
        <w:tc>
          <w:tcPr>
            <w:tcW w:w="632" w:type="pct"/>
            <w:noWrap/>
          </w:tcPr>
          <w:p w14:paraId="7C3B5B21" w14:textId="77777777" w:rsidR="00351DD4" w:rsidRPr="00591748" w:rsidRDefault="00000000">
            <w:pPr>
              <w:pStyle w:val="afff3"/>
              <w:spacing w:line="240" w:lineRule="auto"/>
              <w:rPr>
                <w:color w:val="auto"/>
              </w:rPr>
            </w:pPr>
            <w:r w:rsidRPr="00591748">
              <w:rPr>
                <w:color w:val="auto"/>
              </w:rPr>
              <w:t>V9408</w:t>
            </w:r>
          </w:p>
        </w:tc>
        <w:tc>
          <w:tcPr>
            <w:tcW w:w="585" w:type="pct"/>
          </w:tcPr>
          <w:p w14:paraId="0C23F25C" w14:textId="77777777" w:rsidR="00351DD4" w:rsidRPr="00591748" w:rsidRDefault="00351DD4">
            <w:pPr>
              <w:pStyle w:val="afff3"/>
              <w:spacing w:line="240" w:lineRule="auto"/>
              <w:rPr>
                <w:color w:val="auto"/>
              </w:rPr>
            </w:pPr>
          </w:p>
        </w:tc>
        <w:tc>
          <w:tcPr>
            <w:tcW w:w="316" w:type="pct"/>
          </w:tcPr>
          <w:p w14:paraId="5A156027" w14:textId="77777777" w:rsidR="00351DD4" w:rsidRPr="00591748" w:rsidRDefault="00351DD4">
            <w:pPr>
              <w:pStyle w:val="afff3"/>
              <w:spacing w:line="240" w:lineRule="auto"/>
              <w:rPr>
                <w:color w:val="auto"/>
                <w:sz w:val="20"/>
              </w:rPr>
            </w:pPr>
          </w:p>
        </w:tc>
        <w:tc>
          <w:tcPr>
            <w:tcW w:w="452" w:type="pct"/>
          </w:tcPr>
          <w:p w14:paraId="0116A2DF" w14:textId="77777777" w:rsidR="00351DD4" w:rsidRPr="00591748" w:rsidRDefault="00000000">
            <w:pPr>
              <w:pStyle w:val="afff3"/>
              <w:spacing w:line="240" w:lineRule="auto"/>
              <w:rPr>
                <w:color w:val="auto"/>
                <w:sz w:val="20"/>
              </w:rPr>
            </w:pPr>
            <w:r w:rsidRPr="00591748">
              <w:rPr>
                <w:color w:val="auto"/>
              </w:rPr>
              <w:t>V9408</w:t>
            </w:r>
          </w:p>
        </w:tc>
        <w:tc>
          <w:tcPr>
            <w:tcW w:w="532" w:type="pct"/>
            <w:vAlign w:val="top"/>
          </w:tcPr>
          <w:p w14:paraId="5C72EB4C"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FF58150" w14:textId="77777777">
        <w:trPr>
          <w:trHeight w:val="312"/>
        </w:trPr>
        <w:tc>
          <w:tcPr>
            <w:tcW w:w="475" w:type="pct"/>
            <w:vMerge/>
          </w:tcPr>
          <w:p w14:paraId="53682EBA" w14:textId="77777777" w:rsidR="00351DD4" w:rsidRPr="00591748" w:rsidRDefault="00351DD4">
            <w:pPr>
              <w:pStyle w:val="afff3"/>
              <w:spacing w:line="240" w:lineRule="auto"/>
              <w:rPr>
                <w:color w:val="auto"/>
              </w:rPr>
            </w:pPr>
          </w:p>
        </w:tc>
        <w:tc>
          <w:tcPr>
            <w:tcW w:w="697" w:type="pct"/>
            <w:noWrap/>
          </w:tcPr>
          <w:p w14:paraId="5ED56691"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BCCB014" w14:textId="77777777" w:rsidR="00351DD4" w:rsidRPr="00591748" w:rsidRDefault="00351DD4">
            <w:pPr>
              <w:pStyle w:val="afff3"/>
              <w:spacing w:line="240" w:lineRule="auto"/>
              <w:rPr>
                <w:color w:val="auto"/>
              </w:rPr>
            </w:pPr>
          </w:p>
        </w:tc>
        <w:tc>
          <w:tcPr>
            <w:tcW w:w="542" w:type="pct"/>
            <w:noWrap/>
          </w:tcPr>
          <w:p w14:paraId="368BBC38" w14:textId="77777777" w:rsidR="00351DD4" w:rsidRPr="00591748" w:rsidRDefault="00351DD4">
            <w:pPr>
              <w:pStyle w:val="afff3"/>
              <w:spacing w:line="240" w:lineRule="auto"/>
              <w:rPr>
                <w:rFonts w:eastAsia="Times New Roman"/>
                <w:color w:val="auto"/>
              </w:rPr>
            </w:pPr>
          </w:p>
        </w:tc>
        <w:tc>
          <w:tcPr>
            <w:tcW w:w="632" w:type="pct"/>
            <w:noWrap/>
          </w:tcPr>
          <w:p w14:paraId="29C078BA" w14:textId="77777777" w:rsidR="00351DD4" w:rsidRPr="00591748" w:rsidRDefault="00000000">
            <w:pPr>
              <w:pStyle w:val="afff3"/>
              <w:spacing w:line="240" w:lineRule="auto"/>
              <w:rPr>
                <w:color w:val="auto"/>
              </w:rPr>
            </w:pPr>
            <w:r w:rsidRPr="00591748">
              <w:rPr>
                <w:color w:val="auto"/>
              </w:rPr>
              <w:t>V9409</w:t>
            </w:r>
          </w:p>
        </w:tc>
        <w:tc>
          <w:tcPr>
            <w:tcW w:w="585" w:type="pct"/>
          </w:tcPr>
          <w:p w14:paraId="57E43CE1" w14:textId="77777777" w:rsidR="00351DD4" w:rsidRPr="00591748" w:rsidRDefault="00351DD4">
            <w:pPr>
              <w:pStyle w:val="afff3"/>
              <w:spacing w:line="240" w:lineRule="auto"/>
              <w:rPr>
                <w:color w:val="auto"/>
              </w:rPr>
            </w:pPr>
          </w:p>
        </w:tc>
        <w:tc>
          <w:tcPr>
            <w:tcW w:w="316" w:type="pct"/>
          </w:tcPr>
          <w:p w14:paraId="6A005E40" w14:textId="77777777" w:rsidR="00351DD4" w:rsidRPr="00591748" w:rsidRDefault="00351DD4">
            <w:pPr>
              <w:pStyle w:val="afff3"/>
              <w:spacing w:line="240" w:lineRule="auto"/>
              <w:rPr>
                <w:color w:val="auto"/>
                <w:sz w:val="20"/>
              </w:rPr>
            </w:pPr>
          </w:p>
        </w:tc>
        <w:tc>
          <w:tcPr>
            <w:tcW w:w="452" w:type="pct"/>
          </w:tcPr>
          <w:p w14:paraId="2B2CA746" w14:textId="77777777" w:rsidR="00351DD4" w:rsidRPr="00591748" w:rsidRDefault="00000000">
            <w:pPr>
              <w:pStyle w:val="afff3"/>
              <w:spacing w:line="240" w:lineRule="auto"/>
              <w:rPr>
                <w:color w:val="auto"/>
                <w:sz w:val="20"/>
              </w:rPr>
            </w:pPr>
            <w:r w:rsidRPr="00591748">
              <w:rPr>
                <w:color w:val="auto"/>
              </w:rPr>
              <w:t>V9409</w:t>
            </w:r>
          </w:p>
        </w:tc>
        <w:tc>
          <w:tcPr>
            <w:tcW w:w="532" w:type="pct"/>
            <w:vAlign w:val="top"/>
          </w:tcPr>
          <w:p w14:paraId="6B1A031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6B3C197" w14:textId="77777777">
        <w:trPr>
          <w:trHeight w:val="312"/>
        </w:trPr>
        <w:tc>
          <w:tcPr>
            <w:tcW w:w="475" w:type="pct"/>
            <w:vMerge/>
          </w:tcPr>
          <w:p w14:paraId="686ED2EB" w14:textId="77777777" w:rsidR="00351DD4" w:rsidRPr="00591748" w:rsidRDefault="00351DD4">
            <w:pPr>
              <w:pStyle w:val="afff3"/>
              <w:spacing w:line="240" w:lineRule="auto"/>
              <w:rPr>
                <w:color w:val="auto"/>
              </w:rPr>
            </w:pPr>
          </w:p>
        </w:tc>
        <w:tc>
          <w:tcPr>
            <w:tcW w:w="697" w:type="pct"/>
            <w:noWrap/>
          </w:tcPr>
          <w:p w14:paraId="7E9E810C"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1C996FB" w14:textId="77777777" w:rsidR="00351DD4" w:rsidRPr="00591748" w:rsidRDefault="00351DD4">
            <w:pPr>
              <w:pStyle w:val="afff3"/>
              <w:spacing w:line="240" w:lineRule="auto"/>
              <w:rPr>
                <w:color w:val="auto"/>
              </w:rPr>
            </w:pPr>
          </w:p>
        </w:tc>
        <w:tc>
          <w:tcPr>
            <w:tcW w:w="542" w:type="pct"/>
            <w:noWrap/>
          </w:tcPr>
          <w:p w14:paraId="4DB1EB22" w14:textId="77777777" w:rsidR="00351DD4" w:rsidRPr="00591748" w:rsidRDefault="00351DD4">
            <w:pPr>
              <w:pStyle w:val="afff3"/>
              <w:spacing w:line="240" w:lineRule="auto"/>
              <w:rPr>
                <w:rFonts w:eastAsia="Times New Roman"/>
                <w:color w:val="auto"/>
              </w:rPr>
            </w:pPr>
          </w:p>
        </w:tc>
        <w:tc>
          <w:tcPr>
            <w:tcW w:w="632" w:type="pct"/>
            <w:noWrap/>
          </w:tcPr>
          <w:p w14:paraId="3D9649EC" w14:textId="77777777" w:rsidR="00351DD4" w:rsidRPr="00591748" w:rsidRDefault="00000000">
            <w:pPr>
              <w:pStyle w:val="afff3"/>
              <w:spacing w:line="240" w:lineRule="auto"/>
              <w:rPr>
                <w:color w:val="auto"/>
              </w:rPr>
            </w:pPr>
            <w:r w:rsidRPr="00591748">
              <w:rPr>
                <w:color w:val="auto"/>
              </w:rPr>
              <w:t>V9410</w:t>
            </w:r>
          </w:p>
        </w:tc>
        <w:tc>
          <w:tcPr>
            <w:tcW w:w="585" w:type="pct"/>
          </w:tcPr>
          <w:p w14:paraId="499EC304" w14:textId="77777777" w:rsidR="00351DD4" w:rsidRPr="00591748" w:rsidRDefault="00351DD4">
            <w:pPr>
              <w:pStyle w:val="afff3"/>
              <w:spacing w:line="240" w:lineRule="auto"/>
              <w:rPr>
                <w:color w:val="auto"/>
              </w:rPr>
            </w:pPr>
          </w:p>
        </w:tc>
        <w:tc>
          <w:tcPr>
            <w:tcW w:w="316" w:type="pct"/>
          </w:tcPr>
          <w:p w14:paraId="6AAC59F3" w14:textId="77777777" w:rsidR="00351DD4" w:rsidRPr="00591748" w:rsidRDefault="00351DD4">
            <w:pPr>
              <w:pStyle w:val="afff3"/>
              <w:spacing w:line="240" w:lineRule="auto"/>
              <w:rPr>
                <w:color w:val="auto"/>
                <w:sz w:val="20"/>
              </w:rPr>
            </w:pPr>
          </w:p>
        </w:tc>
        <w:tc>
          <w:tcPr>
            <w:tcW w:w="452" w:type="pct"/>
          </w:tcPr>
          <w:p w14:paraId="7103B5E3" w14:textId="77777777" w:rsidR="00351DD4" w:rsidRPr="00591748" w:rsidRDefault="00000000">
            <w:pPr>
              <w:pStyle w:val="afff3"/>
              <w:spacing w:line="240" w:lineRule="auto"/>
              <w:rPr>
                <w:color w:val="auto"/>
                <w:sz w:val="20"/>
              </w:rPr>
            </w:pPr>
            <w:r w:rsidRPr="00591748">
              <w:rPr>
                <w:color w:val="auto"/>
              </w:rPr>
              <w:t>V9410</w:t>
            </w:r>
          </w:p>
        </w:tc>
        <w:tc>
          <w:tcPr>
            <w:tcW w:w="532" w:type="pct"/>
            <w:vAlign w:val="top"/>
          </w:tcPr>
          <w:p w14:paraId="3665B3E9"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D17E839" w14:textId="77777777">
        <w:trPr>
          <w:trHeight w:val="312"/>
        </w:trPr>
        <w:tc>
          <w:tcPr>
            <w:tcW w:w="475" w:type="pct"/>
            <w:vMerge/>
          </w:tcPr>
          <w:p w14:paraId="6916B6CA" w14:textId="77777777" w:rsidR="00351DD4" w:rsidRPr="00591748" w:rsidRDefault="00351DD4">
            <w:pPr>
              <w:pStyle w:val="afff3"/>
              <w:spacing w:line="240" w:lineRule="auto"/>
              <w:rPr>
                <w:color w:val="auto"/>
              </w:rPr>
            </w:pPr>
          </w:p>
        </w:tc>
        <w:tc>
          <w:tcPr>
            <w:tcW w:w="697" w:type="pct"/>
            <w:noWrap/>
          </w:tcPr>
          <w:p w14:paraId="276F43D1"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728979FF" w14:textId="77777777" w:rsidR="00351DD4" w:rsidRPr="00591748" w:rsidRDefault="00351DD4">
            <w:pPr>
              <w:pStyle w:val="afff3"/>
              <w:spacing w:line="240" w:lineRule="auto"/>
              <w:rPr>
                <w:color w:val="auto"/>
              </w:rPr>
            </w:pPr>
          </w:p>
        </w:tc>
        <w:tc>
          <w:tcPr>
            <w:tcW w:w="542" w:type="pct"/>
            <w:noWrap/>
          </w:tcPr>
          <w:p w14:paraId="1F1A1A02" w14:textId="77777777" w:rsidR="00351DD4" w:rsidRPr="00591748" w:rsidRDefault="00351DD4">
            <w:pPr>
              <w:pStyle w:val="afff3"/>
              <w:spacing w:line="240" w:lineRule="auto"/>
              <w:rPr>
                <w:rFonts w:eastAsia="Times New Roman"/>
                <w:color w:val="auto"/>
              </w:rPr>
            </w:pPr>
          </w:p>
        </w:tc>
        <w:tc>
          <w:tcPr>
            <w:tcW w:w="632" w:type="pct"/>
            <w:noWrap/>
          </w:tcPr>
          <w:p w14:paraId="476487A2" w14:textId="77777777" w:rsidR="00351DD4" w:rsidRPr="00591748" w:rsidRDefault="00000000">
            <w:pPr>
              <w:pStyle w:val="afff3"/>
              <w:spacing w:line="240" w:lineRule="auto"/>
              <w:rPr>
                <w:color w:val="auto"/>
              </w:rPr>
            </w:pPr>
            <w:r w:rsidRPr="00591748">
              <w:rPr>
                <w:color w:val="auto"/>
              </w:rPr>
              <w:t>V9411</w:t>
            </w:r>
          </w:p>
        </w:tc>
        <w:tc>
          <w:tcPr>
            <w:tcW w:w="585" w:type="pct"/>
          </w:tcPr>
          <w:p w14:paraId="76B42192" w14:textId="77777777" w:rsidR="00351DD4" w:rsidRPr="00591748" w:rsidRDefault="00351DD4">
            <w:pPr>
              <w:pStyle w:val="afff3"/>
              <w:spacing w:line="240" w:lineRule="auto"/>
              <w:rPr>
                <w:color w:val="auto"/>
              </w:rPr>
            </w:pPr>
          </w:p>
        </w:tc>
        <w:tc>
          <w:tcPr>
            <w:tcW w:w="316" w:type="pct"/>
          </w:tcPr>
          <w:p w14:paraId="7778E86E" w14:textId="77777777" w:rsidR="00351DD4" w:rsidRPr="00591748" w:rsidRDefault="00351DD4">
            <w:pPr>
              <w:pStyle w:val="afff3"/>
              <w:spacing w:line="240" w:lineRule="auto"/>
              <w:rPr>
                <w:color w:val="auto"/>
                <w:sz w:val="20"/>
              </w:rPr>
            </w:pPr>
          </w:p>
        </w:tc>
        <w:tc>
          <w:tcPr>
            <w:tcW w:w="452" w:type="pct"/>
          </w:tcPr>
          <w:p w14:paraId="7479B0AE" w14:textId="77777777" w:rsidR="00351DD4" w:rsidRPr="00591748" w:rsidRDefault="00000000">
            <w:pPr>
              <w:pStyle w:val="afff3"/>
              <w:spacing w:line="240" w:lineRule="auto"/>
              <w:rPr>
                <w:color w:val="auto"/>
                <w:sz w:val="20"/>
              </w:rPr>
            </w:pPr>
            <w:r w:rsidRPr="00591748">
              <w:rPr>
                <w:color w:val="auto"/>
              </w:rPr>
              <w:t>V9411</w:t>
            </w:r>
          </w:p>
        </w:tc>
        <w:tc>
          <w:tcPr>
            <w:tcW w:w="532" w:type="pct"/>
            <w:vAlign w:val="top"/>
          </w:tcPr>
          <w:p w14:paraId="7B7BF2A0"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289A817" w14:textId="77777777">
        <w:trPr>
          <w:trHeight w:val="312"/>
        </w:trPr>
        <w:tc>
          <w:tcPr>
            <w:tcW w:w="475" w:type="pct"/>
            <w:vMerge/>
          </w:tcPr>
          <w:p w14:paraId="7934B589" w14:textId="77777777" w:rsidR="00351DD4" w:rsidRPr="00591748" w:rsidRDefault="00351DD4">
            <w:pPr>
              <w:pStyle w:val="afff3"/>
              <w:spacing w:line="240" w:lineRule="auto"/>
              <w:rPr>
                <w:color w:val="auto"/>
              </w:rPr>
            </w:pPr>
          </w:p>
        </w:tc>
        <w:tc>
          <w:tcPr>
            <w:tcW w:w="697" w:type="pct"/>
            <w:noWrap/>
          </w:tcPr>
          <w:p w14:paraId="76253902"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0D0905D4" w14:textId="77777777" w:rsidR="00351DD4" w:rsidRPr="00591748" w:rsidRDefault="00351DD4">
            <w:pPr>
              <w:pStyle w:val="afff3"/>
              <w:spacing w:line="240" w:lineRule="auto"/>
              <w:rPr>
                <w:color w:val="auto"/>
              </w:rPr>
            </w:pPr>
          </w:p>
        </w:tc>
        <w:tc>
          <w:tcPr>
            <w:tcW w:w="542" w:type="pct"/>
            <w:noWrap/>
          </w:tcPr>
          <w:p w14:paraId="2E31527C" w14:textId="77777777" w:rsidR="00351DD4" w:rsidRPr="00591748" w:rsidRDefault="00351DD4">
            <w:pPr>
              <w:pStyle w:val="afff3"/>
              <w:spacing w:line="240" w:lineRule="auto"/>
              <w:rPr>
                <w:rFonts w:eastAsia="Times New Roman"/>
                <w:color w:val="auto"/>
              </w:rPr>
            </w:pPr>
          </w:p>
        </w:tc>
        <w:tc>
          <w:tcPr>
            <w:tcW w:w="632" w:type="pct"/>
            <w:noWrap/>
          </w:tcPr>
          <w:p w14:paraId="353628ED" w14:textId="77777777" w:rsidR="00351DD4" w:rsidRPr="00591748" w:rsidRDefault="00000000">
            <w:pPr>
              <w:pStyle w:val="afff3"/>
              <w:spacing w:line="240" w:lineRule="auto"/>
              <w:rPr>
                <w:color w:val="auto"/>
              </w:rPr>
            </w:pPr>
            <w:r w:rsidRPr="00591748">
              <w:rPr>
                <w:color w:val="auto"/>
              </w:rPr>
              <w:t>V9412</w:t>
            </w:r>
          </w:p>
        </w:tc>
        <w:tc>
          <w:tcPr>
            <w:tcW w:w="585" w:type="pct"/>
          </w:tcPr>
          <w:p w14:paraId="79CCE9AE" w14:textId="77777777" w:rsidR="00351DD4" w:rsidRPr="00591748" w:rsidRDefault="00351DD4">
            <w:pPr>
              <w:pStyle w:val="afff3"/>
              <w:spacing w:line="240" w:lineRule="auto"/>
              <w:rPr>
                <w:color w:val="auto"/>
              </w:rPr>
            </w:pPr>
          </w:p>
        </w:tc>
        <w:tc>
          <w:tcPr>
            <w:tcW w:w="316" w:type="pct"/>
          </w:tcPr>
          <w:p w14:paraId="452DB365" w14:textId="77777777" w:rsidR="00351DD4" w:rsidRPr="00591748" w:rsidRDefault="00351DD4">
            <w:pPr>
              <w:pStyle w:val="afff3"/>
              <w:spacing w:line="240" w:lineRule="auto"/>
              <w:rPr>
                <w:color w:val="auto"/>
                <w:sz w:val="20"/>
              </w:rPr>
            </w:pPr>
          </w:p>
        </w:tc>
        <w:tc>
          <w:tcPr>
            <w:tcW w:w="452" w:type="pct"/>
          </w:tcPr>
          <w:p w14:paraId="0547F4D9" w14:textId="77777777" w:rsidR="00351DD4" w:rsidRPr="00591748" w:rsidRDefault="00000000">
            <w:pPr>
              <w:pStyle w:val="afff3"/>
              <w:spacing w:line="240" w:lineRule="auto"/>
              <w:rPr>
                <w:color w:val="auto"/>
                <w:sz w:val="20"/>
              </w:rPr>
            </w:pPr>
            <w:r w:rsidRPr="00591748">
              <w:rPr>
                <w:color w:val="auto"/>
              </w:rPr>
              <w:t>V9412</w:t>
            </w:r>
          </w:p>
        </w:tc>
        <w:tc>
          <w:tcPr>
            <w:tcW w:w="532" w:type="pct"/>
            <w:vAlign w:val="top"/>
          </w:tcPr>
          <w:p w14:paraId="3488E36D"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83D5C9A" w14:textId="77777777">
        <w:trPr>
          <w:trHeight w:val="312"/>
        </w:trPr>
        <w:tc>
          <w:tcPr>
            <w:tcW w:w="475" w:type="pct"/>
            <w:vMerge/>
          </w:tcPr>
          <w:p w14:paraId="76022583" w14:textId="77777777" w:rsidR="00351DD4" w:rsidRPr="00591748" w:rsidRDefault="00351DD4">
            <w:pPr>
              <w:pStyle w:val="afff3"/>
              <w:spacing w:line="240" w:lineRule="auto"/>
              <w:rPr>
                <w:color w:val="auto"/>
              </w:rPr>
            </w:pPr>
          </w:p>
        </w:tc>
        <w:tc>
          <w:tcPr>
            <w:tcW w:w="697" w:type="pct"/>
            <w:noWrap/>
          </w:tcPr>
          <w:p w14:paraId="4B660468" w14:textId="77777777" w:rsidR="00351DD4" w:rsidRPr="00591748" w:rsidRDefault="00000000">
            <w:pPr>
              <w:pStyle w:val="afff3"/>
              <w:spacing w:line="240" w:lineRule="auto"/>
              <w:rPr>
                <w:color w:val="auto"/>
              </w:rPr>
            </w:pPr>
            <w:r w:rsidRPr="00591748">
              <w:rPr>
                <w:color w:val="auto"/>
              </w:rPr>
              <w:t>盐酸计量罐</w:t>
            </w:r>
          </w:p>
        </w:tc>
        <w:tc>
          <w:tcPr>
            <w:tcW w:w="769" w:type="pct"/>
            <w:noWrap/>
          </w:tcPr>
          <w:p w14:paraId="23C3F741" w14:textId="77777777" w:rsidR="00351DD4" w:rsidRPr="00591748" w:rsidRDefault="00351DD4">
            <w:pPr>
              <w:pStyle w:val="afff3"/>
              <w:spacing w:line="240" w:lineRule="auto"/>
              <w:rPr>
                <w:color w:val="auto"/>
              </w:rPr>
            </w:pPr>
          </w:p>
        </w:tc>
        <w:tc>
          <w:tcPr>
            <w:tcW w:w="542" w:type="pct"/>
            <w:noWrap/>
          </w:tcPr>
          <w:p w14:paraId="2FF13A8D" w14:textId="77777777" w:rsidR="00351DD4" w:rsidRPr="00591748" w:rsidRDefault="00351DD4">
            <w:pPr>
              <w:pStyle w:val="afff3"/>
              <w:spacing w:line="240" w:lineRule="auto"/>
              <w:rPr>
                <w:rFonts w:eastAsia="Times New Roman"/>
                <w:color w:val="auto"/>
              </w:rPr>
            </w:pPr>
          </w:p>
        </w:tc>
        <w:tc>
          <w:tcPr>
            <w:tcW w:w="632" w:type="pct"/>
            <w:noWrap/>
          </w:tcPr>
          <w:p w14:paraId="54600711" w14:textId="77777777" w:rsidR="00351DD4" w:rsidRPr="00591748" w:rsidRDefault="00000000">
            <w:pPr>
              <w:pStyle w:val="afff3"/>
              <w:spacing w:line="240" w:lineRule="auto"/>
              <w:rPr>
                <w:color w:val="auto"/>
              </w:rPr>
            </w:pPr>
            <w:r w:rsidRPr="00591748">
              <w:rPr>
                <w:color w:val="auto"/>
              </w:rPr>
              <w:t>V9501</w:t>
            </w:r>
          </w:p>
        </w:tc>
        <w:tc>
          <w:tcPr>
            <w:tcW w:w="585" w:type="pct"/>
          </w:tcPr>
          <w:p w14:paraId="02FBFAD6" w14:textId="77777777" w:rsidR="00351DD4" w:rsidRPr="00591748" w:rsidRDefault="00351DD4">
            <w:pPr>
              <w:pStyle w:val="afff3"/>
              <w:spacing w:line="240" w:lineRule="auto"/>
              <w:rPr>
                <w:color w:val="auto"/>
              </w:rPr>
            </w:pPr>
          </w:p>
        </w:tc>
        <w:tc>
          <w:tcPr>
            <w:tcW w:w="316" w:type="pct"/>
          </w:tcPr>
          <w:p w14:paraId="17D28730" w14:textId="77777777" w:rsidR="00351DD4" w:rsidRPr="00591748" w:rsidRDefault="00351DD4">
            <w:pPr>
              <w:pStyle w:val="afff3"/>
              <w:spacing w:line="240" w:lineRule="auto"/>
              <w:rPr>
                <w:color w:val="auto"/>
                <w:sz w:val="20"/>
              </w:rPr>
            </w:pPr>
          </w:p>
        </w:tc>
        <w:tc>
          <w:tcPr>
            <w:tcW w:w="452" w:type="pct"/>
          </w:tcPr>
          <w:p w14:paraId="0298ECB3" w14:textId="77777777" w:rsidR="00351DD4" w:rsidRPr="00591748" w:rsidRDefault="00000000">
            <w:pPr>
              <w:pStyle w:val="afff3"/>
              <w:spacing w:line="240" w:lineRule="auto"/>
              <w:rPr>
                <w:color w:val="auto"/>
                <w:sz w:val="20"/>
              </w:rPr>
            </w:pPr>
            <w:r w:rsidRPr="00591748">
              <w:rPr>
                <w:color w:val="auto"/>
              </w:rPr>
              <w:t>V9501</w:t>
            </w:r>
          </w:p>
        </w:tc>
        <w:tc>
          <w:tcPr>
            <w:tcW w:w="532" w:type="pct"/>
            <w:vAlign w:val="top"/>
          </w:tcPr>
          <w:p w14:paraId="3FBD323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A14FB19" w14:textId="77777777">
        <w:trPr>
          <w:trHeight w:val="312"/>
        </w:trPr>
        <w:tc>
          <w:tcPr>
            <w:tcW w:w="475" w:type="pct"/>
            <w:vMerge/>
          </w:tcPr>
          <w:p w14:paraId="451655E3" w14:textId="77777777" w:rsidR="00351DD4" w:rsidRPr="00591748" w:rsidRDefault="00351DD4">
            <w:pPr>
              <w:pStyle w:val="afff3"/>
              <w:spacing w:line="240" w:lineRule="auto"/>
              <w:rPr>
                <w:color w:val="auto"/>
              </w:rPr>
            </w:pPr>
          </w:p>
        </w:tc>
        <w:tc>
          <w:tcPr>
            <w:tcW w:w="697" w:type="pct"/>
            <w:noWrap/>
          </w:tcPr>
          <w:p w14:paraId="04E9CC6C" w14:textId="77777777" w:rsidR="00351DD4" w:rsidRPr="00591748" w:rsidRDefault="00000000">
            <w:pPr>
              <w:pStyle w:val="afff3"/>
              <w:spacing w:line="240" w:lineRule="auto"/>
              <w:rPr>
                <w:color w:val="auto"/>
              </w:rPr>
            </w:pPr>
            <w:r w:rsidRPr="00591748">
              <w:rPr>
                <w:color w:val="auto"/>
              </w:rPr>
              <w:t>氢氧化钠计量罐</w:t>
            </w:r>
          </w:p>
        </w:tc>
        <w:tc>
          <w:tcPr>
            <w:tcW w:w="769" w:type="pct"/>
            <w:noWrap/>
          </w:tcPr>
          <w:p w14:paraId="1853EE61" w14:textId="77777777" w:rsidR="00351DD4" w:rsidRPr="00591748" w:rsidRDefault="00351DD4">
            <w:pPr>
              <w:pStyle w:val="afff3"/>
              <w:spacing w:line="240" w:lineRule="auto"/>
              <w:rPr>
                <w:color w:val="auto"/>
              </w:rPr>
            </w:pPr>
          </w:p>
        </w:tc>
        <w:tc>
          <w:tcPr>
            <w:tcW w:w="542" w:type="pct"/>
            <w:noWrap/>
          </w:tcPr>
          <w:p w14:paraId="66ECB9FB" w14:textId="77777777" w:rsidR="00351DD4" w:rsidRPr="00591748" w:rsidRDefault="00351DD4">
            <w:pPr>
              <w:pStyle w:val="afff3"/>
              <w:spacing w:line="240" w:lineRule="auto"/>
              <w:rPr>
                <w:rFonts w:eastAsia="Times New Roman"/>
                <w:color w:val="auto"/>
              </w:rPr>
            </w:pPr>
          </w:p>
        </w:tc>
        <w:tc>
          <w:tcPr>
            <w:tcW w:w="632" w:type="pct"/>
            <w:noWrap/>
          </w:tcPr>
          <w:p w14:paraId="22A7BB9C" w14:textId="77777777" w:rsidR="00351DD4" w:rsidRPr="00591748" w:rsidRDefault="00000000">
            <w:pPr>
              <w:pStyle w:val="afff3"/>
              <w:spacing w:line="240" w:lineRule="auto"/>
              <w:rPr>
                <w:color w:val="auto"/>
              </w:rPr>
            </w:pPr>
            <w:r w:rsidRPr="00591748">
              <w:rPr>
                <w:color w:val="auto"/>
              </w:rPr>
              <w:t>V9502</w:t>
            </w:r>
          </w:p>
        </w:tc>
        <w:tc>
          <w:tcPr>
            <w:tcW w:w="585" w:type="pct"/>
          </w:tcPr>
          <w:p w14:paraId="17D518F4" w14:textId="77777777" w:rsidR="00351DD4" w:rsidRPr="00591748" w:rsidRDefault="00351DD4">
            <w:pPr>
              <w:pStyle w:val="afff3"/>
              <w:spacing w:line="240" w:lineRule="auto"/>
              <w:rPr>
                <w:color w:val="auto"/>
              </w:rPr>
            </w:pPr>
          </w:p>
        </w:tc>
        <w:tc>
          <w:tcPr>
            <w:tcW w:w="316" w:type="pct"/>
          </w:tcPr>
          <w:p w14:paraId="652B14D7" w14:textId="77777777" w:rsidR="00351DD4" w:rsidRPr="00591748" w:rsidRDefault="00351DD4">
            <w:pPr>
              <w:pStyle w:val="afff3"/>
              <w:spacing w:line="240" w:lineRule="auto"/>
              <w:rPr>
                <w:color w:val="auto"/>
                <w:sz w:val="20"/>
              </w:rPr>
            </w:pPr>
          </w:p>
        </w:tc>
        <w:tc>
          <w:tcPr>
            <w:tcW w:w="452" w:type="pct"/>
          </w:tcPr>
          <w:p w14:paraId="40CB71E5" w14:textId="77777777" w:rsidR="00351DD4" w:rsidRPr="00591748" w:rsidRDefault="00000000">
            <w:pPr>
              <w:pStyle w:val="afff3"/>
              <w:spacing w:line="240" w:lineRule="auto"/>
              <w:rPr>
                <w:color w:val="auto"/>
                <w:sz w:val="20"/>
              </w:rPr>
            </w:pPr>
            <w:r w:rsidRPr="00591748">
              <w:rPr>
                <w:color w:val="auto"/>
              </w:rPr>
              <w:t>V9502</w:t>
            </w:r>
          </w:p>
        </w:tc>
        <w:tc>
          <w:tcPr>
            <w:tcW w:w="532" w:type="pct"/>
            <w:vAlign w:val="top"/>
          </w:tcPr>
          <w:p w14:paraId="57DD2659"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1DB0A11" w14:textId="77777777">
        <w:trPr>
          <w:trHeight w:val="312"/>
        </w:trPr>
        <w:tc>
          <w:tcPr>
            <w:tcW w:w="475" w:type="pct"/>
            <w:vMerge/>
          </w:tcPr>
          <w:p w14:paraId="71F1D4F5" w14:textId="77777777" w:rsidR="00351DD4" w:rsidRPr="00591748" w:rsidRDefault="00351DD4">
            <w:pPr>
              <w:pStyle w:val="afff3"/>
              <w:spacing w:line="240" w:lineRule="auto"/>
              <w:rPr>
                <w:color w:val="auto"/>
              </w:rPr>
            </w:pPr>
          </w:p>
        </w:tc>
        <w:tc>
          <w:tcPr>
            <w:tcW w:w="697" w:type="pct"/>
            <w:noWrap/>
          </w:tcPr>
          <w:p w14:paraId="6583A3E7"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0633BA26" w14:textId="77777777" w:rsidR="00351DD4" w:rsidRPr="00591748" w:rsidRDefault="00351DD4">
            <w:pPr>
              <w:pStyle w:val="afff3"/>
              <w:spacing w:line="240" w:lineRule="auto"/>
              <w:rPr>
                <w:color w:val="auto"/>
              </w:rPr>
            </w:pPr>
          </w:p>
        </w:tc>
        <w:tc>
          <w:tcPr>
            <w:tcW w:w="542" w:type="pct"/>
            <w:noWrap/>
          </w:tcPr>
          <w:p w14:paraId="0979067F" w14:textId="77777777" w:rsidR="00351DD4" w:rsidRPr="00591748" w:rsidRDefault="00351DD4">
            <w:pPr>
              <w:pStyle w:val="afff3"/>
              <w:spacing w:line="240" w:lineRule="auto"/>
              <w:rPr>
                <w:rFonts w:eastAsia="Times New Roman"/>
                <w:color w:val="auto"/>
              </w:rPr>
            </w:pPr>
          </w:p>
        </w:tc>
        <w:tc>
          <w:tcPr>
            <w:tcW w:w="632" w:type="pct"/>
            <w:noWrap/>
          </w:tcPr>
          <w:p w14:paraId="02FADC94" w14:textId="77777777" w:rsidR="00351DD4" w:rsidRPr="00591748" w:rsidRDefault="00000000">
            <w:pPr>
              <w:pStyle w:val="afff3"/>
              <w:spacing w:line="240" w:lineRule="auto"/>
              <w:rPr>
                <w:color w:val="auto"/>
              </w:rPr>
            </w:pPr>
            <w:r w:rsidRPr="00591748">
              <w:rPr>
                <w:color w:val="auto"/>
              </w:rPr>
              <w:t>V9503</w:t>
            </w:r>
          </w:p>
        </w:tc>
        <w:tc>
          <w:tcPr>
            <w:tcW w:w="585" w:type="pct"/>
          </w:tcPr>
          <w:p w14:paraId="6CECD435" w14:textId="77777777" w:rsidR="00351DD4" w:rsidRPr="00591748" w:rsidRDefault="00351DD4">
            <w:pPr>
              <w:pStyle w:val="afff3"/>
              <w:spacing w:line="240" w:lineRule="auto"/>
              <w:rPr>
                <w:color w:val="auto"/>
              </w:rPr>
            </w:pPr>
          </w:p>
        </w:tc>
        <w:tc>
          <w:tcPr>
            <w:tcW w:w="316" w:type="pct"/>
          </w:tcPr>
          <w:p w14:paraId="5495E92B" w14:textId="77777777" w:rsidR="00351DD4" w:rsidRPr="00591748" w:rsidRDefault="00351DD4">
            <w:pPr>
              <w:pStyle w:val="afff3"/>
              <w:spacing w:line="240" w:lineRule="auto"/>
              <w:rPr>
                <w:color w:val="auto"/>
                <w:sz w:val="20"/>
              </w:rPr>
            </w:pPr>
          </w:p>
        </w:tc>
        <w:tc>
          <w:tcPr>
            <w:tcW w:w="452" w:type="pct"/>
          </w:tcPr>
          <w:p w14:paraId="161F0764" w14:textId="77777777" w:rsidR="00351DD4" w:rsidRPr="00591748" w:rsidRDefault="00000000">
            <w:pPr>
              <w:pStyle w:val="afff3"/>
              <w:spacing w:line="240" w:lineRule="auto"/>
              <w:rPr>
                <w:color w:val="auto"/>
                <w:sz w:val="20"/>
              </w:rPr>
            </w:pPr>
            <w:r w:rsidRPr="00591748">
              <w:rPr>
                <w:color w:val="auto"/>
              </w:rPr>
              <w:t>V9503</w:t>
            </w:r>
          </w:p>
        </w:tc>
        <w:tc>
          <w:tcPr>
            <w:tcW w:w="532" w:type="pct"/>
            <w:vAlign w:val="top"/>
          </w:tcPr>
          <w:p w14:paraId="3F6B48F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30F5E2D" w14:textId="77777777">
        <w:trPr>
          <w:trHeight w:val="312"/>
        </w:trPr>
        <w:tc>
          <w:tcPr>
            <w:tcW w:w="475" w:type="pct"/>
            <w:vMerge/>
          </w:tcPr>
          <w:p w14:paraId="1B1DFBF4" w14:textId="77777777" w:rsidR="00351DD4" w:rsidRPr="00591748" w:rsidRDefault="00351DD4">
            <w:pPr>
              <w:pStyle w:val="afff3"/>
              <w:spacing w:line="240" w:lineRule="auto"/>
              <w:rPr>
                <w:color w:val="auto"/>
              </w:rPr>
            </w:pPr>
          </w:p>
        </w:tc>
        <w:tc>
          <w:tcPr>
            <w:tcW w:w="697" w:type="pct"/>
            <w:noWrap/>
          </w:tcPr>
          <w:p w14:paraId="685787F2"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0107339F" w14:textId="77777777" w:rsidR="00351DD4" w:rsidRPr="00591748" w:rsidRDefault="00351DD4">
            <w:pPr>
              <w:pStyle w:val="afff3"/>
              <w:spacing w:line="240" w:lineRule="auto"/>
              <w:rPr>
                <w:color w:val="auto"/>
              </w:rPr>
            </w:pPr>
          </w:p>
        </w:tc>
        <w:tc>
          <w:tcPr>
            <w:tcW w:w="542" w:type="pct"/>
            <w:noWrap/>
          </w:tcPr>
          <w:p w14:paraId="0C541309" w14:textId="77777777" w:rsidR="00351DD4" w:rsidRPr="00591748" w:rsidRDefault="00351DD4">
            <w:pPr>
              <w:pStyle w:val="afff3"/>
              <w:spacing w:line="240" w:lineRule="auto"/>
              <w:rPr>
                <w:rFonts w:eastAsia="Times New Roman"/>
                <w:color w:val="auto"/>
              </w:rPr>
            </w:pPr>
          </w:p>
        </w:tc>
        <w:tc>
          <w:tcPr>
            <w:tcW w:w="632" w:type="pct"/>
            <w:noWrap/>
          </w:tcPr>
          <w:p w14:paraId="106B038F" w14:textId="77777777" w:rsidR="00351DD4" w:rsidRPr="00591748" w:rsidRDefault="00000000">
            <w:pPr>
              <w:pStyle w:val="afff3"/>
              <w:spacing w:line="240" w:lineRule="auto"/>
              <w:rPr>
                <w:color w:val="auto"/>
              </w:rPr>
            </w:pPr>
            <w:r w:rsidRPr="00591748">
              <w:rPr>
                <w:color w:val="auto"/>
              </w:rPr>
              <w:t>V9504</w:t>
            </w:r>
          </w:p>
        </w:tc>
        <w:tc>
          <w:tcPr>
            <w:tcW w:w="585" w:type="pct"/>
          </w:tcPr>
          <w:p w14:paraId="74744845" w14:textId="77777777" w:rsidR="00351DD4" w:rsidRPr="00591748" w:rsidRDefault="00351DD4">
            <w:pPr>
              <w:pStyle w:val="afff3"/>
              <w:spacing w:line="240" w:lineRule="auto"/>
              <w:rPr>
                <w:color w:val="auto"/>
              </w:rPr>
            </w:pPr>
          </w:p>
        </w:tc>
        <w:tc>
          <w:tcPr>
            <w:tcW w:w="316" w:type="pct"/>
          </w:tcPr>
          <w:p w14:paraId="2C0573EB" w14:textId="77777777" w:rsidR="00351DD4" w:rsidRPr="00591748" w:rsidRDefault="00351DD4">
            <w:pPr>
              <w:pStyle w:val="afff3"/>
              <w:spacing w:line="240" w:lineRule="auto"/>
              <w:rPr>
                <w:color w:val="auto"/>
                <w:sz w:val="20"/>
              </w:rPr>
            </w:pPr>
          </w:p>
        </w:tc>
        <w:tc>
          <w:tcPr>
            <w:tcW w:w="452" w:type="pct"/>
          </w:tcPr>
          <w:p w14:paraId="683CCF5E" w14:textId="77777777" w:rsidR="00351DD4" w:rsidRPr="00591748" w:rsidRDefault="00000000">
            <w:pPr>
              <w:pStyle w:val="afff3"/>
              <w:spacing w:line="240" w:lineRule="auto"/>
              <w:rPr>
                <w:color w:val="auto"/>
                <w:sz w:val="20"/>
              </w:rPr>
            </w:pPr>
            <w:r w:rsidRPr="00591748">
              <w:rPr>
                <w:color w:val="auto"/>
              </w:rPr>
              <w:t>V9504</w:t>
            </w:r>
          </w:p>
        </w:tc>
        <w:tc>
          <w:tcPr>
            <w:tcW w:w="532" w:type="pct"/>
            <w:vAlign w:val="top"/>
          </w:tcPr>
          <w:p w14:paraId="7FEC308C"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6133B30" w14:textId="77777777">
        <w:trPr>
          <w:trHeight w:val="312"/>
        </w:trPr>
        <w:tc>
          <w:tcPr>
            <w:tcW w:w="475" w:type="pct"/>
            <w:vMerge/>
          </w:tcPr>
          <w:p w14:paraId="1F9CACCE" w14:textId="77777777" w:rsidR="00351DD4" w:rsidRPr="00591748" w:rsidRDefault="00351DD4">
            <w:pPr>
              <w:pStyle w:val="afff3"/>
              <w:spacing w:line="240" w:lineRule="auto"/>
              <w:rPr>
                <w:color w:val="auto"/>
              </w:rPr>
            </w:pPr>
          </w:p>
        </w:tc>
        <w:tc>
          <w:tcPr>
            <w:tcW w:w="697" w:type="pct"/>
            <w:noWrap/>
          </w:tcPr>
          <w:p w14:paraId="589E271D"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464F59ED" w14:textId="77777777" w:rsidR="00351DD4" w:rsidRPr="00591748" w:rsidRDefault="00351DD4">
            <w:pPr>
              <w:pStyle w:val="afff3"/>
              <w:spacing w:line="240" w:lineRule="auto"/>
              <w:rPr>
                <w:color w:val="auto"/>
              </w:rPr>
            </w:pPr>
          </w:p>
        </w:tc>
        <w:tc>
          <w:tcPr>
            <w:tcW w:w="542" w:type="pct"/>
            <w:noWrap/>
          </w:tcPr>
          <w:p w14:paraId="6D39C37E" w14:textId="77777777" w:rsidR="00351DD4" w:rsidRPr="00591748" w:rsidRDefault="00351DD4">
            <w:pPr>
              <w:pStyle w:val="afff3"/>
              <w:spacing w:line="240" w:lineRule="auto"/>
              <w:rPr>
                <w:rFonts w:eastAsia="Times New Roman"/>
                <w:color w:val="auto"/>
              </w:rPr>
            </w:pPr>
          </w:p>
        </w:tc>
        <w:tc>
          <w:tcPr>
            <w:tcW w:w="632" w:type="pct"/>
            <w:noWrap/>
          </w:tcPr>
          <w:p w14:paraId="5C0DB647" w14:textId="77777777" w:rsidR="00351DD4" w:rsidRPr="00591748" w:rsidRDefault="00000000">
            <w:pPr>
              <w:pStyle w:val="afff3"/>
              <w:spacing w:line="240" w:lineRule="auto"/>
              <w:rPr>
                <w:color w:val="auto"/>
              </w:rPr>
            </w:pPr>
            <w:r w:rsidRPr="00591748">
              <w:rPr>
                <w:color w:val="auto"/>
              </w:rPr>
              <w:t>V9505</w:t>
            </w:r>
          </w:p>
        </w:tc>
        <w:tc>
          <w:tcPr>
            <w:tcW w:w="585" w:type="pct"/>
          </w:tcPr>
          <w:p w14:paraId="1516A53A" w14:textId="77777777" w:rsidR="00351DD4" w:rsidRPr="00591748" w:rsidRDefault="00351DD4">
            <w:pPr>
              <w:pStyle w:val="afff3"/>
              <w:spacing w:line="240" w:lineRule="auto"/>
              <w:rPr>
                <w:color w:val="auto"/>
              </w:rPr>
            </w:pPr>
          </w:p>
        </w:tc>
        <w:tc>
          <w:tcPr>
            <w:tcW w:w="316" w:type="pct"/>
          </w:tcPr>
          <w:p w14:paraId="20CD56F9" w14:textId="77777777" w:rsidR="00351DD4" w:rsidRPr="00591748" w:rsidRDefault="00351DD4">
            <w:pPr>
              <w:pStyle w:val="afff3"/>
              <w:spacing w:line="240" w:lineRule="auto"/>
              <w:rPr>
                <w:color w:val="auto"/>
                <w:sz w:val="20"/>
              </w:rPr>
            </w:pPr>
          </w:p>
        </w:tc>
        <w:tc>
          <w:tcPr>
            <w:tcW w:w="452" w:type="pct"/>
          </w:tcPr>
          <w:p w14:paraId="008E4B14" w14:textId="77777777" w:rsidR="00351DD4" w:rsidRPr="00591748" w:rsidRDefault="00000000">
            <w:pPr>
              <w:pStyle w:val="afff3"/>
              <w:spacing w:line="240" w:lineRule="auto"/>
              <w:rPr>
                <w:color w:val="auto"/>
                <w:sz w:val="20"/>
              </w:rPr>
            </w:pPr>
            <w:r w:rsidRPr="00591748">
              <w:rPr>
                <w:color w:val="auto"/>
              </w:rPr>
              <w:t>V9505</w:t>
            </w:r>
          </w:p>
        </w:tc>
        <w:tc>
          <w:tcPr>
            <w:tcW w:w="532" w:type="pct"/>
            <w:vAlign w:val="top"/>
          </w:tcPr>
          <w:p w14:paraId="6DE2EFB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EEF77EF" w14:textId="77777777">
        <w:trPr>
          <w:trHeight w:val="312"/>
        </w:trPr>
        <w:tc>
          <w:tcPr>
            <w:tcW w:w="475" w:type="pct"/>
            <w:vMerge/>
          </w:tcPr>
          <w:p w14:paraId="1AD2819F" w14:textId="77777777" w:rsidR="00351DD4" w:rsidRPr="00591748" w:rsidRDefault="00351DD4">
            <w:pPr>
              <w:pStyle w:val="afff3"/>
              <w:spacing w:line="240" w:lineRule="auto"/>
              <w:rPr>
                <w:color w:val="auto"/>
              </w:rPr>
            </w:pPr>
          </w:p>
        </w:tc>
        <w:tc>
          <w:tcPr>
            <w:tcW w:w="697" w:type="pct"/>
            <w:noWrap/>
          </w:tcPr>
          <w:p w14:paraId="18C37ACB" w14:textId="77777777" w:rsidR="00351DD4" w:rsidRPr="00591748" w:rsidRDefault="00000000">
            <w:pPr>
              <w:pStyle w:val="afff3"/>
              <w:spacing w:line="240" w:lineRule="auto"/>
              <w:rPr>
                <w:color w:val="auto"/>
              </w:rPr>
            </w:pPr>
            <w:r w:rsidRPr="00591748">
              <w:rPr>
                <w:color w:val="auto"/>
              </w:rPr>
              <w:t>氢氧化钠计量罐</w:t>
            </w:r>
          </w:p>
        </w:tc>
        <w:tc>
          <w:tcPr>
            <w:tcW w:w="769" w:type="pct"/>
            <w:noWrap/>
          </w:tcPr>
          <w:p w14:paraId="1E4A82E8" w14:textId="77777777" w:rsidR="00351DD4" w:rsidRPr="00591748" w:rsidRDefault="00351DD4">
            <w:pPr>
              <w:pStyle w:val="afff3"/>
              <w:spacing w:line="240" w:lineRule="auto"/>
              <w:rPr>
                <w:color w:val="auto"/>
              </w:rPr>
            </w:pPr>
          </w:p>
        </w:tc>
        <w:tc>
          <w:tcPr>
            <w:tcW w:w="542" w:type="pct"/>
            <w:noWrap/>
          </w:tcPr>
          <w:p w14:paraId="2B8CCADC" w14:textId="77777777" w:rsidR="00351DD4" w:rsidRPr="00591748" w:rsidRDefault="00351DD4">
            <w:pPr>
              <w:pStyle w:val="afff3"/>
              <w:spacing w:line="240" w:lineRule="auto"/>
              <w:rPr>
                <w:rFonts w:eastAsia="Times New Roman"/>
                <w:color w:val="auto"/>
              </w:rPr>
            </w:pPr>
          </w:p>
        </w:tc>
        <w:tc>
          <w:tcPr>
            <w:tcW w:w="632" w:type="pct"/>
            <w:noWrap/>
          </w:tcPr>
          <w:p w14:paraId="534F25D3" w14:textId="77777777" w:rsidR="00351DD4" w:rsidRPr="00591748" w:rsidRDefault="00000000">
            <w:pPr>
              <w:pStyle w:val="afff3"/>
              <w:spacing w:line="240" w:lineRule="auto"/>
              <w:rPr>
                <w:color w:val="auto"/>
              </w:rPr>
            </w:pPr>
            <w:r w:rsidRPr="00591748">
              <w:rPr>
                <w:color w:val="auto"/>
              </w:rPr>
              <w:t>V9506</w:t>
            </w:r>
          </w:p>
        </w:tc>
        <w:tc>
          <w:tcPr>
            <w:tcW w:w="585" w:type="pct"/>
          </w:tcPr>
          <w:p w14:paraId="1E6AE992" w14:textId="77777777" w:rsidR="00351DD4" w:rsidRPr="00591748" w:rsidRDefault="00351DD4">
            <w:pPr>
              <w:pStyle w:val="afff3"/>
              <w:spacing w:line="240" w:lineRule="auto"/>
              <w:rPr>
                <w:color w:val="auto"/>
              </w:rPr>
            </w:pPr>
          </w:p>
        </w:tc>
        <w:tc>
          <w:tcPr>
            <w:tcW w:w="316" w:type="pct"/>
          </w:tcPr>
          <w:p w14:paraId="068F3852" w14:textId="77777777" w:rsidR="00351DD4" w:rsidRPr="00591748" w:rsidRDefault="00351DD4">
            <w:pPr>
              <w:pStyle w:val="afff3"/>
              <w:spacing w:line="240" w:lineRule="auto"/>
              <w:rPr>
                <w:color w:val="auto"/>
                <w:sz w:val="20"/>
              </w:rPr>
            </w:pPr>
          </w:p>
        </w:tc>
        <w:tc>
          <w:tcPr>
            <w:tcW w:w="452" w:type="pct"/>
          </w:tcPr>
          <w:p w14:paraId="3F7050B2" w14:textId="77777777" w:rsidR="00351DD4" w:rsidRPr="00591748" w:rsidRDefault="00000000">
            <w:pPr>
              <w:pStyle w:val="afff3"/>
              <w:spacing w:line="240" w:lineRule="auto"/>
              <w:rPr>
                <w:color w:val="auto"/>
                <w:sz w:val="20"/>
              </w:rPr>
            </w:pPr>
            <w:r w:rsidRPr="00591748">
              <w:rPr>
                <w:color w:val="auto"/>
              </w:rPr>
              <w:t>V9506</w:t>
            </w:r>
          </w:p>
        </w:tc>
        <w:tc>
          <w:tcPr>
            <w:tcW w:w="532" w:type="pct"/>
            <w:vAlign w:val="top"/>
          </w:tcPr>
          <w:p w14:paraId="52D48B43"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7D6F168" w14:textId="77777777">
        <w:trPr>
          <w:trHeight w:val="312"/>
        </w:trPr>
        <w:tc>
          <w:tcPr>
            <w:tcW w:w="475" w:type="pct"/>
            <w:vMerge/>
          </w:tcPr>
          <w:p w14:paraId="03D8E990" w14:textId="77777777" w:rsidR="00351DD4" w:rsidRPr="00591748" w:rsidRDefault="00351DD4">
            <w:pPr>
              <w:pStyle w:val="afff3"/>
              <w:spacing w:line="240" w:lineRule="auto"/>
              <w:rPr>
                <w:color w:val="auto"/>
              </w:rPr>
            </w:pPr>
          </w:p>
        </w:tc>
        <w:tc>
          <w:tcPr>
            <w:tcW w:w="697" w:type="pct"/>
            <w:noWrap/>
          </w:tcPr>
          <w:p w14:paraId="3384F5B5"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0ED2E3AB" w14:textId="77777777" w:rsidR="00351DD4" w:rsidRPr="00591748" w:rsidRDefault="00351DD4">
            <w:pPr>
              <w:pStyle w:val="afff3"/>
              <w:spacing w:line="240" w:lineRule="auto"/>
              <w:rPr>
                <w:color w:val="auto"/>
              </w:rPr>
            </w:pPr>
          </w:p>
        </w:tc>
        <w:tc>
          <w:tcPr>
            <w:tcW w:w="542" w:type="pct"/>
            <w:noWrap/>
          </w:tcPr>
          <w:p w14:paraId="4B74D277" w14:textId="77777777" w:rsidR="00351DD4" w:rsidRPr="00591748" w:rsidRDefault="00351DD4">
            <w:pPr>
              <w:pStyle w:val="afff3"/>
              <w:spacing w:line="240" w:lineRule="auto"/>
              <w:rPr>
                <w:rFonts w:eastAsia="Times New Roman"/>
                <w:color w:val="auto"/>
              </w:rPr>
            </w:pPr>
          </w:p>
        </w:tc>
        <w:tc>
          <w:tcPr>
            <w:tcW w:w="632" w:type="pct"/>
            <w:noWrap/>
          </w:tcPr>
          <w:p w14:paraId="5BBAF3AC" w14:textId="77777777" w:rsidR="00351DD4" w:rsidRPr="00591748" w:rsidRDefault="00000000">
            <w:pPr>
              <w:pStyle w:val="afff3"/>
              <w:spacing w:line="240" w:lineRule="auto"/>
              <w:rPr>
                <w:color w:val="auto"/>
              </w:rPr>
            </w:pPr>
            <w:r w:rsidRPr="00591748">
              <w:rPr>
                <w:color w:val="auto"/>
              </w:rPr>
              <w:t>V9507</w:t>
            </w:r>
          </w:p>
        </w:tc>
        <w:tc>
          <w:tcPr>
            <w:tcW w:w="585" w:type="pct"/>
          </w:tcPr>
          <w:p w14:paraId="2E230286" w14:textId="77777777" w:rsidR="00351DD4" w:rsidRPr="00591748" w:rsidRDefault="00351DD4">
            <w:pPr>
              <w:pStyle w:val="afff3"/>
              <w:spacing w:line="240" w:lineRule="auto"/>
              <w:rPr>
                <w:color w:val="auto"/>
              </w:rPr>
            </w:pPr>
          </w:p>
        </w:tc>
        <w:tc>
          <w:tcPr>
            <w:tcW w:w="316" w:type="pct"/>
          </w:tcPr>
          <w:p w14:paraId="10249DE2" w14:textId="77777777" w:rsidR="00351DD4" w:rsidRPr="00591748" w:rsidRDefault="00351DD4">
            <w:pPr>
              <w:pStyle w:val="afff3"/>
              <w:spacing w:line="240" w:lineRule="auto"/>
              <w:rPr>
                <w:color w:val="auto"/>
                <w:sz w:val="20"/>
              </w:rPr>
            </w:pPr>
          </w:p>
        </w:tc>
        <w:tc>
          <w:tcPr>
            <w:tcW w:w="452" w:type="pct"/>
          </w:tcPr>
          <w:p w14:paraId="67C99A5A" w14:textId="77777777" w:rsidR="00351DD4" w:rsidRPr="00591748" w:rsidRDefault="00000000">
            <w:pPr>
              <w:pStyle w:val="afff3"/>
              <w:spacing w:line="240" w:lineRule="auto"/>
              <w:rPr>
                <w:color w:val="auto"/>
                <w:sz w:val="20"/>
              </w:rPr>
            </w:pPr>
            <w:r w:rsidRPr="00591748">
              <w:rPr>
                <w:color w:val="auto"/>
              </w:rPr>
              <w:t>V9507</w:t>
            </w:r>
          </w:p>
        </w:tc>
        <w:tc>
          <w:tcPr>
            <w:tcW w:w="532" w:type="pct"/>
            <w:vAlign w:val="top"/>
          </w:tcPr>
          <w:p w14:paraId="3C3351D3"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D524D7E" w14:textId="77777777">
        <w:trPr>
          <w:trHeight w:val="312"/>
        </w:trPr>
        <w:tc>
          <w:tcPr>
            <w:tcW w:w="475" w:type="pct"/>
            <w:vMerge/>
          </w:tcPr>
          <w:p w14:paraId="2BF7EFE2" w14:textId="77777777" w:rsidR="00351DD4" w:rsidRPr="00591748" w:rsidRDefault="00351DD4">
            <w:pPr>
              <w:pStyle w:val="afff3"/>
              <w:spacing w:line="240" w:lineRule="auto"/>
              <w:rPr>
                <w:color w:val="auto"/>
              </w:rPr>
            </w:pPr>
          </w:p>
        </w:tc>
        <w:tc>
          <w:tcPr>
            <w:tcW w:w="697" w:type="pct"/>
            <w:noWrap/>
          </w:tcPr>
          <w:p w14:paraId="61BA876B" w14:textId="77777777" w:rsidR="00351DD4" w:rsidRPr="00591748" w:rsidRDefault="00000000">
            <w:pPr>
              <w:pStyle w:val="afff3"/>
              <w:spacing w:line="240" w:lineRule="auto"/>
              <w:rPr>
                <w:color w:val="auto"/>
              </w:rPr>
            </w:pPr>
            <w:r w:rsidRPr="00591748">
              <w:rPr>
                <w:color w:val="auto"/>
              </w:rPr>
              <w:t>盐酸计量罐</w:t>
            </w:r>
          </w:p>
        </w:tc>
        <w:tc>
          <w:tcPr>
            <w:tcW w:w="769" w:type="pct"/>
            <w:noWrap/>
          </w:tcPr>
          <w:p w14:paraId="4BE9F74D" w14:textId="77777777" w:rsidR="00351DD4" w:rsidRPr="00591748" w:rsidRDefault="00351DD4">
            <w:pPr>
              <w:pStyle w:val="afff3"/>
              <w:spacing w:line="240" w:lineRule="auto"/>
              <w:rPr>
                <w:color w:val="auto"/>
              </w:rPr>
            </w:pPr>
          </w:p>
        </w:tc>
        <w:tc>
          <w:tcPr>
            <w:tcW w:w="542" w:type="pct"/>
            <w:noWrap/>
          </w:tcPr>
          <w:p w14:paraId="69C1203C" w14:textId="77777777" w:rsidR="00351DD4" w:rsidRPr="00591748" w:rsidRDefault="00351DD4">
            <w:pPr>
              <w:pStyle w:val="afff3"/>
              <w:spacing w:line="240" w:lineRule="auto"/>
              <w:rPr>
                <w:rFonts w:eastAsia="Times New Roman"/>
                <w:color w:val="auto"/>
              </w:rPr>
            </w:pPr>
          </w:p>
        </w:tc>
        <w:tc>
          <w:tcPr>
            <w:tcW w:w="632" w:type="pct"/>
            <w:noWrap/>
          </w:tcPr>
          <w:p w14:paraId="30FE80C7" w14:textId="77777777" w:rsidR="00351DD4" w:rsidRPr="00591748" w:rsidRDefault="00000000">
            <w:pPr>
              <w:pStyle w:val="afff3"/>
              <w:spacing w:line="240" w:lineRule="auto"/>
              <w:rPr>
                <w:color w:val="auto"/>
              </w:rPr>
            </w:pPr>
            <w:r w:rsidRPr="00591748">
              <w:rPr>
                <w:color w:val="auto"/>
              </w:rPr>
              <w:t>V9508</w:t>
            </w:r>
          </w:p>
        </w:tc>
        <w:tc>
          <w:tcPr>
            <w:tcW w:w="585" w:type="pct"/>
          </w:tcPr>
          <w:p w14:paraId="2E9F2A1C" w14:textId="77777777" w:rsidR="00351DD4" w:rsidRPr="00591748" w:rsidRDefault="00351DD4">
            <w:pPr>
              <w:pStyle w:val="afff3"/>
              <w:spacing w:line="240" w:lineRule="auto"/>
              <w:rPr>
                <w:color w:val="auto"/>
              </w:rPr>
            </w:pPr>
          </w:p>
        </w:tc>
        <w:tc>
          <w:tcPr>
            <w:tcW w:w="316" w:type="pct"/>
          </w:tcPr>
          <w:p w14:paraId="2B1F4984" w14:textId="77777777" w:rsidR="00351DD4" w:rsidRPr="00591748" w:rsidRDefault="00351DD4">
            <w:pPr>
              <w:pStyle w:val="afff3"/>
              <w:spacing w:line="240" w:lineRule="auto"/>
              <w:rPr>
                <w:color w:val="auto"/>
                <w:sz w:val="20"/>
              </w:rPr>
            </w:pPr>
          </w:p>
        </w:tc>
        <w:tc>
          <w:tcPr>
            <w:tcW w:w="452" w:type="pct"/>
          </w:tcPr>
          <w:p w14:paraId="6A542285" w14:textId="77777777" w:rsidR="00351DD4" w:rsidRPr="00591748" w:rsidRDefault="00000000">
            <w:pPr>
              <w:pStyle w:val="afff3"/>
              <w:spacing w:line="240" w:lineRule="auto"/>
              <w:rPr>
                <w:color w:val="auto"/>
                <w:sz w:val="20"/>
              </w:rPr>
            </w:pPr>
            <w:r w:rsidRPr="00591748">
              <w:rPr>
                <w:color w:val="auto"/>
              </w:rPr>
              <w:t>V9508</w:t>
            </w:r>
          </w:p>
        </w:tc>
        <w:tc>
          <w:tcPr>
            <w:tcW w:w="532" w:type="pct"/>
            <w:vAlign w:val="top"/>
          </w:tcPr>
          <w:p w14:paraId="38BD32CA"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558EAB8" w14:textId="77777777">
        <w:trPr>
          <w:trHeight w:val="312"/>
        </w:trPr>
        <w:tc>
          <w:tcPr>
            <w:tcW w:w="475" w:type="pct"/>
            <w:vMerge/>
          </w:tcPr>
          <w:p w14:paraId="6973BA01" w14:textId="77777777" w:rsidR="00351DD4" w:rsidRPr="00591748" w:rsidRDefault="00351DD4">
            <w:pPr>
              <w:pStyle w:val="afff3"/>
              <w:spacing w:line="240" w:lineRule="auto"/>
              <w:rPr>
                <w:color w:val="auto"/>
              </w:rPr>
            </w:pPr>
          </w:p>
        </w:tc>
        <w:tc>
          <w:tcPr>
            <w:tcW w:w="697" w:type="pct"/>
            <w:noWrap/>
          </w:tcPr>
          <w:p w14:paraId="17B3B366" w14:textId="77777777" w:rsidR="00351DD4" w:rsidRPr="00591748" w:rsidRDefault="00000000">
            <w:pPr>
              <w:pStyle w:val="afff3"/>
              <w:spacing w:line="240" w:lineRule="auto"/>
              <w:rPr>
                <w:color w:val="auto"/>
              </w:rPr>
            </w:pPr>
            <w:r w:rsidRPr="00591748">
              <w:rPr>
                <w:color w:val="auto"/>
              </w:rPr>
              <w:t>氢氧化钠计量罐</w:t>
            </w:r>
          </w:p>
        </w:tc>
        <w:tc>
          <w:tcPr>
            <w:tcW w:w="769" w:type="pct"/>
            <w:noWrap/>
          </w:tcPr>
          <w:p w14:paraId="63F60D45" w14:textId="77777777" w:rsidR="00351DD4" w:rsidRPr="00591748" w:rsidRDefault="00351DD4">
            <w:pPr>
              <w:pStyle w:val="afff3"/>
              <w:spacing w:line="240" w:lineRule="auto"/>
              <w:rPr>
                <w:color w:val="auto"/>
              </w:rPr>
            </w:pPr>
          </w:p>
        </w:tc>
        <w:tc>
          <w:tcPr>
            <w:tcW w:w="542" w:type="pct"/>
            <w:noWrap/>
          </w:tcPr>
          <w:p w14:paraId="7167F943" w14:textId="77777777" w:rsidR="00351DD4" w:rsidRPr="00591748" w:rsidRDefault="00351DD4">
            <w:pPr>
              <w:pStyle w:val="afff3"/>
              <w:spacing w:line="240" w:lineRule="auto"/>
              <w:rPr>
                <w:rFonts w:eastAsia="Times New Roman"/>
                <w:color w:val="auto"/>
              </w:rPr>
            </w:pPr>
          </w:p>
        </w:tc>
        <w:tc>
          <w:tcPr>
            <w:tcW w:w="632" w:type="pct"/>
            <w:noWrap/>
          </w:tcPr>
          <w:p w14:paraId="3CD28071" w14:textId="77777777" w:rsidR="00351DD4" w:rsidRPr="00591748" w:rsidRDefault="00000000">
            <w:pPr>
              <w:pStyle w:val="afff3"/>
              <w:spacing w:line="240" w:lineRule="auto"/>
              <w:rPr>
                <w:color w:val="auto"/>
              </w:rPr>
            </w:pPr>
            <w:r w:rsidRPr="00591748">
              <w:rPr>
                <w:color w:val="auto"/>
              </w:rPr>
              <w:t>V9509</w:t>
            </w:r>
          </w:p>
        </w:tc>
        <w:tc>
          <w:tcPr>
            <w:tcW w:w="585" w:type="pct"/>
          </w:tcPr>
          <w:p w14:paraId="729647B0" w14:textId="77777777" w:rsidR="00351DD4" w:rsidRPr="00591748" w:rsidRDefault="00351DD4">
            <w:pPr>
              <w:pStyle w:val="afff3"/>
              <w:spacing w:line="240" w:lineRule="auto"/>
              <w:rPr>
                <w:color w:val="auto"/>
              </w:rPr>
            </w:pPr>
          </w:p>
        </w:tc>
        <w:tc>
          <w:tcPr>
            <w:tcW w:w="316" w:type="pct"/>
          </w:tcPr>
          <w:p w14:paraId="0A492693" w14:textId="77777777" w:rsidR="00351DD4" w:rsidRPr="00591748" w:rsidRDefault="00351DD4">
            <w:pPr>
              <w:pStyle w:val="afff3"/>
              <w:spacing w:line="240" w:lineRule="auto"/>
              <w:rPr>
                <w:color w:val="auto"/>
                <w:sz w:val="20"/>
              </w:rPr>
            </w:pPr>
          </w:p>
        </w:tc>
        <w:tc>
          <w:tcPr>
            <w:tcW w:w="452" w:type="pct"/>
          </w:tcPr>
          <w:p w14:paraId="33597DCA" w14:textId="77777777" w:rsidR="00351DD4" w:rsidRPr="00591748" w:rsidRDefault="00000000">
            <w:pPr>
              <w:pStyle w:val="afff3"/>
              <w:spacing w:line="240" w:lineRule="auto"/>
              <w:rPr>
                <w:color w:val="auto"/>
                <w:sz w:val="20"/>
              </w:rPr>
            </w:pPr>
            <w:r w:rsidRPr="00591748">
              <w:rPr>
                <w:color w:val="auto"/>
              </w:rPr>
              <w:t>V9509</w:t>
            </w:r>
          </w:p>
        </w:tc>
        <w:tc>
          <w:tcPr>
            <w:tcW w:w="532" w:type="pct"/>
            <w:vAlign w:val="top"/>
          </w:tcPr>
          <w:p w14:paraId="0B3B848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14DA0F3" w14:textId="77777777">
        <w:trPr>
          <w:trHeight w:val="312"/>
        </w:trPr>
        <w:tc>
          <w:tcPr>
            <w:tcW w:w="475" w:type="pct"/>
            <w:vMerge/>
          </w:tcPr>
          <w:p w14:paraId="3F3151FC" w14:textId="77777777" w:rsidR="00351DD4" w:rsidRPr="00591748" w:rsidRDefault="00351DD4">
            <w:pPr>
              <w:pStyle w:val="afff3"/>
              <w:spacing w:line="240" w:lineRule="auto"/>
              <w:rPr>
                <w:color w:val="auto"/>
              </w:rPr>
            </w:pPr>
          </w:p>
        </w:tc>
        <w:tc>
          <w:tcPr>
            <w:tcW w:w="697" w:type="pct"/>
            <w:noWrap/>
          </w:tcPr>
          <w:p w14:paraId="622312C7"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76943B26" w14:textId="77777777" w:rsidR="00351DD4" w:rsidRPr="00591748" w:rsidRDefault="00351DD4">
            <w:pPr>
              <w:pStyle w:val="afff3"/>
              <w:spacing w:line="240" w:lineRule="auto"/>
              <w:rPr>
                <w:color w:val="auto"/>
              </w:rPr>
            </w:pPr>
          </w:p>
        </w:tc>
        <w:tc>
          <w:tcPr>
            <w:tcW w:w="542" w:type="pct"/>
            <w:noWrap/>
          </w:tcPr>
          <w:p w14:paraId="2FAE1F5C" w14:textId="77777777" w:rsidR="00351DD4" w:rsidRPr="00591748" w:rsidRDefault="00351DD4">
            <w:pPr>
              <w:pStyle w:val="afff3"/>
              <w:spacing w:line="240" w:lineRule="auto"/>
              <w:rPr>
                <w:rFonts w:eastAsia="Times New Roman"/>
                <w:color w:val="auto"/>
              </w:rPr>
            </w:pPr>
          </w:p>
        </w:tc>
        <w:tc>
          <w:tcPr>
            <w:tcW w:w="632" w:type="pct"/>
            <w:noWrap/>
          </w:tcPr>
          <w:p w14:paraId="45F5DE52" w14:textId="77777777" w:rsidR="00351DD4" w:rsidRPr="00591748" w:rsidRDefault="00000000">
            <w:pPr>
              <w:pStyle w:val="afff3"/>
              <w:spacing w:line="240" w:lineRule="auto"/>
              <w:rPr>
                <w:color w:val="auto"/>
              </w:rPr>
            </w:pPr>
            <w:r w:rsidRPr="00591748">
              <w:rPr>
                <w:color w:val="auto"/>
              </w:rPr>
              <w:t>V9510</w:t>
            </w:r>
          </w:p>
        </w:tc>
        <w:tc>
          <w:tcPr>
            <w:tcW w:w="585" w:type="pct"/>
          </w:tcPr>
          <w:p w14:paraId="045EB7B9" w14:textId="77777777" w:rsidR="00351DD4" w:rsidRPr="00591748" w:rsidRDefault="00351DD4">
            <w:pPr>
              <w:pStyle w:val="afff3"/>
              <w:spacing w:line="240" w:lineRule="auto"/>
              <w:rPr>
                <w:color w:val="auto"/>
              </w:rPr>
            </w:pPr>
          </w:p>
        </w:tc>
        <w:tc>
          <w:tcPr>
            <w:tcW w:w="316" w:type="pct"/>
          </w:tcPr>
          <w:p w14:paraId="40BAF612" w14:textId="77777777" w:rsidR="00351DD4" w:rsidRPr="00591748" w:rsidRDefault="00351DD4">
            <w:pPr>
              <w:pStyle w:val="afff3"/>
              <w:spacing w:line="240" w:lineRule="auto"/>
              <w:rPr>
                <w:color w:val="auto"/>
                <w:sz w:val="20"/>
              </w:rPr>
            </w:pPr>
          </w:p>
        </w:tc>
        <w:tc>
          <w:tcPr>
            <w:tcW w:w="452" w:type="pct"/>
          </w:tcPr>
          <w:p w14:paraId="5F7EDD6A" w14:textId="77777777" w:rsidR="00351DD4" w:rsidRPr="00591748" w:rsidRDefault="00000000">
            <w:pPr>
              <w:pStyle w:val="afff3"/>
              <w:spacing w:line="240" w:lineRule="auto"/>
              <w:rPr>
                <w:color w:val="auto"/>
                <w:sz w:val="20"/>
              </w:rPr>
            </w:pPr>
            <w:r w:rsidRPr="00591748">
              <w:rPr>
                <w:color w:val="auto"/>
              </w:rPr>
              <w:t>V9510</w:t>
            </w:r>
          </w:p>
        </w:tc>
        <w:tc>
          <w:tcPr>
            <w:tcW w:w="532" w:type="pct"/>
            <w:vAlign w:val="top"/>
          </w:tcPr>
          <w:p w14:paraId="21011349"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72A283F" w14:textId="77777777">
        <w:trPr>
          <w:trHeight w:val="312"/>
        </w:trPr>
        <w:tc>
          <w:tcPr>
            <w:tcW w:w="475" w:type="pct"/>
            <w:vMerge/>
          </w:tcPr>
          <w:p w14:paraId="5A24646A" w14:textId="77777777" w:rsidR="00351DD4" w:rsidRPr="00591748" w:rsidRDefault="00351DD4">
            <w:pPr>
              <w:pStyle w:val="afff3"/>
              <w:spacing w:line="240" w:lineRule="auto"/>
              <w:rPr>
                <w:color w:val="auto"/>
              </w:rPr>
            </w:pPr>
          </w:p>
        </w:tc>
        <w:tc>
          <w:tcPr>
            <w:tcW w:w="697" w:type="pct"/>
            <w:noWrap/>
          </w:tcPr>
          <w:p w14:paraId="412D240E" w14:textId="77777777" w:rsidR="00351DD4" w:rsidRPr="00591748" w:rsidRDefault="00000000">
            <w:pPr>
              <w:pStyle w:val="afff3"/>
              <w:spacing w:line="240" w:lineRule="auto"/>
              <w:rPr>
                <w:color w:val="auto"/>
              </w:rPr>
            </w:pPr>
            <w:r w:rsidRPr="00591748">
              <w:rPr>
                <w:color w:val="auto"/>
              </w:rPr>
              <w:t>氯化钙溶液计量罐</w:t>
            </w:r>
          </w:p>
        </w:tc>
        <w:tc>
          <w:tcPr>
            <w:tcW w:w="769" w:type="pct"/>
            <w:noWrap/>
          </w:tcPr>
          <w:p w14:paraId="7BCCF5FD" w14:textId="77777777" w:rsidR="00351DD4" w:rsidRPr="00591748" w:rsidRDefault="00000000">
            <w:pPr>
              <w:pStyle w:val="afff3"/>
              <w:spacing w:line="240" w:lineRule="auto"/>
              <w:rPr>
                <w:color w:val="auto"/>
              </w:rPr>
            </w:pPr>
            <w:r w:rsidRPr="00591748">
              <w:rPr>
                <w:color w:val="auto"/>
              </w:rPr>
              <w:t>300L</w:t>
            </w:r>
          </w:p>
        </w:tc>
        <w:tc>
          <w:tcPr>
            <w:tcW w:w="542" w:type="pct"/>
            <w:noWrap/>
          </w:tcPr>
          <w:p w14:paraId="0105E100" w14:textId="77777777" w:rsidR="00351DD4" w:rsidRPr="00591748" w:rsidRDefault="00351DD4">
            <w:pPr>
              <w:pStyle w:val="afff3"/>
              <w:spacing w:line="240" w:lineRule="auto"/>
              <w:rPr>
                <w:color w:val="auto"/>
              </w:rPr>
            </w:pPr>
          </w:p>
        </w:tc>
        <w:tc>
          <w:tcPr>
            <w:tcW w:w="632" w:type="pct"/>
            <w:noWrap/>
          </w:tcPr>
          <w:p w14:paraId="59957AAA" w14:textId="77777777" w:rsidR="00351DD4" w:rsidRPr="00591748" w:rsidRDefault="00000000">
            <w:pPr>
              <w:pStyle w:val="afff3"/>
              <w:spacing w:line="240" w:lineRule="auto"/>
              <w:rPr>
                <w:color w:val="auto"/>
              </w:rPr>
            </w:pPr>
            <w:r w:rsidRPr="00591748">
              <w:rPr>
                <w:color w:val="auto"/>
              </w:rPr>
              <w:t>V9601</w:t>
            </w:r>
          </w:p>
        </w:tc>
        <w:tc>
          <w:tcPr>
            <w:tcW w:w="585" w:type="pct"/>
          </w:tcPr>
          <w:p w14:paraId="568FB867" w14:textId="77777777" w:rsidR="00351DD4" w:rsidRPr="00591748" w:rsidRDefault="00000000">
            <w:pPr>
              <w:pStyle w:val="afff3"/>
              <w:spacing w:line="240" w:lineRule="auto"/>
              <w:rPr>
                <w:color w:val="auto"/>
              </w:rPr>
            </w:pPr>
            <w:r w:rsidRPr="00591748">
              <w:rPr>
                <w:color w:val="auto"/>
              </w:rPr>
              <w:t>300L</w:t>
            </w:r>
          </w:p>
        </w:tc>
        <w:tc>
          <w:tcPr>
            <w:tcW w:w="316" w:type="pct"/>
          </w:tcPr>
          <w:p w14:paraId="62A23B41" w14:textId="77777777" w:rsidR="00351DD4" w:rsidRPr="00591748" w:rsidRDefault="00351DD4">
            <w:pPr>
              <w:pStyle w:val="afff3"/>
              <w:spacing w:line="240" w:lineRule="auto"/>
              <w:rPr>
                <w:color w:val="auto"/>
                <w:sz w:val="20"/>
              </w:rPr>
            </w:pPr>
          </w:p>
        </w:tc>
        <w:tc>
          <w:tcPr>
            <w:tcW w:w="452" w:type="pct"/>
          </w:tcPr>
          <w:p w14:paraId="04C825C7" w14:textId="77777777" w:rsidR="00351DD4" w:rsidRPr="00591748" w:rsidRDefault="00000000">
            <w:pPr>
              <w:pStyle w:val="afff3"/>
              <w:spacing w:line="240" w:lineRule="auto"/>
              <w:rPr>
                <w:color w:val="auto"/>
                <w:sz w:val="20"/>
              </w:rPr>
            </w:pPr>
            <w:r w:rsidRPr="00591748">
              <w:rPr>
                <w:color w:val="auto"/>
              </w:rPr>
              <w:t>V9601</w:t>
            </w:r>
          </w:p>
        </w:tc>
        <w:tc>
          <w:tcPr>
            <w:tcW w:w="532" w:type="pct"/>
            <w:vAlign w:val="top"/>
          </w:tcPr>
          <w:p w14:paraId="0D5DEBC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7B35B56" w14:textId="77777777">
        <w:trPr>
          <w:trHeight w:val="312"/>
        </w:trPr>
        <w:tc>
          <w:tcPr>
            <w:tcW w:w="475" w:type="pct"/>
            <w:vMerge/>
          </w:tcPr>
          <w:p w14:paraId="5756F09F" w14:textId="77777777" w:rsidR="00351DD4" w:rsidRPr="00591748" w:rsidRDefault="00351DD4">
            <w:pPr>
              <w:pStyle w:val="afff3"/>
              <w:spacing w:line="240" w:lineRule="auto"/>
              <w:rPr>
                <w:color w:val="auto"/>
              </w:rPr>
            </w:pPr>
          </w:p>
        </w:tc>
        <w:tc>
          <w:tcPr>
            <w:tcW w:w="697" w:type="pct"/>
            <w:noWrap/>
          </w:tcPr>
          <w:p w14:paraId="3D59E7A4" w14:textId="77777777" w:rsidR="00351DD4" w:rsidRPr="00591748" w:rsidRDefault="00000000">
            <w:pPr>
              <w:pStyle w:val="afff3"/>
              <w:spacing w:line="240" w:lineRule="auto"/>
              <w:rPr>
                <w:color w:val="auto"/>
              </w:rPr>
            </w:pPr>
            <w:r w:rsidRPr="00591748">
              <w:rPr>
                <w:color w:val="auto"/>
              </w:rPr>
              <w:t>氢氧化钠计量罐</w:t>
            </w:r>
          </w:p>
        </w:tc>
        <w:tc>
          <w:tcPr>
            <w:tcW w:w="769" w:type="pct"/>
            <w:noWrap/>
          </w:tcPr>
          <w:p w14:paraId="3D185D4A" w14:textId="77777777" w:rsidR="00351DD4" w:rsidRPr="00591748" w:rsidRDefault="00351DD4">
            <w:pPr>
              <w:pStyle w:val="afff3"/>
              <w:spacing w:line="240" w:lineRule="auto"/>
              <w:rPr>
                <w:color w:val="auto"/>
              </w:rPr>
            </w:pPr>
          </w:p>
        </w:tc>
        <w:tc>
          <w:tcPr>
            <w:tcW w:w="542" w:type="pct"/>
            <w:noWrap/>
          </w:tcPr>
          <w:p w14:paraId="6ABFAA22" w14:textId="77777777" w:rsidR="00351DD4" w:rsidRPr="00591748" w:rsidRDefault="00351DD4">
            <w:pPr>
              <w:pStyle w:val="afff3"/>
              <w:spacing w:line="240" w:lineRule="auto"/>
              <w:rPr>
                <w:rFonts w:eastAsia="Times New Roman"/>
                <w:color w:val="auto"/>
              </w:rPr>
            </w:pPr>
          </w:p>
        </w:tc>
        <w:tc>
          <w:tcPr>
            <w:tcW w:w="632" w:type="pct"/>
            <w:noWrap/>
          </w:tcPr>
          <w:p w14:paraId="55EEDAC7" w14:textId="77777777" w:rsidR="00351DD4" w:rsidRPr="00591748" w:rsidRDefault="00000000">
            <w:pPr>
              <w:pStyle w:val="afff3"/>
              <w:spacing w:line="240" w:lineRule="auto"/>
              <w:rPr>
                <w:color w:val="auto"/>
              </w:rPr>
            </w:pPr>
            <w:r w:rsidRPr="00591748">
              <w:rPr>
                <w:color w:val="auto"/>
              </w:rPr>
              <w:t>V9602</w:t>
            </w:r>
          </w:p>
        </w:tc>
        <w:tc>
          <w:tcPr>
            <w:tcW w:w="585" w:type="pct"/>
          </w:tcPr>
          <w:p w14:paraId="474BEADF" w14:textId="77777777" w:rsidR="00351DD4" w:rsidRPr="00591748" w:rsidRDefault="00351DD4">
            <w:pPr>
              <w:pStyle w:val="afff3"/>
              <w:spacing w:line="240" w:lineRule="auto"/>
              <w:rPr>
                <w:color w:val="auto"/>
              </w:rPr>
            </w:pPr>
          </w:p>
        </w:tc>
        <w:tc>
          <w:tcPr>
            <w:tcW w:w="316" w:type="pct"/>
          </w:tcPr>
          <w:p w14:paraId="467E3A0A" w14:textId="77777777" w:rsidR="00351DD4" w:rsidRPr="00591748" w:rsidRDefault="00351DD4">
            <w:pPr>
              <w:pStyle w:val="afff3"/>
              <w:spacing w:line="240" w:lineRule="auto"/>
              <w:rPr>
                <w:color w:val="auto"/>
                <w:sz w:val="20"/>
              </w:rPr>
            </w:pPr>
          </w:p>
        </w:tc>
        <w:tc>
          <w:tcPr>
            <w:tcW w:w="452" w:type="pct"/>
          </w:tcPr>
          <w:p w14:paraId="738560FB" w14:textId="77777777" w:rsidR="00351DD4" w:rsidRPr="00591748" w:rsidRDefault="00000000">
            <w:pPr>
              <w:pStyle w:val="afff3"/>
              <w:spacing w:line="240" w:lineRule="auto"/>
              <w:rPr>
                <w:color w:val="auto"/>
                <w:sz w:val="20"/>
              </w:rPr>
            </w:pPr>
            <w:r w:rsidRPr="00591748">
              <w:rPr>
                <w:color w:val="auto"/>
              </w:rPr>
              <w:t>V9602</w:t>
            </w:r>
          </w:p>
        </w:tc>
        <w:tc>
          <w:tcPr>
            <w:tcW w:w="532" w:type="pct"/>
            <w:vAlign w:val="top"/>
          </w:tcPr>
          <w:p w14:paraId="5EE664BC"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9264F45" w14:textId="77777777">
        <w:trPr>
          <w:trHeight w:val="312"/>
        </w:trPr>
        <w:tc>
          <w:tcPr>
            <w:tcW w:w="475" w:type="pct"/>
            <w:vMerge/>
          </w:tcPr>
          <w:p w14:paraId="46C3C051" w14:textId="77777777" w:rsidR="00351DD4" w:rsidRPr="00591748" w:rsidRDefault="00351DD4">
            <w:pPr>
              <w:pStyle w:val="afff3"/>
              <w:spacing w:line="240" w:lineRule="auto"/>
              <w:rPr>
                <w:color w:val="auto"/>
              </w:rPr>
            </w:pPr>
          </w:p>
        </w:tc>
        <w:tc>
          <w:tcPr>
            <w:tcW w:w="697" w:type="pct"/>
            <w:noWrap/>
          </w:tcPr>
          <w:p w14:paraId="5EB5C79A" w14:textId="77777777" w:rsidR="00351DD4" w:rsidRPr="00591748" w:rsidRDefault="00000000">
            <w:pPr>
              <w:pStyle w:val="afff3"/>
              <w:spacing w:line="240" w:lineRule="auto"/>
              <w:rPr>
                <w:color w:val="auto"/>
              </w:rPr>
            </w:pPr>
            <w:r w:rsidRPr="00591748">
              <w:rPr>
                <w:color w:val="auto"/>
              </w:rPr>
              <w:t>碳酸钾计量罐</w:t>
            </w:r>
          </w:p>
        </w:tc>
        <w:tc>
          <w:tcPr>
            <w:tcW w:w="769" w:type="pct"/>
            <w:noWrap/>
          </w:tcPr>
          <w:p w14:paraId="7EB75986" w14:textId="77777777" w:rsidR="00351DD4" w:rsidRPr="00591748" w:rsidRDefault="00000000">
            <w:pPr>
              <w:pStyle w:val="afff3"/>
              <w:spacing w:line="240" w:lineRule="auto"/>
              <w:rPr>
                <w:color w:val="auto"/>
              </w:rPr>
            </w:pPr>
            <w:r w:rsidRPr="00591748">
              <w:rPr>
                <w:color w:val="auto"/>
              </w:rPr>
              <w:t>800L</w:t>
            </w:r>
          </w:p>
        </w:tc>
        <w:tc>
          <w:tcPr>
            <w:tcW w:w="542" w:type="pct"/>
            <w:noWrap/>
          </w:tcPr>
          <w:p w14:paraId="5AF2702D" w14:textId="77777777" w:rsidR="00351DD4" w:rsidRPr="00591748" w:rsidRDefault="00351DD4">
            <w:pPr>
              <w:pStyle w:val="afff3"/>
              <w:spacing w:line="240" w:lineRule="auto"/>
              <w:rPr>
                <w:color w:val="auto"/>
              </w:rPr>
            </w:pPr>
          </w:p>
        </w:tc>
        <w:tc>
          <w:tcPr>
            <w:tcW w:w="632" w:type="pct"/>
            <w:noWrap/>
          </w:tcPr>
          <w:p w14:paraId="21C649FD" w14:textId="77777777" w:rsidR="00351DD4" w:rsidRPr="00591748" w:rsidRDefault="00000000">
            <w:pPr>
              <w:pStyle w:val="afff3"/>
              <w:spacing w:line="240" w:lineRule="auto"/>
              <w:rPr>
                <w:color w:val="auto"/>
              </w:rPr>
            </w:pPr>
            <w:r w:rsidRPr="00591748">
              <w:rPr>
                <w:color w:val="auto"/>
              </w:rPr>
              <w:t>V9801</w:t>
            </w:r>
          </w:p>
        </w:tc>
        <w:tc>
          <w:tcPr>
            <w:tcW w:w="585" w:type="pct"/>
          </w:tcPr>
          <w:p w14:paraId="4F112801" w14:textId="77777777" w:rsidR="00351DD4" w:rsidRPr="00591748" w:rsidRDefault="00000000">
            <w:pPr>
              <w:pStyle w:val="afff3"/>
              <w:spacing w:line="240" w:lineRule="auto"/>
              <w:rPr>
                <w:color w:val="auto"/>
              </w:rPr>
            </w:pPr>
            <w:r w:rsidRPr="00591748">
              <w:rPr>
                <w:color w:val="auto"/>
              </w:rPr>
              <w:t>800L</w:t>
            </w:r>
          </w:p>
        </w:tc>
        <w:tc>
          <w:tcPr>
            <w:tcW w:w="316" w:type="pct"/>
          </w:tcPr>
          <w:p w14:paraId="603897F0" w14:textId="77777777" w:rsidR="00351DD4" w:rsidRPr="00591748" w:rsidRDefault="00351DD4">
            <w:pPr>
              <w:pStyle w:val="afff3"/>
              <w:spacing w:line="240" w:lineRule="auto"/>
              <w:rPr>
                <w:color w:val="auto"/>
                <w:sz w:val="20"/>
              </w:rPr>
            </w:pPr>
          </w:p>
        </w:tc>
        <w:tc>
          <w:tcPr>
            <w:tcW w:w="452" w:type="pct"/>
          </w:tcPr>
          <w:p w14:paraId="7629A967" w14:textId="77777777" w:rsidR="00351DD4" w:rsidRPr="00591748" w:rsidRDefault="00000000">
            <w:pPr>
              <w:pStyle w:val="afff3"/>
              <w:spacing w:line="240" w:lineRule="auto"/>
              <w:rPr>
                <w:color w:val="auto"/>
                <w:sz w:val="20"/>
              </w:rPr>
            </w:pPr>
            <w:r w:rsidRPr="00591748">
              <w:rPr>
                <w:color w:val="auto"/>
              </w:rPr>
              <w:t>V9801</w:t>
            </w:r>
          </w:p>
        </w:tc>
        <w:tc>
          <w:tcPr>
            <w:tcW w:w="532" w:type="pct"/>
            <w:vAlign w:val="top"/>
          </w:tcPr>
          <w:p w14:paraId="3754BEB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845E390" w14:textId="77777777">
        <w:trPr>
          <w:trHeight w:val="312"/>
        </w:trPr>
        <w:tc>
          <w:tcPr>
            <w:tcW w:w="475" w:type="pct"/>
            <w:vMerge/>
          </w:tcPr>
          <w:p w14:paraId="5DBBF882" w14:textId="77777777" w:rsidR="00351DD4" w:rsidRPr="00591748" w:rsidRDefault="00351DD4">
            <w:pPr>
              <w:pStyle w:val="afff3"/>
              <w:spacing w:line="240" w:lineRule="auto"/>
              <w:rPr>
                <w:color w:val="auto"/>
              </w:rPr>
            </w:pPr>
          </w:p>
        </w:tc>
        <w:tc>
          <w:tcPr>
            <w:tcW w:w="697" w:type="pct"/>
            <w:noWrap/>
          </w:tcPr>
          <w:p w14:paraId="0F398964" w14:textId="77777777" w:rsidR="00351DD4" w:rsidRPr="00591748" w:rsidRDefault="00000000">
            <w:pPr>
              <w:pStyle w:val="afff3"/>
              <w:spacing w:line="240" w:lineRule="auto"/>
              <w:rPr>
                <w:color w:val="auto"/>
              </w:rPr>
            </w:pPr>
            <w:r w:rsidRPr="00591748">
              <w:rPr>
                <w:color w:val="auto"/>
              </w:rPr>
              <w:t>次氯酸钠计量罐</w:t>
            </w:r>
          </w:p>
        </w:tc>
        <w:tc>
          <w:tcPr>
            <w:tcW w:w="769" w:type="pct"/>
            <w:noWrap/>
          </w:tcPr>
          <w:p w14:paraId="2D5885F7" w14:textId="77777777" w:rsidR="00351DD4" w:rsidRPr="00591748" w:rsidRDefault="00351DD4">
            <w:pPr>
              <w:pStyle w:val="afff3"/>
              <w:spacing w:line="240" w:lineRule="auto"/>
              <w:rPr>
                <w:color w:val="auto"/>
              </w:rPr>
            </w:pPr>
          </w:p>
        </w:tc>
        <w:tc>
          <w:tcPr>
            <w:tcW w:w="542" w:type="pct"/>
            <w:noWrap/>
          </w:tcPr>
          <w:p w14:paraId="381816E5" w14:textId="77777777" w:rsidR="00351DD4" w:rsidRPr="00591748" w:rsidRDefault="00351DD4">
            <w:pPr>
              <w:pStyle w:val="afff3"/>
              <w:spacing w:line="240" w:lineRule="auto"/>
              <w:rPr>
                <w:rFonts w:eastAsia="Times New Roman"/>
                <w:color w:val="auto"/>
              </w:rPr>
            </w:pPr>
          </w:p>
        </w:tc>
        <w:tc>
          <w:tcPr>
            <w:tcW w:w="632" w:type="pct"/>
            <w:noWrap/>
          </w:tcPr>
          <w:p w14:paraId="0F331195" w14:textId="77777777" w:rsidR="00351DD4" w:rsidRPr="00591748" w:rsidRDefault="00000000">
            <w:pPr>
              <w:pStyle w:val="afff3"/>
              <w:spacing w:line="240" w:lineRule="auto"/>
              <w:rPr>
                <w:color w:val="auto"/>
              </w:rPr>
            </w:pPr>
            <w:r w:rsidRPr="00591748">
              <w:rPr>
                <w:color w:val="auto"/>
              </w:rPr>
              <w:t>V9802</w:t>
            </w:r>
          </w:p>
        </w:tc>
        <w:tc>
          <w:tcPr>
            <w:tcW w:w="585" w:type="pct"/>
          </w:tcPr>
          <w:p w14:paraId="3536320F" w14:textId="77777777" w:rsidR="00351DD4" w:rsidRPr="00591748" w:rsidRDefault="00351DD4">
            <w:pPr>
              <w:pStyle w:val="afff3"/>
              <w:spacing w:line="240" w:lineRule="auto"/>
              <w:rPr>
                <w:color w:val="auto"/>
              </w:rPr>
            </w:pPr>
          </w:p>
        </w:tc>
        <w:tc>
          <w:tcPr>
            <w:tcW w:w="316" w:type="pct"/>
          </w:tcPr>
          <w:p w14:paraId="7B2B3460" w14:textId="77777777" w:rsidR="00351DD4" w:rsidRPr="00591748" w:rsidRDefault="00351DD4">
            <w:pPr>
              <w:pStyle w:val="afff3"/>
              <w:spacing w:line="240" w:lineRule="auto"/>
              <w:rPr>
                <w:color w:val="auto"/>
                <w:sz w:val="20"/>
              </w:rPr>
            </w:pPr>
          </w:p>
        </w:tc>
        <w:tc>
          <w:tcPr>
            <w:tcW w:w="452" w:type="pct"/>
          </w:tcPr>
          <w:p w14:paraId="4385394A" w14:textId="77777777" w:rsidR="00351DD4" w:rsidRPr="00591748" w:rsidRDefault="00000000">
            <w:pPr>
              <w:pStyle w:val="afff3"/>
              <w:spacing w:line="240" w:lineRule="auto"/>
              <w:rPr>
                <w:color w:val="auto"/>
                <w:sz w:val="20"/>
              </w:rPr>
            </w:pPr>
            <w:r w:rsidRPr="00591748">
              <w:rPr>
                <w:color w:val="auto"/>
              </w:rPr>
              <w:t>V9802</w:t>
            </w:r>
          </w:p>
        </w:tc>
        <w:tc>
          <w:tcPr>
            <w:tcW w:w="532" w:type="pct"/>
            <w:vAlign w:val="top"/>
          </w:tcPr>
          <w:p w14:paraId="68F3B3C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41349C3" w14:textId="77777777">
        <w:trPr>
          <w:trHeight w:val="312"/>
        </w:trPr>
        <w:tc>
          <w:tcPr>
            <w:tcW w:w="475" w:type="pct"/>
            <w:vMerge/>
          </w:tcPr>
          <w:p w14:paraId="5C380392" w14:textId="77777777" w:rsidR="00351DD4" w:rsidRPr="00591748" w:rsidRDefault="00351DD4">
            <w:pPr>
              <w:pStyle w:val="afff3"/>
              <w:spacing w:line="240" w:lineRule="auto"/>
              <w:rPr>
                <w:color w:val="auto"/>
              </w:rPr>
            </w:pPr>
          </w:p>
        </w:tc>
        <w:tc>
          <w:tcPr>
            <w:tcW w:w="697" w:type="pct"/>
            <w:noWrap/>
          </w:tcPr>
          <w:p w14:paraId="6BEDE655" w14:textId="77777777" w:rsidR="00351DD4" w:rsidRPr="00591748" w:rsidRDefault="00000000">
            <w:pPr>
              <w:pStyle w:val="afff3"/>
              <w:spacing w:line="240" w:lineRule="auto"/>
              <w:rPr>
                <w:color w:val="auto"/>
              </w:rPr>
            </w:pPr>
            <w:r w:rsidRPr="00591748">
              <w:rPr>
                <w:color w:val="auto"/>
              </w:rPr>
              <w:t>亚硫酸钠计量罐</w:t>
            </w:r>
          </w:p>
        </w:tc>
        <w:tc>
          <w:tcPr>
            <w:tcW w:w="769" w:type="pct"/>
            <w:noWrap/>
          </w:tcPr>
          <w:p w14:paraId="20AA331B" w14:textId="77777777" w:rsidR="00351DD4" w:rsidRPr="00591748" w:rsidRDefault="00000000">
            <w:pPr>
              <w:pStyle w:val="afff3"/>
              <w:spacing w:line="240" w:lineRule="auto"/>
              <w:rPr>
                <w:color w:val="auto"/>
              </w:rPr>
            </w:pPr>
            <w:r w:rsidRPr="00591748">
              <w:rPr>
                <w:color w:val="auto"/>
              </w:rPr>
              <w:t>800L</w:t>
            </w:r>
          </w:p>
        </w:tc>
        <w:tc>
          <w:tcPr>
            <w:tcW w:w="542" w:type="pct"/>
            <w:noWrap/>
          </w:tcPr>
          <w:p w14:paraId="3C775FC3" w14:textId="77777777" w:rsidR="00351DD4" w:rsidRPr="00591748" w:rsidRDefault="00351DD4">
            <w:pPr>
              <w:pStyle w:val="afff3"/>
              <w:spacing w:line="240" w:lineRule="auto"/>
              <w:rPr>
                <w:color w:val="auto"/>
              </w:rPr>
            </w:pPr>
          </w:p>
        </w:tc>
        <w:tc>
          <w:tcPr>
            <w:tcW w:w="632" w:type="pct"/>
            <w:noWrap/>
          </w:tcPr>
          <w:p w14:paraId="4AA18438" w14:textId="77777777" w:rsidR="00351DD4" w:rsidRPr="00591748" w:rsidRDefault="00000000">
            <w:pPr>
              <w:pStyle w:val="afff3"/>
              <w:spacing w:line="240" w:lineRule="auto"/>
              <w:rPr>
                <w:color w:val="auto"/>
              </w:rPr>
            </w:pPr>
            <w:r w:rsidRPr="00591748">
              <w:rPr>
                <w:color w:val="auto"/>
              </w:rPr>
              <w:t>V9803</w:t>
            </w:r>
          </w:p>
        </w:tc>
        <w:tc>
          <w:tcPr>
            <w:tcW w:w="585" w:type="pct"/>
          </w:tcPr>
          <w:p w14:paraId="315A4404" w14:textId="77777777" w:rsidR="00351DD4" w:rsidRPr="00591748" w:rsidRDefault="00000000">
            <w:pPr>
              <w:pStyle w:val="afff3"/>
              <w:spacing w:line="240" w:lineRule="auto"/>
              <w:rPr>
                <w:color w:val="auto"/>
              </w:rPr>
            </w:pPr>
            <w:r w:rsidRPr="00591748">
              <w:rPr>
                <w:color w:val="auto"/>
              </w:rPr>
              <w:t>800L</w:t>
            </w:r>
          </w:p>
        </w:tc>
        <w:tc>
          <w:tcPr>
            <w:tcW w:w="316" w:type="pct"/>
          </w:tcPr>
          <w:p w14:paraId="6EF027F7" w14:textId="77777777" w:rsidR="00351DD4" w:rsidRPr="00591748" w:rsidRDefault="00351DD4">
            <w:pPr>
              <w:pStyle w:val="afff3"/>
              <w:spacing w:line="240" w:lineRule="auto"/>
              <w:rPr>
                <w:color w:val="auto"/>
                <w:sz w:val="20"/>
              </w:rPr>
            </w:pPr>
          </w:p>
        </w:tc>
        <w:tc>
          <w:tcPr>
            <w:tcW w:w="452" w:type="pct"/>
          </w:tcPr>
          <w:p w14:paraId="0E3A18C2" w14:textId="77777777" w:rsidR="00351DD4" w:rsidRPr="00591748" w:rsidRDefault="00000000">
            <w:pPr>
              <w:pStyle w:val="afff3"/>
              <w:spacing w:line="240" w:lineRule="auto"/>
              <w:rPr>
                <w:color w:val="auto"/>
                <w:sz w:val="20"/>
              </w:rPr>
            </w:pPr>
            <w:r w:rsidRPr="00591748">
              <w:rPr>
                <w:color w:val="auto"/>
              </w:rPr>
              <w:t>V9803</w:t>
            </w:r>
          </w:p>
        </w:tc>
        <w:tc>
          <w:tcPr>
            <w:tcW w:w="532" w:type="pct"/>
            <w:vAlign w:val="top"/>
          </w:tcPr>
          <w:p w14:paraId="65D47ED9"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AB5B37F" w14:textId="77777777">
        <w:trPr>
          <w:trHeight w:val="312"/>
        </w:trPr>
        <w:tc>
          <w:tcPr>
            <w:tcW w:w="475" w:type="pct"/>
            <w:vMerge/>
          </w:tcPr>
          <w:p w14:paraId="13018C25" w14:textId="77777777" w:rsidR="00351DD4" w:rsidRPr="00591748" w:rsidRDefault="00351DD4">
            <w:pPr>
              <w:pStyle w:val="afff3"/>
              <w:spacing w:line="240" w:lineRule="auto"/>
              <w:rPr>
                <w:color w:val="auto"/>
              </w:rPr>
            </w:pPr>
          </w:p>
        </w:tc>
        <w:tc>
          <w:tcPr>
            <w:tcW w:w="697" w:type="pct"/>
            <w:noWrap/>
          </w:tcPr>
          <w:p w14:paraId="3D6A13CD" w14:textId="77777777" w:rsidR="00351DD4" w:rsidRPr="00591748" w:rsidRDefault="00000000">
            <w:pPr>
              <w:pStyle w:val="afff3"/>
              <w:spacing w:line="240" w:lineRule="auto"/>
              <w:rPr>
                <w:color w:val="auto"/>
              </w:rPr>
            </w:pPr>
            <w:r w:rsidRPr="00591748">
              <w:rPr>
                <w:color w:val="auto"/>
              </w:rPr>
              <w:t>氢氧化钾计量罐</w:t>
            </w:r>
          </w:p>
        </w:tc>
        <w:tc>
          <w:tcPr>
            <w:tcW w:w="769" w:type="pct"/>
            <w:noWrap/>
          </w:tcPr>
          <w:p w14:paraId="29866755" w14:textId="77777777" w:rsidR="00351DD4" w:rsidRPr="00591748" w:rsidRDefault="00000000">
            <w:pPr>
              <w:pStyle w:val="afff3"/>
              <w:spacing w:line="240" w:lineRule="auto"/>
              <w:rPr>
                <w:color w:val="auto"/>
              </w:rPr>
            </w:pPr>
            <w:r w:rsidRPr="00591748">
              <w:rPr>
                <w:color w:val="auto"/>
              </w:rPr>
              <w:t>800L</w:t>
            </w:r>
          </w:p>
        </w:tc>
        <w:tc>
          <w:tcPr>
            <w:tcW w:w="542" w:type="pct"/>
            <w:noWrap/>
          </w:tcPr>
          <w:p w14:paraId="2436E2C6" w14:textId="77777777" w:rsidR="00351DD4" w:rsidRPr="00591748" w:rsidRDefault="00351DD4">
            <w:pPr>
              <w:pStyle w:val="afff3"/>
              <w:spacing w:line="240" w:lineRule="auto"/>
              <w:rPr>
                <w:color w:val="auto"/>
              </w:rPr>
            </w:pPr>
          </w:p>
        </w:tc>
        <w:tc>
          <w:tcPr>
            <w:tcW w:w="632" w:type="pct"/>
            <w:noWrap/>
          </w:tcPr>
          <w:p w14:paraId="68A696ED" w14:textId="77777777" w:rsidR="00351DD4" w:rsidRPr="00591748" w:rsidRDefault="00000000">
            <w:pPr>
              <w:pStyle w:val="afff3"/>
              <w:spacing w:line="240" w:lineRule="auto"/>
              <w:rPr>
                <w:color w:val="auto"/>
              </w:rPr>
            </w:pPr>
            <w:r w:rsidRPr="00591748">
              <w:rPr>
                <w:color w:val="auto"/>
              </w:rPr>
              <w:t>V9804</w:t>
            </w:r>
          </w:p>
        </w:tc>
        <w:tc>
          <w:tcPr>
            <w:tcW w:w="585" w:type="pct"/>
          </w:tcPr>
          <w:p w14:paraId="59F8E97F" w14:textId="77777777" w:rsidR="00351DD4" w:rsidRPr="00591748" w:rsidRDefault="00000000">
            <w:pPr>
              <w:pStyle w:val="afff3"/>
              <w:spacing w:line="240" w:lineRule="auto"/>
              <w:rPr>
                <w:color w:val="auto"/>
              </w:rPr>
            </w:pPr>
            <w:r w:rsidRPr="00591748">
              <w:rPr>
                <w:color w:val="auto"/>
              </w:rPr>
              <w:t>800L</w:t>
            </w:r>
          </w:p>
        </w:tc>
        <w:tc>
          <w:tcPr>
            <w:tcW w:w="316" w:type="pct"/>
          </w:tcPr>
          <w:p w14:paraId="3D22A074" w14:textId="77777777" w:rsidR="00351DD4" w:rsidRPr="00591748" w:rsidRDefault="00351DD4">
            <w:pPr>
              <w:pStyle w:val="afff3"/>
              <w:spacing w:line="240" w:lineRule="auto"/>
              <w:rPr>
                <w:color w:val="auto"/>
                <w:sz w:val="20"/>
              </w:rPr>
            </w:pPr>
          </w:p>
        </w:tc>
        <w:tc>
          <w:tcPr>
            <w:tcW w:w="452" w:type="pct"/>
          </w:tcPr>
          <w:p w14:paraId="74724A85" w14:textId="77777777" w:rsidR="00351DD4" w:rsidRPr="00591748" w:rsidRDefault="00000000">
            <w:pPr>
              <w:pStyle w:val="afff3"/>
              <w:spacing w:line="240" w:lineRule="auto"/>
              <w:rPr>
                <w:color w:val="auto"/>
                <w:sz w:val="20"/>
              </w:rPr>
            </w:pPr>
            <w:r w:rsidRPr="00591748">
              <w:rPr>
                <w:color w:val="auto"/>
              </w:rPr>
              <w:t>V9804</w:t>
            </w:r>
          </w:p>
        </w:tc>
        <w:tc>
          <w:tcPr>
            <w:tcW w:w="532" w:type="pct"/>
            <w:vAlign w:val="top"/>
          </w:tcPr>
          <w:p w14:paraId="5FA1BBFD"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3DA3584" w14:textId="77777777">
        <w:trPr>
          <w:trHeight w:val="312"/>
        </w:trPr>
        <w:tc>
          <w:tcPr>
            <w:tcW w:w="475" w:type="pct"/>
            <w:vMerge/>
          </w:tcPr>
          <w:p w14:paraId="07B40022" w14:textId="77777777" w:rsidR="00351DD4" w:rsidRPr="00591748" w:rsidRDefault="00351DD4">
            <w:pPr>
              <w:pStyle w:val="afff3"/>
              <w:spacing w:line="240" w:lineRule="auto"/>
              <w:rPr>
                <w:color w:val="auto"/>
              </w:rPr>
            </w:pPr>
          </w:p>
        </w:tc>
        <w:tc>
          <w:tcPr>
            <w:tcW w:w="697" w:type="pct"/>
            <w:noWrap/>
          </w:tcPr>
          <w:p w14:paraId="1F75C888" w14:textId="77777777" w:rsidR="00351DD4" w:rsidRPr="00591748" w:rsidRDefault="00000000">
            <w:pPr>
              <w:pStyle w:val="afff3"/>
              <w:spacing w:line="240" w:lineRule="auto"/>
              <w:rPr>
                <w:color w:val="auto"/>
              </w:rPr>
            </w:pPr>
            <w:r w:rsidRPr="00591748">
              <w:rPr>
                <w:color w:val="auto"/>
              </w:rPr>
              <w:t>冰醋酸计量罐</w:t>
            </w:r>
          </w:p>
        </w:tc>
        <w:tc>
          <w:tcPr>
            <w:tcW w:w="769" w:type="pct"/>
            <w:noWrap/>
          </w:tcPr>
          <w:p w14:paraId="049ADB62" w14:textId="77777777" w:rsidR="00351DD4" w:rsidRPr="00591748" w:rsidRDefault="00000000">
            <w:pPr>
              <w:pStyle w:val="afff3"/>
              <w:spacing w:line="240" w:lineRule="auto"/>
              <w:rPr>
                <w:color w:val="auto"/>
              </w:rPr>
            </w:pPr>
            <w:r w:rsidRPr="00591748">
              <w:rPr>
                <w:color w:val="auto"/>
              </w:rPr>
              <w:t>800L</w:t>
            </w:r>
          </w:p>
        </w:tc>
        <w:tc>
          <w:tcPr>
            <w:tcW w:w="542" w:type="pct"/>
            <w:noWrap/>
          </w:tcPr>
          <w:p w14:paraId="43DEE723" w14:textId="77777777" w:rsidR="00351DD4" w:rsidRPr="00591748" w:rsidRDefault="00000000">
            <w:pPr>
              <w:pStyle w:val="afff3"/>
              <w:spacing w:line="240" w:lineRule="auto"/>
              <w:rPr>
                <w:color w:val="auto"/>
              </w:rPr>
            </w:pPr>
            <w:r w:rsidRPr="00591748">
              <w:rPr>
                <w:color w:val="auto"/>
              </w:rPr>
              <w:t>搪玻璃</w:t>
            </w:r>
          </w:p>
        </w:tc>
        <w:tc>
          <w:tcPr>
            <w:tcW w:w="632" w:type="pct"/>
            <w:noWrap/>
          </w:tcPr>
          <w:p w14:paraId="59560DD1" w14:textId="77777777" w:rsidR="00351DD4" w:rsidRPr="00591748" w:rsidRDefault="00000000">
            <w:pPr>
              <w:pStyle w:val="afff3"/>
              <w:spacing w:line="240" w:lineRule="auto"/>
              <w:rPr>
                <w:color w:val="auto"/>
              </w:rPr>
            </w:pPr>
            <w:r w:rsidRPr="00591748">
              <w:rPr>
                <w:color w:val="auto"/>
              </w:rPr>
              <w:t>V9805</w:t>
            </w:r>
          </w:p>
        </w:tc>
        <w:tc>
          <w:tcPr>
            <w:tcW w:w="585" w:type="pct"/>
          </w:tcPr>
          <w:p w14:paraId="555CFE8A" w14:textId="77777777" w:rsidR="00351DD4" w:rsidRPr="00591748" w:rsidRDefault="00000000">
            <w:pPr>
              <w:pStyle w:val="afff3"/>
              <w:spacing w:line="240" w:lineRule="auto"/>
              <w:rPr>
                <w:color w:val="auto"/>
              </w:rPr>
            </w:pPr>
            <w:r w:rsidRPr="00591748">
              <w:rPr>
                <w:color w:val="auto"/>
              </w:rPr>
              <w:t>800L</w:t>
            </w:r>
          </w:p>
        </w:tc>
        <w:tc>
          <w:tcPr>
            <w:tcW w:w="316" w:type="pct"/>
          </w:tcPr>
          <w:p w14:paraId="6B9DD862"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21832928" w14:textId="77777777" w:rsidR="00351DD4" w:rsidRPr="00591748" w:rsidRDefault="00000000">
            <w:pPr>
              <w:pStyle w:val="afff3"/>
              <w:spacing w:line="240" w:lineRule="auto"/>
              <w:rPr>
                <w:color w:val="auto"/>
                <w:sz w:val="20"/>
              </w:rPr>
            </w:pPr>
            <w:r w:rsidRPr="00591748">
              <w:rPr>
                <w:color w:val="auto"/>
              </w:rPr>
              <w:t>V9805</w:t>
            </w:r>
          </w:p>
        </w:tc>
        <w:tc>
          <w:tcPr>
            <w:tcW w:w="532" w:type="pct"/>
            <w:vAlign w:val="top"/>
          </w:tcPr>
          <w:p w14:paraId="3FCE9941"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FFD1A6A" w14:textId="77777777">
        <w:trPr>
          <w:trHeight w:val="312"/>
        </w:trPr>
        <w:tc>
          <w:tcPr>
            <w:tcW w:w="475" w:type="pct"/>
            <w:vMerge/>
          </w:tcPr>
          <w:p w14:paraId="1544002B" w14:textId="77777777" w:rsidR="00351DD4" w:rsidRPr="00591748" w:rsidRDefault="00351DD4">
            <w:pPr>
              <w:pStyle w:val="afff3"/>
              <w:spacing w:line="240" w:lineRule="auto"/>
              <w:rPr>
                <w:color w:val="auto"/>
              </w:rPr>
            </w:pPr>
          </w:p>
        </w:tc>
        <w:tc>
          <w:tcPr>
            <w:tcW w:w="697" w:type="pct"/>
            <w:noWrap/>
          </w:tcPr>
          <w:p w14:paraId="6CC724CB" w14:textId="77777777" w:rsidR="00351DD4" w:rsidRPr="00591748" w:rsidRDefault="00000000">
            <w:pPr>
              <w:pStyle w:val="afff3"/>
              <w:spacing w:line="240" w:lineRule="auto"/>
              <w:rPr>
                <w:color w:val="auto"/>
              </w:rPr>
            </w:pPr>
            <w:r w:rsidRPr="00591748">
              <w:rPr>
                <w:color w:val="auto"/>
              </w:rPr>
              <w:t>氢氧化钠计量罐</w:t>
            </w:r>
          </w:p>
        </w:tc>
        <w:tc>
          <w:tcPr>
            <w:tcW w:w="769" w:type="pct"/>
            <w:noWrap/>
          </w:tcPr>
          <w:p w14:paraId="2EDB8246" w14:textId="77777777" w:rsidR="00351DD4" w:rsidRPr="00591748" w:rsidRDefault="00351DD4">
            <w:pPr>
              <w:pStyle w:val="afff3"/>
              <w:spacing w:line="240" w:lineRule="auto"/>
              <w:rPr>
                <w:color w:val="auto"/>
              </w:rPr>
            </w:pPr>
          </w:p>
        </w:tc>
        <w:tc>
          <w:tcPr>
            <w:tcW w:w="542" w:type="pct"/>
            <w:noWrap/>
          </w:tcPr>
          <w:p w14:paraId="36217B17" w14:textId="77777777" w:rsidR="00351DD4" w:rsidRPr="00591748" w:rsidRDefault="00351DD4">
            <w:pPr>
              <w:pStyle w:val="afff3"/>
              <w:spacing w:line="240" w:lineRule="auto"/>
              <w:rPr>
                <w:rFonts w:eastAsia="Times New Roman"/>
                <w:color w:val="auto"/>
              </w:rPr>
            </w:pPr>
          </w:p>
        </w:tc>
        <w:tc>
          <w:tcPr>
            <w:tcW w:w="632" w:type="pct"/>
            <w:noWrap/>
          </w:tcPr>
          <w:p w14:paraId="3D7BFC05" w14:textId="77777777" w:rsidR="00351DD4" w:rsidRPr="00591748" w:rsidRDefault="00000000">
            <w:pPr>
              <w:pStyle w:val="afff3"/>
              <w:spacing w:line="240" w:lineRule="auto"/>
              <w:rPr>
                <w:color w:val="auto"/>
              </w:rPr>
            </w:pPr>
            <w:r w:rsidRPr="00591748">
              <w:rPr>
                <w:color w:val="auto"/>
              </w:rPr>
              <w:t>V9806</w:t>
            </w:r>
          </w:p>
        </w:tc>
        <w:tc>
          <w:tcPr>
            <w:tcW w:w="585" w:type="pct"/>
          </w:tcPr>
          <w:p w14:paraId="58801D6A" w14:textId="77777777" w:rsidR="00351DD4" w:rsidRPr="00591748" w:rsidRDefault="00351DD4">
            <w:pPr>
              <w:pStyle w:val="afff3"/>
              <w:spacing w:line="240" w:lineRule="auto"/>
              <w:rPr>
                <w:color w:val="auto"/>
              </w:rPr>
            </w:pPr>
          </w:p>
        </w:tc>
        <w:tc>
          <w:tcPr>
            <w:tcW w:w="316" w:type="pct"/>
          </w:tcPr>
          <w:p w14:paraId="45F53DEE" w14:textId="77777777" w:rsidR="00351DD4" w:rsidRPr="00591748" w:rsidRDefault="00351DD4">
            <w:pPr>
              <w:pStyle w:val="afff3"/>
              <w:spacing w:line="240" w:lineRule="auto"/>
              <w:rPr>
                <w:color w:val="auto"/>
                <w:sz w:val="20"/>
              </w:rPr>
            </w:pPr>
          </w:p>
        </w:tc>
        <w:tc>
          <w:tcPr>
            <w:tcW w:w="452" w:type="pct"/>
          </w:tcPr>
          <w:p w14:paraId="6C55A5CE" w14:textId="77777777" w:rsidR="00351DD4" w:rsidRPr="00591748" w:rsidRDefault="00000000">
            <w:pPr>
              <w:pStyle w:val="afff3"/>
              <w:spacing w:line="240" w:lineRule="auto"/>
              <w:rPr>
                <w:color w:val="auto"/>
                <w:sz w:val="20"/>
              </w:rPr>
            </w:pPr>
            <w:r w:rsidRPr="00591748">
              <w:rPr>
                <w:color w:val="auto"/>
              </w:rPr>
              <w:t>V9806</w:t>
            </w:r>
          </w:p>
        </w:tc>
        <w:tc>
          <w:tcPr>
            <w:tcW w:w="532" w:type="pct"/>
            <w:vAlign w:val="top"/>
          </w:tcPr>
          <w:p w14:paraId="2CC6C194"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AF726BA" w14:textId="77777777">
        <w:trPr>
          <w:trHeight w:val="312"/>
        </w:trPr>
        <w:tc>
          <w:tcPr>
            <w:tcW w:w="475" w:type="pct"/>
            <w:vMerge/>
          </w:tcPr>
          <w:p w14:paraId="0BEB3192" w14:textId="77777777" w:rsidR="00351DD4" w:rsidRPr="00591748" w:rsidRDefault="00351DD4">
            <w:pPr>
              <w:pStyle w:val="afff3"/>
              <w:spacing w:line="240" w:lineRule="auto"/>
              <w:rPr>
                <w:color w:val="auto"/>
              </w:rPr>
            </w:pPr>
          </w:p>
        </w:tc>
        <w:tc>
          <w:tcPr>
            <w:tcW w:w="697" w:type="pct"/>
            <w:noWrap/>
          </w:tcPr>
          <w:p w14:paraId="58D97871"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9EE6F0E" w14:textId="77777777" w:rsidR="00351DD4" w:rsidRPr="00591748" w:rsidRDefault="00351DD4">
            <w:pPr>
              <w:pStyle w:val="afff3"/>
              <w:spacing w:line="240" w:lineRule="auto"/>
              <w:rPr>
                <w:color w:val="auto"/>
              </w:rPr>
            </w:pPr>
          </w:p>
        </w:tc>
        <w:tc>
          <w:tcPr>
            <w:tcW w:w="542" w:type="pct"/>
            <w:noWrap/>
          </w:tcPr>
          <w:p w14:paraId="3B27240F" w14:textId="77777777" w:rsidR="00351DD4" w:rsidRPr="00591748" w:rsidRDefault="00351DD4">
            <w:pPr>
              <w:pStyle w:val="afff3"/>
              <w:spacing w:line="240" w:lineRule="auto"/>
              <w:rPr>
                <w:rFonts w:eastAsia="Times New Roman"/>
                <w:color w:val="auto"/>
              </w:rPr>
            </w:pPr>
          </w:p>
        </w:tc>
        <w:tc>
          <w:tcPr>
            <w:tcW w:w="632" w:type="pct"/>
            <w:noWrap/>
          </w:tcPr>
          <w:p w14:paraId="679F2139" w14:textId="77777777" w:rsidR="00351DD4" w:rsidRPr="00591748" w:rsidRDefault="00000000">
            <w:pPr>
              <w:pStyle w:val="afff3"/>
              <w:spacing w:line="240" w:lineRule="auto"/>
              <w:rPr>
                <w:color w:val="auto"/>
              </w:rPr>
            </w:pPr>
            <w:r w:rsidRPr="00591748">
              <w:rPr>
                <w:color w:val="auto"/>
              </w:rPr>
              <w:t>V9807</w:t>
            </w:r>
          </w:p>
        </w:tc>
        <w:tc>
          <w:tcPr>
            <w:tcW w:w="585" w:type="pct"/>
          </w:tcPr>
          <w:p w14:paraId="5ECA7660" w14:textId="77777777" w:rsidR="00351DD4" w:rsidRPr="00591748" w:rsidRDefault="00351DD4">
            <w:pPr>
              <w:pStyle w:val="afff3"/>
              <w:spacing w:line="240" w:lineRule="auto"/>
              <w:rPr>
                <w:color w:val="auto"/>
              </w:rPr>
            </w:pPr>
          </w:p>
        </w:tc>
        <w:tc>
          <w:tcPr>
            <w:tcW w:w="316" w:type="pct"/>
          </w:tcPr>
          <w:p w14:paraId="182C2595" w14:textId="77777777" w:rsidR="00351DD4" w:rsidRPr="00591748" w:rsidRDefault="00351DD4">
            <w:pPr>
              <w:pStyle w:val="afff3"/>
              <w:spacing w:line="240" w:lineRule="auto"/>
              <w:rPr>
                <w:color w:val="auto"/>
                <w:sz w:val="20"/>
              </w:rPr>
            </w:pPr>
          </w:p>
        </w:tc>
        <w:tc>
          <w:tcPr>
            <w:tcW w:w="452" w:type="pct"/>
          </w:tcPr>
          <w:p w14:paraId="70AA7D66" w14:textId="77777777" w:rsidR="00351DD4" w:rsidRPr="00591748" w:rsidRDefault="00000000">
            <w:pPr>
              <w:pStyle w:val="afff3"/>
              <w:spacing w:line="240" w:lineRule="auto"/>
              <w:rPr>
                <w:color w:val="auto"/>
                <w:sz w:val="20"/>
              </w:rPr>
            </w:pPr>
            <w:r w:rsidRPr="00591748">
              <w:rPr>
                <w:color w:val="auto"/>
              </w:rPr>
              <w:t>V9807</w:t>
            </w:r>
          </w:p>
        </w:tc>
        <w:tc>
          <w:tcPr>
            <w:tcW w:w="532" w:type="pct"/>
            <w:vAlign w:val="top"/>
          </w:tcPr>
          <w:p w14:paraId="57999BB4"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18F3267" w14:textId="77777777">
        <w:trPr>
          <w:trHeight w:val="312"/>
        </w:trPr>
        <w:tc>
          <w:tcPr>
            <w:tcW w:w="475" w:type="pct"/>
            <w:vMerge/>
          </w:tcPr>
          <w:p w14:paraId="36957B59" w14:textId="77777777" w:rsidR="00351DD4" w:rsidRPr="00591748" w:rsidRDefault="00351DD4">
            <w:pPr>
              <w:pStyle w:val="afff3"/>
              <w:spacing w:line="240" w:lineRule="auto"/>
              <w:rPr>
                <w:color w:val="auto"/>
              </w:rPr>
            </w:pPr>
          </w:p>
        </w:tc>
        <w:tc>
          <w:tcPr>
            <w:tcW w:w="697" w:type="pct"/>
            <w:noWrap/>
          </w:tcPr>
          <w:p w14:paraId="1FA9CDA4"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5042CAEB" w14:textId="77777777" w:rsidR="00351DD4" w:rsidRPr="00591748" w:rsidRDefault="00351DD4">
            <w:pPr>
              <w:pStyle w:val="afff3"/>
              <w:spacing w:line="240" w:lineRule="auto"/>
              <w:rPr>
                <w:color w:val="auto"/>
              </w:rPr>
            </w:pPr>
          </w:p>
        </w:tc>
        <w:tc>
          <w:tcPr>
            <w:tcW w:w="542" w:type="pct"/>
            <w:noWrap/>
          </w:tcPr>
          <w:p w14:paraId="2D6F7802" w14:textId="77777777" w:rsidR="00351DD4" w:rsidRPr="00591748" w:rsidRDefault="00351DD4">
            <w:pPr>
              <w:pStyle w:val="afff3"/>
              <w:spacing w:line="240" w:lineRule="auto"/>
              <w:rPr>
                <w:rFonts w:eastAsia="Times New Roman"/>
                <w:color w:val="auto"/>
              </w:rPr>
            </w:pPr>
          </w:p>
        </w:tc>
        <w:tc>
          <w:tcPr>
            <w:tcW w:w="632" w:type="pct"/>
            <w:noWrap/>
          </w:tcPr>
          <w:p w14:paraId="285BA804" w14:textId="77777777" w:rsidR="00351DD4" w:rsidRPr="00591748" w:rsidRDefault="00000000">
            <w:pPr>
              <w:pStyle w:val="afff3"/>
              <w:spacing w:line="240" w:lineRule="auto"/>
              <w:rPr>
                <w:color w:val="auto"/>
              </w:rPr>
            </w:pPr>
            <w:r w:rsidRPr="00591748">
              <w:rPr>
                <w:color w:val="auto"/>
              </w:rPr>
              <w:t>V9808</w:t>
            </w:r>
          </w:p>
        </w:tc>
        <w:tc>
          <w:tcPr>
            <w:tcW w:w="585" w:type="pct"/>
          </w:tcPr>
          <w:p w14:paraId="5F495946" w14:textId="77777777" w:rsidR="00351DD4" w:rsidRPr="00591748" w:rsidRDefault="00351DD4">
            <w:pPr>
              <w:pStyle w:val="afff3"/>
              <w:spacing w:line="240" w:lineRule="auto"/>
              <w:rPr>
                <w:color w:val="auto"/>
              </w:rPr>
            </w:pPr>
          </w:p>
        </w:tc>
        <w:tc>
          <w:tcPr>
            <w:tcW w:w="316" w:type="pct"/>
          </w:tcPr>
          <w:p w14:paraId="1BF2B8A2" w14:textId="77777777" w:rsidR="00351DD4" w:rsidRPr="00591748" w:rsidRDefault="00351DD4">
            <w:pPr>
              <w:pStyle w:val="afff3"/>
              <w:spacing w:line="240" w:lineRule="auto"/>
              <w:rPr>
                <w:color w:val="auto"/>
                <w:sz w:val="20"/>
              </w:rPr>
            </w:pPr>
          </w:p>
        </w:tc>
        <w:tc>
          <w:tcPr>
            <w:tcW w:w="452" w:type="pct"/>
          </w:tcPr>
          <w:p w14:paraId="49A1EF66" w14:textId="77777777" w:rsidR="00351DD4" w:rsidRPr="00591748" w:rsidRDefault="00000000">
            <w:pPr>
              <w:pStyle w:val="afff3"/>
              <w:spacing w:line="240" w:lineRule="auto"/>
              <w:rPr>
                <w:color w:val="auto"/>
                <w:sz w:val="20"/>
              </w:rPr>
            </w:pPr>
            <w:r w:rsidRPr="00591748">
              <w:rPr>
                <w:color w:val="auto"/>
              </w:rPr>
              <w:t>V9808</w:t>
            </w:r>
          </w:p>
        </w:tc>
        <w:tc>
          <w:tcPr>
            <w:tcW w:w="532" w:type="pct"/>
            <w:vAlign w:val="top"/>
          </w:tcPr>
          <w:p w14:paraId="646A000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D879764" w14:textId="77777777">
        <w:trPr>
          <w:trHeight w:val="312"/>
        </w:trPr>
        <w:tc>
          <w:tcPr>
            <w:tcW w:w="475" w:type="pct"/>
            <w:vMerge/>
          </w:tcPr>
          <w:p w14:paraId="7D8D85E9" w14:textId="77777777" w:rsidR="00351DD4" w:rsidRPr="00591748" w:rsidRDefault="00351DD4">
            <w:pPr>
              <w:pStyle w:val="afff3"/>
              <w:spacing w:line="240" w:lineRule="auto"/>
              <w:rPr>
                <w:color w:val="auto"/>
              </w:rPr>
            </w:pPr>
          </w:p>
        </w:tc>
        <w:tc>
          <w:tcPr>
            <w:tcW w:w="697" w:type="pct"/>
            <w:noWrap/>
          </w:tcPr>
          <w:p w14:paraId="39573C72"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62B6C48B" w14:textId="77777777" w:rsidR="00351DD4" w:rsidRPr="00591748" w:rsidRDefault="00351DD4">
            <w:pPr>
              <w:pStyle w:val="afff3"/>
              <w:spacing w:line="240" w:lineRule="auto"/>
              <w:rPr>
                <w:color w:val="auto"/>
              </w:rPr>
            </w:pPr>
          </w:p>
        </w:tc>
        <w:tc>
          <w:tcPr>
            <w:tcW w:w="542" w:type="pct"/>
            <w:noWrap/>
          </w:tcPr>
          <w:p w14:paraId="189EEE40" w14:textId="77777777" w:rsidR="00351DD4" w:rsidRPr="00591748" w:rsidRDefault="00351DD4">
            <w:pPr>
              <w:pStyle w:val="afff3"/>
              <w:spacing w:line="240" w:lineRule="auto"/>
              <w:rPr>
                <w:rFonts w:eastAsia="Times New Roman"/>
                <w:color w:val="auto"/>
              </w:rPr>
            </w:pPr>
          </w:p>
        </w:tc>
        <w:tc>
          <w:tcPr>
            <w:tcW w:w="632" w:type="pct"/>
            <w:noWrap/>
          </w:tcPr>
          <w:p w14:paraId="2426DA5A" w14:textId="77777777" w:rsidR="00351DD4" w:rsidRPr="00591748" w:rsidRDefault="00000000">
            <w:pPr>
              <w:pStyle w:val="afff3"/>
              <w:spacing w:line="240" w:lineRule="auto"/>
              <w:rPr>
                <w:color w:val="auto"/>
              </w:rPr>
            </w:pPr>
            <w:r w:rsidRPr="00591748">
              <w:rPr>
                <w:color w:val="auto"/>
              </w:rPr>
              <w:t>V9809</w:t>
            </w:r>
          </w:p>
        </w:tc>
        <w:tc>
          <w:tcPr>
            <w:tcW w:w="585" w:type="pct"/>
          </w:tcPr>
          <w:p w14:paraId="01938504" w14:textId="77777777" w:rsidR="00351DD4" w:rsidRPr="00591748" w:rsidRDefault="00351DD4">
            <w:pPr>
              <w:pStyle w:val="afff3"/>
              <w:spacing w:line="240" w:lineRule="auto"/>
              <w:rPr>
                <w:color w:val="auto"/>
              </w:rPr>
            </w:pPr>
          </w:p>
        </w:tc>
        <w:tc>
          <w:tcPr>
            <w:tcW w:w="316" w:type="pct"/>
          </w:tcPr>
          <w:p w14:paraId="1362A786" w14:textId="77777777" w:rsidR="00351DD4" w:rsidRPr="00591748" w:rsidRDefault="00351DD4">
            <w:pPr>
              <w:pStyle w:val="afff3"/>
              <w:spacing w:line="240" w:lineRule="auto"/>
              <w:rPr>
                <w:color w:val="auto"/>
                <w:sz w:val="20"/>
              </w:rPr>
            </w:pPr>
          </w:p>
        </w:tc>
        <w:tc>
          <w:tcPr>
            <w:tcW w:w="452" w:type="pct"/>
          </w:tcPr>
          <w:p w14:paraId="4AC17494" w14:textId="77777777" w:rsidR="00351DD4" w:rsidRPr="00591748" w:rsidRDefault="00000000">
            <w:pPr>
              <w:pStyle w:val="afff3"/>
              <w:spacing w:line="240" w:lineRule="auto"/>
              <w:rPr>
                <w:color w:val="auto"/>
                <w:sz w:val="20"/>
              </w:rPr>
            </w:pPr>
            <w:r w:rsidRPr="00591748">
              <w:rPr>
                <w:color w:val="auto"/>
              </w:rPr>
              <w:t>V9809</w:t>
            </w:r>
          </w:p>
        </w:tc>
        <w:tc>
          <w:tcPr>
            <w:tcW w:w="532" w:type="pct"/>
            <w:vAlign w:val="top"/>
          </w:tcPr>
          <w:p w14:paraId="7AA2403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73F8129" w14:textId="77777777">
        <w:trPr>
          <w:trHeight w:val="312"/>
        </w:trPr>
        <w:tc>
          <w:tcPr>
            <w:tcW w:w="475" w:type="pct"/>
            <w:vMerge/>
          </w:tcPr>
          <w:p w14:paraId="15C79D64" w14:textId="77777777" w:rsidR="00351DD4" w:rsidRPr="00591748" w:rsidRDefault="00351DD4">
            <w:pPr>
              <w:pStyle w:val="afff3"/>
              <w:spacing w:line="240" w:lineRule="auto"/>
              <w:rPr>
                <w:color w:val="auto"/>
              </w:rPr>
            </w:pPr>
          </w:p>
        </w:tc>
        <w:tc>
          <w:tcPr>
            <w:tcW w:w="697" w:type="pct"/>
            <w:noWrap/>
          </w:tcPr>
          <w:p w14:paraId="25EDB270"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AE33381" w14:textId="77777777" w:rsidR="00351DD4" w:rsidRPr="00591748" w:rsidRDefault="00351DD4">
            <w:pPr>
              <w:pStyle w:val="afff3"/>
              <w:spacing w:line="240" w:lineRule="auto"/>
              <w:rPr>
                <w:color w:val="auto"/>
              </w:rPr>
            </w:pPr>
          </w:p>
        </w:tc>
        <w:tc>
          <w:tcPr>
            <w:tcW w:w="542" w:type="pct"/>
            <w:noWrap/>
          </w:tcPr>
          <w:p w14:paraId="693B93E8" w14:textId="77777777" w:rsidR="00351DD4" w:rsidRPr="00591748" w:rsidRDefault="00351DD4">
            <w:pPr>
              <w:pStyle w:val="afff3"/>
              <w:spacing w:line="240" w:lineRule="auto"/>
              <w:rPr>
                <w:rFonts w:eastAsia="Times New Roman"/>
                <w:color w:val="auto"/>
              </w:rPr>
            </w:pPr>
          </w:p>
        </w:tc>
        <w:tc>
          <w:tcPr>
            <w:tcW w:w="632" w:type="pct"/>
            <w:noWrap/>
          </w:tcPr>
          <w:p w14:paraId="2DA62664" w14:textId="77777777" w:rsidR="00351DD4" w:rsidRPr="00591748" w:rsidRDefault="00000000">
            <w:pPr>
              <w:pStyle w:val="afff3"/>
              <w:spacing w:line="240" w:lineRule="auto"/>
              <w:rPr>
                <w:color w:val="auto"/>
              </w:rPr>
            </w:pPr>
            <w:r w:rsidRPr="00591748">
              <w:rPr>
                <w:color w:val="auto"/>
              </w:rPr>
              <w:t>V9810</w:t>
            </w:r>
          </w:p>
        </w:tc>
        <w:tc>
          <w:tcPr>
            <w:tcW w:w="585" w:type="pct"/>
          </w:tcPr>
          <w:p w14:paraId="5A1B8E83" w14:textId="77777777" w:rsidR="00351DD4" w:rsidRPr="00591748" w:rsidRDefault="00351DD4">
            <w:pPr>
              <w:pStyle w:val="afff3"/>
              <w:spacing w:line="240" w:lineRule="auto"/>
              <w:rPr>
                <w:color w:val="auto"/>
              </w:rPr>
            </w:pPr>
          </w:p>
        </w:tc>
        <w:tc>
          <w:tcPr>
            <w:tcW w:w="316" w:type="pct"/>
          </w:tcPr>
          <w:p w14:paraId="6E371CAA" w14:textId="77777777" w:rsidR="00351DD4" w:rsidRPr="00591748" w:rsidRDefault="00351DD4">
            <w:pPr>
              <w:pStyle w:val="afff3"/>
              <w:spacing w:line="240" w:lineRule="auto"/>
              <w:rPr>
                <w:color w:val="auto"/>
                <w:sz w:val="20"/>
              </w:rPr>
            </w:pPr>
          </w:p>
        </w:tc>
        <w:tc>
          <w:tcPr>
            <w:tcW w:w="452" w:type="pct"/>
          </w:tcPr>
          <w:p w14:paraId="5353A73C" w14:textId="77777777" w:rsidR="00351DD4" w:rsidRPr="00591748" w:rsidRDefault="00000000">
            <w:pPr>
              <w:pStyle w:val="afff3"/>
              <w:spacing w:line="240" w:lineRule="auto"/>
              <w:rPr>
                <w:color w:val="auto"/>
                <w:sz w:val="20"/>
              </w:rPr>
            </w:pPr>
            <w:r w:rsidRPr="00591748">
              <w:rPr>
                <w:color w:val="auto"/>
              </w:rPr>
              <w:t>V9810</w:t>
            </w:r>
          </w:p>
        </w:tc>
        <w:tc>
          <w:tcPr>
            <w:tcW w:w="532" w:type="pct"/>
            <w:vAlign w:val="top"/>
          </w:tcPr>
          <w:p w14:paraId="4B437DD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5F575AF" w14:textId="77777777">
        <w:trPr>
          <w:trHeight w:val="312"/>
        </w:trPr>
        <w:tc>
          <w:tcPr>
            <w:tcW w:w="475" w:type="pct"/>
            <w:vMerge/>
          </w:tcPr>
          <w:p w14:paraId="5A4AFCDA" w14:textId="77777777" w:rsidR="00351DD4" w:rsidRPr="00591748" w:rsidRDefault="00351DD4">
            <w:pPr>
              <w:pStyle w:val="afff3"/>
              <w:spacing w:line="240" w:lineRule="auto"/>
              <w:rPr>
                <w:color w:val="auto"/>
              </w:rPr>
            </w:pPr>
          </w:p>
        </w:tc>
        <w:tc>
          <w:tcPr>
            <w:tcW w:w="697" w:type="pct"/>
            <w:noWrap/>
          </w:tcPr>
          <w:p w14:paraId="09D313E3" w14:textId="77777777" w:rsidR="00351DD4" w:rsidRPr="00591748" w:rsidRDefault="00000000">
            <w:pPr>
              <w:pStyle w:val="afff3"/>
              <w:spacing w:line="240" w:lineRule="auto"/>
              <w:rPr>
                <w:color w:val="auto"/>
              </w:rPr>
            </w:pPr>
            <w:r w:rsidRPr="00591748">
              <w:rPr>
                <w:color w:val="auto"/>
              </w:rPr>
              <w:t>水计量罐</w:t>
            </w:r>
          </w:p>
        </w:tc>
        <w:tc>
          <w:tcPr>
            <w:tcW w:w="769" w:type="pct"/>
            <w:noWrap/>
          </w:tcPr>
          <w:p w14:paraId="01AE9308" w14:textId="77777777" w:rsidR="00351DD4" w:rsidRPr="00591748" w:rsidRDefault="00000000">
            <w:pPr>
              <w:pStyle w:val="afff3"/>
              <w:spacing w:line="240" w:lineRule="auto"/>
              <w:rPr>
                <w:color w:val="auto"/>
              </w:rPr>
            </w:pPr>
            <w:r w:rsidRPr="00591748">
              <w:rPr>
                <w:color w:val="auto"/>
              </w:rPr>
              <w:t>800L</w:t>
            </w:r>
          </w:p>
        </w:tc>
        <w:tc>
          <w:tcPr>
            <w:tcW w:w="542" w:type="pct"/>
            <w:noWrap/>
          </w:tcPr>
          <w:p w14:paraId="214B49CA" w14:textId="77777777" w:rsidR="00351DD4" w:rsidRPr="00591748" w:rsidRDefault="00351DD4">
            <w:pPr>
              <w:pStyle w:val="afff3"/>
              <w:spacing w:line="240" w:lineRule="auto"/>
              <w:rPr>
                <w:color w:val="auto"/>
              </w:rPr>
            </w:pPr>
          </w:p>
        </w:tc>
        <w:tc>
          <w:tcPr>
            <w:tcW w:w="632" w:type="pct"/>
            <w:noWrap/>
          </w:tcPr>
          <w:p w14:paraId="605A807B" w14:textId="77777777" w:rsidR="00351DD4" w:rsidRPr="00591748" w:rsidRDefault="00000000">
            <w:pPr>
              <w:pStyle w:val="afff3"/>
              <w:spacing w:line="240" w:lineRule="auto"/>
              <w:rPr>
                <w:color w:val="auto"/>
              </w:rPr>
            </w:pPr>
            <w:r w:rsidRPr="00591748">
              <w:rPr>
                <w:color w:val="auto"/>
              </w:rPr>
              <w:t>V9901</w:t>
            </w:r>
          </w:p>
        </w:tc>
        <w:tc>
          <w:tcPr>
            <w:tcW w:w="585" w:type="pct"/>
          </w:tcPr>
          <w:p w14:paraId="0AFFE513" w14:textId="77777777" w:rsidR="00351DD4" w:rsidRPr="00591748" w:rsidRDefault="00000000">
            <w:pPr>
              <w:pStyle w:val="afff3"/>
              <w:spacing w:line="240" w:lineRule="auto"/>
              <w:rPr>
                <w:color w:val="auto"/>
              </w:rPr>
            </w:pPr>
            <w:r w:rsidRPr="00591748">
              <w:rPr>
                <w:color w:val="auto"/>
              </w:rPr>
              <w:t>800L</w:t>
            </w:r>
          </w:p>
        </w:tc>
        <w:tc>
          <w:tcPr>
            <w:tcW w:w="316" w:type="pct"/>
          </w:tcPr>
          <w:p w14:paraId="1603BD15" w14:textId="77777777" w:rsidR="00351DD4" w:rsidRPr="00591748" w:rsidRDefault="00351DD4">
            <w:pPr>
              <w:pStyle w:val="afff3"/>
              <w:spacing w:line="240" w:lineRule="auto"/>
              <w:rPr>
                <w:color w:val="auto"/>
                <w:sz w:val="20"/>
              </w:rPr>
            </w:pPr>
          </w:p>
        </w:tc>
        <w:tc>
          <w:tcPr>
            <w:tcW w:w="452" w:type="pct"/>
          </w:tcPr>
          <w:p w14:paraId="2879846E" w14:textId="77777777" w:rsidR="00351DD4" w:rsidRPr="00591748" w:rsidRDefault="00000000">
            <w:pPr>
              <w:pStyle w:val="afff3"/>
              <w:spacing w:line="240" w:lineRule="auto"/>
              <w:rPr>
                <w:color w:val="auto"/>
                <w:sz w:val="20"/>
              </w:rPr>
            </w:pPr>
            <w:r w:rsidRPr="00591748">
              <w:rPr>
                <w:color w:val="auto"/>
              </w:rPr>
              <w:t>V9901</w:t>
            </w:r>
          </w:p>
        </w:tc>
        <w:tc>
          <w:tcPr>
            <w:tcW w:w="532" w:type="pct"/>
            <w:vAlign w:val="top"/>
          </w:tcPr>
          <w:p w14:paraId="58DA3378"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0A31647" w14:textId="77777777">
        <w:trPr>
          <w:trHeight w:val="312"/>
        </w:trPr>
        <w:tc>
          <w:tcPr>
            <w:tcW w:w="475" w:type="pct"/>
            <w:vMerge/>
          </w:tcPr>
          <w:p w14:paraId="74B09469" w14:textId="77777777" w:rsidR="00351DD4" w:rsidRPr="00591748" w:rsidRDefault="00351DD4">
            <w:pPr>
              <w:pStyle w:val="afff3"/>
              <w:spacing w:line="240" w:lineRule="auto"/>
              <w:rPr>
                <w:color w:val="auto"/>
              </w:rPr>
            </w:pPr>
          </w:p>
        </w:tc>
        <w:tc>
          <w:tcPr>
            <w:tcW w:w="697" w:type="pct"/>
            <w:noWrap/>
          </w:tcPr>
          <w:p w14:paraId="353A782E"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F215641" w14:textId="77777777" w:rsidR="00351DD4" w:rsidRPr="00591748" w:rsidRDefault="00351DD4">
            <w:pPr>
              <w:pStyle w:val="afff3"/>
              <w:spacing w:line="240" w:lineRule="auto"/>
              <w:rPr>
                <w:color w:val="auto"/>
              </w:rPr>
            </w:pPr>
          </w:p>
        </w:tc>
        <w:tc>
          <w:tcPr>
            <w:tcW w:w="542" w:type="pct"/>
            <w:noWrap/>
          </w:tcPr>
          <w:p w14:paraId="5CF6B169" w14:textId="77777777" w:rsidR="00351DD4" w:rsidRPr="00591748" w:rsidRDefault="00351DD4">
            <w:pPr>
              <w:pStyle w:val="afff3"/>
              <w:spacing w:line="240" w:lineRule="auto"/>
              <w:rPr>
                <w:rFonts w:eastAsia="Times New Roman"/>
                <w:color w:val="auto"/>
              </w:rPr>
            </w:pPr>
          </w:p>
        </w:tc>
        <w:tc>
          <w:tcPr>
            <w:tcW w:w="632" w:type="pct"/>
            <w:noWrap/>
          </w:tcPr>
          <w:p w14:paraId="7F00F304" w14:textId="77777777" w:rsidR="00351DD4" w:rsidRPr="00591748" w:rsidRDefault="00000000">
            <w:pPr>
              <w:pStyle w:val="afff3"/>
              <w:spacing w:line="240" w:lineRule="auto"/>
              <w:rPr>
                <w:color w:val="auto"/>
              </w:rPr>
            </w:pPr>
            <w:r w:rsidRPr="00591748">
              <w:rPr>
                <w:color w:val="auto"/>
              </w:rPr>
              <w:t>V9902</w:t>
            </w:r>
          </w:p>
        </w:tc>
        <w:tc>
          <w:tcPr>
            <w:tcW w:w="585" w:type="pct"/>
          </w:tcPr>
          <w:p w14:paraId="6277D38B" w14:textId="77777777" w:rsidR="00351DD4" w:rsidRPr="00591748" w:rsidRDefault="00351DD4">
            <w:pPr>
              <w:pStyle w:val="afff3"/>
              <w:spacing w:line="240" w:lineRule="auto"/>
              <w:rPr>
                <w:color w:val="auto"/>
              </w:rPr>
            </w:pPr>
          </w:p>
        </w:tc>
        <w:tc>
          <w:tcPr>
            <w:tcW w:w="316" w:type="pct"/>
          </w:tcPr>
          <w:p w14:paraId="29FB5556" w14:textId="77777777" w:rsidR="00351DD4" w:rsidRPr="00591748" w:rsidRDefault="00351DD4">
            <w:pPr>
              <w:pStyle w:val="afff3"/>
              <w:spacing w:line="240" w:lineRule="auto"/>
              <w:rPr>
                <w:color w:val="auto"/>
                <w:sz w:val="20"/>
              </w:rPr>
            </w:pPr>
          </w:p>
        </w:tc>
        <w:tc>
          <w:tcPr>
            <w:tcW w:w="452" w:type="pct"/>
          </w:tcPr>
          <w:p w14:paraId="2A0595EA" w14:textId="77777777" w:rsidR="00351DD4" w:rsidRPr="00591748" w:rsidRDefault="00000000">
            <w:pPr>
              <w:pStyle w:val="afff3"/>
              <w:spacing w:line="240" w:lineRule="auto"/>
              <w:rPr>
                <w:color w:val="auto"/>
                <w:sz w:val="20"/>
              </w:rPr>
            </w:pPr>
            <w:r w:rsidRPr="00591748">
              <w:rPr>
                <w:color w:val="auto"/>
              </w:rPr>
              <w:t>V9902</w:t>
            </w:r>
          </w:p>
        </w:tc>
        <w:tc>
          <w:tcPr>
            <w:tcW w:w="532" w:type="pct"/>
            <w:vAlign w:val="top"/>
          </w:tcPr>
          <w:p w14:paraId="33550B66"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5B906A9" w14:textId="77777777">
        <w:trPr>
          <w:trHeight w:val="312"/>
        </w:trPr>
        <w:tc>
          <w:tcPr>
            <w:tcW w:w="475" w:type="pct"/>
            <w:vMerge/>
          </w:tcPr>
          <w:p w14:paraId="6B9A93E8" w14:textId="77777777" w:rsidR="00351DD4" w:rsidRPr="00591748" w:rsidRDefault="00351DD4">
            <w:pPr>
              <w:pStyle w:val="afff3"/>
              <w:spacing w:line="240" w:lineRule="auto"/>
              <w:rPr>
                <w:color w:val="auto"/>
              </w:rPr>
            </w:pPr>
          </w:p>
        </w:tc>
        <w:tc>
          <w:tcPr>
            <w:tcW w:w="697" w:type="pct"/>
            <w:noWrap/>
          </w:tcPr>
          <w:p w14:paraId="24291DA0"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58623DCB" w14:textId="77777777" w:rsidR="00351DD4" w:rsidRPr="00591748" w:rsidRDefault="00351DD4">
            <w:pPr>
              <w:pStyle w:val="afff3"/>
              <w:spacing w:line="240" w:lineRule="auto"/>
              <w:rPr>
                <w:color w:val="auto"/>
              </w:rPr>
            </w:pPr>
          </w:p>
        </w:tc>
        <w:tc>
          <w:tcPr>
            <w:tcW w:w="542" w:type="pct"/>
            <w:noWrap/>
          </w:tcPr>
          <w:p w14:paraId="4BE97734" w14:textId="77777777" w:rsidR="00351DD4" w:rsidRPr="00591748" w:rsidRDefault="00351DD4">
            <w:pPr>
              <w:pStyle w:val="afff3"/>
              <w:spacing w:line="240" w:lineRule="auto"/>
              <w:rPr>
                <w:rFonts w:eastAsia="Times New Roman"/>
                <w:color w:val="auto"/>
              </w:rPr>
            </w:pPr>
          </w:p>
        </w:tc>
        <w:tc>
          <w:tcPr>
            <w:tcW w:w="632" w:type="pct"/>
            <w:noWrap/>
          </w:tcPr>
          <w:p w14:paraId="568ED34A" w14:textId="77777777" w:rsidR="00351DD4" w:rsidRPr="00591748" w:rsidRDefault="00000000">
            <w:pPr>
              <w:pStyle w:val="afff3"/>
              <w:spacing w:line="240" w:lineRule="auto"/>
              <w:rPr>
                <w:color w:val="auto"/>
              </w:rPr>
            </w:pPr>
            <w:r w:rsidRPr="00591748">
              <w:rPr>
                <w:color w:val="auto"/>
              </w:rPr>
              <w:t>V9903</w:t>
            </w:r>
          </w:p>
        </w:tc>
        <w:tc>
          <w:tcPr>
            <w:tcW w:w="585" w:type="pct"/>
          </w:tcPr>
          <w:p w14:paraId="404CB013" w14:textId="77777777" w:rsidR="00351DD4" w:rsidRPr="00591748" w:rsidRDefault="00351DD4">
            <w:pPr>
              <w:pStyle w:val="afff3"/>
              <w:spacing w:line="240" w:lineRule="auto"/>
              <w:rPr>
                <w:color w:val="auto"/>
              </w:rPr>
            </w:pPr>
          </w:p>
        </w:tc>
        <w:tc>
          <w:tcPr>
            <w:tcW w:w="316" w:type="pct"/>
          </w:tcPr>
          <w:p w14:paraId="590B9BD9" w14:textId="77777777" w:rsidR="00351DD4" w:rsidRPr="00591748" w:rsidRDefault="00351DD4">
            <w:pPr>
              <w:pStyle w:val="afff3"/>
              <w:spacing w:line="240" w:lineRule="auto"/>
              <w:rPr>
                <w:color w:val="auto"/>
                <w:sz w:val="20"/>
              </w:rPr>
            </w:pPr>
          </w:p>
        </w:tc>
        <w:tc>
          <w:tcPr>
            <w:tcW w:w="452" w:type="pct"/>
          </w:tcPr>
          <w:p w14:paraId="2D66B098" w14:textId="77777777" w:rsidR="00351DD4" w:rsidRPr="00591748" w:rsidRDefault="00000000">
            <w:pPr>
              <w:pStyle w:val="afff3"/>
              <w:spacing w:line="240" w:lineRule="auto"/>
              <w:rPr>
                <w:color w:val="auto"/>
                <w:sz w:val="20"/>
              </w:rPr>
            </w:pPr>
            <w:r w:rsidRPr="00591748">
              <w:rPr>
                <w:color w:val="auto"/>
              </w:rPr>
              <w:t>V9903</w:t>
            </w:r>
          </w:p>
        </w:tc>
        <w:tc>
          <w:tcPr>
            <w:tcW w:w="532" w:type="pct"/>
            <w:vAlign w:val="top"/>
          </w:tcPr>
          <w:p w14:paraId="57918C1D"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18680A7" w14:textId="77777777">
        <w:trPr>
          <w:trHeight w:val="312"/>
        </w:trPr>
        <w:tc>
          <w:tcPr>
            <w:tcW w:w="475" w:type="pct"/>
            <w:vMerge/>
          </w:tcPr>
          <w:p w14:paraId="264137DF" w14:textId="77777777" w:rsidR="00351DD4" w:rsidRPr="00591748" w:rsidRDefault="00351DD4">
            <w:pPr>
              <w:pStyle w:val="afff3"/>
              <w:spacing w:line="240" w:lineRule="auto"/>
              <w:rPr>
                <w:color w:val="auto"/>
              </w:rPr>
            </w:pPr>
          </w:p>
        </w:tc>
        <w:tc>
          <w:tcPr>
            <w:tcW w:w="697" w:type="pct"/>
            <w:noWrap/>
          </w:tcPr>
          <w:p w14:paraId="2F091B83"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0B713E98" w14:textId="77777777" w:rsidR="00351DD4" w:rsidRPr="00591748" w:rsidRDefault="00351DD4">
            <w:pPr>
              <w:pStyle w:val="afff3"/>
              <w:spacing w:line="240" w:lineRule="auto"/>
              <w:rPr>
                <w:color w:val="auto"/>
              </w:rPr>
            </w:pPr>
          </w:p>
        </w:tc>
        <w:tc>
          <w:tcPr>
            <w:tcW w:w="542" w:type="pct"/>
            <w:noWrap/>
          </w:tcPr>
          <w:p w14:paraId="127B0412" w14:textId="77777777" w:rsidR="00351DD4" w:rsidRPr="00591748" w:rsidRDefault="00351DD4">
            <w:pPr>
              <w:pStyle w:val="afff3"/>
              <w:spacing w:line="240" w:lineRule="auto"/>
              <w:rPr>
                <w:rFonts w:eastAsia="Times New Roman"/>
                <w:color w:val="auto"/>
              </w:rPr>
            </w:pPr>
          </w:p>
        </w:tc>
        <w:tc>
          <w:tcPr>
            <w:tcW w:w="632" w:type="pct"/>
            <w:noWrap/>
          </w:tcPr>
          <w:p w14:paraId="1457D885" w14:textId="77777777" w:rsidR="00351DD4" w:rsidRPr="00591748" w:rsidRDefault="00000000">
            <w:pPr>
              <w:pStyle w:val="afff3"/>
              <w:spacing w:line="240" w:lineRule="auto"/>
              <w:rPr>
                <w:color w:val="auto"/>
              </w:rPr>
            </w:pPr>
            <w:r w:rsidRPr="00591748">
              <w:rPr>
                <w:color w:val="auto"/>
              </w:rPr>
              <w:t>V9904</w:t>
            </w:r>
          </w:p>
        </w:tc>
        <w:tc>
          <w:tcPr>
            <w:tcW w:w="585" w:type="pct"/>
          </w:tcPr>
          <w:p w14:paraId="091A1FB7" w14:textId="77777777" w:rsidR="00351DD4" w:rsidRPr="00591748" w:rsidRDefault="00351DD4">
            <w:pPr>
              <w:pStyle w:val="afff3"/>
              <w:spacing w:line="240" w:lineRule="auto"/>
              <w:rPr>
                <w:color w:val="auto"/>
              </w:rPr>
            </w:pPr>
          </w:p>
        </w:tc>
        <w:tc>
          <w:tcPr>
            <w:tcW w:w="316" w:type="pct"/>
          </w:tcPr>
          <w:p w14:paraId="4A3F6833" w14:textId="77777777" w:rsidR="00351DD4" w:rsidRPr="00591748" w:rsidRDefault="00351DD4">
            <w:pPr>
              <w:pStyle w:val="afff3"/>
              <w:spacing w:line="240" w:lineRule="auto"/>
              <w:rPr>
                <w:color w:val="auto"/>
                <w:sz w:val="20"/>
              </w:rPr>
            </w:pPr>
          </w:p>
        </w:tc>
        <w:tc>
          <w:tcPr>
            <w:tcW w:w="452" w:type="pct"/>
          </w:tcPr>
          <w:p w14:paraId="7D8D599F" w14:textId="77777777" w:rsidR="00351DD4" w:rsidRPr="00591748" w:rsidRDefault="00000000">
            <w:pPr>
              <w:pStyle w:val="afff3"/>
              <w:spacing w:line="240" w:lineRule="auto"/>
              <w:rPr>
                <w:color w:val="auto"/>
                <w:sz w:val="20"/>
              </w:rPr>
            </w:pPr>
            <w:r w:rsidRPr="00591748">
              <w:rPr>
                <w:color w:val="auto"/>
              </w:rPr>
              <w:t>V9904</w:t>
            </w:r>
          </w:p>
        </w:tc>
        <w:tc>
          <w:tcPr>
            <w:tcW w:w="532" w:type="pct"/>
            <w:vAlign w:val="top"/>
          </w:tcPr>
          <w:p w14:paraId="32B41496"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18696C2" w14:textId="77777777">
        <w:trPr>
          <w:trHeight w:val="312"/>
        </w:trPr>
        <w:tc>
          <w:tcPr>
            <w:tcW w:w="475" w:type="pct"/>
            <w:vMerge/>
          </w:tcPr>
          <w:p w14:paraId="60026F6B" w14:textId="77777777" w:rsidR="00351DD4" w:rsidRPr="00591748" w:rsidRDefault="00351DD4">
            <w:pPr>
              <w:pStyle w:val="afff3"/>
              <w:spacing w:line="240" w:lineRule="auto"/>
              <w:rPr>
                <w:color w:val="auto"/>
              </w:rPr>
            </w:pPr>
          </w:p>
        </w:tc>
        <w:tc>
          <w:tcPr>
            <w:tcW w:w="697" w:type="pct"/>
            <w:noWrap/>
          </w:tcPr>
          <w:p w14:paraId="58793329"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CAC9D30" w14:textId="77777777" w:rsidR="00351DD4" w:rsidRPr="00591748" w:rsidRDefault="00351DD4">
            <w:pPr>
              <w:pStyle w:val="afff3"/>
              <w:spacing w:line="240" w:lineRule="auto"/>
              <w:rPr>
                <w:color w:val="auto"/>
              </w:rPr>
            </w:pPr>
          </w:p>
        </w:tc>
        <w:tc>
          <w:tcPr>
            <w:tcW w:w="542" w:type="pct"/>
            <w:noWrap/>
          </w:tcPr>
          <w:p w14:paraId="4517067D" w14:textId="77777777" w:rsidR="00351DD4" w:rsidRPr="00591748" w:rsidRDefault="00351DD4">
            <w:pPr>
              <w:pStyle w:val="afff3"/>
              <w:spacing w:line="240" w:lineRule="auto"/>
              <w:rPr>
                <w:rFonts w:eastAsia="Times New Roman"/>
                <w:color w:val="auto"/>
              </w:rPr>
            </w:pPr>
          </w:p>
        </w:tc>
        <w:tc>
          <w:tcPr>
            <w:tcW w:w="632" w:type="pct"/>
            <w:noWrap/>
          </w:tcPr>
          <w:p w14:paraId="1F60D143" w14:textId="77777777" w:rsidR="00351DD4" w:rsidRPr="00591748" w:rsidRDefault="00000000">
            <w:pPr>
              <w:pStyle w:val="afff3"/>
              <w:spacing w:line="240" w:lineRule="auto"/>
              <w:rPr>
                <w:color w:val="auto"/>
              </w:rPr>
            </w:pPr>
            <w:r w:rsidRPr="00591748">
              <w:rPr>
                <w:color w:val="auto"/>
              </w:rPr>
              <w:t>V9905</w:t>
            </w:r>
          </w:p>
        </w:tc>
        <w:tc>
          <w:tcPr>
            <w:tcW w:w="585" w:type="pct"/>
          </w:tcPr>
          <w:p w14:paraId="6048C7BC" w14:textId="77777777" w:rsidR="00351DD4" w:rsidRPr="00591748" w:rsidRDefault="00351DD4">
            <w:pPr>
              <w:pStyle w:val="afff3"/>
              <w:spacing w:line="240" w:lineRule="auto"/>
              <w:rPr>
                <w:color w:val="auto"/>
              </w:rPr>
            </w:pPr>
          </w:p>
        </w:tc>
        <w:tc>
          <w:tcPr>
            <w:tcW w:w="316" w:type="pct"/>
          </w:tcPr>
          <w:p w14:paraId="632373AD" w14:textId="77777777" w:rsidR="00351DD4" w:rsidRPr="00591748" w:rsidRDefault="00351DD4">
            <w:pPr>
              <w:pStyle w:val="afff3"/>
              <w:spacing w:line="240" w:lineRule="auto"/>
              <w:rPr>
                <w:color w:val="auto"/>
                <w:sz w:val="20"/>
              </w:rPr>
            </w:pPr>
          </w:p>
        </w:tc>
        <w:tc>
          <w:tcPr>
            <w:tcW w:w="452" w:type="pct"/>
          </w:tcPr>
          <w:p w14:paraId="6219A1C4" w14:textId="77777777" w:rsidR="00351DD4" w:rsidRPr="00591748" w:rsidRDefault="00000000">
            <w:pPr>
              <w:pStyle w:val="afff3"/>
              <w:spacing w:line="240" w:lineRule="auto"/>
              <w:rPr>
                <w:color w:val="auto"/>
                <w:sz w:val="20"/>
              </w:rPr>
            </w:pPr>
            <w:r w:rsidRPr="00591748">
              <w:rPr>
                <w:color w:val="auto"/>
              </w:rPr>
              <w:t>V9905</w:t>
            </w:r>
          </w:p>
        </w:tc>
        <w:tc>
          <w:tcPr>
            <w:tcW w:w="532" w:type="pct"/>
            <w:vAlign w:val="top"/>
          </w:tcPr>
          <w:p w14:paraId="0C5FC7F4"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71C6F15" w14:textId="77777777">
        <w:trPr>
          <w:trHeight w:val="312"/>
        </w:trPr>
        <w:tc>
          <w:tcPr>
            <w:tcW w:w="475" w:type="pct"/>
            <w:vMerge/>
          </w:tcPr>
          <w:p w14:paraId="33527661" w14:textId="77777777" w:rsidR="00351DD4" w:rsidRPr="00591748" w:rsidRDefault="00351DD4">
            <w:pPr>
              <w:pStyle w:val="afff3"/>
              <w:spacing w:line="240" w:lineRule="auto"/>
              <w:rPr>
                <w:color w:val="auto"/>
              </w:rPr>
            </w:pPr>
          </w:p>
        </w:tc>
        <w:tc>
          <w:tcPr>
            <w:tcW w:w="697" w:type="pct"/>
            <w:noWrap/>
          </w:tcPr>
          <w:p w14:paraId="7D944246" w14:textId="77777777" w:rsidR="00351DD4" w:rsidRPr="00591748" w:rsidRDefault="00000000">
            <w:pPr>
              <w:pStyle w:val="afff3"/>
              <w:spacing w:line="240" w:lineRule="auto"/>
              <w:rPr>
                <w:color w:val="auto"/>
              </w:rPr>
            </w:pPr>
            <w:r w:rsidRPr="00591748">
              <w:rPr>
                <w:color w:val="auto"/>
              </w:rPr>
              <w:t>盐酸乙醇计量罐</w:t>
            </w:r>
          </w:p>
        </w:tc>
        <w:tc>
          <w:tcPr>
            <w:tcW w:w="769" w:type="pct"/>
            <w:noWrap/>
          </w:tcPr>
          <w:p w14:paraId="3BBF6BDE" w14:textId="77777777" w:rsidR="00351DD4" w:rsidRPr="00591748" w:rsidRDefault="00351DD4">
            <w:pPr>
              <w:pStyle w:val="afff3"/>
              <w:spacing w:line="240" w:lineRule="auto"/>
              <w:rPr>
                <w:color w:val="auto"/>
              </w:rPr>
            </w:pPr>
          </w:p>
        </w:tc>
        <w:tc>
          <w:tcPr>
            <w:tcW w:w="542" w:type="pct"/>
            <w:noWrap/>
          </w:tcPr>
          <w:p w14:paraId="399A07FA" w14:textId="77777777" w:rsidR="00351DD4" w:rsidRPr="00591748" w:rsidRDefault="00000000">
            <w:pPr>
              <w:pStyle w:val="afff3"/>
              <w:spacing w:line="240" w:lineRule="auto"/>
              <w:rPr>
                <w:color w:val="auto"/>
              </w:rPr>
            </w:pPr>
            <w:r w:rsidRPr="00591748">
              <w:rPr>
                <w:color w:val="auto"/>
              </w:rPr>
              <w:t>搪玻璃</w:t>
            </w:r>
          </w:p>
        </w:tc>
        <w:tc>
          <w:tcPr>
            <w:tcW w:w="632" w:type="pct"/>
            <w:noWrap/>
          </w:tcPr>
          <w:p w14:paraId="6530E3F9" w14:textId="77777777" w:rsidR="00351DD4" w:rsidRPr="00591748" w:rsidRDefault="00000000">
            <w:pPr>
              <w:pStyle w:val="afff3"/>
              <w:spacing w:line="240" w:lineRule="auto"/>
              <w:rPr>
                <w:color w:val="auto"/>
              </w:rPr>
            </w:pPr>
            <w:r w:rsidRPr="00591748">
              <w:rPr>
                <w:color w:val="auto"/>
              </w:rPr>
              <w:t>V91001</w:t>
            </w:r>
          </w:p>
        </w:tc>
        <w:tc>
          <w:tcPr>
            <w:tcW w:w="585" w:type="pct"/>
          </w:tcPr>
          <w:p w14:paraId="1FA6C5B7" w14:textId="77777777" w:rsidR="00351DD4" w:rsidRPr="00591748" w:rsidRDefault="00351DD4">
            <w:pPr>
              <w:pStyle w:val="afff3"/>
              <w:spacing w:line="240" w:lineRule="auto"/>
              <w:rPr>
                <w:color w:val="auto"/>
              </w:rPr>
            </w:pPr>
          </w:p>
        </w:tc>
        <w:tc>
          <w:tcPr>
            <w:tcW w:w="316" w:type="pct"/>
          </w:tcPr>
          <w:p w14:paraId="5BFBB36D"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621F5468" w14:textId="77777777" w:rsidR="00351DD4" w:rsidRPr="00591748" w:rsidRDefault="00000000">
            <w:pPr>
              <w:pStyle w:val="afff3"/>
              <w:spacing w:line="240" w:lineRule="auto"/>
              <w:rPr>
                <w:color w:val="auto"/>
                <w:sz w:val="20"/>
              </w:rPr>
            </w:pPr>
            <w:r w:rsidRPr="00591748">
              <w:rPr>
                <w:color w:val="auto"/>
              </w:rPr>
              <w:t>V91001</w:t>
            </w:r>
          </w:p>
        </w:tc>
        <w:tc>
          <w:tcPr>
            <w:tcW w:w="532" w:type="pct"/>
            <w:vAlign w:val="top"/>
          </w:tcPr>
          <w:p w14:paraId="66F604A0"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D34118D" w14:textId="77777777">
        <w:trPr>
          <w:trHeight w:val="312"/>
        </w:trPr>
        <w:tc>
          <w:tcPr>
            <w:tcW w:w="475" w:type="pct"/>
            <w:vMerge/>
          </w:tcPr>
          <w:p w14:paraId="68DE1CE4" w14:textId="77777777" w:rsidR="00351DD4" w:rsidRPr="00591748" w:rsidRDefault="00351DD4">
            <w:pPr>
              <w:pStyle w:val="afff3"/>
              <w:spacing w:line="240" w:lineRule="auto"/>
              <w:rPr>
                <w:color w:val="auto"/>
              </w:rPr>
            </w:pPr>
          </w:p>
        </w:tc>
        <w:tc>
          <w:tcPr>
            <w:tcW w:w="697" w:type="pct"/>
            <w:noWrap/>
          </w:tcPr>
          <w:p w14:paraId="2C0753BC"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0242545" w14:textId="77777777" w:rsidR="00351DD4" w:rsidRPr="00591748" w:rsidRDefault="00351DD4">
            <w:pPr>
              <w:pStyle w:val="afff3"/>
              <w:spacing w:line="240" w:lineRule="auto"/>
              <w:rPr>
                <w:color w:val="auto"/>
              </w:rPr>
            </w:pPr>
          </w:p>
        </w:tc>
        <w:tc>
          <w:tcPr>
            <w:tcW w:w="542" w:type="pct"/>
            <w:noWrap/>
          </w:tcPr>
          <w:p w14:paraId="75B696F7" w14:textId="77777777" w:rsidR="00351DD4" w:rsidRPr="00591748" w:rsidRDefault="00351DD4">
            <w:pPr>
              <w:pStyle w:val="afff3"/>
              <w:spacing w:line="240" w:lineRule="auto"/>
              <w:rPr>
                <w:rFonts w:eastAsia="Times New Roman"/>
                <w:color w:val="auto"/>
              </w:rPr>
            </w:pPr>
          </w:p>
        </w:tc>
        <w:tc>
          <w:tcPr>
            <w:tcW w:w="632" w:type="pct"/>
            <w:noWrap/>
          </w:tcPr>
          <w:p w14:paraId="78CA65D5" w14:textId="77777777" w:rsidR="00351DD4" w:rsidRPr="00591748" w:rsidRDefault="00000000">
            <w:pPr>
              <w:pStyle w:val="afff3"/>
              <w:spacing w:line="240" w:lineRule="auto"/>
              <w:rPr>
                <w:color w:val="auto"/>
              </w:rPr>
            </w:pPr>
            <w:r w:rsidRPr="00591748">
              <w:rPr>
                <w:color w:val="auto"/>
              </w:rPr>
              <w:t>V91002</w:t>
            </w:r>
          </w:p>
        </w:tc>
        <w:tc>
          <w:tcPr>
            <w:tcW w:w="585" w:type="pct"/>
          </w:tcPr>
          <w:p w14:paraId="07B18FFF" w14:textId="77777777" w:rsidR="00351DD4" w:rsidRPr="00591748" w:rsidRDefault="00351DD4">
            <w:pPr>
              <w:pStyle w:val="afff3"/>
              <w:spacing w:line="240" w:lineRule="auto"/>
              <w:rPr>
                <w:color w:val="auto"/>
              </w:rPr>
            </w:pPr>
          </w:p>
        </w:tc>
        <w:tc>
          <w:tcPr>
            <w:tcW w:w="316" w:type="pct"/>
          </w:tcPr>
          <w:p w14:paraId="41EDE79A" w14:textId="77777777" w:rsidR="00351DD4" w:rsidRPr="00591748" w:rsidRDefault="00351DD4">
            <w:pPr>
              <w:pStyle w:val="afff3"/>
              <w:spacing w:line="240" w:lineRule="auto"/>
              <w:rPr>
                <w:color w:val="auto"/>
                <w:sz w:val="20"/>
              </w:rPr>
            </w:pPr>
          </w:p>
        </w:tc>
        <w:tc>
          <w:tcPr>
            <w:tcW w:w="452" w:type="pct"/>
          </w:tcPr>
          <w:p w14:paraId="5EDAE11A" w14:textId="77777777" w:rsidR="00351DD4" w:rsidRPr="00591748" w:rsidRDefault="00000000">
            <w:pPr>
              <w:pStyle w:val="afff3"/>
              <w:spacing w:line="240" w:lineRule="auto"/>
              <w:rPr>
                <w:color w:val="auto"/>
                <w:sz w:val="20"/>
              </w:rPr>
            </w:pPr>
            <w:r w:rsidRPr="00591748">
              <w:rPr>
                <w:color w:val="auto"/>
              </w:rPr>
              <w:t>V91002</w:t>
            </w:r>
          </w:p>
        </w:tc>
        <w:tc>
          <w:tcPr>
            <w:tcW w:w="532" w:type="pct"/>
            <w:vAlign w:val="top"/>
          </w:tcPr>
          <w:p w14:paraId="0DFA7A5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9D75AF4" w14:textId="77777777">
        <w:trPr>
          <w:trHeight w:val="312"/>
        </w:trPr>
        <w:tc>
          <w:tcPr>
            <w:tcW w:w="475" w:type="pct"/>
            <w:vMerge/>
          </w:tcPr>
          <w:p w14:paraId="31924609" w14:textId="77777777" w:rsidR="00351DD4" w:rsidRPr="00591748" w:rsidRDefault="00351DD4">
            <w:pPr>
              <w:pStyle w:val="afff3"/>
              <w:spacing w:line="240" w:lineRule="auto"/>
              <w:rPr>
                <w:color w:val="auto"/>
              </w:rPr>
            </w:pPr>
          </w:p>
        </w:tc>
        <w:tc>
          <w:tcPr>
            <w:tcW w:w="697" w:type="pct"/>
            <w:noWrap/>
          </w:tcPr>
          <w:p w14:paraId="53958BC1"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B1F45B4" w14:textId="77777777" w:rsidR="00351DD4" w:rsidRPr="00591748" w:rsidRDefault="00351DD4">
            <w:pPr>
              <w:pStyle w:val="afff3"/>
              <w:spacing w:line="240" w:lineRule="auto"/>
              <w:rPr>
                <w:color w:val="auto"/>
              </w:rPr>
            </w:pPr>
          </w:p>
        </w:tc>
        <w:tc>
          <w:tcPr>
            <w:tcW w:w="542" w:type="pct"/>
            <w:noWrap/>
          </w:tcPr>
          <w:p w14:paraId="69C1D504" w14:textId="77777777" w:rsidR="00351DD4" w:rsidRPr="00591748" w:rsidRDefault="00351DD4">
            <w:pPr>
              <w:pStyle w:val="afff3"/>
              <w:spacing w:line="240" w:lineRule="auto"/>
              <w:rPr>
                <w:rFonts w:eastAsia="Times New Roman"/>
                <w:color w:val="auto"/>
              </w:rPr>
            </w:pPr>
          </w:p>
        </w:tc>
        <w:tc>
          <w:tcPr>
            <w:tcW w:w="632" w:type="pct"/>
            <w:noWrap/>
          </w:tcPr>
          <w:p w14:paraId="4C15F75C" w14:textId="77777777" w:rsidR="00351DD4" w:rsidRPr="00591748" w:rsidRDefault="00000000">
            <w:pPr>
              <w:pStyle w:val="afff3"/>
              <w:spacing w:line="240" w:lineRule="auto"/>
              <w:rPr>
                <w:color w:val="auto"/>
              </w:rPr>
            </w:pPr>
            <w:r w:rsidRPr="00591748">
              <w:rPr>
                <w:color w:val="auto"/>
              </w:rPr>
              <w:t>V91003</w:t>
            </w:r>
          </w:p>
        </w:tc>
        <w:tc>
          <w:tcPr>
            <w:tcW w:w="585" w:type="pct"/>
          </w:tcPr>
          <w:p w14:paraId="01BF5666" w14:textId="77777777" w:rsidR="00351DD4" w:rsidRPr="00591748" w:rsidRDefault="00351DD4">
            <w:pPr>
              <w:pStyle w:val="afff3"/>
              <w:spacing w:line="240" w:lineRule="auto"/>
              <w:rPr>
                <w:color w:val="auto"/>
              </w:rPr>
            </w:pPr>
          </w:p>
        </w:tc>
        <w:tc>
          <w:tcPr>
            <w:tcW w:w="316" w:type="pct"/>
          </w:tcPr>
          <w:p w14:paraId="24622F98" w14:textId="77777777" w:rsidR="00351DD4" w:rsidRPr="00591748" w:rsidRDefault="00351DD4">
            <w:pPr>
              <w:pStyle w:val="afff3"/>
              <w:spacing w:line="240" w:lineRule="auto"/>
              <w:rPr>
                <w:color w:val="auto"/>
                <w:sz w:val="20"/>
              </w:rPr>
            </w:pPr>
          </w:p>
        </w:tc>
        <w:tc>
          <w:tcPr>
            <w:tcW w:w="452" w:type="pct"/>
          </w:tcPr>
          <w:p w14:paraId="65C897F6" w14:textId="77777777" w:rsidR="00351DD4" w:rsidRPr="00591748" w:rsidRDefault="00000000">
            <w:pPr>
              <w:pStyle w:val="afff3"/>
              <w:spacing w:line="240" w:lineRule="auto"/>
              <w:rPr>
                <w:color w:val="auto"/>
                <w:sz w:val="20"/>
              </w:rPr>
            </w:pPr>
            <w:r w:rsidRPr="00591748">
              <w:rPr>
                <w:color w:val="auto"/>
              </w:rPr>
              <w:t>V91003</w:t>
            </w:r>
          </w:p>
        </w:tc>
        <w:tc>
          <w:tcPr>
            <w:tcW w:w="532" w:type="pct"/>
            <w:vAlign w:val="top"/>
          </w:tcPr>
          <w:p w14:paraId="5B7A9C9F"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B107B1C" w14:textId="77777777">
        <w:trPr>
          <w:trHeight w:val="312"/>
        </w:trPr>
        <w:tc>
          <w:tcPr>
            <w:tcW w:w="475" w:type="pct"/>
            <w:vMerge/>
          </w:tcPr>
          <w:p w14:paraId="25C8F84B" w14:textId="77777777" w:rsidR="00351DD4" w:rsidRPr="00591748" w:rsidRDefault="00351DD4">
            <w:pPr>
              <w:pStyle w:val="afff3"/>
              <w:spacing w:line="240" w:lineRule="auto"/>
              <w:rPr>
                <w:color w:val="auto"/>
              </w:rPr>
            </w:pPr>
          </w:p>
        </w:tc>
        <w:tc>
          <w:tcPr>
            <w:tcW w:w="697" w:type="pct"/>
            <w:noWrap/>
          </w:tcPr>
          <w:p w14:paraId="29EA0AD2" w14:textId="77777777" w:rsidR="00351DD4" w:rsidRPr="00591748" w:rsidRDefault="00000000">
            <w:pPr>
              <w:pStyle w:val="afff3"/>
              <w:spacing w:line="240" w:lineRule="auto"/>
              <w:rPr>
                <w:color w:val="auto"/>
              </w:rPr>
            </w:pPr>
            <w:r w:rsidRPr="00591748">
              <w:rPr>
                <w:color w:val="auto"/>
              </w:rPr>
              <w:t>三乙胺计量罐</w:t>
            </w:r>
          </w:p>
        </w:tc>
        <w:tc>
          <w:tcPr>
            <w:tcW w:w="769" w:type="pct"/>
            <w:noWrap/>
          </w:tcPr>
          <w:p w14:paraId="12ADEF43" w14:textId="77777777" w:rsidR="00351DD4" w:rsidRPr="00591748" w:rsidRDefault="00351DD4">
            <w:pPr>
              <w:pStyle w:val="afff3"/>
              <w:spacing w:line="240" w:lineRule="auto"/>
              <w:rPr>
                <w:color w:val="auto"/>
              </w:rPr>
            </w:pPr>
          </w:p>
        </w:tc>
        <w:tc>
          <w:tcPr>
            <w:tcW w:w="542" w:type="pct"/>
            <w:noWrap/>
          </w:tcPr>
          <w:p w14:paraId="35C09011" w14:textId="77777777" w:rsidR="00351DD4" w:rsidRPr="00591748" w:rsidRDefault="00351DD4">
            <w:pPr>
              <w:pStyle w:val="afff3"/>
              <w:spacing w:line="240" w:lineRule="auto"/>
              <w:rPr>
                <w:rFonts w:eastAsia="Times New Roman"/>
                <w:color w:val="auto"/>
              </w:rPr>
            </w:pPr>
          </w:p>
        </w:tc>
        <w:tc>
          <w:tcPr>
            <w:tcW w:w="632" w:type="pct"/>
            <w:noWrap/>
          </w:tcPr>
          <w:p w14:paraId="3763B4E4" w14:textId="77777777" w:rsidR="00351DD4" w:rsidRPr="00591748" w:rsidRDefault="00000000">
            <w:pPr>
              <w:pStyle w:val="afff3"/>
              <w:spacing w:line="240" w:lineRule="auto"/>
              <w:rPr>
                <w:color w:val="auto"/>
              </w:rPr>
            </w:pPr>
            <w:r w:rsidRPr="00591748">
              <w:rPr>
                <w:color w:val="auto"/>
              </w:rPr>
              <w:t>V91101</w:t>
            </w:r>
          </w:p>
        </w:tc>
        <w:tc>
          <w:tcPr>
            <w:tcW w:w="585" w:type="pct"/>
          </w:tcPr>
          <w:p w14:paraId="071F6B12" w14:textId="77777777" w:rsidR="00351DD4" w:rsidRPr="00591748" w:rsidRDefault="00351DD4">
            <w:pPr>
              <w:pStyle w:val="afff3"/>
              <w:spacing w:line="240" w:lineRule="auto"/>
              <w:rPr>
                <w:color w:val="auto"/>
              </w:rPr>
            </w:pPr>
          </w:p>
        </w:tc>
        <w:tc>
          <w:tcPr>
            <w:tcW w:w="316" w:type="pct"/>
          </w:tcPr>
          <w:p w14:paraId="5B5B35A7" w14:textId="77777777" w:rsidR="00351DD4" w:rsidRPr="00591748" w:rsidRDefault="00351DD4">
            <w:pPr>
              <w:pStyle w:val="afff3"/>
              <w:spacing w:line="240" w:lineRule="auto"/>
              <w:rPr>
                <w:color w:val="auto"/>
                <w:sz w:val="20"/>
              </w:rPr>
            </w:pPr>
          </w:p>
        </w:tc>
        <w:tc>
          <w:tcPr>
            <w:tcW w:w="452" w:type="pct"/>
          </w:tcPr>
          <w:p w14:paraId="552636A3" w14:textId="77777777" w:rsidR="00351DD4" w:rsidRPr="00591748" w:rsidRDefault="00000000">
            <w:pPr>
              <w:pStyle w:val="afff3"/>
              <w:spacing w:line="240" w:lineRule="auto"/>
              <w:rPr>
                <w:color w:val="auto"/>
                <w:sz w:val="20"/>
              </w:rPr>
            </w:pPr>
            <w:r w:rsidRPr="00591748">
              <w:rPr>
                <w:color w:val="auto"/>
              </w:rPr>
              <w:t>V91101</w:t>
            </w:r>
          </w:p>
        </w:tc>
        <w:tc>
          <w:tcPr>
            <w:tcW w:w="532" w:type="pct"/>
            <w:vAlign w:val="top"/>
          </w:tcPr>
          <w:p w14:paraId="360AE56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7CCEF1D" w14:textId="77777777">
        <w:trPr>
          <w:trHeight w:val="312"/>
        </w:trPr>
        <w:tc>
          <w:tcPr>
            <w:tcW w:w="475" w:type="pct"/>
            <w:vMerge/>
          </w:tcPr>
          <w:p w14:paraId="224FCC52" w14:textId="77777777" w:rsidR="00351DD4" w:rsidRPr="00591748" w:rsidRDefault="00351DD4">
            <w:pPr>
              <w:pStyle w:val="afff3"/>
              <w:spacing w:line="240" w:lineRule="auto"/>
              <w:rPr>
                <w:color w:val="auto"/>
              </w:rPr>
            </w:pPr>
          </w:p>
        </w:tc>
        <w:tc>
          <w:tcPr>
            <w:tcW w:w="697" w:type="pct"/>
            <w:noWrap/>
          </w:tcPr>
          <w:p w14:paraId="6A5E35E3" w14:textId="77777777" w:rsidR="00351DD4" w:rsidRPr="00591748" w:rsidRDefault="00000000">
            <w:pPr>
              <w:pStyle w:val="afff3"/>
              <w:spacing w:line="240" w:lineRule="auto"/>
              <w:rPr>
                <w:color w:val="auto"/>
              </w:rPr>
            </w:pPr>
            <w:r w:rsidRPr="00591748">
              <w:rPr>
                <w:color w:val="auto"/>
              </w:rPr>
              <w:t>盐酸计量罐</w:t>
            </w:r>
          </w:p>
        </w:tc>
        <w:tc>
          <w:tcPr>
            <w:tcW w:w="769" w:type="pct"/>
            <w:noWrap/>
          </w:tcPr>
          <w:p w14:paraId="3B4625F9" w14:textId="77777777" w:rsidR="00351DD4" w:rsidRPr="00591748" w:rsidRDefault="00351DD4">
            <w:pPr>
              <w:pStyle w:val="afff3"/>
              <w:spacing w:line="240" w:lineRule="auto"/>
              <w:rPr>
                <w:color w:val="auto"/>
              </w:rPr>
            </w:pPr>
          </w:p>
        </w:tc>
        <w:tc>
          <w:tcPr>
            <w:tcW w:w="542" w:type="pct"/>
            <w:noWrap/>
          </w:tcPr>
          <w:p w14:paraId="0D2B9980" w14:textId="77777777" w:rsidR="00351DD4" w:rsidRPr="00591748" w:rsidRDefault="00000000">
            <w:pPr>
              <w:pStyle w:val="afff3"/>
              <w:spacing w:line="240" w:lineRule="auto"/>
              <w:rPr>
                <w:color w:val="auto"/>
              </w:rPr>
            </w:pPr>
            <w:r w:rsidRPr="00591748">
              <w:rPr>
                <w:color w:val="auto"/>
              </w:rPr>
              <w:t>搪玻璃</w:t>
            </w:r>
          </w:p>
        </w:tc>
        <w:tc>
          <w:tcPr>
            <w:tcW w:w="632" w:type="pct"/>
            <w:noWrap/>
          </w:tcPr>
          <w:p w14:paraId="5CAC8762" w14:textId="77777777" w:rsidR="00351DD4" w:rsidRPr="00591748" w:rsidRDefault="00000000">
            <w:pPr>
              <w:pStyle w:val="afff3"/>
              <w:spacing w:line="240" w:lineRule="auto"/>
              <w:rPr>
                <w:color w:val="auto"/>
              </w:rPr>
            </w:pPr>
            <w:r w:rsidRPr="00591748">
              <w:rPr>
                <w:color w:val="auto"/>
              </w:rPr>
              <w:t>V91102</w:t>
            </w:r>
          </w:p>
        </w:tc>
        <w:tc>
          <w:tcPr>
            <w:tcW w:w="585" w:type="pct"/>
          </w:tcPr>
          <w:p w14:paraId="61D2AA2B" w14:textId="77777777" w:rsidR="00351DD4" w:rsidRPr="00591748" w:rsidRDefault="00351DD4">
            <w:pPr>
              <w:pStyle w:val="afff3"/>
              <w:spacing w:line="240" w:lineRule="auto"/>
              <w:rPr>
                <w:color w:val="auto"/>
              </w:rPr>
            </w:pPr>
          </w:p>
        </w:tc>
        <w:tc>
          <w:tcPr>
            <w:tcW w:w="316" w:type="pct"/>
          </w:tcPr>
          <w:p w14:paraId="69D71F37"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7CD57AE3" w14:textId="77777777" w:rsidR="00351DD4" w:rsidRPr="00591748" w:rsidRDefault="00000000">
            <w:pPr>
              <w:pStyle w:val="afff3"/>
              <w:spacing w:line="240" w:lineRule="auto"/>
              <w:rPr>
                <w:color w:val="auto"/>
                <w:sz w:val="20"/>
              </w:rPr>
            </w:pPr>
            <w:r w:rsidRPr="00591748">
              <w:rPr>
                <w:color w:val="auto"/>
              </w:rPr>
              <w:t>V91102</w:t>
            </w:r>
          </w:p>
        </w:tc>
        <w:tc>
          <w:tcPr>
            <w:tcW w:w="532" w:type="pct"/>
            <w:vAlign w:val="top"/>
          </w:tcPr>
          <w:p w14:paraId="24D8449D"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27A3F9E" w14:textId="77777777">
        <w:trPr>
          <w:trHeight w:val="312"/>
        </w:trPr>
        <w:tc>
          <w:tcPr>
            <w:tcW w:w="475" w:type="pct"/>
            <w:vMerge/>
          </w:tcPr>
          <w:p w14:paraId="2BFDE83B" w14:textId="77777777" w:rsidR="00351DD4" w:rsidRPr="00591748" w:rsidRDefault="00351DD4">
            <w:pPr>
              <w:pStyle w:val="afff3"/>
              <w:spacing w:line="240" w:lineRule="auto"/>
              <w:rPr>
                <w:color w:val="auto"/>
              </w:rPr>
            </w:pPr>
          </w:p>
        </w:tc>
        <w:tc>
          <w:tcPr>
            <w:tcW w:w="697" w:type="pct"/>
            <w:noWrap/>
          </w:tcPr>
          <w:p w14:paraId="46C2D7DB" w14:textId="77777777" w:rsidR="00351DD4" w:rsidRPr="00591748" w:rsidRDefault="00000000">
            <w:pPr>
              <w:pStyle w:val="afff3"/>
              <w:spacing w:line="240" w:lineRule="auto"/>
              <w:rPr>
                <w:color w:val="auto"/>
              </w:rPr>
            </w:pPr>
            <w:r w:rsidRPr="00591748">
              <w:rPr>
                <w:color w:val="auto"/>
              </w:rPr>
              <w:t>叔丁胺计量罐</w:t>
            </w:r>
          </w:p>
        </w:tc>
        <w:tc>
          <w:tcPr>
            <w:tcW w:w="769" w:type="pct"/>
            <w:noWrap/>
          </w:tcPr>
          <w:p w14:paraId="3BDFBDC8" w14:textId="77777777" w:rsidR="00351DD4" w:rsidRPr="00591748" w:rsidRDefault="00351DD4">
            <w:pPr>
              <w:pStyle w:val="afff3"/>
              <w:spacing w:line="240" w:lineRule="auto"/>
              <w:rPr>
                <w:color w:val="auto"/>
              </w:rPr>
            </w:pPr>
          </w:p>
        </w:tc>
        <w:tc>
          <w:tcPr>
            <w:tcW w:w="542" w:type="pct"/>
            <w:noWrap/>
          </w:tcPr>
          <w:p w14:paraId="1180779A" w14:textId="77777777" w:rsidR="00351DD4" w:rsidRPr="00591748" w:rsidRDefault="00351DD4">
            <w:pPr>
              <w:pStyle w:val="afff3"/>
              <w:spacing w:line="240" w:lineRule="auto"/>
              <w:rPr>
                <w:rFonts w:eastAsia="Times New Roman"/>
                <w:color w:val="auto"/>
              </w:rPr>
            </w:pPr>
          </w:p>
        </w:tc>
        <w:tc>
          <w:tcPr>
            <w:tcW w:w="632" w:type="pct"/>
            <w:noWrap/>
          </w:tcPr>
          <w:p w14:paraId="08790F8A" w14:textId="77777777" w:rsidR="00351DD4" w:rsidRPr="00591748" w:rsidRDefault="00000000">
            <w:pPr>
              <w:pStyle w:val="afff3"/>
              <w:spacing w:line="240" w:lineRule="auto"/>
              <w:rPr>
                <w:color w:val="auto"/>
              </w:rPr>
            </w:pPr>
            <w:r w:rsidRPr="00591748">
              <w:rPr>
                <w:color w:val="auto"/>
              </w:rPr>
              <w:t>V91103</w:t>
            </w:r>
          </w:p>
        </w:tc>
        <w:tc>
          <w:tcPr>
            <w:tcW w:w="585" w:type="pct"/>
          </w:tcPr>
          <w:p w14:paraId="2755C447" w14:textId="77777777" w:rsidR="00351DD4" w:rsidRPr="00591748" w:rsidRDefault="00351DD4">
            <w:pPr>
              <w:pStyle w:val="afff3"/>
              <w:spacing w:line="240" w:lineRule="auto"/>
              <w:rPr>
                <w:color w:val="auto"/>
              </w:rPr>
            </w:pPr>
          </w:p>
        </w:tc>
        <w:tc>
          <w:tcPr>
            <w:tcW w:w="316" w:type="pct"/>
          </w:tcPr>
          <w:p w14:paraId="2057928A" w14:textId="77777777" w:rsidR="00351DD4" w:rsidRPr="00591748" w:rsidRDefault="00351DD4">
            <w:pPr>
              <w:pStyle w:val="afff3"/>
              <w:spacing w:line="240" w:lineRule="auto"/>
              <w:rPr>
                <w:color w:val="auto"/>
                <w:sz w:val="20"/>
              </w:rPr>
            </w:pPr>
          </w:p>
        </w:tc>
        <w:tc>
          <w:tcPr>
            <w:tcW w:w="452" w:type="pct"/>
          </w:tcPr>
          <w:p w14:paraId="5A9D7B31" w14:textId="77777777" w:rsidR="00351DD4" w:rsidRPr="00591748" w:rsidRDefault="00000000">
            <w:pPr>
              <w:pStyle w:val="afff3"/>
              <w:spacing w:line="240" w:lineRule="auto"/>
              <w:rPr>
                <w:color w:val="auto"/>
                <w:sz w:val="20"/>
              </w:rPr>
            </w:pPr>
            <w:r w:rsidRPr="00591748">
              <w:rPr>
                <w:color w:val="auto"/>
              </w:rPr>
              <w:t>V91103</w:t>
            </w:r>
          </w:p>
        </w:tc>
        <w:tc>
          <w:tcPr>
            <w:tcW w:w="532" w:type="pct"/>
            <w:vAlign w:val="top"/>
          </w:tcPr>
          <w:p w14:paraId="668BF671"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79EA949" w14:textId="77777777">
        <w:trPr>
          <w:trHeight w:val="312"/>
        </w:trPr>
        <w:tc>
          <w:tcPr>
            <w:tcW w:w="475" w:type="pct"/>
            <w:vMerge/>
          </w:tcPr>
          <w:p w14:paraId="46E75FD3" w14:textId="77777777" w:rsidR="00351DD4" w:rsidRPr="00591748" w:rsidRDefault="00351DD4">
            <w:pPr>
              <w:pStyle w:val="afff3"/>
              <w:spacing w:line="240" w:lineRule="auto"/>
              <w:rPr>
                <w:color w:val="auto"/>
              </w:rPr>
            </w:pPr>
          </w:p>
        </w:tc>
        <w:tc>
          <w:tcPr>
            <w:tcW w:w="697" w:type="pct"/>
            <w:noWrap/>
          </w:tcPr>
          <w:p w14:paraId="3553E9CF"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6F3D80F7" w14:textId="77777777" w:rsidR="00351DD4" w:rsidRPr="00591748" w:rsidRDefault="00351DD4">
            <w:pPr>
              <w:pStyle w:val="afff3"/>
              <w:spacing w:line="240" w:lineRule="auto"/>
              <w:rPr>
                <w:color w:val="auto"/>
              </w:rPr>
            </w:pPr>
          </w:p>
        </w:tc>
        <w:tc>
          <w:tcPr>
            <w:tcW w:w="542" w:type="pct"/>
            <w:noWrap/>
          </w:tcPr>
          <w:p w14:paraId="25896A9C" w14:textId="77777777" w:rsidR="00351DD4" w:rsidRPr="00591748" w:rsidRDefault="00351DD4">
            <w:pPr>
              <w:pStyle w:val="afff3"/>
              <w:spacing w:line="240" w:lineRule="auto"/>
              <w:rPr>
                <w:rFonts w:eastAsia="Times New Roman"/>
                <w:color w:val="auto"/>
              </w:rPr>
            </w:pPr>
          </w:p>
        </w:tc>
        <w:tc>
          <w:tcPr>
            <w:tcW w:w="632" w:type="pct"/>
            <w:noWrap/>
          </w:tcPr>
          <w:p w14:paraId="23CBA549" w14:textId="77777777" w:rsidR="00351DD4" w:rsidRPr="00591748" w:rsidRDefault="00000000">
            <w:pPr>
              <w:pStyle w:val="afff3"/>
              <w:spacing w:line="240" w:lineRule="auto"/>
              <w:rPr>
                <w:color w:val="auto"/>
              </w:rPr>
            </w:pPr>
            <w:r w:rsidRPr="00591748">
              <w:rPr>
                <w:color w:val="auto"/>
              </w:rPr>
              <w:t>V91104</w:t>
            </w:r>
          </w:p>
        </w:tc>
        <w:tc>
          <w:tcPr>
            <w:tcW w:w="585" w:type="pct"/>
          </w:tcPr>
          <w:p w14:paraId="5690A75A" w14:textId="77777777" w:rsidR="00351DD4" w:rsidRPr="00591748" w:rsidRDefault="00351DD4">
            <w:pPr>
              <w:pStyle w:val="afff3"/>
              <w:spacing w:line="240" w:lineRule="auto"/>
              <w:rPr>
                <w:color w:val="auto"/>
              </w:rPr>
            </w:pPr>
          </w:p>
        </w:tc>
        <w:tc>
          <w:tcPr>
            <w:tcW w:w="316" w:type="pct"/>
          </w:tcPr>
          <w:p w14:paraId="06710CA1" w14:textId="77777777" w:rsidR="00351DD4" w:rsidRPr="00591748" w:rsidRDefault="00351DD4">
            <w:pPr>
              <w:pStyle w:val="afff3"/>
              <w:spacing w:line="240" w:lineRule="auto"/>
              <w:rPr>
                <w:color w:val="auto"/>
                <w:sz w:val="20"/>
              </w:rPr>
            </w:pPr>
          </w:p>
        </w:tc>
        <w:tc>
          <w:tcPr>
            <w:tcW w:w="452" w:type="pct"/>
          </w:tcPr>
          <w:p w14:paraId="39FE234D" w14:textId="77777777" w:rsidR="00351DD4" w:rsidRPr="00591748" w:rsidRDefault="00000000">
            <w:pPr>
              <w:pStyle w:val="afff3"/>
              <w:spacing w:line="240" w:lineRule="auto"/>
              <w:rPr>
                <w:color w:val="auto"/>
                <w:sz w:val="20"/>
              </w:rPr>
            </w:pPr>
            <w:r w:rsidRPr="00591748">
              <w:rPr>
                <w:color w:val="auto"/>
              </w:rPr>
              <w:t>V91104</w:t>
            </w:r>
          </w:p>
        </w:tc>
        <w:tc>
          <w:tcPr>
            <w:tcW w:w="532" w:type="pct"/>
            <w:vAlign w:val="top"/>
          </w:tcPr>
          <w:p w14:paraId="659D1E4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DC1C7E5" w14:textId="77777777">
        <w:trPr>
          <w:trHeight w:val="312"/>
        </w:trPr>
        <w:tc>
          <w:tcPr>
            <w:tcW w:w="475" w:type="pct"/>
            <w:vMerge/>
          </w:tcPr>
          <w:p w14:paraId="7CD13127" w14:textId="77777777" w:rsidR="00351DD4" w:rsidRPr="00591748" w:rsidRDefault="00351DD4">
            <w:pPr>
              <w:pStyle w:val="afff3"/>
              <w:spacing w:line="240" w:lineRule="auto"/>
              <w:rPr>
                <w:color w:val="auto"/>
              </w:rPr>
            </w:pPr>
          </w:p>
        </w:tc>
        <w:tc>
          <w:tcPr>
            <w:tcW w:w="697" w:type="pct"/>
            <w:noWrap/>
          </w:tcPr>
          <w:p w14:paraId="0057AAFE"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E4795A2" w14:textId="77777777" w:rsidR="00351DD4" w:rsidRPr="00591748" w:rsidRDefault="00351DD4">
            <w:pPr>
              <w:pStyle w:val="afff3"/>
              <w:spacing w:line="240" w:lineRule="auto"/>
              <w:rPr>
                <w:color w:val="auto"/>
              </w:rPr>
            </w:pPr>
          </w:p>
        </w:tc>
        <w:tc>
          <w:tcPr>
            <w:tcW w:w="542" w:type="pct"/>
            <w:noWrap/>
          </w:tcPr>
          <w:p w14:paraId="5B444D01" w14:textId="77777777" w:rsidR="00351DD4" w:rsidRPr="00591748" w:rsidRDefault="00351DD4">
            <w:pPr>
              <w:pStyle w:val="afff3"/>
              <w:spacing w:line="240" w:lineRule="auto"/>
              <w:rPr>
                <w:rFonts w:eastAsia="Times New Roman"/>
                <w:color w:val="auto"/>
              </w:rPr>
            </w:pPr>
          </w:p>
        </w:tc>
        <w:tc>
          <w:tcPr>
            <w:tcW w:w="632" w:type="pct"/>
            <w:noWrap/>
          </w:tcPr>
          <w:p w14:paraId="664B0FD4" w14:textId="77777777" w:rsidR="00351DD4" w:rsidRPr="00591748" w:rsidRDefault="00000000">
            <w:pPr>
              <w:pStyle w:val="afff3"/>
              <w:spacing w:line="240" w:lineRule="auto"/>
              <w:rPr>
                <w:color w:val="auto"/>
              </w:rPr>
            </w:pPr>
            <w:r w:rsidRPr="00591748">
              <w:rPr>
                <w:color w:val="auto"/>
              </w:rPr>
              <w:t>V91105</w:t>
            </w:r>
          </w:p>
        </w:tc>
        <w:tc>
          <w:tcPr>
            <w:tcW w:w="585" w:type="pct"/>
          </w:tcPr>
          <w:p w14:paraId="68AB2A81" w14:textId="77777777" w:rsidR="00351DD4" w:rsidRPr="00591748" w:rsidRDefault="00351DD4">
            <w:pPr>
              <w:pStyle w:val="afff3"/>
              <w:spacing w:line="240" w:lineRule="auto"/>
              <w:rPr>
                <w:color w:val="auto"/>
              </w:rPr>
            </w:pPr>
          </w:p>
        </w:tc>
        <w:tc>
          <w:tcPr>
            <w:tcW w:w="316" w:type="pct"/>
          </w:tcPr>
          <w:p w14:paraId="098A85B0" w14:textId="77777777" w:rsidR="00351DD4" w:rsidRPr="00591748" w:rsidRDefault="00351DD4">
            <w:pPr>
              <w:pStyle w:val="afff3"/>
              <w:spacing w:line="240" w:lineRule="auto"/>
              <w:rPr>
                <w:color w:val="auto"/>
                <w:sz w:val="20"/>
              </w:rPr>
            </w:pPr>
          </w:p>
        </w:tc>
        <w:tc>
          <w:tcPr>
            <w:tcW w:w="452" w:type="pct"/>
          </w:tcPr>
          <w:p w14:paraId="223756DA" w14:textId="77777777" w:rsidR="00351DD4" w:rsidRPr="00591748" w:rsidRDefault="00000000">
            <w:pPr>
              <w:pStyle w:val="afff3"/>
              <w:spacing w:line="240" w:lineRule="auto"/>
              <w:rPr>
                <w:color w:val="auto"/>
                <w:sz w:val="20"/>
              </w:rPr>
            </w:pPr>
            <w:r w:rsidRPr="00591748">
              <w:rPr>
                <w:color w:val="auto"/>
              </w:rPr>
              <w:t>V91105</w:t>
            </w:r>
          </w:p>
        </w:tc>
        <w:tc>
          <w:tcPr>
            <w:tcW w:w="532" w:type="pct"/>
            <w:vAlign w:val="top"/>
          </w:tcPr>
          <w:p w14:paraId="400BBF9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6E9020E" w14:textId="77777777">
        <w:trPr>
          <w:trHeight w:val="312"/>
        </w:trPr>
        <w:tc>
          <w:tcPr>
            <w:tcW w:w="475" w:type="pct"/>
            <w:vMerge/>
          </w:tcPr>
          <w:p w14:paraId="2E1E4CF9" w14:textId="77777777" w:rsidR="00351DD4" w:rsidRPr="00591748" w:rsidRDefault="00351DD4">
            <w:pPr>
              <w:pStyle w:val="afff3"/>
              <w:spacing w:line="240" w:lineRule="auto"/>
              <w:rPr>
                <w:color w:val="auto"/>
              </w:rPr>
            </w:pPr>
          </w:p>
        </w:tc>
        <w:tc>
          <w:tcPr>
            <w:tcW w:w="697" w:type="pct"/>
            <w:noWrap/>
          </w:tcPr>
          <w:p w14:paraId="5B7BA973" w14:textId="77777777" w:rsidR="00351DD4" w:rsidRPr="00591748" w:rsidRDefault="00000000">
            <w:pPr>
              <w:pStyle w:val="afff3"/>
              <w:spacing w:line="240" w:lineRule="auto"/>
              <w:rPr>
                <w:color w:val="auto"/>
              </w:rPr>
            </w:pPr>
            <w:r w:rsidRPr="00591748">
              <w:rPr>
                <w:color w:val="auto"/>
              </w:rPr>
              <w:t>盐酸计量罐</w:t>
            </w:r>
          </w:p>
        </w:tc>
        <w:tc>
          <w:tcPr>
            <w:tcW w:w="769" w:type="pct"/>
            <w:noWrap/>
          </w:tcPr>
          <w:p w14:paraId="32207513" w14:textId="77777777" w:rsidR="00351DD4" w:rsidRPr="00591748" w:rsidRDefault="00351DD4">
            <w:pPr>
              <w:pStyle w:val="afff3"/>
              <w:spacing w:line="240" w:lineRule="auto"/>
              <w:rPr>
                <w:color w:val="auto"/>
              </w:rPr>
            </w:pPr>
          </w:p>
        </w:tc>
        <w:tc>
          <w:tcPr>
            <w:tcW w:w="542" w:type="pct"/>
            <w:noWrap/>
          </w:tcPr>
          <w:p w14:paraId="22381AA4" w14:textId="77777777" w:rsidR="00351DD4" w:rsidRPr="00591748" w:rsidRDefault="00000000">
            <w:pPr>
              <w:pStyle w:val="afff3"/>
              <w:spacing w:line="240" w:lineRule="auto"/>
              <w:rPr>
                <w:color w:val="auto"/>
              </w:rPr>
            </w:pPr>
            <w:r w:rsidRPr="00591748">
              <w:rPr>
                <w:color w:val="auto"/>
              </w:rPr>
              <w:t>搪玻璃</w:t>
            </w:r>
          </w:p>
        </w:tc>
        <w:tc>
          <w:tcPr>
            <w:tcW w:w="632" w:type="pct"/>
            <w:noWrap/>
          </w:tcPr>
          <w:p w14:paraId="5D62DD05" w14:textId="77777777" w:rsidR="00351DD4" w:rsidRPr="00591748" w:rsidRDefault="00000000">
            <w:pPr>
              <w:pStyle w:val="afff3"/>
              <w:spacing w:line="240" w:lineRule="auto"/>
              <w:rPr>
                <w:color w:val="auto"/>
              </w:rPr>
            </w:pPr>
            <w:r w:rsidRPr="00591748">
              <w:rPr>
                <w:color w:val="auto"/>
              </w:rPr>
              <w:t>V91201</w:t>
            </w:r>
          </w:p>
        </w:tc>
        <w:tc>
          <w:tcPr>
            <w:tcW w:w="585" w:type="pct"/>
          </w:tcPr>
          <w:p w14:paraId="34C5E1AF" w14:textId="77777777" w:rsidR="00351DD4" w:rsidRPr="00591748" w:rsidRDefault="00351DD4">
            <w:pPr>
              <w:pStyle w:val="afff3"/>
              <w:spacing w:line="240" w:lineRule="auto"/>
              <w:rPr>
                <w:color w:val="auto"/>
              </w:rPr>
            </w:pPr>
          </w:p>
        </w:tc>
        <w:tc>
          <w:tcPr>
            <w:tcW w:w="316" w:type="pct"/>
          </w:tcPr>
          <w:p w14:paraId="266FBA63"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274E2A34" w14:textId="77777777" w:rsidR="00351DD4" w:rsidRPr="00591748" w:rsidRDefault="00000000">
            <w:pPr>
              <w:pStyle w:val="afff3"/>
              <w:spacing w:line="240" w:lineRule="auto"/>
              <w:rPr>
                <w:color w:val="auto"/>
                <w:sz w:val="20"/>
              </w:rPr>
            </w:pPr>
            <w:r w:rsidRPr="00591748">
              <w:rPr>
                <w:color w:val="auto"/>
              </w:rPr>
              <w:t>V91201</w:t>
            </w:r>
          </w:p>
        </w:tc>
        <w:tc>
          <w:tcPr>
            <w:tcW w:w="532" w:type="pct"/>
            <w:vAlign w:val="top"/>
          </w:tcPr>
          <w:p w14:paraId="7CB5D63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BE2D4B0" w14:textId="77777777">
        <w:trPr>
          <w:trHeight w:val="312"/>
        </w:trPr>
        <w:tc>
          <w:tcPr>
            <w:tcW w:w="475" w:type="pct"/>
            <w:vMerge/>
          </w:tcPr>
          <w:p w14:paraId="1400C4E8" w14:textId="77777777" w:rsidR="00351DD4" w:rsidRPr="00591748" w:rsidRDefault="00351DD4">
            <w:pPr>
              <w:pStyle w:val="afff3"/>
              <w:spacing w:line="240" w:lineRule="auto"/>
              <w:rPr>
                <w:color w:val="auto"/>
              </w:rPr>
            </w:pPr>
          </w:p>
        </w:tc>
        <w:tc>
          <w:tcPr>
            <w:tcW w:w="697" w:type="pct"/>
            <w:noWrap/>
          </w:tcPr>
          <w:p w14:paraId="7C8EA862" w14:textId="77777777" w:rsidR="00351DD4" w:rsidRPr="00591748" w:rsidRDefault="00000000">
            <w:pPr>
              <w:pStyle w:val="afff3"/>
              <w:spacing w:line="240" w:lineRule="auto"/>
              <w:rPr>
                <w:color w:val="auto"/>
              </w:rPr>
            </w:pPr>
            <w:r w:rsidRPr="00591748">
              <w:rPr>
                <w:color w:val="auto"/>
              </w:rPr>
              <w:t>氢氧化钠计量罐</w:t>
            </w:r>
          </w:p>
        </w:tc>
        <w:tc>
          <w:tcPr>
            <w:tcW w:w="769" w:type="pct"/>
            <w:noWrap/>
          </w:tcPr>
          <w:p w14:paraId="07DEA8F9" w14:textId="77777777" w:rsidR="00351DD4" w:rsidRPr="00591748" w:rsidRDefault="00000000">
            <w:pPr>
              <w:pStyle w:val="afff3"/>
              <w:spacing w:line="240" w:lineRule="auto"/>
              <w:rPr>
                <w:color w:val="auto"/>
              </w:rPr>
            </w:pPr>
            <w:r w:rsidRPr="00591748">
              <w:rPr>
                <w:color w:val="auto"/>
              </w:rPr>
              <w:t>300L</w:t>
            </w:r>
          </w:p>
        </w:tc>
        <w:tc>
          <w:tcPr>
            <w:tcW w:w="542" w:type="pct"/>
            <w:noWrap/>
          </w:tcPr>
          <w:p w14:paraId="04050531" w14:textId="77777777" w:rsidR="00351DD4" w:rsidRPr="00591748" w:rsidRDefault="00351DD4">
            <w:pPr>
              <w:pStyle w:val="afff3"/>
              <w:spacing w:line="240" w:lineRule="auto"/>
              <w:rPr>
                <w:color w:val="auto"/>
              </w:rPr>
            </w:pPr>
          </w:p>
        </w:tc>
        <w:tc>
          <w:tcPr>
            <w:tcW w:w="632" w:type="pct"/>
            <w:noWrap/>
          </w:tcPr>
          <w:p w14:paraId="4FA4ED22" w14:textId="77777777" w:rsidR="00351DD4" w:rsidRPr="00591748" w:rsidRDefault="00000000">
            <w:pPr>
              <w:pStyle w:val="afff3"/>
              <w:spacing w:line="240" w:lineRule="auto"/>
              <w:rPr>
                <w:color w:val="auto"/>
              </w:rPr>
            </w:pPr>
            <w:r w:rsidRPr="00591748">
              <w:rPr>
                <w:color w:val="auto"/>
              </w:rPr>
              <w:t>V91202</w:t>
            </w:r>
          </w:p>
        </w:tc>
        <w:tc>
          <w:tcPr>
            <w:tcW w:w="585" w:type="pct"/>
          </w:tcPr>
          <w:p w14:paraId="052A245F" w14:textId="77777777" w:rsidR="00351DD4" w:rsidRPr="00591748" w:rsidRDefault="00000000">
            <w:pPr>
              <w:pStyle w:val="afff3"/>
              <w:spacing w:line="240" w:lineRule="auto"/>
              <w:rPr>
                <w:color w:val="auto"/>
              </w:rPr>
            </w:pPr>
            <w:r w:rsidRPr="00591748">
              <w:rPr>
                <w:color w:val="auto"/>
              </w:rPr>
              <w:t>300L</w:t>
            </w:r>
          </w:p>
        </w:tc>
        <w:tc>
          <w:tcPr>
            <w:tcW w:w="316" w:type="pct"/>
          </w:tcPr>
          <w:p w14:paraId="3CC1FD05" w14:textId="77777777" w:rsidR="00351DD4" w:rsidRPr="00591748" w:rsidRDefault="00351DD4">
            <w:pPr>
              <w:pStyle w:val="afff3"/>
              <w:spacing w:line="240" w:lineRule="auto"/>
              <w:rPr>
                <w:color w:val="auto"/>
                <w:sz w:val="20"/>
              </w:rPr>
            </w:pPr>
          </w:p>
        </w:tc>
        <w:tc>
          <w:tcPr>
            <w:tcW w:w="452" w:type="pct"/>
          </w:tcPr>
          <w:p w14:paraId="79147E9B" w14:textId="77777777" w:rsidR="00351DD4" w:rsidRPr="00591748" w:rsidRDefault="00000000">
            <w:pPr>
              <w:pStyle w:val="afff3"/>
              <w:spacing w:line="240" w:lineRule="auto"/>
              <w:rPr>
                <w:color w:val="auto"/>
                <w:sz w:val="20"/>
              </w:rPr>
            </w:pPr>
            <w:r w:rsidRPr="00591748">
              <w:rPr>
                <w:color w:val="auto"/>
              </w:rPr>
              <w:t>V91202</w:t>
            </w:r>
          </w:p>
        </w:tc>
        <w:tc>
          <w:tcPr>
            <w:tcW w:w="532" w:type="pct"/>
            <w:vAlign w:val="top"/>
          </w:tcPr>
          <w:p w14:paraId="2249FFB0"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27357D4" w14:textId="77777777">
        <w:trPr>
          <w:trHeight w:val="312"/>
        </w:trPr>
        <w:tc>
          <w:tcPr>
            <w:tcW w:w="475" w:type="pct"/>
            <w:vMerge/>
          </w:tcPr>
          <w:p w14:paraId="18061DEF" w14:textId="77777777" w:rsidR="00351DD4" w:rsidRPr="00591748" w:rsidRDefault="00351DD4">
            <w:pPr>
              <w:pStyle w:val="afff3"/>
              <w:spacing w:line="240" w:lineRule="auto"/>
              <w:rPr>
                <w:color w:val="auto"/>
              </w:rPr>
            </w:pPr>
          </w:p>
        </w:tc>
        <w:tc>
          <w:tcPr>
            <w:tcW w:w="697" w:type="pct"/>
            <w:noWrap/>
          </w:tcPr>
          <w:p w14:paraId="3DB723EE"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5EA2D97" w14:textId="77777777" w:rsidR="00351DD4" w:rsidRPr="00591748" w:rsidRDefault="00351DD4">
            <w:pPr>
              <w:pStyle w:val="afff3"/>
              <w:spacing w:line="240" w:lineRule="auto"/>
              <w:rPr>
                <w:color w:val="auto"/>
              </w:rPr>
            </w:pPr>
          </w:p>
        </w:tc>
        <w:tc>
          <w:tcPr>
            <w:tcW w:w="542" w:type="pct"/>
            <w:noWrap/>
          </w:tcPr>
          <w:p w14:paraId="73E3C24F" w14:textId="77777777" w:rsidR="00351DD4" w:rsidRPr="00591748" w:rsidRDefault="00351DD4">
            <w:pPr>
              <w:pStyle w:val="afff3"/>
              <w:spacing w:line="240" w:lineRule="auto"/>
              <w:rPr>
                <w:rFonts w:eastAsia="Times New Roman"/>
                <w:color w:val="auto"/>
              </w:rPr>
            </w:pPr>
          </w:p>
        </w:tc>
        <w:tc>
          <w:tcPr>
            <w:tcW w:w="632" w:type="pct"/>
            <w:noWrap/>
          </w:tcPr>
          <w:p w14:paraId="03A24358" w14:textId="77777777" w:rsidR="00351DD4" w:rsidRPr="00591748" w:rsidRDefault="00000000">
            <w:pPr>
              <w:pStyle w:val="afff3"/>
              <w:spacing w:line="240" w:lineRule="auto"/>
              <w:rPr>
                <w:color w:val="auto"/>
              </w:rPr>
            </w:pPr>
            <w:r w:rsidRPr="00591748">
              <w:rPr>
                <w:color w:val="auto"/>
              </w:rPr>
              <w:t>V91203</w:t>
            </w:r>
          </w:p>
        </w:tc>
        <w:tc>
          <w:tcPr>
            <w:tcW w:w="585" w:type="pct"/>
          </w:tcPr>
          <w:p w14:paraId="02FE3727" w14:textId="77777777" w:rsidR="00351DD4" w:rsidRPr="00591748" w:rsidRDefault="00351DD4">
            <w:pPr>
              <w:pStyle w:val="afff3"/>
              <w:spacing w:line="240" w:lineRule="auto"/>
              <w:rPr>
                <w:color w:val="auto"/>
              </w:rPr>
            </w:pPr>
          </w:p>
        </w:tc>
        <w:tc>
          <w:tcPr>
            <w:tcW w:w="316" w:type="pct"/>
          </w:tcPr>
          <w:p w14:paraId="6D967EC6" w14:textId="77777777" w:rsidR="00351DD4" w:rsidRPr="00591748" w:rsidRDefault="00351DD4">
            <w:pPr>
              <w:pStyle w:val="afff3"/>
              <w:spacing w:line="240" w:lineRule="auto"/>
              <w:rPr>
                <w:color w:val="auto"/>
                <w:sz w:val="20"/>
              </w:rPr>
            </w:pPr>
          </w:p>
        </w:tc>
        <w:tc>
          <w:tcPr>
            <w:tcW w:w="452" w:type="pct"/>
          </w:tcPr>
          <w:p w14:paraId="418A6732" w14:textId="77777777" w:rsidR="00351DD4" w:rsidRPr="00591748" w:rsidRDefault="00000000">
            <w:pPr>
              <w:pStyle w:val="afff3"/>
              <w:spacing w:line="240" w:lineRule="auto"/>
              <w:rPr>
                <w:color w:val="auto"/>
                <w:sz w:val="20"/>
              </w:rPr>
            </w:pPr>
            <w:r w:rsidRPr="00591748">
              <w:rPr>
                <w:color w:val="auto"/>
              </w:rPr>
              <w:t>V91203</w:t>
            </w:r>
          </w:p>
        </w:tc>
        <w:tc>
          <w:tcPr>
            <w:tcW w:w="532" w:type="pct"/>
            <w:vAlign w:val="top"/>
          </w:tcPr>
          <w:p w14:paraId="75A5BDE8"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A51979E" w14:textId="77777777">
        <w:trPr>
          <w:trHeight w:val="312"/>
        </w:trPr>
        <w:tc>
          <w:tcPr>
            <w:tcW w:w="475" w:type="pct"/>
            <w:vMerge/>
          </w:tcPr>
          <w:p w14:paraId="4DFD453E" w14:textId="77777777" w:rsidR="00351DD4" w:rsidRPr="00591748" w:rsidRDefault="00351DD4">
            <w:pPr>
              <w:pStyle w:val="afff3"/>
              <w:spacing w:line="240" w:lineRule="auto"/>
              <w:rPr>
                <w:color w:val="auto"/>
              </w:rPr>
            </w:pPr>
          </w:p>
        </w:tc>
        <w:tc>
          <w:tcPr>
            <w:tcW w:w="697" w:type="pct"/>
            <w:noWrap/>
          </w:tcPr>
          <w:p w14:paraId="085644A7"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70946812" w14:textId="77777777" w:rsidR="00351DD4" w:rsidRPr="00591748" w:rsidRDefault="00351DD4">
            <w:pPr>
              <w:pStyle w:val="afff3"/>
              <w:spacing w:line="240" w:lineRule="auto"/>
              <w:rPr>
                <w:color w:val="auto"/>
              </w:rPr>
            </w:pPr>
          </w:p>
        </w:tc>
        <w:tc>
          <w:tcPr>
            <w:tcW w:w="542" w:type="pct"/>
            <w:noWrap/>
          </w:tcPr>
          <w:p w14:paraId="08697D98" w14:textId="77777777" w:rsidR="00351DD4" w:rsidRPr="00591748" w:rsidRDefault="00351DD4">
            <w:pPr>
              <w:pStyle w:val="afff3"/>
              <w:spacing w:line="240" w:lineRule="auto"/>
              <w:rPr>
                <w:rFonts w:eastAsia="Times New Roman"/>
                <w:color w:val="auto"/>
              </w:rPr>
            </w:pPr>
          </w:p>
        </w:tc>
        <w:tc>
          <w:tcPr>
            <w:tcW w:w="632" w:type="pct"/>
            <w:noWrap/>
          </w:tcPr>
          <w:p w14:paraId="5203D7DB" w14:textId="77777777" w:rsidR="00351DD4" w:rsidRPr="00591748" w:rsidRDefault="00000000">
            <w:pPr>
              <w:pStyle w:val="afff3"/>
              <w:spacing w:line="240" w:lineRule="auto"/>
              <w:rPr>
                <w:color w:val="auto"/>
              </w:rPr>
            </w:pPr>
            <w:r w:rsidRPr="00591748">
              <w:rPr>
                <w:color w:val="auto"/>
              </w:rPr>
              <w:t>V91204</w:t>
            </w:r>
          </w:p>
        </w:tc>
        <w:tc>
          <w:tcPr>
            <w:tcW w:w="585" w:type="pct"/>
          </w:tcPr>
          <w:p w14:paraId="787CC9C4" w14:textId="77777777" w:rsidR="00351DD4" w:rsidRPr="00591748" w:rsidRDefault="00351DD4">
            <w:pPr>
              <w:pStyle w:val="afff3"/>
              <w:spacing w:line="240" w:lineRule="auto"/>
              <w:rPr>
                <w:color w:val="auto"/>
              </w:rPr>
            </w:pPr>
          </w:p>
        </w:tc>
        <w:tc>
          <w:tcPr>
            <w:tcW w:w="316" w:type="pct"/>
          </w:tcPr>
          <w:p w14:paraId="665562E8" w14:textId="77777777" w:rsidR="00351DD4" w:rsidRPr="00591748" w:rsidRDefault="00351DD4">
            <w:pPr>
              <w:pStyle w:val="afff3"/>
              <w:spacing w:line="240" w:lineRule="auto"/>
              <w:rPr>
                <w:color w:val="auto"/>
                <w:sz w:val="20"/>
              </w:rPr>
            </w:pPr>
          </w:p>
        </w:tc>
        <w:tc>
          <w:tcPr>
            <w:tcW w:w="452" w:type="pct"/>
          </w:tcPr>
          <w:p w14:paraId="74C03E1D" w14:textId="77777777" w:rsidR="00351DD4" w:rsidRPr="00591748" w:rsidRDefault="00000000">
            <w:pPr>
              <w:pStyle w:val="afff3"/>
              <w:spacing w:line="240" w:lineRule="auto"/>
              <w:rPr>
                <w:color w:val="auto"/>
                <w:sz w:val="20"/>
              </w:rPr>
            </w:pPr>
            <w:r w:rsidRPr="00591748">
              <w:rPr>
                <w:color w:val="auto"/>
              </w:rPr>
              <w:t>V91204</w:t>
            </w:r>
          </w:p>
        </w:tc>
        <w:tc>
          <w:tcPr>
            <w:tcW w:w="532" w:type="pct"/>
            <w:vAlign w:val="top"/>
          </w:tcPr>
          <w:p w14:paraId="0E1BC49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EDFD1F4" w14:textId="77777777">
        <w:trPr>
          <w:trHeight w:val="312"/>
        </w:trPr>
        <w:tc>
          <w:tcPr>
            <w:tcW w:w="475" w:type="pct"/>
            <w:vMerge/>
          </w:tcPr>
          <w:p w14:paraId="07325C2C" w14:textId="77777777" w:rsidR="00351DD4" w:rsidRPr="00591748" w:rsidRDefault="00351DD4">
            <w:pPr>
              <w:pStyle w:val="afff3"/>
              <w:spacing w:line="240" w:lineRule="auto"/>
              <w:rPr>
                <w:color w:val="auto"/>
              </w:rPr>
            </w:pPr>
          </w:p>
        </w:tc>
        <w:tc>
          <w:tcPr>
            <w:tcW w:w="697" w:type="pct"/>
            <w:noWrap/>
          </w:tcPr>
          <w:p w14:paraId="3206BA4F"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472636A0" w14:textId="77777777" w:rsidR="00351DD4" w:rsidRPr="00591748" w:rsidRDefault="00351DD4">
            <w:pPr>
              <w:pStyle w:val="afff3"/>
              <w:spacing w:line="240" w:lineRule="auto"/>
              <w:rPr>
                <w:color w:val="auto"/>
              </w:rPr>
            </w:pPr>
          </w:p>
        </w:tc>
        <w:tc>
          <w:tcPr>
            <w:tcW w:w="542" w:type="pct"/>
            <w:noWrap/>
          </w:tcPr>
          <w:p w14:paraId="200A6E5F" w14:textId="77777777" w:rsidR="00351DD4" w:rsidRPr="00591748" w:rsidRDefault="00351DD4">
            <w:pPr>
              <w:pStyle w:val="afff3"/>
              <w:spacing w:line="240" w:lineRule="auto"/>
              <w:rPr>
                <w:rFonts w:eastAsia="Times New Roman"/>
                <w:color w:val="auto"/>
              </w:rPr>
            </w:pPr>
          </w:p>
        </w:tc>
        <w:tc>
          <w:tcPr>
            <w:tcW w:w="632" w:type="pct"/>
            <w:noWrap/>
          </w:tcPr>
          <w:p w14:paraId="4B38E89C" w14:textId="77777777" w:rsidR="00351DD4" w:rsidRPr="00591748" w:rsidRDefault="00000000">
            <w:pPr>
              <w:pStyle w:val="afff3"/>
              <w:spacing w:line="240" w:lineRule="auto"/>
              <w:rPr>
                <w:color w:val="auto"/>
              </w:rPr>
            </w:pPr>
            <w:r w:rsidRPr="00591748">
              <w:rPr>
                <w:color w:val="auto"/>
              </w:rPr>
              <w:t>V91205</w:t>
            </w:r>
          </w:p>
        </w:tc>
        <w:tc>
          <w:tcPr>
            <w:tcW w:w="585" w:type="pct"/>
          </w:tcPr>
          <w:p w14:paraId="6140880E" w14:textId="77777777" w:rsidR="00351DD4" w:rsidRPr="00591748" w:rsidRDefault="00351DD4">
            <w:pPr>
              <w:pStyle w:val="afff3"/>
              <w:spacing w:line="240" w:lineRule="auto"/>
              <w:rPr>
                <w:color w:val="auto"/>
              </w:rPr>
            </w:pPr>
          </w:p>
        </w:tc>
        <w:tc>
          <w:tcPr>
            <w:tcW w:w="316" w:type="pct"/>
          </w:tcPr>
          <w:p w14:paraId="03B063B2" w14:textId="77777777" w:rsidR="00351DD4" w:rsidRPr="00591748" w:rsidRDefault="00351DD4">
            <w:pPr>
              <w:pStyle w:val="afff3"/>
              <w:spacing w:line="240" w:lineRule="auto"/>
              <w:rPr>
                <w:color w:val="auto"/>
                <w:sz w:val="20"/>
              </w:rPr>
            </w:pPr>
          </w:p>
        </w:tc>
        <w:tc>
          <w:tcPr>
            <w:tcW w:w="452" w:type="pct"/>
          </w:tcPr>
          <w:p w14:paraId="20ED58A4" w14:textId="77777777" w:rsidR="00351DD4" w:rsidRPr="00591748" w:rsidRDefault="00000000">
            <w:pPr>
              <w:pStyle w:val="afff3"/>
              <w:spacing w:line="240" w:lineRule="auto"/>
              <w:rPr>
                <w:color w:val="auto"/>
                <w:sz w:val="20"/>
              </w:rPr>
            </w:pPr>
            <w:r w:rsidRPr="00591748">
              <w:rPr>
                <w:color w:val="auto"/>
              </w:rPr>
              <w:t>V91205</w:t>
            </w:r>
          </w:p>
        </w:tc>
        <w:tc>
          <w:tcPr>
            <w:tcW w:w="532" w:type="pct"/>
            <w:vAlign w:val="top"/>
          </w:tcPr>
          <w:p w14:paraId="4C6E4F2A"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18ADFAE" w14:textId="77777777">
        <w:trPr>
          <w:trHeight w:val="312"/>
        </w:trPr>
        <w:tc>
          <w:tcPr>
            <w:tcW w:w="475" w:type="pct"/>
            <w:vMerge/>
          </w:tcPr>
          <w:p w14:paraId="2B86535C" w14:textId="77777777" w:rsidR="00351DD4" w:rsidRPr="00591748" w:rsidRDefault="00351DD4">
            <w:pPr>
              <w:pStyle w:val="afff3"/>
              <w:spacing w:line="240" w:lineRule="auto"/>
              <w:rPr>
                <w:color w:val="auto"/>
              </w:rPr>
            </w:pPr>
          </w:p>
        </w:tc>
        <w:tc>
          <w:tcPr>
            <w:tcW w:w="697" w:type="pct"/>
            <w:noWrap/>
          </w:tcPr>
          <w:p w14:paraId="5B38C278" w14:textId="77777777" w:rsidR="00351DD4" w:rsidRPr="00591748" w:rsidRDefault="00000000">
            <w:pPr>
              <w:pStyle w:val="afff3"/>
              <w:spacing w:line="240" w:lineRule="auto"/>
              <w:rPr>
                <w:color w:val="auto"/>
              </w:rPr>
            </w:pPr>
            <w:r w:rsidRPr="00591748">
              <w:rPr>
                <w:color w:val="auto"/>
              </w:rPr>
              <w:t>计量罐</w:t>
            </w:r>
          </w:p>
        </w:tc>
        <w:tc>
          <w:tcPr>
            <w:tcW w:w="769" w:type="pct"/>
            <w:noWrap/>
          </w:tcPr>
          <w:p w14:paraId="2B894B77" w14:textId="77777777" w:rsidR="00351DD4" w:rsidRPr="00591748" w:rsidRDefault="00351DD4">
            <w:pPr>
              <w:pStyle w:val="afff3"/>
              <w:spacing w:line="240" w:lineRule="auto"/>
              <w:rPr>
                <w:color w:val="auto"/>
              </w:rPr>
            </w:pPr>
          </w:p>
        </w:tc>
        <w:tc>
          <w:tcPr>
            <w:tcW w:w="542" w:type="pct"/>
            <w:noWrap/>
          </w:tcPr>
          <w:p w14:paraId="4D20CDDA" w14:textId="77777777" w:rsidR="00351DD4" w:rsidRPr="00591748" w:rsidRDefault="00351DD4">
            <w:pPr>
              <w:pStyle w:val="afff3"/>
              <w:spacing w:line="240" w:lineRule="auto"/>
              <w:rPr>
                <w:rFonts w:eastAsia="Times New Roman"/>
                <w:color w:val="auto"/>
              </w:rPr>
            </w:pPr>
          </w:p>
        </w:tc>
        <w:tc>
          <w:tcPr>
            <w:tcW w:w="632" w:type="pct"/>
            <w:noWrap/>
          </w:tcPr>
          <w:p w14:paraId="7E85F1D1" w14:textId="77777777" w:rsidR="00351DD4" w:rsidRPr="00591748" w:rsidRDefault="00000000">
            <w:pPr>
              <w:pStyle w:val="afff3"/>
              <w:spacing w:line="240" w:lineRule="auto"/>
              <w:rPr>
                <w:color w:val="auto"/>
              </w:rPr>
            </w:pPr>
            <w:r w:rsidRPr="00591748">
              <w:rPr>
                <w:color w:val="auto"/>
              </w:rPr>
              <w:t>V91301</w:t>
            </w:r>
          </w:p>
        </w:tc>
        <w:tc>
          <w:tcPr>
            <w:tcW w:w="585" w:type="pct"/>
          </w:tcPr>
          <w:p w14:paraId="739AE605" w14:textId="77777777" w:rsidR="00351DD4" w:rsidRPr="00591748" w:rsidRDefault="00351DD4">
            <w:pPr>
              <w:pStyle w:val="afff3"/>
              <w:spacing w:line="240" w:lineRule="auto"/>
              <w:rPr>
                <w:color w:val="auto"/>
              </w:rPr>
            </w:pPr>
          </w:p>
        </w:tc>
        <w:tc>
          <w:tcPr>
            <w:tcW w:w="316" w:type="pct"/>
          </w:tcPr>
          <w:p w14:paraId="18773AD7" w14:textId="77777777" w:rsidR="00351DD4" w:rsidRPr="00591748" w:rsidRDefault="00351DD4">
            <w:pPr>
              <w:pStyle w:val="afff3"/>
              <w:spacing w:line="240" w:lineRule="auto"/>
              <w:rPr>
                <w:color w:val="auto"/>
                <w:sz w:val="20"/>
              </w:rPr>
            </w:pPr>
          </w:p>
        </w:tc>
        <w:tc>
          <w:tcPr>
            <w:tcW w:w="452" w:type="pct"/>
          </w:tcPr>
          <w:p w14:paraId="311908AC" w14:textId="77777777" w:rsidR="00351DD4" w:rsidRPr="00591748" w:rsidRDefault="00000000">
            <w:pPr>
              <w:pStyle w:val="afff3"/>
              <w:spacing w:line="240" w:lineRule="auto"/>
              <w:rPr>
                <w:color w:val="auto"/>
                <w:sz w:val="20"/>
              </w:rPr>
            </w:pPr>
            <w:r w:rsidRPr="00591748">
              <w:rPr>
                <w:color w:val="auto"/>
              </w:rPr>
              <w:t>V91301</w:t>
            </w:r>
          </w:p>
        </w:tc>
        <w:tc>
          <w:tcPr>
            <w:tcW w:w="532" w:type="pct"/>
            <w:vAlign w:val="top"/>
          </w:tcPr>
          <w:p w14:paraId="286E7BAA"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08171AD" w14:textId="77777777">
        <w:trPr>
          <w:trHeight w:val="312"/>
        </w:trPr>
        <w:tc>
          <w:tcPr>
            <w:tcW w:w="475" w:type="pct"/>
            <w:vMerge/>
          </w:tcPr>
          <w:p w14:paraId="37B3F585" w14:textId="77777777" w:rsidR="00351DD4" w:rsidRPr="00591748" w:rsidRDefault="00351DD4">
            <w:pPr>
              <w:pStyle w:val="afff3"/>
              <w:spacing w:line="240" w:lineRule="auto"/>
              <w:rPr>
                <w:color w:val="auto"/>
              </w:rPr>
            </w:pPr>
          </w:p>
        </w:tc>
        <w:tc>
          <w:tcPr>
            <w:tcW w:w="697" w:type="pct"/>
            <w:noWrap/>
          </w:tcPr>
          <w:p w14:paraId="0DDECAF5" w14:textId="77777777" w:rsidR="00351DD4" w:rsidRPr="00591748" w:rsidRDefault="00000000">
            <w:pPr>
              <w:pStyle w:val="afff3"/>
              <w:spacing w:line="240" w:lineRule="auto"/>
              <w:rPr>
                <w:color w:val="auto"/>
              </w:rPr>
            </w:pPr>
            <w:r w:rsidRPr="00591748">
              <w:rPr>
                <w:color w:val="auto"/>
              </w:rPr>
              <w:t>计量罐</w:t>
            </w:r>
          </w:p>
        </w:tc>
        <w:tc>
          <w:tcPr>
            <w:tcW w:w="769" w:type="pct"/>
            <w:noWrap/>
          </w:tcPr>
          <w:p w14:paraId="371CD21A" w14:textId="77777777" w:rsidR="00351DD4" w:rsidRPr="00591748" w:rsidRDefault="00351DD4">
            <w:pPr>
              <w:pStyle w:val="afff3"/>
              <w:spacing w:line="240" w:lineRule="auto"/>
              <w:rPr>
                <w:color w:val="auto"/>
              </w:rPr>
            </w:pPr>
          </w:p>
        </w:tc>
        <w:tc>
          <w:tcPr>
            <w:tcW w:w="542" w:type="pct"/>
            <w:noWrap/>
          </w:tcPr>
          <w:p w14:paraId="67B4F2A7" w14:textId="77777777" w:rsidR="00351DD4" w:rsidRPr="00591748" w:rsidRDefault="00351DD4">
            <w:pPr>
              <w:pStyle w:val="afff3"/>
              <w:spacing w:line="240" w:lineRule="auto"/>
              <w:rPr>
                <w:rFonts w:eastAsia="Times New Roman"/>
                <w:color w:val="auto"/>
              </w:rPr>
            </w:pPr>
          </w:p>
        </w:tc>
        <w:tc>
          <w:tcPr>
            <w:tcW w:w="632" w:type="pct"/>
            <w:noWrap/>
          </w:tcPr>
          <w:p w14:paraId="23CDEE40" w14:textId="77777777" w:rsidR="00351DD4" w:rsidRPr="00591748" w:rsidRDefault="00000000">
            <w:pPr>
              <w:pStyle w:val="afff3"/>
              <w:spacing w:line="240" w:lineRule="auto"/>
              <w:rPr>
                <w:color w:val="auto"/>
              </w:rPr>
            </w:pPr>
            <w:r w:rsidRPr="00591748">
              <w:rPr>
                <w:color w:val="auto"/>
              </w:rPr>
              <w:t>V91302</w:t>
            </w:r>
          </w:p>
        </w:tc>
        <w:tc>
          <w:tcPr>
            <w:tcW w:w="585" w:type="pct"/>
          </w:tcPr>
          <w:p w14:paraId="2E39D136" w14:textId="77777777" w:rsidR="00351DD4" w:rsidRPr="00591748" w:rsidRDefault="00351DD4">
            <w:pPr>
              <w:pStyle w:val="afff3"/>
              <w:spacing w:line="240" w:lineRule="auto"/>
              <w:rPr>
                <w:color w:val="auto"/>
              </w:rPr>
            </w:pPr>
          </w:p>
        </w:tc>
        <w:tc>
          <w:tcPr>
            <w:tcW w:w="316" w:type="pct"/>
          </w:tcPr>
          <w:p w14:paraId="7B1BD4CA" w14:textId="77777777" w:rsidR="00351DD4" w:rsidRPr="00591748" w:rsidRDefault="00351DD4">
            <w:pPr>
              <w:pStyle w:val="afff3"/>
              <w:spacing w:line="240" w:lineRule="auto"/>
              <w:rPr>
                <w:color w:val="auto"/>
                <w:sz w:val="20"/>
              </w:rPr>
            </w:pPr>
          </w:p>
        </w:tc>
        <w:tc>
          <w:tcPr>
            <w:tcW w:w="452" w:type="pct"/>
          </w:tcPr>
          <w:p w14:paraId="75BF30DB" w14:textId="77777777" w:rsidR="00351DD4" w:rsidRPr="00591748" w:rsidRDefault="00000000">
            <w:pPr>
              <w:pStyle w:val="afff3"/>
              <w:spacing w:line="240" w:lineRule="auto"/>
              <w:rPr>
                <w:color w:val="auto"/>
                <w:sz w:val="20"/>
              </w:rPr>
            </w:pPr>
            <w:r w:rsidRPr="00591748">
              <w:rPr>
                <w:color w:val="auto"/>
              </w:rPr>
              <w:t>V91302</w:t>
            </w:r>
          </w:p>
        </w:tc>
        <w:tc>
          <w:tcPr>
            <w:tcW w:w="532" w:type="pct"/>
            <w:vAlign w:val="top"/>
          </w:tcPr>
          <w:p w14:paraId="42C23BEB"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AB8C409" w14:textId="77777777">
        <w:trPr>
          <w:trHeight w:val="312"/>
        </w:trPr>
        <w:tc>
          <w:tcPr>
            <w:tcW w:w="475" w:type="pct"/>
            <w:vMerge/>
          </w:tcPr>
          <w:p w14:paraId="70F2C260" w14:textId="77777777" w:rsidR="00351DD4" w:rsidRPr="00591748" w:rsidRDefault="00351DD4">
            <w:pPr>
              <w:pStyle w:val="afff3"/>
              <w:spacing w:line="240" w:lineRule="auto"/>
              <w:rPr>
                <w:color w:val="auto"/>
              </w:rPr>
            </w:pPr>
          </w:p>
        </w:tc>
        <w:tc>
          <w:tcPr>
            <w:tcW w:w="697" w:type="pct"/>
            <w:noWrap/>
          </w:tcPr>
          <w:p w14:paraId="2C17D67C"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98C2565" w14:textId="77777777" w:rsidR="00351DD4" w:rsidRPr="00591748" w:rsidRDefault="00351DD4">
            <w:pPr>
              <w:pStyle w:val="afff3"/>
              <w:spacing w:line="240" w:lineRule="auto"/>
              <w:rPr>
                <w:color w:val="auto"/>
              </w:rPr>
            </w:pPr>
          </w:p>
        </w:tc>
        <w:tc>
          <w:tcPr>
            <w:tcW w:w="542" w:type="pct"/>
            <w:noWrap/>
          </w:tcPr>
          <w:p w14:paraId="00835F13" w14:textId="77777777" w:rsidR="00351DD4" w:rsidRPr="00591748" w:rsidRDefault="00351DD4">
            <w:pPr>
              <w:pStyle w:val="afff3"/>
              <w:spacing w:line="240" w:lineRule="auto"/>
              <w:rPr>
                <w:rFonts w:eastAsia="Times New Roman"/>
                <w:color w:val="auto"/>
              </w:rPr>
            </w:pPr>
          </w:p>
        </w:tc>
        <w:tc>
          <w:tcPr>
            <w:tcW w:w="632" w:type="pct"/>
            <w:noWrap/>
          </w:tcPr>
          <w:p w14:paraId="4AE3050A" w14:textId="77777777" w:rsidR="00351DD4" w:rsidRPr="00591748" w:rsidRDefault="00000000">
            <w:pPr>
              <w:pStyle w:val="afff3"/>
              <w:spacing w:line="240" w:lineRule="auto"/>
              <w:rPr>
                <w:color w:val="auto"/>
              </w:rPr>
            </w:pPr>
            <w:r w:rsidRPr="00591748">
              <w:rPr>
                <w:color w:val="auto"/>
              </w:rPr>
              <w:t>V91303</w:t>
            </w:r>
          </w:p>
        </w:tc>
        <w:tc>
          <w:tcPr>
            <w:tcW w:w="585" w:type="pct"/>
          </w:tcPr>
          <w:p w14:paraId="02451FC3" w14:textId="77777777" w:rsidR="00351DD4" w:rsidRPr="00591748" w:rsidRDefault="00351DD4">
            <w:pPr>
              <w:pStyle w:val="afff3"/>
              <w:spacing w:line="240" w:lineRule="auto"/>
              <w:rPr>
                <w:color w:val="auto"/>
              </w:rPr>
            </w:pPr>
          </w:p>
        </w:tc>
        <w:tc>
          <w:tcPr>
            <w:tcW w:w="316" w:type="pct"/>
          </w:tcPr>
          <w:p w14:paraId="30E03396" w14:textId="77777777" w:rsidR="00351DD4" w:rsidRPr="00591748" w:rsidRDefault="00351DD4">
            <w:pPr>
              <w:pStyle w:val="afff3"/>
              <w:spacing w:line="240" w:lineRule="auto"/>
              <w:rPr>
                <w:color w:val="auto"/>
                <w:sz w:val="20"/>
              </w:rPr>
            </w:pPr>
          </w:p>
        </w:tc>
        <w:tc>
          <w:tcPr>
            <w:tcW w:w="452" w:type="pct"/>
          </w:tcPr>
          <w:p w14:paraId="2427E0BB" w14:textId="77777777" w:rsidR="00351DD4" w:rsidRPr="00591748" w:rsidRDefault="00000000">
            <w:pPr>
              <w:pStyle w:val="afff3"/>
              <w:spacing w:line="240" w:lineRule="auto"/>
              <w:rPr>
                <w:color w:val="auto"/>
                <w:sz w:val="20"/>
              </w:rPr>
            </w:pPr>
            <w:r w:rsidRPr="00591748">
              <w:rPr>
                <w:color w:val="auto"/>
              </w:rPr>
              <w:t>V91303</w:t>
            </w:r>
          </w:p>
        </w:tc>
        <w:tc>
          <w:tcPr>
            <w:tcW w:w="532" w:type="pct"/>
            <w:vAlign w:val="top"/>
          </w:tcPr>
          <w:p w14:paraId="28E52B3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74299B5" w14:textId="77777777">
        <w:trPr>
          <w:trHeight w:val="312"/>
        </w:trPr>
        <w:tc>
          <w:tcPr>
            <w:tcW w:w="475" w:type="pct"/>
            <w:vMerge/>
          </w:tcPr>
          <w:p w14:paraId="1D45774C" w14:textId="77777777" w:rsidR="00351DD4" w:rsidRPr="00591748" w:rsidRDefault="00351DD4">
            <w:pPr>
              <w:pStyle w:val="afff3"/>
              <w:spacing w:line="240" w:lineRule="auto"/>
              <w:rPr>
                <w:color w:val="auto"/>
              </w:rPr>
            </w:pPr>
          </w:p>
        </w:tc>
        <w:tc>
          <w:tcPr>
            <w:tcW w:w="697" w:type="pct"/>
            <w:noWrap/>
          </w:tcPr>
          <w:p w14:paraId="0CFE52FD"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3C2661D" w14:textId="77777777" w:rsidR="00351DD4" w:rsidRPr="00591748" w:rsidRDefault="00351DD4">
            <w:pPr>
              <w:pStyle w:val="afff3"/>
              <w:spacing w:line="240" w:lineRule="auto"/>
              <w:rPr>
                <w:color w:val="auto"/>
              </w:rPr>
            </w:pPr>
          </w:p>
        </w:tc>
        <w:tc>
          <w:tcPr>
            <w:tcW w:w="542" w:type="pct"/>
            <w:noWrap/>
          </w:tcPr>
          <w:p w14:paraId="23D434D6" w14:textId="77777777" w:rsidR="00351DD4" w:rsidRPr="00591748" w:rsidRDefault="00351DD4">
            <w:pPr>
              <w:pStyle w:val="afff3"/>
              <w:spacing w:line="240" w:lineRule="auto"/>
              <w:rPr>
                <w:rFonts w:eastAsia="Times New Roman"/>
                <w:color w:val="auto"/>
              </w:rPr>
            </w:pPr>
          </w:p>
        </w:tc>
        <w:tc>
          <w:tcPr>
            <w:tcW w:w="632" w:type="pct"/>
            <w:noWrap/>
          </w:tcPr>
          <w:p w14:paraId="1EFBC877" w14:textId="77777777" w:rsidR="00351DD4" w:rsidRPr="00591748" w:rsidRDefault="00000000">
            <w:pPr>
              <w:pStyle w:val="afff3"/>
              <w:spacing w:line="240" w:lineRule="auto"/>
              <w:rPr>
                <w:color w:val="auto"/>
              </w:rPr>
            </w:pPr>
            <w:r w:rsidRPr="00591748">
              <w:rPr>
                <w:color w:val="auto"/>
              </w:rPr>
              <w:t>V91304</w:t>
            </w:r>
          </w:p>
        </w:tc>
        <w:tc>
          <w:tcPr>
            <w:tcW w:w="585" w:type="pct"/>
          </w:tcPr>
          <w:p w14:paraId="3C464516" w14:textId="77777777" w:rsidR="00351DD4" w:rsidRPr="00591748" w:rsidRDefault="00351DD4">
            <w:pPr>
              <w:pStyle w:val="afff3"/>
              <w:spacing w:line="240" w:lineRule="auto"/>
              <w:rPr>
                <w:color w:val="auto"/>
              </w:rPr>
            </w:pPr>
          </w:p>
        </w:tc>
        <w:tc>
          <w:tcPr>
            <w:tcW w:w="316" w:type="pct"/>
          </w:tcPr>
          <w:p w14:paraId="6ED53E3F" w14:textId="77777777" w:rsidR="00351DD4" w:rsidRPr="00591748" w:rsidRDefault="00351DD4">
            <w:pPr>
              <w:pStyle w:val="afff3"/>
              <w:spacing w:line="240" w:lineRule="auto"/>
              <w:rPr>
                <w:color w:val="auto"/>
                <w:sz w:val="20"/>
              </w:rPr>
            </w:pPr>
          </w:p>
        </w:tc>
        <w:tc>
          <w:tcPr>
            <w:tcW w:w="452" w:type="pct"/>
          </w:tcPr>
          <w:p w14:paraId="05C1EE40" w14:textId="77777777" w:rsidR="00351DD4" w:rsidRPr="00591748" w:rsidRDefault="00000000">
            <w:pPr>
              <w:pStyle w:val="afff3"/>
              <w:spacing w:line="240" w:lineRule="auto"/>
              <w:rPr>
                <w:color w:val="auto"/>
                <w:sz w:val="20"/>
              </w:rPr>
            </w:pPr>
            <w:r w:rsidRPr="00591748">
              <w:rPr>
                <w:color w:val="auto"/>
              </w:rPr>
              <w:t>V91304</w:t>
            </w:r>
          </w:p>
        </w:tc>
        <w:tc>
          <w:tcPr>
            <w:tcW w:w="532" w:type="pct"/>
            <w:vAlign w:val="top"/>
          </w:tcPr>
          <w:p w14:paraId="7BDDCE5C"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0E995DF" w14:textId="77777777">
        <w:trPr>
          <w:trHeight w:val="312"/>
        </w:trPr>
        <w:tc>
          <w:tcPr>
            <w:tcW w:w="475" w:type="pct"/>
            <w:vMerge/>
          </w:tcPr>
          <w:p w14:paraId="210F7904" w14:textId="77777777" w:rsidR="00351DD4" w:rsidRPr="00591748" w:rsidRDefault="00351DD4">
            <w:pPr>
              <w:pStyle w:val="afff3"/>
              <w:spacing w:line="240" w:lineRule="auto"/>
              <w:rPr>
                <w:color w:val="auto"/>
              </w:rPr>
            </w:pPr>
          </w:p>
        </w:tc>
        <w:tc>
          <w:tcPr>
            <w:tcW w:w="697" w:type="pct"/>
            <w:noWrap/>
          </w:tcPr>
          <w:p w14:paraId="69A25422" w14:textId="77777777" w:rsidR="00351DD4" w:rsidRPr="00591748" w:rsidRDefault="00000000">
            <w:pPr>
              <w:pStyle w:val="afff3"/>
              <w:spacing w:line="240" w:lineRule="auto"/>
              <w:rPr>
                <w:color w:val="auto"/>
              </w:rPr>
            </w:pPr>
            <w:r w:rsidRPr="00591748">
              <w:rPr>
                <w:color w:val="auto"/>
              </w:rPr>
              <w:t>计量罐</w:t>
            </w:r>
          </w:p>
        </w:tc>
        <w:tc>
          <w:tcPr>
            <w:tcW w:w="769" w:type="pct"/>
            <w:noWrap/>
          </w:tcPr>
          <w:p w14:paraId="138299B6" w14:textId="77777777" w:rsidR="00351DD4" w:rsidRPr="00591748" w:rsidRDefault="00351DD4">
            <w:pPr>
              <w:pStyle w:val="afff3"/>
              <w:spacing w:line="240" w:lineRule="auto"/>
              <w:rPr>
                <w:color w:val="auto"/>
              </w:rPr>
            </w:pPr>
          </w:p>
        </w:tc>
        <w:tc>
          <w:tcPr>
            <w:tcW w:w="542" w:type="pct"/>
            <w:noWrap/>
          </w:tcPr>
          <w:p w14:paraId="144F8A2D" w14:textId="77777777" w:rsidR="00351DD4" w:rsidRPr="00591748" w:rsidRDefault="00351DD4">
            <w:pPr>
              <w:pStyle w:val="afff3"/>
              <w:spacing w:line="240" w:lineRule="auto"/>
              <w:rPr>
                <w:rFonts w:eastAsia="Times New Roman"/>
                <w:color w:val="auto"/>
              </w:rPr>
            </w:pPr>
          </w:p>
        </w:tc>
        <w:tc>
          <w:tcPr>
            <w:tcW w:w="632" w:type="pct"/>
            <w:noWrap/>
          </w:tcPr>
          <w:p w14:paraId="4A749685" w14:textId="77777777" w:rsidR="00351DD4" w:rsidRPr="00591748" w:rsidRDefault="00000000">
            <w:pPr>
              <w:pStyle w:val="afff3"/>
              <w:spacing w:line="240" w:lineRule="auto"/>
              <w:rPr>
                <w:color w:val="auto"/>
              </w:rPr>
            </w:pPr>
            <w:r w:rsidRPr="00591748">
              <w:rPr>
                <w:color w:val="auto"/>
              </w:rPr>
              <w:t>V91401</w:t>
            </w:r>
          </w:p>
        </w:tc>
        <w:tc>
          <w:tcPr>
            <w:tcW w:w="585" w:type="pct"/>
          </w:tcPr>
          <w:p w14:paraId="75BF52AA" w14:textId="77777777" w:rsidR="00351DD4" w:rsidRPr="00591748" w:rsidRDefault="00351DD4">
            <w:pPr>
              <w:pStyle w:val="afff3"/>
              <w:spacing w:line="240" w:lineRule="auto"/>
              <w:rPr>
                <w:color w:val="auto"/>
              </w:rPr>
            </w:pPr>
          </w:p>
        </w:tc>
        <w:tc>
          <w:tcPr>
            <w:tcW w:w="316" w:type="pct"/>
          </w:tcPr>
          <w:p w14:paraId="47D3489B" w14:textId="77777777" w:rsidR="00351DD4" w:rsidRPr="00591748" w:rsidRDefault="00351DD4">
            <w:pPr>
              <w:pStyle w:val="afff3"/>
              <w:spacing w:line="240" w:lineRule="auto"/>
              <w:rPr>
                <w:color w:val="auto"/>
                <w:sz w:val="20"/>
              </w:rPr>
            </w:pPr>
          </w:p>
        </w:tc>
        <w:tc>
          <w:tcPr>
            <w:tcW w:w="452" w:type="pct"/>
          </w:tcPr>
          <w:p w14:paraId="0F953E19" w14:textId="77777777" w:rsidR="00351DD4" w:rsidRPr="00591748" w:rsidRDefault="00000000">
            <w:pPr>
              <w:pStyle w:val="afff3"/>
              <w:spacing w:line="240" w:lineRule="auto"/>
              <w:rPr>
                <w:color w:val="auto"/>
                <w:sz w:val="20"/>
              </w:rPr>
            </w:pPr>
            <w:r w:rsidRPr="00591748">
              <w:rPr>
                <w:color w:val="auto"/>
              </w:rPr>
              <w:t>V91401</w:t>
            </w:r>
          </w:p>
        </w:tc>
        <w:tc>
          <w:tcPr>
            <w:tcW w:w="532" w:type="pct"/>
            <w:vAlign w:val="top"/>
          </w:tcPr>
          <w:p w14:paraId="6B7C0C1D"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83E9284" w14:textId="77777777">
        <w:trPr>
          <w:trHeight w:val="312"/>
        </w:trPr>
        <w:tc>
          <w:tcPr>
            <w:tcW w:w="475" w:type="pct"/>
            <w:vMerge/>
          </w:tcPr>
          <w:p w14:paraId="6C273DB0" w14:textId="77777777" w:rsidR="00351DD4" w:rsidRPr="00591748" w:rsidRDefault="00351DD4">
            <w:pPr>
              <w:pStyle w:val="afff3"/>
              <w:spacing w:line="240" w:lineRule="auto"/>
              <w:rPr>
                <w:color w:val="auto"/>
              </w:rPr>
            </w:pPr>
          </w:p>
        </w:tc>
        <w:tc>
          <w:tcPr>
            <w:tcW w:w="697" w:type="pct"/>
            <w:noWrap/>
          </w:tcPr>
          <w:p w14:paraId="38767330" w14:textId="77777777" w:rsidR="00351DD4" w:rsidRPr="00591748" w:rsidRDefault="00000000">
            <w:pPr>
              <w:pStyle w:val="afff3"/>
              <w:spacing w:line="240" w:lineRule="auto"/>
              <w:rPr>
                <w:color w:val="auto"/>
              </w:rPr>
            </w:pPr>
            <w:r w:rsidRPr="00591748">
              <w:rPr>
                <w:color w:val="auto"/>
              </w:rPr>
              <w:t>计量罐</w:t>
            </w:r>
          </w:p>
        </w:tc>
        <w:tc>
          <w:tcPr>
            <w:tcW w:w="769" w:type="pct"/>
            <w:noWrap/>
          </w:tcPr>
          <w:p w14:paraId="332DC1CB" w14:textId="77777777" w:rsidR="00351DD4" w:rsidRPr="00591748" w:rsidRDefault="00351DD4">
            <w:pPr>
              <w:pStyle w:val="afff3"/>
              <w:spacing w:line="240" w:lineRule="auto"/>
              <w:rPr>
                <w:color w:val="auto"/>
              </w:rPr>
            </w:pPr>
          </w:p>
        </w:tc>
        <w:tc>
          <w:tcPr>
            <w:tcW w:w="542" w:type="pct"/>
            <w:noWrap/>
          </w:tcPr>
          <w:p w14:paraId="7D705BEA" w14:textId="77777777" w:rsidR="00351DD4" w:rsidRPr="00591748" w:rsidRDefault="00351DD4">
            <w:pPr>
              <w:pStyle w:val="afff3"/>
              <w:spacing w:line="240" w:lineRule="auto"/>
              <w:rPr>
                <w:rFonts w:eastAsia="Times New Roman"/>
                <w:color w:val="auto"/>
              </w:rPr>
            </w:pPr>
          </w:p>
        </w:tc>
        <w:tc>
          <w:tcPr>
            <w:tcW w:w="632" w:type="pct"/>
            <w:noWrap/>
          </w:tcPr>
          <w:p w14:paraId="5A8311AC" w14:textId="77777777" w:rsidR="00351DD4" w:rsidRPr="00591748" w:rsidRDefault="00000000">
            <w:pPr>
              <w:pStyle w:val="afff3"/>
              <w:spacing w:line="240" w:lineRule="auto"/>
              <w:rPr>
                <w:color w:val="auto"/>
              </w:rPr>
            </w:pPr>
            <w:r w:rsidRPr="00591748">
              <w:rPr>
                <w:color w:val="auto"/>
              </w:rPr>
              <w:t>V91402</w:t>
            </w:r>
          </w:p>
        </w:tc>
        <w:tc>
          <w:tcPr>
            <w:tcW w:w="585" w:type="pct"/>
          </w:tcPr>
          <w:p w14:paraId="7149E273" w14:textId="77777777" w:rsidR="00351DD4" w:rsidRPr="00591748" w:rsidRDefault="00351DD4">
            <w:pPr>
              <w:pStyle w:val="afff3"/>
              <w:spacing w:line="240" w:lineRule="auto"/>
              <w:rPr>
                <w:color w:val="auto"/>
              </w:rPr>
            </w:pPr>
          </w:p>
        </w:tc>
        <w:tc>
          <w:tcPr>
            <w:tcW w:w="316" w:type="pct"/>
          </w:tcPr>
          <w:p w14:paraId="3A81565B" w14:textId="77777777" w:rsidR="00351DD4" w:rsidRPr="00591748" w:rsidRDefault="00351DD4">
            <w:pPr>
              <w:pStyle w:val="afff3"/>
              <w:spacing w:line="240" w:lineRule="auto"/>
              <w:rPr>
                <w:color w:val="auto"/>
                <w:sz w:val="20"/>
              </w:rPr>
            </w:pPr>
          </w:p>
        </w:tc>
        <w:tc>
          <w:tcPr>
            <w:tcW w:w="452" w:type="pct"/>
          </w:tcPr>
          <w:p w14:paraId="0EDAAF36" w14:textId="77777777" w:rsidR="00351DD4" w:rsidRPr="00591748" w:rsidRDefault="00000000">
            <w:pPr>
              <w:pStyle w:val="afff3"/>
              <w:spacing w:line="240" w:lineRule="auto"/>
              <w:rPr>
                <w:color w:val="auto"/>
                <w:sz w:val="20"/>
              </w:rPr>
            </w:pPr>
            <w:r w:rsidRPr="00591748">
              <w:rPr>
                <w:color w:val="auto"/>
              </w:rPr>
              <w:t>V91402</w:t>
            </w:r>
          </w:p>
        </w:tc>
        <w:tc>
          <w:tcPr>
            <w:tcW w:w="532" w:type="pct"/>
            <w:vAlign w:val="top"/>
          </w:tcPr>
          <w:p w14:paraId="76806F66"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E692766" w14:textId="77777777">
        <w:trPr>
          <w:trHeight w:val="312"/>
        </w:trPr>
        <w:tc>
          <w:tcPr>
            <w:tcW w:w="475" w:type="pct"/>
            <w:vMerge w:val="restart"/>
          </w:tcPr>
          <w:p w14:paraId="5387B289" w14:textId="77777777" w:rsidR="00351DD4" w:rsidRPr="00591748" w:rsidRDefault="00000000">
            <w:pPr>
              <w:pStyle w:val="afff3"/>
              <w:spacing w:line="240" w:lineRule="auto"/>
              <w:rPr>
                <w:color w:val="auto"/>
              </w:rPr>
            </w:pPr>
            <w:r w:rsidRPr="00591748">
              <w:rPr>
                <w:color w:val="auto"/>
              </w:rPr>
              <w:t>710</w:t>
            </w:r>
            <w:r w:rsidRPr="00591748">
              <w:rPr>
                <w:color w:val="auto"/>
              </w:rPr>
              <w:t>车间</w:t>
            </w:r>
          </w:p>
        </w:tc>
        <w:tc>
          <w:tcPr>
            <w:tcW w:w="697" w:type="pct"/>
            <w:noWrap/>
          </w:tcPr>
          <w:p w14:paraId="17D910C8"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7D65886B" w14:textId="77777777" w:rsidR="00351DD4" w:rsidRPr="00591748" w:rsidRDefault="00351DD4">
            <w:pPr>
              <w:pStyle w:val="afff3"/>
              <w:spacing w:line="240" w:lineRule="auto"/>
              <w:rPr>
                <w:color w:val="auto"/>
              </w:rPr>
            </w:pPr>
          </w:p>
        </w:tc>
        <w:tc>
          <w:tcPr>
            <w:tcW w:w="542" w:type="pct"/>
            <w:noWrap/>
          </w:tcPr>
          <w:p w14:paraId="3B2F60D1" w14:textId="77777777" w:rsidR="00351DD4" w:rsidRPr="00591748" w:rsidRDefault="00351DD4">
            <w:pPr>
              <w:pStyle w:val="afff3"/>
              <w:spacing w:line="240" w:lineRule="auto"/>
              <w:rPr>
                <w:rFonts w:eastAsia="Times New Roman"/>
                <w:color w:val="auto"/>
              </w:rPr>
            </w:pPr>
          </w:p>
        </w:tc>
        <w:tc>
          <w:tcPr>
            <w:tcW w:w="632" w:type="pct"/>
            <w:noWrap/>
          </w:tcPr>
          <w:p w14:paraId="23A1F3CA" w14:textId="77777777" w:rsidR="00351DD4" w:rsidRPr="00591748" w:rsidRDefault="00000000">
            <w:pPr>
              <w:pStyle w:val="afff3"/>
              <w:spacing w:line="240" w:lineRule="auto"/>
              <w:rPr>
                <w:color w:val="auto"/>
              </w:rPr>
            </w:pPr>
            <w:r w:rsidRPr="00591748">
              <w:rPr>
                <w:color w:val="auto"/>
              </w:rPr>
              <w:t>V10101</w:t>
            </w:r>
          </w:p>
        </w:tc>
        <w:tc>
          <w:tcPr>
            <w:tcW w:w="585" w:type="pct"/>
          </w:tcPr>
          <w:p w14:paraId="17125943" w14:textId="77777777" w:rsidR="00351DD4" w:rsidRPr="00591748" w:rsidRDefault="00351DD4">
            <w:pPr>
              <w:pStyle w:val="afff3"/>
              <w:spacing w:line="240" w:lineRule="auto"/>
              <w:rPr>
                <w:color w:val="auto"/>
              </w:rPr>
            </w:pPr>
          </w:p>
        </w:tc>
        <w:tc>
          <w:tcPr>
            <w:tcW w:w="316" w:type="pct"/>
          </w:tcPr>
          <w:p w14:paraId="35F720C1" w14:textId="77777777" w:rsidR="00351DD4" w:rsidRPr="00591748" w:rsidRDefault="00351DD4">
            <w:pPr>
              <w:pStyle w:val="afff3"/>
              <w:spacing w:line="240" w:lineRule="auto"/>
              <w:rPr>
                <w:color w:val="auto"/>
                <w:sz w:val="20"/>
              </w:rPr>
            </w:pPr>
          </w:p>
        </w:tc>
        <w:tc>
          <w:tcPr>
            <w:tcW w:w="452" w:type="pct"/>
          </w:tcPr>
          <w:p w14:paraId="64B0558B" w14:textId="77777777" w:rsidR="00351DD4" w:rsidRPr="00591748" w:rsidRDefault="00000000">
            <w:pPr>
              <w:pStyle w:val="afff3"/>
              <w:spacing w:line="240" w:lineRule="auto"/>
              <w:rPr>
                <w:color w:val="auto"/>
                <w:sz w:val="20"/>
              </w:rPr>
            </w:pPr>
            <w:r w:rsidRPr="00591748">
              <w:rPr>
                <w:color w:val="auto"/>
              </w:rPr>
              <w:t>V10101</w:t>
            </w:r>
          </w:p>
        </w:tc>
        <w:tc>
          <w:tcPr>
            <w:tcW w:w="532" w:type="pct"/>
            <w:vAlign w:val="top"/>
          </w:tcPr>
          <w:p w14:paraId="5BCE8FA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8B60F2E" w14:textId="77777777">
        <w:trPr>
          <w:trHeight w:val="312"/>
        </w:trPr>
        <w:tc>
          <w:tcPr>
            <w:tcW w:w="475" w:type="pct"/>
            <w:vMerge/>
          </w:tcPr>
          <w:p w14:paraId="43193CF6" w14:textId="77777777" w:rsidR="00351DD4" w:rsidRPr="00591748" w:rsidRDefault="00351DD4">
            <w:pPr>
              <w:pStyle w:val="afff3"/>
              <w:spacing w:line="240" w:lineRule="auto"/>
              <w:rPr>
                <w:color w:val="auto"/>
              </w:rPr>
            </w:pPr>
          </w:p>
        </w:tc>
        <w:tc>
          <w:tcPr>
            <w:tcW w:w="697" w:type="pct"/>
            <w:noWrap/>
          </w:tcPr>
          <w:p w14:paraId="3A447917" w14:textId="77777777" w:rsidR="00351DD4" w:rsidRPr="00591748" w:rsidRDefault="00000000">
            <w:pPr>
              <w:pStyle w:val="afff3"/>
              <w:spacing w:line="240" w:lineRule="auto"/>
              <w:rPr>
                <w:color w:val="auto"/>
              </w:rPr>
            </w:pPr>
            <w:r w:rsidRPr="00591748">
              <w:rPr>
                <w:color w:val="auto"/>
              </w:rPr>
              <w:t>溴乙酸乙酯计量罐</w:t>
            </w:r>
          </w:p>
        </w:tc>
        <w:tc>
          <w:tcPr>
            <w:tcW w:w="769" w:type="pct"/>
            <w:noWrap/>
          </w:tcPr>
          <w:p w14:paraId="6FE64B62" w14:textId="77777777" w:rsidR="00351DD4" w:rsidRPr="00591748" w:rsidRDefault="00351DD4">
            <w:pPr>
              <w:pStyle w:val="afff3"/>
              <w:spacing w:line="240" w:lineRule="auto"/>
              <w:rPr>
                <w:color w:val="auto"/>
              </w:rPr>
            </w:pPr>
          </w:p>
        </w:tc>
        <w:tc>
          <w:tcPr>
            <w:tcW w:w="542" w:type="pct"/>
            <w:noWrap/>
          </w:tcPr>
          <w:p w14:paraId="70E6DB3F" w14:textId="77777777" w:rsidR="00351DD4" w:rsidRPr="00591748" w:rsidRDefault="00351DD4">
            <w:pPr>
              <w:pStyle w:val="afff3"/>
              <w:spacing w:line="240" w:lineRule="auto"/>
              <w:rPr>
                <w:rFonts w:eastAsia="Times New Roman"/>
                <w:color w:val="auto"/>
              </w:rPr>
            </w:pPr>
          </w:p>
        </w:tc>
        <w:tc>
          <w:tcPr>
            <w:tcW w:w="632" w:type="pct"/>
            <w:noWrap/>
          </w:tcPr>
          <w:p w14:paraId="6375E869" w14:textId="77777777" w:rsidR="00351DD4" w:rsidRPr="00591748" w:rsidRDefault="00000000">
            <w:pPr>
              <w:pStyle w:val="afff3"/>
              <w:spacing w:line="240" w:lineRule="auto"/>
              <w:rPr>
                <w:color w:val="auto"/>
              </w:rPr>
            </w:pPr>
            <w:r w:rsidRPr="00591748">
              <w:rPr>
                <w:color w:val="auto"/>
              </w:rPr>
              <w:t>V10102</w:t>
            </w:r>
          </w:p>
        </w:tc>
        <w:tc>
          <w:tcPr>
            <w:tcW w:w="585" w:type="pct"/>
          </w:tcPr>
          <w:p w14:paraId="3D61ECF8" w14:textId="77777777" w:rsidR="00351DD4" w:rsidRPr="00591748" w:rsidRDefault="00351DD4">
            <w:pPr>
              <w:pStyle w:val="afff3"/>
              <w:spacing w:line="240" w:lineRule="auto"/>
              <w:rPr>
                <w:color w:val="auto"/>
              </w:rPr>
            </w:pPr>
          </w:p>
        </w:tc>
        <w:tc>
          <w:tcPr>
            <w:tcW w:w="316" w:type="pct"/>
          </w:tcPr>
          <w:p w14:paraId="70CCC45A" w14:textId="77777777" w:rsidR="00351DD4" w:rsidRPr="00591748" w:rsidRDefault="00351DD4">
            <w:pPr>
              <w:pStyle w:val="afff3"/>
              <w:spacing w:line="240" w:lineRule="auto"/>
              <w:rPr>
                <w:color w:val="auto"/>
                <w:sz w:val="20"/>
              </w:rPr>
            </w:pPr>
          </w:p>
        </w:tc>
        <w:tc>
          <w:tcPr>
            <w:tcW w:w="452" w:type="pct"/>
          </w:tcPr>
          <w:p w14:paraId="7A959DDD" w14:textId="77777777" w:rsidR="00351DD4" w:rsidRPr="00591748" w:rsidRDefault="00000000">
            <w:pPr>
              <w:pStyle w:val="afff3"/>
              <w:spacing w:line="240" w:lineRule="auto"/>
              <w:rPr>
                <w:color w:val="auto"/>
                <w:sz w:val="20"/>
              </w:rPr>
            </w:pPr>
            <w:r w:rsidRPr="00591748">
              <w:rPr>
                <w:color w:val="auto"/>
              </w:rPr>
              <w:t>V10102</w:t>
            </w:r>
          </w:p>
        </w:tc>
        <w:tc>
          <w:tcPr>
            <w:tcW w:w="532" w:type="pct"/>
            <w:vAlign w:val="top"/>
          </w:tcPr>
          <w:p w14:paraId="58D61A26"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717BB06" w14:textId="77777777">
        <w:trPr>
          <w:trHeight w:val="312"/>
        </w:trPr>
        <w:tc>
          <w:tcPr>
            <w:tcW w:w="475" w:type="pct"/>
            <w:vMerge/>
          </w:tcPr>
          <w:p w14:paraId="6B711659" w14:textId="77777777" w:rsidR="00351DD4" w:rsidRPr="00591748" w:rsidRDefault="00351DD4">
            <w:pPr>
              <w:pStyle w:val="afff3"/>
              <w:spacing w:line="240" w:lineRule="auto"/>
              <w:rPr>
                <w:color w:val="auto"/>
              </w:rPr>
            </w:pPr>
          </w:p>
        </w:tc>
        <w:tc>
          <w:tcPr>
            <w:tcW w:w="697" w:type="pct"/>
            <w:noWrap/>
          </w:tcPr>
          <w:p w14:paraId="6C734ED6" w14:textId="77777777" w:rsidR="00351DD4" w:rsidRPr="00591748" w:rsidRDefault="00000000">
            <w:pPr>
              <w:pStyle w:val="afff3"/>
              <w:spacing w:line="240" w:lineRule="auto"/>
              <w:rPr>
                <w:color w:val="auto"/>
              </w:rPr>
            </w:pPr>
            <w:r w:rsidRPr="00591748">
              <w:rPr>
                <w:color w:val="auto"/>
              </w:rPr>
              <w:t>TGA-1</w:t>
            </w:r>
            <w:r w:rsidRPr="00591748">
              <w:rPr>
                <w:color w:val="auto"/>
              </w:rPr>
              <w:t>计量罐</w:t>
            </w:r>
          </w:p>
        </w:tc>
        <w:tc>
          <w:tcPr>
            <w:tcW w:w="769" w:type="pct"/>
            <w:noWrap/>
          </w:tcPr>
          <w:p w14:paraId="1EA46759" w14:textId="77777777" w:rsidR="00351DD4" w:rsidRPr="00591748" w:rsidRDefault="00000000">
            <w:pPr>
              <w:pStyle w:val="afff3"/>
              <w:spacing w:line="240" w:lineRule="auto"/>
              <w:rPr>
                <w:color w:val="auto"/>
              </w:rPr>
            </w:pPr>
            <w:r w:rsidRPr="00591748">
              <w:rPr>
                <w:color w:val="auto"/>
              </w:rPr>
              <w:t>800L</w:t>
            </w:r>
          </w:p>
        </w:tc>
        <w:tc>
          <w:tcPr>
            <w:tcW w:w="542" w:type="pct"/>
            <w:noWrap/>
          </w:tcPr>
          <w:p w14:paraId="241D81B3" w14:textId="77777777" w:rsidR="00351DD4" w:rsidRPr="00591748" w:rsidRDefault="00351DD4">
            <w:pPr>
              <w:pStyle w:val="afff3"/>
              <w:spacing w:line="240" w:lineRule="auto"/>
              <w:rPr>
                <w:rFonts w:eastAsia="Times New Roman"/>
                <w:color w:val="auto"/>
              </w:rPr>
            </w:pPr>
          </w:p>
        </w:tc>
        <w:tc>
          <w:tcPr>
            <w:tcW w:w="632" w:type="pct"/>
            <w:noWrap/>
          </w:tcPr>
          <w:p w14:paraId="1B0564A1" w14:textId="77777777" w:rsidR="00351DD4" w:rsidRPr="00591748" w:rsidRDefault="00000000">
            <w:pPr>
              <w:pStyle w:val="afff3"/>
              <w:spacing w:line="240" w:lineRule="auto"/>
              <w:rPr>
                <w:color w:val="auto"/>
              </w:rPr>
            </w:pPr>
            <w:r w:rsidRPr="00591748">
              <w:rPr>
                <w:color w:val="auto"/>
              </w:rPr>
              <w:t>V10103</w:t>
            </w:r>
          </w:p>
        </w:tc>
        <w:tc>
          <w:tcPr>
            <w:tcW w:w="585" w:type="pct"/>
          </w:tcPr>
          <w:p w14:paraId="38F23B99" w14:textId="77777777" w:rsidR="00351DD4" w:rsidRPr="00591748" w:rsidRDefault="00000000">
            <w:pPr>
              <w:pStyle w:val="afff3"/>
              <w:spacing w:line="240" w:lineRule="auto"/>
              <w:rPr>
                <w:color w:val="auto"/>
              </w:rPr>
            </w:pPr>
            <w:r w:rsidRPr="00591748">
              <w:rPr>
                <w:color w:val="auto"/>
              </w:rPr>
              <w:t>800L</w:t>
            </w:r>
          </w:p>
        </w:tc>
        <w:tc>
          <w:tcPr>
            <w:tcW w:w="316" w:type="pct"/>
          </w:tcPr>
          <w:p w14:paraId="3FE51E85" w14:textId="77777777" w:rsidR="00351DD4" w:rsidRPr="00591748" w:rsidRDefault="00351DD4">
            <w:pPr>
              <w:pStyle w:val="afff3"/>
              <w:spacing w:line="240" w:lineRule="auto"/>
              <w:rPr>
                <w:color w:val="auto"/>
                <w:sz w:val="20"/>
              </w:rPr>
            </w:pPr>
          </w:p>
        </w:tc>
        <w:tc>
          <w:tcPr>
            <w:tcW w:w="452" w:type="pct"/>
          </w:tcPr>
          <w:p w14:paraId="53D0A829" w14:textId="77777777" w:rsidR="00351DD4" w:rsidRPr="00591748" w:rsidRDefault="00000000">
            <w:pPr>
              <w:pStyle w:val="afff3"/>
              <w:spacing w:line="240" w:lineRule="auto"/>
              <w:rPr>
                <w:color w:val="auto"/>
                <w:sz w:val="20"/>
              </w:rPr>
            </w:pPr>
            <w:r w:rsidRPr="00591748">
              <w:rPr>
                <w:color w:val="auto"/>
              </w:rPr>
              <w:t>V10103</w:t>
            </w:r>
          </w:p>
        </w:tc>
        <w:tc>
          <w:tcPr>
            <w:tcW w:w="532" w:type="pct"/>
            <w:vAlign w:val="top"/>
          </w:tcPr>
          <w:p w14:paraId="06D0108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44630DD" w14:textId="77777777">
        <w:trPr>
          <w:trHeight w:val="312"/>
        </w:trPr>
        <w:tc>
          <w:tcPr>
            <w:tcW w:w="475" w:type="pct"/>
            <w:vMerge/>
          </w:tcPr>
          <w:p w14:paraId="646ED228" w14:textId="77777777" w:rsidR="00351DD4" w:rsidRPr="00591748" w:rsidRDefault="00351DD4">
            <w:pPr>
              <w:pStyle w:val="afff3"/>
              <w:spacing w:line="240" w:lineRule="auto"/>
              <w:rPr>
                <w:color w:val="auto"/>
              </w:rPr>
            </w:pPr>
          </w:p>
        </w:tc>
        <w:tc>
          <w:tcPr>
            <w:tcW w:w="697" w:type="pct"/>
            <w:noWrap/>
          </w:tcPr>
          <w:p w14:paraId="0A8147D7" w14:textId="77777777" w:rsidR="00351DD4" w:rsidRPr="00591748" w:rsidRDefault="00000000">
            <w:pPr>
              <w:pStyle w:val="afff3"/>
              <w:spacing w:line="240" w:lineRule="auto"/>
              <w:rPr>
                <w:color w:val="auto"/>
              </w:rPr>
            </w:pPr>
            <w:r w:rsidRPr="00591748">
              <w:rPr>
                <w:color w:val="auto"/>
              </w:rPr>
              <w:t>溴乙酸乙酯计量罐</w:t>
            </w:r>
          </w:p>
        </w:tc>
        <w:tc>
          <w:tcPr>
            <w:tcW w:w="769" w:type="pct"/>
            <w:noWrap/>
          </w:tcPr>
          <w:p w14:paraId="1CADA786" w14:textId="77777777" w:rsidR="00351DD4" w:rsidRPr="00591748" w:rsidRDefault="00351DD4">
            <w:pPr>
              <w:pStyle w:val="afff3"/>
              <w:spacing w:line="240" w:lineRule="auto"/>
              <w:rPr>
                <w:color w:val="auto"/>
              </w:rPr>
            </w:pPr>
          </w:p>
        </w:tc>
        <w:tc>
          <w:tcPr>
            <w:tcW w:w="542" w:type="pct"/>
            <w:noWrap/>
          </w:tcPr>
          <w:p w14:paraId="4D007DCB" w14:textId="77777777" w:rsidR="00351DD4" w:rsidRPr="00591748" w:rsidRDefault="00351DD4">
            <w:pPr>
              <w:pStyle w:val="afff3"/>
              <w:spacing w:line="240" w:lineRule="auto"/>
              <w:rPr>
                <w:rFonts w:eastAsia="Times New Roman"/>
                <w:color w:val="auto"/>
              </w:rPr>
            </w:pPr>
          </w:p>
        </w:tc>
        <w:tc>
          <w:tcPr>
            <w:tcW w:w="632" w:type="pct"/>
            <w:noWrap/>
          </w:tcPr>
          <w:p w14:paraId="26E6C4D7" w14:textId="77777777" w:rsidR="00351DD4" w:rsidRPr="00591748" w:rsidRDefault="00000000">
            <w:pPr>
              <w:pStyle w:val="afff3"/>
              <w:spacing w:line="240" w:lineRule="auto"/>
              <w:rPr>
                <w:color w:val="auto"/>
              </w:rPr>
            </w:pPr>
            <w:r w:rsidRPr="00591748">
              <w:rPr>
                <w:color w:val="auto"/>
              </w:rPr>
              <w:t>V10104</w:t>
            </w:r>
          </w:p>
        </w:tc>
        <w:tc>
          <w:tcPr>
            <w:tcW w:w="585" w:type="pct"/>
          </w:tcPr>
          <w:p w14:paraId="7E1A3BC0" w14:textId="77777777" w:rsidR="00351DD4" w:rsidRPr="00591748" w:rsidRDefault="00351DD4">
            <w:pPr>
              <w:pStyle w:val="afff3"/>
              <w:spacing w:line="240" w:lineRule="auto"/>
              <w:rPr>
                <w:color w:val="auto"/>
              </w:rPr>
            </w:pPr>
          </w:p>
        </w:tc>
        <w:tc>
          <w:tcPr>
            <w:tcW w:w="316" w:type="pct"/>
          </w:tcPr>
          <w:p w14:paraId="4F73382C" w14:textId="77777777" w:rsidR="00351DD4" w:rsidRPr="00591748" w:rsidRDefault="00351DD4">
            <w:pPr>
              <w:pStyle w:val="afff3"/>
              <w:spacing w:line="240" w:lineRule="auto"/>
              <w:rPr>
                <w:color w:val="auto"/>
                <w:sz w:val="20"/>
              </w:rPr>
            </w:pPr>
          </w:p>
        </w:tc>
        <w:tc>
          <w:tcPr>
            <w:tcW w:w="452" w:type="pct"/>
          </w:tcPr>
          <w:p w14:paraId="123EE0E8" w14:textId="77777777" w:rsidR="00351DD4" w:rsidRPr="00591748" w:rsidRDefault="00000000">
            <w:pPr>
              <w:pStyle w:val="afff3"/>
              <w:spacing w:line="240" w:lineRule="auto"/>
              <w:rPr>
                <w:color w:val="auto"/>
                <w:sz w:val="20"/>
              </w:rPr>
            </w:pPr>
            <w:r w:rsidRPr="00591748">
              <w:rPr>
                <w:color w:val="auto"/>
              </w:rPr>
              <w:t>V10104</w:t>
            </w:r>
          </w:p>
        </w:tc>
        <w:tc>
          <w:tcPr>
            <w:tcW w:w="532" w:type="pct"/>
            <w:vAlign w:val="top"/>
          </w:tcPr>
          <w:p w14:paraId="1146CD7F"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AE69ABD" w14:textId="77777777">
        <w:trPr>
          <w:trHeight w:val="312"/>
        </w:trPr>
        <w:tc>
          <w:tcPr>
            <w:tcW w:w="475" w:type="pct"/>
            <w:vMerge/>
          </w:tcPr>
          <w:p w14:paraId="73CD832C" w14:textId="77777777" w:rsidR="00351DD4" w:rsidRPr="00591748" w:rsidRDefault="00351DD4">
            <w:pPr>
              <w:pStyle w:val="afff3"/>
              <w:spacing w:line="240" w:lineRule="auto"/>
              <w:rPr>
                <w:color w:val="auto"/>
              </w:rPr>
            </w:pPr>
          </w:p>
        </w:tc>
        <w:tc>
          <w:tcPr>
            <w:tcW w:w="697" w:type="pct"/>
            <w:noWrap/>
          </w:tcPr>
          <w:p w14:paraId="2E2E169D" w14:textId="77777777" w:rsidR="00351DD4" w:rsidRPr="00591748" w:rsidRDefault="00000000">
            <w:pPr>
              <w:pStyle w:val="afff3"/>
              <w:spacing w:line="240" w:lineRule="auto"/>
              <w:rPr>
                <w:color w:val="auto"/>
              </w:rPr>
            </w:pPr>
            <w:r w:rsidRPr="00591748">
              <w:rPr>
                <w:color w:val="auto"/>
              </w:rPr>
              <w:t>TGA-1</w:t>
            </w:r>
            <w:r w:rsidRPr="00591748">
              <w:rPr>
                <w:color w:val="auto"/>
              </w:rPr>
              <w:t>计量罐</w:t>
            </w:r>
          </w:p>
        </w:tc>
        <w:tc>
          <w:tcPr>
            <w:tcW w:w="769" w:type="pct"/>
            <w:noWrap/>
          </w:tcPr>
          <w:p w14:paraId="3926409B" w14:textId="77777777" w:rsidR="00351DD4" w:rsidRPr="00591748" w:rsidRDefault="00351DD4">
            <w:pPr>
              <w:pStyle w:val="afff3"/>
              <w:spacing w:line="240" w:lineRule="auto"/>
              <w:rPr>
                <w:color w:val="auto"/>
              </w:rPr>
            </w:pPr>
          </w:p>
        </w:tc>
        <w:tc>
          <w:tcPr>
            <w:tcW w:w="542" w:type="pct"/>
            <w:noWrap/>
          </w:tcPr>
          <w:p w14:paraId="0B893D4C" w14:textId="77777777" w:rsidR="00351DD4" w:rsidRPr="00591748" w:rsidRDefault="00351DD4">
            <w:pPr>
              <w:pStyle w:val="afff3"/>
              <w:spacing w:line="240" w:lineRule="auto"/>
              <w:rPr>
                <w:rFonts w:eastAsia="Times New Roman"/>
                <w:color w:val="auto"/>
              </w:rPr>
            </w:pPr>
          </w:p>
        </w:tc>
        <w:tc>
          <w:tcPr>
            <w:tcW w:w="632" w:type="pct"/>
            <w:noWrap/>
          </w:tcPr>
          <w:p w14:paraId="2B014EEC" w14:textId="77777777" w:rsidR="00351DD4" w:rsidRPr="00591748" w:rsidRDefault="00000000">
            <w:pPr>
              <w:pStyle w:val="afff3"/>
              <w:spacing w:line="240" w:lineRule="auto"/>
              <w:rPr>
                <w:color w:val="auto"/>
              </w:rPr>
            </w:pPr>
            <w:r w:rsidRPr="00591748">
              <w:rPr>
                <w:color w:val="auto"/>
              </w:rPr>
              <w:t>V10105</w:t>
            </w:r>
          </w:p>
        </w:tc>
        <w:tc>
          <w:tcPr>
            <w:tcW w:w="585" w:type="pct"/>
          </w:tcPr>
          <w:p w14:paraId="6C3D840E" w14:textId="77777777" w:rsidR="00351DD4" w:rsidRPr="00591748" w:rsidRDefault="00351DD4">
            <w:pPr>
              <w:pStyle w:val="afff3"/>
              <w:spacing w:line="240" w:lineRule="auto"/>
              <w:rPr>
                <w:color w:val="auto"/>
              </w:rPr>
            </w:pPr>
          </w:p>
        </w:tc>
        <w:tc>
          <w:tcPr>
            <w:tcW w:w="316" w:type="pct"/>
          </w:tcPr>
          <w:p w14:paraId="0F000280" w14:textId="77777777" w:rsidR="00351DD4" w:rsidRPr="00591748" w:rsidRDefault="00351DD4">
            <w:pPr>
              <w:pStyle w:val="afff3"/>
              <w:spacing w:line="240" w:lineRule="auto"/>
              <w:rPr>
                <w:color w:val="auto"/>
                <w:sz w:val="20"/>
              </w:rPr>
            </w:pPr>
          </w:p>
        </w:tc>
        <w:tc>
          <w:tcPr>
            <w:tcW w:w="452" w:type="pct"/>
          </w:tcPr>
          <w:p w14:paraId="0E6CB441" w14:textId="77777777" w:rsidR="00351DD4" w:rsidRPr="00591748" w:rsidRDefault="00000000">
            <w:pPr>
              <w:pStyle w:val="afff3"/>
              <w:spacing w:line="240" w:lineRule="auto"/>
              <w:rPr>
                <w:color w:val="auto"/>
                <w:sz w:val="20"/>
              </w:rPr>
            </w:pPr>
            <w:r w:rsidRPr="00591748">
              <w:rPr>
                <w:color w:val="auto"/>
              </w:rPr>
              <w:t>V10105</w:t>
            </w:r>
          </w:p>
        </w:tc>
        <w:tc>
          <w:tcPr>
            <w:tcW w:w="532" w:type="pct"/>
            <w:vAlign w:val="top"/>
          </w:tcPr>
          <w:p w14:paraId="7B4BED96"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BD40FA3" w14:textId="77777777">
        <w:trPr>
          <w:trHeight w:val="312"/>
        </w:trPr>
        <w:tc>
          <w:tcPr>
            <w:tcW w:w="475" w:type="pct"/>
            <w:vMerge/>
          </w:tcPr>
          <w:p w14:paraId="6BCB1940" w14:textId="77777777" w:rsidR="00351DD4" w:rsidRPr="00591748" w:rsidRDefault="00351DD4">
            <w:pPr>
              <w:pStyle w:val="afff3"/>
              <w:spacing w:line="240" w:lineRule="auto"/>
              <w:rPr>
                <w:color w:val="auto"/>
              </w:rPr>
            </w:pPr>
          </w:p>
        </w:tc>
        <w:tc>
          <w:tcPr>
            <w:tcW w:w="697" w:type="pct"/>
            <w:noWrap/>
          </w:tcPr>
          <w:p w14:paraId="6994AF39" w14:textId="77777777" w:rsidR="00351DD4" w:rsidRPr="00591748" w:rsidRDefault="00000000">
            <w:pPr>
              <w:pStyle w:val="afff3"/>
              <w:spacing w:line="240" w:lineRule="auto"/>
              <w:rPr>
                <w:color w:val="auto"/>
              </w:rPr>
            </w:pPr>
            <w:r w:rsidRPr="00591748">
              <w:rPr>
                <w:color w:val="auto"/>
              </w:rPr>
              <w:t>水计量罐</w:t>
            </w:r>
          </w:p>
        </w:tc>
        <w:tc>
          <w:tcPr>
            <w:tcW w:w="769" w:type="pct"/>
            <w:noWrap/>
          </w:tcPr>
          <w:p w14:paraId="08130B08" w14:textId="77777777" w:rsidR="00351DD4" w:rsidRPr="00591748" w:rsidRDefault="00351DD4">
            <w:pPr>
              <w:pStyle w:val="afff3"/>
              <w:spacing w:line="240" w:lineRule="auto"/>
              <w:rPr>
                <w:color w:val="auto"/>
              </w:rPr>
            </w:pPr>
          </w:p>
        </w:tc>
        <w:tc>
          <w:tcPr>
            <w:tcW w:w="542" w:type="pct"/>
            <w:noWrap/>
          </w:tcPr>
          <w:p w14:paraId="5D9AE5E8" w14:textId="77777777" w:rsidR="00351DD4" w:rsidRPr="00591748" w:rsidRDefault="00351DD4">
            <w:pPr>
              <w:pStyle w:val="afff3"/>
              <w:spacing w:line="240" w:lineRule="auto"/>
              <w:rPr>
                <w:rFonts w:eastAsia="Times New Roman"/>
                <w:color w:val="auto"/>
              </w:rPr>
            </w:pPr>
          </w:p>
        </w:tc>
        <w:tc>
          <w:tcPr>
            <w:tcW w:w="632" w:type="pct"/>
            <w:noWrap/>
          </w:tcPr>
          <w:p w14:paraId="1A72D15F" w14:textId="77777777" w:rsidR="00351DD4" w:rsidRPr="00591748" w:rsidRDefault="00000000">
            <w:pPr>
              <w:pStyle w:val="afff3"/>
              <w:spacing w:line="240" w:lineRule="auto"/>
              <w:rPr>
                <w:color w:val="auto"/>
              </w:rPr>
            </w:pPr>
            <w:r w:rsidRPr="00591748">
              <w:rPr>
                <w:color w:val="auto"/>
              </w:rPr>
              <w:t>V10106</w:t>
            </w:r>
          </w:p>
        </w:tc>
        <w:tc>
          <w:tcPr>
            <w:tcW w:w="585" w:type="pct"/>
          </w:tcPr>
          <w:p w14:paraId="41D6E60E" w14:textId="77777777" w:rsidR="00351DD4" w:rsidRPr="00591748" w:rsidRDefault="00351DD4">
            <w:pPr>
              <w:pStyle w:val="afff3"/>
              <w:spacing w:line="240" w:lineRule="auto"/>
              <w:rPr>
                <w:color w:val="auto"/>
              </w:rPr>
            </w:pPr>
          </w:p>
        </w:tc>
        <w:tc>
          <w:tcPr>
            <w:tcW w:w="316" w:type="pct"/>
          </w:tcPr>
          <w:p w14:paraId="6C4477EE" w14:textId="77777777" w:rsidR="00351DD4" w:rsidRPr="00591748" w:rsidRDefault="00351DD4">
            <w:pPr>
              <w:pStyle w:val="afff3"/>
              <w:spacing w:line="240" w:lineRule="auto"/>
              <w:rPr>
                <w:color w:val="auto"/>
                <w:sz w:val="20"/>
              </w:rPr>
            </w:pPr>
          </w:p>
        </w:tc>
        <w:tc>
          <w:tcPr>
            <w:tcW w:w="452" w:type="pct"/>
          </w:tcPr>
          <w:p w14:paraId="19B9E54B" w14:textId="77777777" w:rsidR="00351DD4" w:rsidRPr="00591748" w:rsidRDefault="00000000">
            <w:pPr>
              <w:pStyle w:val="afff3"/>
              <w:spacing w:line="240" w:lineRule="auto"/>
              <w:rPr>
                <w:color w:val="auto"/>
                <w:sz w:val="20"/>
              </w:rPr>
            </w:pPr>
            <w:r w:rsidRPr="00591748">
              <w:rPr>
                <w:color w:val="auto"/>
              </w:rPr>
              <w:t>V10106</w:t>
            </w:r>
          </w:p>
        </w:tc>
        <w:tc>
          <w:tcPr>
            <w:tcW w:w="532" w:type="pct"/>
            <w:vAlign w:val="top"/>
          </w:tcPr>
          <w:p w14:paraId="0B9E1D3B"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E95FE45" w14:textId="77777777">
        <w:trPr>
          <w:trHeight w:val="312"/>
        </w:trPr>
        <w:tc>
          <w:tcPr>
            <w:tcW w:w="475" w:type="pct"/>
            <w:vMerge/>
          </w:tcPr>
          <w:p w14:paraId="2168CAB1" w14:textId="77777777" w:rsidR="00351DD4" w:rsidRPr="00591748" w:rsidRDefault="00351DD4">
            <w:pPr>
              <w:pStyle w:val="afff3"/>
              <w:spacing w:line="240" w:lineRule="auto"/>
              <w:rPr>
                <w:color w:val="auto"/>
              </w:rPr>
            </w:pPr>
          </w:p>
        </w:tc>
        <w:tc>
          <w:tcPr>
            <w:tcW w:w="697" w:type="pct"/>
            <w:noWrap/>
          </w:tcPr>
          <w:p w14:paraId="4C34A00C"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9ECCB99" w14:textId="77777777" w:rsidR="00351DD4" w:rsidRPr="00591748" w:rsidRDefault="00351DD4">
            <w:pPr>
              <w:pStyle w:val="afff3"/>
              <w:spacing w:line="240" w:lineRule="auto"/>
              <w:rPr>
                <w:color w:val="auto"/>
              </w:rPr>
            </w:pPr>
          </w:p>
        </w:tc>
        <w:tc>
          <w:tcPr>
            <w:tcW w:w="542" w:type="pct"/>
            <w:noWrap/>
          </w:tcPr>
          <w:p w14:paraId="2C4B5AE4" w14:textId="77777777" w:rsidR="00351DD4" w:rsidRPr="00591748" w:rsidRDefault="00351DD4">
            <w:pPr>
              <w:pStyle w:val="afff3"/>
              <w:spacing w:line="240" w:lineRule="auto"/>
              <w:rPr>
                <w:rFonts w:eastAsia="Times New Roman"/>
                <w:color w:val="auto"/>
              </w:rPr>
            </w:pPr>
          </w:p>
        </w:tc>
        <w:tc>
          <w:tcPr>
            <w:tcW w:w="632" w:type="pct"/>
            <w:noWrap/>
          </w:tcPr>
          <w:p w14:paraId="61EA9A0B" w14:textId="77777777" w:rsidR="00351DD4" w:rsidRPr="00591748" w:rsidRDefault="00000000">
            <w:pPr>
              <w:pStyle w:val="afff3"/>
              <w:spacing w:line="240" w:lineRule="auto"/>
              <w:rPr>
                <w:color w:val="auto"/>
              </w:rPr>
            </w:pPr>
            <w:r w:rsidRPr="00591748">
              <w:rPr>
                <w:color w:val="auto"/>
              </w:rPr>
              <w:t>V10107</w:t>
            </w:r>
          </w:p>
        </w:tc>
        <w:tc>
          <w:tcPr>
            <w:tcW w:w="585" w:type="pct"/>
          </w:tcPr>
          <w:p w14:paraId="00248133" w14:textId="77777777" w:rsidR="00351DD4" w:rsidRPr="00591748" w:rsidRDefault="00351DD4">
            <w:pPr>
              <w:pStyle w:val="afff3"/>
              <w:spacing w:line="240" w:lineRule="auto"/>
              <w:rPr>
                <w:color w:val="auto"/>
              </w:rPr>
            </w:pPr>
          </w:p>
        </w:tc>
        <w:tc>
          <w:tcPr>
            <w:tcW w:w="316" w:type="pct"/>
          </w:tcPr>
          <w:p w14:paraId="137D35E8" w14:textId="77777777" w:rsidR="00351DD4" w:rsidRPr="00591748" w:rsidRDefault="00351DD4">
            <w:pPr>
              <w:pStyle w:val="afff3"/>
              <w:spacing w:line="240" w:lineRule="auto"/>
              <w:rPr>
                <w:color w:val="auto"/>
                <w:sz w:val="20"/>
              </w:rPr>
            </w:pPr>
          </w:p>
        </w:tc>
        <w:tc>
          <w:tcPr>
            <w:tcW w:w="452" w:type="pct"/>
          </w:tcPr>
          <w:p w14:paraId="4589B77C" w14:textId="77777777" w:rsidR="00351DD4" w:rsidRPr="00591748" w:rsidRDefault="00000000">
            <w:pPr>
              <w:pStyle w:val="afff3"/>
              <w:spacing w:line="240" w:lineRule="auto"/>
              <w:rPr>
                <w:color w:val="auto"/>
                <w:sz w:val="20"/>
              </w:rPr>
            </w:pPr>
            <w:r w:rsidRPr="00591748">
              <w:rPr>
                <w:color w:val="auto"/>
              </w:rPr>
              <w:t>V10107</w:t>
            </w:r>
          </w:p>
        </w:tc>
        <w:tc>
          <w:tcPr>
            <w:tcW w:w="532" w:type="pct"/>
            <w:vAlign w:val="top"/>
          </w:tcPr>
          <w:p w14:paraId="4F50ECB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F81B0A0" w14:textId="77777777">
        <w:trPr>
          <w:trHeight w:val="312"/>
        </w:trPr>
        <w:tc>
          <w:tcPr>
            <w:tcW w:w="475" w:type="pct"/>
            <w:vMerge/>
          </w:tcPr>
          <w:p w14:paraId="0B489C73" w14:textId="77777777" w:rsidR="00351DD4" w:rsidRPr="00591748" w:rsidRDefault="00351DD4">
            <w:pPr>
              <w:pStyle w:val="afff3"/>
              <w:spacing w:line="240" w:lineRule="auto"/>
              <w:rPr>
                <w:color w:val="auto"/>
              </w:rPr>
            </w:pPr>
          </w:p>
        </w:tc>
        <w:tc>
          <w:tcPr>
            <w:tcW w:w="697" w:type="pct"/>
            <w:noWrap/>
          </w:tcPr>
          <w:p w14:paraId="7BA69328" w14:textId="77777777" w:rsidR="00351DD4" w:rsidRPr="00591748" w:rsidRDefault="00000000">
            <w:pPr>
              <w:pStyle w:val="afff3"/>
              <w:spacing w:line="240" w:lineRule="auto"/>
              <w:rPr>
                <w:color w:val="auto"/>
              </w:rPr>
            </w:pPr>
            <w:r w:rsidRPr="00591748">
              <w:rPr>
                <w:color w:val="auto"/>
              </w:rPr>
              <w:t>水计量罐</w:t>
            </w:r>
          </w:p>
        </w:tc>
        <w:tc>
          <w:tcPr>
            <w:tcW w:w="769" w:type="pct"/>
            <w:noWrap/>
          </w:tcPr>
          <w:p w14:paraId="40686C41" w14:textId="77777777" w:rsidR="00351DD4" w:rsidRPr="00591748" w:rsidRDefault="00351DD4">
            <w:pPr>
              <w:pStyle w:val="afff3"/>
              <w:spacing w:line="240" w:lineRule="auto"/>
              <w:rPr>
                <w:color w:val="auto"/>
              </w:rPr>
            </w:pPr>
          </w:p>
        </w:tc>
        <w:tc>
          <w:tcPr>
            <w:tcW w:w="542" w:type="pct"/>
            <w:noWrap/>
          </w:tcPr>
          <w:p w14:paraId="010DC3DF" w14:textId="77777777" w:rsidR="00351DD4" w:rsidRPr="00591748" w:rsidRDefault="00351DD4">
            <w:pPr>
              <w:pStyle w:val="afff3"/>
              <w:spacing w:line="240" w:lineRule="auto"/>
              <w:rPr>
                <w:rFonts w:eastAsia="Times New Roman"/>
                <w:color w:val="auto"/>
              </w:rPr>
            </w:pPr>
          </w:p>
        </w:tc>
        <w:tc>
          <w:tcPr>
            <w:tcW w:w="632" w:type="pct"/>
            <w:noWrap/>
          </w:tcPr>
          <w:p w14:paraId="081FF5B7" w14:textId="77777777" w:rsidR="00351DD4" w:rsidRPr="00591748" w:rsidRDefault="00000000">
            <w:pPr>
              <w:pStyle w:val="afff3"/>
              <w:spacing w:line="240" w:lineRule="auto"/>
              <w:rPr>
                <w:color w:val="auto"/>
              </w:rPr>
            </w:pPr>
            <w:r w:rsidRPr="00591748">
              <w:rPr>
                <w:color w:val="auto"/>
              </w:rPr>
              <w:t>V10108</w:t>
            </w:r>
          </w:p>
        </w:tc>
        <w:tc>
          <w:tcPr>
            <w:tcW w:w="585" w:type="pct"/>
          </w:tcPr>
          <w:p w14:paraId="4D222DB2" w14:textId="77777777" w:rsidR="00351DD4" w:rsidRPr="00591748" w:rsidRDefault="00351DD4">
            <w:pPr>
              <w:pStyle w:val="afff3"/>
              <w:spacing w:line="240" w:lineRule="auto"/>
              <w:rPr>
                <w:color w:val="auto"/>
              </w:rPr>
            </w:pPr>
          </w:p>
        </w:tc>
        <w:tc>
          <w:tcPr>
            <w:tcW w:w="316" w:type="pct"/>
          </w:tcPr>
          <w:p w14:paraId="333FDE31" w14:textId="77777777" w:rsidR="00351DD4" w:rsidRPr="00591748" w:rsidRDefault="00351DD4">
            <w:pPr>
              <w:pStyle w:val="afff3"/>
              <w:spacing w:line="240" w:lineRule="auto"/>
              <w:rPr>
                <w:color w:val="auto"/>
                <w:sz w:val="20"/>
              </w:rPr>
            </w:pPr>
          </w:p>
        </w:tc>
        <w:tc>
          <w:tcPr>
            <w:tcW w:w="452" w:type="pct"/>
          </w:tcPr>
          <w:p w14:paraId="343BDBC3" w14:textId="77777777" w:rsidR="00351DD4" w:rsidRPr="00591748" w:rsidRDefault="00000000">
            <w:pPr>
              <w:pStyle w:val="afff3"/>
              <w:spacing w:line="240" w:lineRule="auto"/>
              <w:rPr>
                <w:color w:val="auto"/>
                <w:sz w:val="20"/>
              </w:rPr>
            </w:pPr>
            <w:r w:rsidRPr="00591748">
              <w:rPr>
                <w:color w:val="auto"/>
              </w:rPr>
              <w:t>V10108</w:t>
            </w:r>
          </w:p>
        </w:tc>
        <w:tc>
          <w:tcPr>
            <w:tcW w:w="532" w:type="pct"/>
            <w:vAlign w:val="top"/>
          </w:tcPr>
          <w:p w14:paraId="776A992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9958865" w14:textId="77777777">
        <w:trPr>
          <w:trHeight w:val="312"/>
        </w:trPr>
        <w:tc>
          <w:tcPr>
            <w:tcW w:w="475" w:type="pct"/>
            <w:vMerge/>
          </w:tcPr>
          <w:p w14:paraId="3D61CCF5" w14:textId="77777777" w:rsidR="00351DD4" w:rsidRPr="00591748" w:rsidRDefault="00351DD4">
            <w:pPr>
              <w:pStyle w:val="afff3"/>
              <w:spacing w:line="240" w:lineRule="auto"/>
              <w:rPr>
                <w:color w:val="auto"/>
              </w:rPr>
            </w:pPr>
          </w:p>
        </w:tc>
        <w:tc>
          <w:tcPr>
            <w:tcW w:w="697" w:type="pct"/>
            <w:noWrap/>
          </w:tcPr>
          <w:p w14:paraId="6C009CE1"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6E8F67AF" w14:textId="77777777" w:rsidR="00351DD4" w:rsidRPr="00591748" w:rsidRDefault="00351DD4">
            <w:pPr>
              <w:pStyle w:val="afff3"/>
              <w:spacing w:line="240" w:lineRule="auto"/>
              <w:rPr>
                <w:color w:val="auto"/>
              </w:rPr>
            </w:pPr>
          </w:p>
        </w:tc>
        <w:tc>
          <w:tcPr>
            <w:tcW w:w="542" w:type="pct"/>
            <w:noWrap/>
          </w:tcPr>
          <w:p w14:paraId="0E899FD6" w14:textId="77777777" w:rsidR="00351DD4" w:rsidRPr="00591748" w:rsidRDefault="00351DD4">
            <w:pPr>
              <w:pStyle w:val="afff3"/>
              <w:spacing w:line="240" w:lineRule="auto"/>
              <w:rPr>
                <w:rFonts w:eastAsia="Times New Roman"/>
                <w:color w:val="auto"/>
              </w:rPr>
            </w:pPr>
          </w:p>
        </w:tc>
        <w:tc>
          <w:tcPr>
            <w:tcW w:w="632" w:type="pct"/>
            <w:noWrap/>
          </w:tcPr>
          <w:p w14:paraId="50C58093" w14:textId="77777777" w:rsidR="00351DD4" w:rsidRPr="00591748" w:rsidRDefault="00000000">
            <w:pPr>
              <w:pStyle w:val="afff3"/>
              <w:spacing w:line="240" w:lineRule="auto"/>
              <w:rPr>
                <w:color w:val="auto"/>
              </w:rPr>
            </w:pPr>
            <w:r w:rsidRPr="00591748">
              <w:rPr>
                <w:color w:val="auto"/>
              </w:rPr>
              <w:t>V10109</w:t>
            </w:r>
          </w:p>
        </w:tc>
        <w:tc>
          <w:tcPr>
            <w:tcW w:w="585" w:type="pct"/>
          </w:tcPr>
          <w:p w14:paraId="43E26B35" w14:textId="77777777" w:rsidR="00351DD4" w:rsidRPr="00591748" w:rsidRDefault="00351DD4">
            <w:pPr>
              <w:pStyle w:val="afff3"/>
              <w:spacing w:line="240" w:lineRule="auto"/>
              <w:rPr>
                <w:color w:val="auto"/>
              </w:rPr>
            </w:pPr>
          </w:p>
        </w:tc>
        <w:tc>
          <w:tcPr>
            <w:tcW w:w="316" w:type="pct"/>
          </w:tcPr>
          <w:p w14:paraId="6037A7FE" w14:textId="77777777" w:rsidR="00351DD4" w:rsidRPr="00591748" w:rsidRDefault="00351DD4">
            <w:pPr>
              <w:pStyle w:val="afff3"/>
              <w:spacing w:line="240" w:lineRule="auto"/>
              <w:rPr>
                <w:color w:val="auto"/>
                <w:sz w:val="20"/>
              </w:rPr>
            </w:pPr>
          </w:p>
        </w:tc>
        <w:tc>
          <w:tcPr>
            <w:tcW w:w="452" w:type="pct"/>
          </w:tcPr>
          <w:p w14:paraId="5234B003" w14:textId="77777777" w:rsidR="00351DD4" w:rsidRPr="00591748" w:rsidRDefault="00000000">
            <w:pPr>
              <w:pStyle w:val="afff3"/>
              <w:spacing w:line="240" w:lineRule="auto"/>
              <w:rPr>
                <w:color w:val="auto"/>
                <w:sz w:val="20"/>
              </w:rPr>
            </w:pPr>
            <w:r w:rsidRPr="00591748">
              <w:rPr>
                <w:color w:val="auto"/>
              </w:rPr>
              <w:t>V10109</w:t>
            </w:r>
          </w:p>
        </w:tc>
        <w:tc>
          <w:tcPr>
            <w:tcW w:w="532" w:type="pct"/>
            <w:vAlign w:val="top"/>
          </w:tcPr>
          <w:p w14:paraId="4A513CC7"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C226567" w14:textId="77777777">
        <w:trPr>
          <w:trHeight w:val="312"/>
        </w:trPr>
        <w:tc>
          <w:tcPr>
            <w:tcW w:w="475" w:type="pct"/>
            <w:vMerge/>
          </w:tcPr>
          <w:p w14:paraId="689E45F5" w14:textId="77777777" w:rsidR="00351DD4" w:rsidRPr="00591748" w:rsidRDefault="00351DD4">
            <w:pPr>
              <w:pStyle w:val="afff3"/>
              <w:spacing w:line="240" w:lineRule="auto"/>
              <w:rPr>
                <w:color w:val="auto"/>
              </w:rPr>
            </w:pPr>
          </w:p>
        </w:tc>
        <w:tc>
          <w:tcPr>
            <w:tcW w:w="697" w:type="pct"/>
            <w:noWrap/>
          </w:tcPr>
          <w:p w14:paraId="1AEEBBD8"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53A92043" w14:textId="77777777" w:rsidR="00351DD4" w:rsidRPr="00591748" w:rsidRDefault="00351DD4">
            <w:pPr>
              <w:pStyle w:val="afff3"/>
              <w:spacing w:line="240" w:lineRule="auto"/>
              <w:rPr>
                <w:color w:val="auto"/>
              </w:rPr>
            </w:pPr>
          </w:p>
        </w:tc>
        <w:tc>
          <w:tcPr>
            <w:tcW w:w="542" w:type="pct"/>
            <w:noWrap/>
          </w:tcPr>
          <w:p w14:paraId="1A479F88" w14:textId="77777777" w:rsidR="00351DD4" w:rsidRPr="00591748" w:rsidRDefault="00351DD4">
            <w:pPr>
              <w:pStyle w:val="afff3"/>
              <w:spacing w:line="240" w:lineRule="auto"/>
              <w:rPr>
                <w:rFonts w:eastAsia="Times New Roman"/>
                <w:color w:val="auto"/>
              </w:rPr>
            </w:pPr>
          </w:p>
        </w:tc>
        <w:tc>
          <w:tcPr>
            <w:tcW w:w="632" w:type="pct"/>
            <w:noWrap/>
          </w:tcPr>
          <w:p w14:paraId="48BFDB2E" w14:textId="77777777" w:rsidR="00351DD4" w:rsidRPr="00591748" w:rsidRDefault="00000000">
            <w:pPr>
              <w:pStyle w:val="afff3"/>
              <w:spacing w:line="240" w:lineRule="auto"/>
              <w:rPr>
                <w:color w:val="auto"/>
              </w:rPr>
            </w:pPr>
            <w:r w:rsidRPr="00591748">
              <w:rPr>
                <w:color w:val="auto"/>
              </w:rPr>
              <w:t>V10110</w:t>
            </w:r>
          </w:p>
        </w:tc>
        <w:tc>
          <w:tcPr>
            <w:tcW w:w="585" w:type="pct"/>
          </w:tcPr>
          <w:p w14:paraId="03484516" w14:textId="77777777" w:rsidR="00351DD4" w:rsidRPr="00591748" w:rsidRDefault="00351DD4">
            <w:pPr>
              <w:pStyle w:val="afff3"/>
              <w:spacing w:line="240" w:lineRule="auto"/>
              <w:rPr>
                <w:color w:val="auto"/>
              </w:rPr>
            </w:pPr>
          </w:p>
        </w:tc>
        <w:tc>
          <w:tcPr>
            <w:tcW w:w="316" w:type="pct"/>
          </w:tcPr>
          <w:p w14:paraId="068F1A83" w14:textId="77777777" w:rsidR="00351DD4" w:rsidRPr="00591748" w:rsidRDefault="00351DD4">
            <w:pPr>
              <w:pStyle w:val="afff3"/>
              <w:spacing w:line="240" w:lineRule="auto"/>
              <w:rPr>
                <w:color w:val="auto"/>
                <w:sz w:val="20"/>
              </w:rPr>
            </w:pPr>
          </w:p>
        </w:tc>
        <w:tc>
          <w:tcPr>
            <w:tcW w:w="452" w:type="pct"/>
          </w:tcPr>
          <w:p w14:paraId="3AF8CBF0" w14:textId="77777777" w:rsidR="00351DD4" w:rsidRPr="00591748" w:rsidRDefault="00000000">
            <w:pPr>
              <w:pStyle w:val="afff3"/>
              <w:spacing w:line="240" w:lineRule="auto"/>
              <w:rPr>
                <w:color w:val="auto"/>
                <w:sz w:val="20"/>
              </w:rPr>
            </w:pPr>
            <w:r w:rsidRPr="00591748">
              <w:rPr>
                <w:color w:val="auto"/>
              </w:rPr>
              <w:t>V10110</w:t>
            </w:r>
          </w:p>
        </w:tc>
        <w:tc>
          <w:tcPr>
            <w:tcW w:w="532" w:type="pct"/>
            <w:vAlign w:val="top"/>
          </w:tcPr>
          <w:p w14:paraId="75B4976F"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25DC4C9" w14:textId="77777777">
        <w:trPr>
          <w:trHeight w:val="312"/>
        </w:trPr>
        <w:tc>
          <w:tcPr>
            <w:tcW w:w="475" w:type="pct"/>
            <w:vMerge/>
          </w:tcPr>
          <w:p w14:paraId="3E98DF6F" w14:textId="77777777" w:rsidR="00351DD4" w:rsidRPr="00591748" w:rsidRDefault="00351DD4">
            <w:pPr>
              <w:pStyle w:val="afff3"/>
              <w:spacing w:line="240" w:lineRule="auto"/>
              <w:rPr>
                <w:color w:val="auto"/>
              </w:rPr>
            </w:pPr>
          </w:p>
        </w:tc>
        <w:tc>
          <w:tcPr>
            <w:tcW w:w="697" w:type="pct"/>
            <w:noWrap/>
          </w:tcPr>
          <w:p w14:paraId="09C075F3"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779AFD6" w14:textId="77777777" w:rsidR="00351DD4" w:rsidRPr="00591748" w:rsidRDefault="00351DD4">
            <w:pPr>
              <w:pStyle w:val="afff3"/>
              <w:spacing w:line="240" w:lineRule="auto"/>
              <w:rPr>
                <w:color w:val="auto"/>
              </w:rPr>
            </w:pPr>
          </w:p>
        </w:tc>
        <w:tc>
          <w:tcPr>
            <w:tcW w:w="542" w:type="pct"/>
            <w:noWrap/>
          </w:tcPr>
          <w:p w14:paraId="525B864C" w14:textId="77777777" w:rsidR="00351DD4" w:rsidRPr="00591748" w:rsidRDefault="00351DD4">
            <w:pPr>
              <w:pStyle w:val="afff3"/>
              <w:spacing w:line="240" w:lineRule="auto"/>
              <w:rPr>
                <w:rFonts w:eastAsia="Times New Roman"/>
                <w:color w:val="auto"/>
              </w:rPr>
            </w:pPr>
          </w:p>
        </w:tc>
        <w:tc>
          <w:tcPr>
            <w:tcW w:w="632" w:type="pct"/>
            <w:noWrap/>
          </w:tcPr>
          <w:p w14:paraId="1C3BFE7C" w14:textId="77777777" w:rsidR="00351DD4" w:rsidRPr="00591748" w:rsidRDefault="00000000">
            <w:pPr>
              <w:pStyle w:val="afff3"/>
              <w:spacing w:line="240" w:lineRule="auto"/>
              <w:rPr>
                <w:color w:val="auto"/>
              </w:rPr>
            </w:pPr>
            <w:r w:rsidRPr="00591748">
              <w:rPr>
                <w:color w:val="auto"/>
              </w:rPr>
              <w:t>V10111</w:t>
            </w:r>
          </w:p>
        </w:tc>
        <w:tc>
          <w:tcPr>
            <w:tcW w:w="585" w:type="pct"/>
          </w:tcPr>
          <w:p w14:paraId="449E8B9A" w14:textId="77777777" w:rsidR="00351DD4" w:rsidRPr="00591748" w:rsidRDefault="00351DD4">
            <w:pPr>
              <w:pStyle w:val="afff3"/>
              <w:spacing w:line="240" w:lineRule="auto"/>
              <w:rPr>
                <w:color w:val="auto"/>
              </w:rPr>
            </w:pPr>
          </w:p>
        </w:tc>
        <w:tc>
          <w:tcPr>
            <w:tcW w:w="316" w:type="pct"/>
          </w:tcPr>
          <w:p w14:paraId="115E6166" w14:textId="77777777" w:rsidR="00351DD4" w:rsidRPr="00591748" w:rsidRDefault="00351DD4">
            <w:pPr>
              <w:pStyle w:val="afff3"/>
              <w:spacing w:line="240" w:lineRule="auto"/>
              <w:rPr>
                <w:color w:val="auto"/>
                <w:sz w:val="20"/>
              </w:rPr>
            </w:pPr>
          </w:p>
        </w:tc>
        <w:tc>
          <w:tcPr>
            <w:tcW w:w="452" w:type="pct"/>
          </w:tcPr>
          <w:p w14:paraId="6CCB4059" w14:textId="77777777" w:rsidR="00351DD4" w:rsidRPr="00591748" w:rsidRDefault="00000000">
            <w:pPr>
              <w:pStyle w:val="afff3"/>
              <w:spacing w:line="240" w:lineRule="auto"/>
              <w:rPr>
                <w:color w:val="auto"/>
                <w:sz w:val="20"/>
              </w:rPr>
            </w:pPr>
            <w:r w:rsidRPr="00591748">
              <w:rPr>
                <w:color w:val="auto"/>
              </w:rPr>
              <w:t>V10111</w:t>
            </w:r>
          </w:p>
        </w:tc>
        <w:tc>
          <w:tcPr>
            <w:tcW w:w="532" w:type="pct"/>
            <w:vAlign w:val="top"/>
          </w:tcPr>
          <w:p w14:paraId="4C707C4F"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3DC4720" w14:textId="77777777">
        <w:trPr>
          <w:trHeight w:val="312"/>
        </w:trPr>
        <w:tc>
          <w:tcPr>
            <w:tcW w:w="475" w:type="pct"/>
            <w:vMerge/>
          </w:tcPr>
          <w:p w14:paraId="3252FD94" w14:textId="77777777" w:rsidR="00351DD4" w:rsidRPr="00591748" w:rsidRDefault="00351DD4">
            <w:pPr>
              <w:pStyle w:val="afff3"/>
              <w:spacing w:line="240" w:lineRule="auto"/>
              <w:rPr>
                <w:color w:val="auto"/>
              </w:rPr>
            </w:pPr>
          </w:p>
        </w:tc>
        <w:tc>
          <w:tcPr>
            <w:tcW w:w="697" w:type="pct"/>
            <w:noWrap/>
          </w:tcPr>
          <w:p w14:paraId="34D6F733"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5D6309A" w14:textId="77777777" w:rsidR="00351DD4" w:rsidRPr="00591748" w:rsidRDefault="00351DD4">
            <w:pPr>
              <w:pStyle w:val="afff3"/>
              <w:spacing w:line="240" w:lineRule="auto"/>
              <w:rPr>
                <w:color w:val="auto"/>
              </w:rPr>
            </w:pPr>
          </w:p>
        </w:tc>
        <w:tc>
          <w:tcPr>
            <w:tcW w:w="542" w:type="pct"/>
            <w:noWrap/>
          </w:tcPr>
          <w:p w14:paraId="75134BF3" w14:textId="77777777" w:rsidR="00351DD4" w:rsidRPr="00591748" w:rsidRDefault="00351DD4">
            <w:pPr>
              <w:pStyle w:val="afff3"/>
              <w:spacing w:line="240" w:lineRule="auto"/>
              <w:rPr>
                <w:rFonts w:eastAsia="Times New Roman"/>
                <w:color w:val="auto"/>
              </w:rPr>
            </w:pPr>
          </w:p>
        </w:tc>
        <w:tc>
          <w:tcPr>
            <w:tcW w:w="632" w:type="pct"/>
            <w:noWrap/>
          </w:tcPr>
          <w:p w14:paraId="0055987A" w14:textId="77777777" w:rsidR="00351DD4" w:rsidRPr="00591748" w:rsidRDefault="00000000">
            <w:pPr>
              <w:pStyle w:val="afff3"/>
              <w:spacing w:line="240" w:lineRule="auto"/>
              <w:rPr>
                <w:color w:val="auto"/>
              </w:rPr>
            </w:pPr>
            <w:r w:rsidRPr="00591748">
              <w:rPr>
                <w:color w:val="auto"/>
              </w:rPr>
              <w:t>V10112</w:t>
            </w:r>
          </w:p>
        </w:tc>
        <w:tc>
          <w:tcPr>
            <w:tcW w:w="585" w:type="pct"/>
          </w:tcPr>
          <w:p w14:paraId="6EC722B6" w14:textId="77777777" w:rsidR="00351DD4" w:rsidRPr="00591748" w:rsidRDefault="00351DD4">
            <w:pPr>
              <w:pStyle w:val="afff3"/>
              <w:spacing w:line="240" w:lineRule="auto"/>
              <w:rPr>
                <w:color w:val="auto"/>
              </w:rPr>
            </w:pPr>
          </w:p>
        </w:tc>
        <w:tc>
          <w:tcPr>
            <w:tcW w:w="316" w:type="pct"/>
          </w:tcPr>
          <w:p w14:paraId="688B8844" w14:textId="77777777" w:rsidR="00351DD4" w:rsidRPr="00591748" w:rsidRDefault="00351DD4">
            <w:pPr>
              <w:pStyle w:val="afff3"/>
              <w:spacing w:line="240" w:lineRule="auto"/>
              <w:rPr>
                <w:color w:val="auto"/>
                <w:sz w:val="20"/>
              </w:rPr>
            </w:pPr>
          </w:p>
        </w:tc>
        <w:tc>
          <w:tcPr>
            <w:tcW w:w="452" w:type="pct"/>
          </w:tcPr>
          <w:p w14:paraId="4BF7935C" w14:textId="77777777" w:rsidR="00351DD4" w:rsidRPr="00591748" w:rsidRDefault="00000000">
            <w:pPr>
              <w:pStyle w:val="afff3"/>
              <w:spacing w:line="240" w:lineRule="auto"/>
              <w:rPr>
                <w:color w:val="auto"/>
                <w:sz w:val="20"/>
              </w:rPr>
            </w:pPr>
            <w:r w:rsidRPr="00591748">
              <w:rPr>
                <w:color w:val="auto"/>
              </w:rPr>
              <w:t>V10112</w:t>
            </w:r>
          </w:p>
        </w:tc>
        <w:tc>
          <w:tcPr>
            <w:tcW w:w="532" w:type="pct"/>
            <w:vAlign w:val="top"/>
          </w:tcPr>
          <w:p w14:paraId="73DD1785"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AFFDC1D" w14:textId="77777777">
        <w:trPr>
          <w:trHeight w:val="312"/>
        </w:trPr>
        <w:tc>
          <w:tcPr>
            <w:tcW w:w="475" w:type="pct"/>
            <w:vMerge/>
          </w:tcPr>
          <w:p w14:paraId="34A14934" w14:textId="77777777" w:rsidR="00351DD4" w:rsidRPr="00591748" w:rsidRDefault="00351DD4">
            <w:pPr>
              <w:pStyle w:val="afff3"/>
              <w:spacing w:line="240" w:lineRule="auto"/>
              <w:rPr>
                <w:color w:val="auto"/>
              </w:rPr>
            </w:pPr>
          </w:p>
        </w:tc>
        <w:tc>
          <w:tcPr>
            <w:tcW w:w="697" w:type="pct"/>
            <w:noWrap/>
          </w:tcPr>
          <w:p w14:paraId="2A821AAC"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5C45F699" w14:textId="77777777" w:rsidR="00351DD4" w:rsidRPr="00591748" w:rsidRDefault="00351DD4">
            <w:pPr>
              <w:pStyle w:val="afff3"/>
              <w:spacing w:line="240" w:lineRule="auto"/>
              <w:rPr>
                <w:color w:val="auto"/>
              </w:rPr>
            </w:pPr>
          </w:p>
        </w:tc>
        <w:tc>
          <w:tcPr>
            <w:tcW w:w="542" w:type="pct"/>
            <w:noWrap/>
          </w:tcPr>
          <w:p w14:paraId="03123BAE" w14:textId="77777777" w:rsidR="00351DD4" w:rsidRPr="00591748" w:rsidRDefault="00351DD4">
            <w:pPr>
              <w:pStyle w:val="afff3"/>
              <w:spacing w:line="240" w:lineRule="auto"/>
              <w:rPr>
                <w:rFonts w:eastAsia="Times New Roman"/>
                <w:color w:val="auto"/>
              </w:rPr>
            </w:pPr>
          </w:p>
        </w:tc>
        <w:tc>
          <w:tcPr>
            <w:tcW w:w="632" w:type="pct"/>
            <w:noWrap/>
          </w:tcPr>
          <w:p w14:paraId="6D882B7E" w14:textId="77777777" w:rsidR="00351DD4" w:rsidRPr="00591748" w:rsidRDefault="00000000">
            <w:pPr>
              <w:pStyle w:val="afff3"/>
              <w:spacing w:line="240" w:lineRule="auto"/>
              <w:rPr>
                <w:color w:val="auto"/>
              </w:rPr>
            </w:pPr>
            <w:r w:rsidRPr="00591748">
              <w:rPr>
                <w:color w:val="auto"/>
              </w:rPr>
              <w:t>V10201</w:t>
            </w:r>
          </w:p>
        </w:tc>
        <w:tc>
          <w:tcPr>
            <w:tcW w:w="585" w:type="pct"/>
          </w:tcPr>
          <w:p w14:paraId="1BF98434" w14:textId="77777777" w:rsidR="00351DD4" w:rsidRPr="00591748" w:rsidRDefault="00351DD4">
            <w:pPr>
              <w:pStyle w:val="afff3"/>
              <w:spacing w:line="240" w:lineRule="auto"/>
              <w:rPr>
                <w:color w:val="auto"/>
              </w:rPr>
            </w:pPr>
          </w:p>
        </w:tc>
        <w:tc>
          <w:tcPr>
            <w:tcW w:w="316" w:type="pct"/>
          </w:tcPr>
          <w:p w14:paraId="4E517A02" w14:textId="77777777" w:rsidR="00351DD4" w:rsidRPr="00591748" w:rsidRDefault="00351DD4">
            <w:pPr>
              <w:pStyle w:val="afff3"/>
              <w:spacing w:line="240" w:lineRule="auto"/>
              <w:rPr>
                <w:color w:val="auto"/>
                <w:sz w:val="20"/>
              </w:rPr>
            </w:pPr>
          </w:p>
        </w:tc>
        <w:tc>
          <w:tcPr>
            <w:tcW w:w="452" w:type="pct"/>
          </w:tcPr>
          <w:p w14:paraId="26C284A2" w14:textId="77777777" w:rsidR="00351DD4" w:rsidRPr="00591748" w:rsidRDefault="00000000">
            <w:pPr>
              <w:pStyle w:val="afff3"/>
              <w:spacing w:line="240" w:lineRule="auto"/>
              <w:rPr>
                <w:color w:val="auto"/>
                <w:sz w:val="20"/>
              </w:rPr>
            </w:pPr>
            <w:r w:rsidRPr="00591748">
              <w:rPr>
                <w:color w:val="auto"/>
              </w:rPr>
              <w:t>V10201</w:t>
            </w:r>
          </w:p>
        </w:tc>
        <w:tc>
          <w:tcPr>
            <w:tcW w:w="532" w:type="pct"/>
            <w:vAlign w:val="top"/>
          </w:tcPr>
          <w:p w14:paraId="0F66EF88"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005EB1B" w14:textId="77777777">
        <w:trPr>
          <w:trHeight w:val="312"/>
        </w:trPr>
        <w:tc>
          <w:tcPr>
            <w:tcW w:w="475" w:type="pct"/>
            <w:vMerge/>
          </w:tcPr>
          <w:p w14:paraId="44AC4F14" w14:textId="77777777" w:rsidR="00351DD4" w:rsidRPr="00591748" w:rsidRDefault="00351DD4">
            <w:pPr>
              <w:pStyle w:val="afff3"/>
              <w:spacing w:line="240" w:lineRule="auto"/>
              <w:rPr>
                <w:color w:val="auto"/>
              </w:rPr>
            </w:pPr>
          </w:p>
        </w:tc>
        <w:tc>
          <w:tcPr>
            <w:tcW w:w="697" w:type="pct"/>
            <w:noWrap/>
          </w:tcPr>
          <w:p w14:paraId="21628690" w14:textId="77777777" w:rsidR="00351DD4" w:rsidRPr="00591748" w:rsidRDefault="00000000">
            <w:pPr>
              <w:pStyle w:val="afff3"/>
              <w:spacing w:line="240" w:lineRule="auto"/>
              <w:rPr>
                <w:color w:val="auto"/>
              </w:rPr>
            </w:pPr>
            <w:r w:rsidRPr="00591748">
              <w:rPr>
                <w:color w:val="auto"/>
              </w:rPr>
              <w:t>TGA-4</w:t>
            </w:r>
            <w:r w:rsidRPr="00591748">
              <w:rPr>
                <w:color w:val="auto"/>
              </w:rPr>
              <w:t>碱计量罐</w:t>
            </w:r>
          </w:p>
        </w:tc>
        <w:tc>
          <w:tcPr>
            <w:tcW w:w="769" w:type="pct"/>
            <w:noWrap/>
          </w:tcPr>
          <w:p w14:paraId="5BD1030D" w14:textId="77777777" w:rsidR="00351DD4" w:rsidRPr="00591748" w:rsidRDefault="00351DD4">
            <w:pPr>
              <w:pStyle w:val="afff3"/>
              <w:spacing w:line="240" w:lineRule="auto"/>
              <w:rPr>
                <w:color w:val="auto"/>
              </w:rPr>
            </w:pPr>
          </w:p>
        </w:tc>
        <w:tc>
          <w:tcPr>
            <w:tcW w:w="542" w:type="pct"/>
            <w:noWrap/>
          </w:tcPr>
          <w:p w14:paraId="7C6EE129" w14:textId="77777777" w:rsidR="00351DD4" w:rsidRPr="00591748" w:rsidRDefault="00351DD4">
            <w:pPr>
              <w:pStyle w:val="afff3"/>
              <w:spacing w:line="240" w:lineRule="auto"/>
              <w:rPr>
                <w:rFonts w:eastAsia="Times New Roman"/>
                <w:color w:val="auto"/>
              </w:rPr>
            </w:pPr>
          </w:p>
        </w:tc>
        <w:tc>
          <w:tcPr>
            <w:tcW w:w="632" w:type="pct"/>
            <w:noWrap/>
          </w:tcPr>
          <w:p w14:paraId="44C0E11F" w14:textId="77777777" w:rsidR="00351DD4" w:rsidRPr="00591748" w:rsidRDefault="00000000">
            <w:pPr>
              <w:pStyle w:val="afff3"/>
              <w:spacing w:line="240" w:lineRule="auto"/>
              <w:rPr>
                <w:color w:val="auto"/>
              </w:rPr>
            </w:pPr>
            <w:r w:rsidRPr="00591748">
              <w:rPr>
                <w:color w:val="auto"/>
              </w:rPr>
              <w:t>V10202</w:t>
            </w:r>
          </w:p>
        </w:tc>
        <w:tc>
          <w:tcPr>
            <w:tcW w:w="585" w:type="pct"/>
          </w:tcPr>
          <w:p w14:paraId="36894C96" w14:textId="77777777" w:rsidR="00351DD4" w:rsidRPr="00591748" w:rsidRDefault="00351DD4">
            <w:pPr>
              <w:pStyle w:val="afff3"/>
              <w:spacing w:line="240" w:lineRule="auto"/>
              <w:rPr>
                <w:color w:val="auto"/>
              </w:rPr>
            </w:pPr>
          </w:p>
        </w:tc>
        <w:tc>
          <w:tcPr>
            <w:tcW w:w="316" w:type="pct"/>
          </w:tcPr>
          <w:p w14:paraId="4C4BE6AA" w14:textId="77777777" w:rsidR="00351DD4" w:rsidRPr="00591748" w:rsidRDefault="00351DD4">
            <w:pPr>
              <w:pStyle w:val="afff3"/>
              <w:spacing w:line="240" w:lineRule="auto"/>
              <w:rPr>
                <w:color w:val="auto"/>
                <w:sz w:val="20"/>
              </w:rPr>
            </w:pPr>
          </w:p>
        </w:tc>
        <w:tc>
          <w:tcPr>
            <w:tcW w:w="452" w:type="pct"/>
          </w:tcPr>
          <w:p w14:paraId="16DCEF3D" w14:textId="77777777" w:rsidR="00351DD4" w:rsidRPr="00591748" w:rsidRDefault="00000000">
            <w:pPr>
              <w:pStyle w:val="afff3"/>
              <w:spacing w:line="240" w:lineRule="auto"/>
              <w:rPr>
                <w:color w:val="auto"/>
                <w:sz w:val="20"/>
              </w:rPr>
            </w:pPr>
            <w:r w:rsidRPr="00591748">
              <w:rPr>
                <w:color w:val="auto"/>
              </w:rPr>
              <w:t>V10202</w:t>
            </w:r>
          </w:p>
        </w:tc>
        <w:tc>
          <w:tcPr>
            <w:tcW w:w="532" w:type="pct"/>
            <w:vAlign w:val="top"/>
          </w:tcPr>
          <w:p w14:paraId="34D2A4B8"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2B4F04F" w14:textId="77777777">
        <w:trPr>
          <w:trHeight w:val="312"/>
        </w:trPr>
        <w:tc>
          <w:tcPr>
            <w:tcW w:w="475" w:type="pct"/>
            <w:vMerge/>
          </w:tcPr>
          <w:p w14:paraId="4E19307E" w14:textId="77777777" w:rsidR="00351DD4" w:rsidRPr="00591748" w:rsidRDefault="00351DD4">
            <w:pPr>
              <w:pStyle w:val="afff3"/>
              <w:spacing w:line="240" w:lineRule="auto"/>
              <w:rPr>
                <w:color w:val="auto"/>
              </w:rPr>
            </w:pPr>
          </w:p>
        </w:tc>
        <w:tc>
          <w:tcPr>
            <w:tcW w:w="697" w:type="pct"/>
            <w:noWrap/>
          </w:tcPr>
          <w:p w14:paraId="376628C4" w14:textId="77777777" w:rsidR="00351DD4" w:rsidRPr="00591748" w:rsidRDefault="00000000">
            <w:pPr>
              <w:pStyle w:val="afff3"/>
              <w:spacing w:line="240" w:lineRule="auto"/>
              <w:rPr>
                <w:color w:val="auto"/>
              </w:rPr>
            </w:pPr>
            <w:r w:rsidRPr="00591748">
              <w:rPr>
                <w:color w:val="auto"/>
              </w:rPr>
              <w:t>TGA-4</w:t>
            </w:r>
            <w:r w:rsidRPr="00591748">
              <w:rPr>
                <w:color w:val="auto"/>
              </w:rPr>
              <w:t>碱计量罐</w:t>
            </w:r>
          </w:p>
        </w:tc>
        <w:tc>
          <w:tcPr>
            <w:tcW w:w="769" w:type="pct"/>
            <w:noWrap/>
          </w:tcPr>
          <w:p w14:paraId="6536BC9F" w14:textId="77777777" w:rsidR="00351DD4" w:rsidRPr="00591748" w:rsidRDefault="00351DD4">
            <w:pPr>
              <w:pStyle w:val="afff3"/>
              <w:spacing w:line="240" w:lineRule="auto"/>
              <w:rPr>
                <w:color w:val="auto"/>
              </w:rPr>
            </w:pPr>
          </w:p>
        </w:tc>
        <w:tc>
          <w:tcPr>
            <w:tcW w:w="542" w:type="pct"/>
            <w:noWrap/>
          </w:tcPr>
          <w:p w14:paraId="7FEEFC4B" w14:textId="77777777" w:rsidR="00351DD4" w:rsidRPr="00591748" w:rsidRDefault="00351DD4">
            <w:pPr>
              <w:pStyle w:val="afff3"/>
              <w:spacing w:line="240" w:lineRule="auto"/>
              <w:rPr>
                <w:rFonts w:eastAsia="Times New Roman"/>
                <w:color w:val="auto"/>
              </w:rPr>
            </w:pPr>
          </w:p>
        </w:tc>
        <w:tc>
          <w:tcPr>
            <w:tcW w:w="632" w:type="pct"/>
            <w:noWrap/>
          </w:tcPr>
          <w:p w14:paraId="0E51D5F7" w14:textId="77777777" w:rsidR="00351DD4" w:rsidRPr="00591748" w:rsidRDefault="00000000">
            <w:pPr>
              <w:pStyle w:val="afff3"/>
              <w:spacing w:line="240" w:lineRule="auto"/>
              <w:rPr>
                <w:color w:val="auto"/>
              </w:rPr>
            </w:pPr>
            <w:r w:rsidRPr="00591748">
              <w:rPr>
                <w:color w:val="auto"/>
              </w:rPr>
              <w:t>V10203</w:t>
            </w:r>
          </w:p>
        </w:tc>
        <w:tc>
          <w:tcPr>
            <w:tcW w:w="585" w:type="pct"/>
          </w:tcPr>
          <w:p w14:paraId="748A1D00" w14:textId="77777777" w:rsidR="00351DD4" w:rsidRPr="00591748" w:rsidRDefault="00351DD4">
            <w:pPr>
              <w:pStyle w:val="afff3"/>
              <w:spacing w:line="240" w:lineRule="auto"/>
              <w:rPr>
                <w:color w:val="auto"/>
              </w:rPr>
            </w:pPr>
          </w:p>
        </w:tc>
        <w:tc>
          <w:tcPr>
            <w:tcW w:w="316" w:type="pct"/>
          </w:tcPr>
          <w:p w14:paraId="718772A5" w14:textId="77777777" w:rsidR="00351DD4" w:rsidRPr="00591748" w:rsidRDefault="00351DD4">
            <w:pPr>
              <w:pStyle w:val="afff3"/>
              <w:spacing w:line="240" w:lineRule="auto"/>
              <w:rPr>
                <w:color w:val="auto"/>
                <w:sz w:val="20"/>
              </w:rPr>
            </w:pPr>
          </w:p>
        </w:tc>
        <w:tc>
          <w:tcPr>
            <w:tcW w:w="452" w:type="pct"/>
          </w:tcPr>
          <w:p w14:paraId="744628A3" w14:textId="77777777" w:rsidR="00351DD4" w:rsidRPr="00591748" w:rsidRDefault="00000000">
            <w:pPr>
              <w:pStyle w:val="afff3"/>
              <w:spacing w:line="240" w:lineRule="auto"/>
              <w:rPr>
                <w:color w:val="auto"/>
                <w:sz w:val="20"/>
              </w:rPr>
            </w:pPr>
            <w:r w:rsidRPr="00591748">
              <w:rPr>
                <w:color w:val="auto"/>
              </w:rPr>
              <w:t>V10203</w:t>
            </w:r>
          </w:p>
        </w:tc>
        <w:tc>
          <w:tcPr>
            <w:tcW w:w="532" w:type="pct"/>
            <w:vAlign w:val="top"/>
          </w:tcPr>
          <w:p w14:paraId="4291E96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0B221A3" w14:textId="77777777">
        <w:trPr>
          <w:trHeight w:val="312"/>
        </w:trPr>
        <w:tc>
          <w:tcPr>
            <w:tcW w:w="475" w:type="pct"/>
            <w:vMerge/>
          </w:tcPr>
          <w:p w14:paraId="2273EE41" w14:textId="77777777" w:rsidR="00351DD4" w:rsidRPr="00591748" w:rsidRDefault="00351DD4">
            <w:pPr>
              <w:pStyle w:val="afff3"/>
              <w:spacing w:line="240" w:lineRule="auto"/>
              <w:rPr>
                <w:color w:val="auto"/>
              </w:rPr>
            </w:pPr>
          </w:p>
        </w:tc>
        <w:tc>
          <w:tcPr>
            <w:tcW w:w="697" w:type="pct"/>
            <w:noWrap/>
          </w:tcPr>
          <w:p w14:paraId="5487E849"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7CE72CF4" w14:textId="77777777" w:rsidR="00351DD4" w:rsidRPr="00591748" w:rsidRDefault="00351DD4">
            <w:pPr>
              <w:pStyle w:val="afff3"/>
              <w:spacing w:line="240" w:lineRule="auto"/>
              <w:rPr>
                <w:color w:val="auto"/>
              </w:rPr>
            </w:pPr>
          </w:p>
        </w:tc>
        <w:tc>
          <w:tcPr>
            <w:tcW w:w="542" w:type="pct"/>
            <w:noWrap/>
          </w:tcPr>
          <w:p w14:paraId="4BB4972F" w14:textId="77777777" w:rsidR="00351DD4" w:rsidRPr="00591748" w:rsidRDefault="00351DD4">
            <w:pPr>
              <w:pStyle w:val="afff3"/>
              <w:spacing w:line="240" w:lineRule="auto"/>
              <w:rPr>
                <w:rFonts w:eastAsia="Times New Roman"/>
                <w:color w:val="auto"/>
              </w:rPr>
            </w:pPr>
          </w:p>
        </w:tc>
        <w:tc>
          <w:tcPr>
            <w:tcW w:w="632" w:type="pct"/>
            <w:noWrap/>
          </w:tcPr>
          <w:p w14:paraId="6A18BA5E" w14:textId="77777777" w:rsidR="00351DD4" w:rsidRPr="00591748" w:rsidRDefault="00000000">
            <w:pPr>
              <w:pStyle w:val="afff3"/>
              <w:spacing w:line="240" w:lineRule="auto"/>
              <w:rPr>
                <w:color w:val="auto"/>
              </w:rPr>
            </w:pPr>
            <w:r w:rsidRPr="00591748">
              <w:rPr>
                <w:color w:val="auto"/>
              </w:rPr>
              <w:t>V10204</w:t>
            </w:r>
          </w:p>
        </w:tc>
        <w:tc>
          <w:tcPr>
            <w:tcW w:w="585" w:type="pct"/>
          </w:tcPr>
          <w:p w14:paraId="51B28F40" w14:textId="77777777" w:rsidR="00351DD4" w:rsidRPr="00591748" w:rsidRDefault="00351DD4">
            <w:pPr>
              <w:pStyle w:val="afff3"/>
              <w:spacing w:line="240" w:lineRule="auto"/>
              <w:rPr>
                <w:color w:val="auto"/>
              </w:rPr>
            </w:pPr>
          </w:p>
        </w:tc>
        <w:tc>
          <w:tcPr>
            <w:tcW w:w="316" w:type="pct"/>
          </w:tcPr>
          <w:p w14:paraId="4A2E61B1" w14:textId="77777777" w:rsidR="00351DD4" w:rsidRPr="00591748" w:rsidRDefault="00351DD4">
            <w:pPr>
              <w:pStyle w:val="afff3"/>
              <w:spacing w:line="240" w:lineRule="auto"/>
              <w:rPr>
                <w:color w:val="auto"/>
                <w:sz w:val="20"/>
              </w:rPr>
            </w:pPr>
          </w:p>
        </w:tc>
        <w:tc>
          <w:tcPr>
            <w:tcW w:w="452" w:type="pct"/>
          </w:tcPr>
          <w:p w14:paraId="70669C2A" w14:textId="77777777" w:rsidR="00351DD4" w:rsidRPr="00591748" w:rsidRDefault="00000000">
            <w:pPr>
              <w:pStyle w:val="afff3"/>
              <w:spacing w:line="240" w:lineRule="auto"/>
              <w:rPr>
                <w:color w:val="auto"/>
                <w:sz w:val="20"/>
              </w:rPr>
            </w:pPr>
            <w:r w:rsidRPr="00591748">
              <w:rPr>
                <w:color w:val="auto"/>
              </w:rPr>
              <w:t>V10204</w:t>
            </w:r>
          </w:p>
        </w:tc>
        <w:tc>
          <w:tcPr>
            <w:tcW w:w="532" w:type="pct"/>
            <w:vAlign w:val="top"/>
          </w:tcPr>
          <w:p w14:paraId="2B81E16F"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08142EB" w14:textId="77777777">
        <w:trPr>
          <w:trHeight w:val="312"/>
        </w:trPr>
        <w:tc>
          <w:tcPr>
            <w:tcW w:w="475" w:type="pct"/>
            <w:vMerge/>
          </w:tcPr>
          <w:p w14:paraId="3CC13A8A" w14:textId="77777777" w:rsidR="00351DD4" w:rsidRPr="00591748" w:rsidRDefault="00351DD4">
            <w:pPr>
              <w:pStyle w:val="afff3"/>
              <w:spacing w:line="240" w:lineRule="auto"/>
              <w:rPr>
                <w:color w:val="auto"/>
              </w:rPr>
            </w:pPr>
          </w:p>
        </w:tc>
        <w:tc>
          <w:tcPr>
            <w:tcW w:w="697" w:type="pct"/>
            <w:noWrap/>
          </w:tcPr>
          <w:p w14:paraId="5BEF8F2E"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054C9C1" w14:textId="77777777" w:rsidR="00351DD4" w:rsidRPr="00591748" w:rsidRDefault="00351DD4">
            <w:pPr>
              <w:pStyle w:val="afff3"/>
              <w:spacing w:line="240" w:lineRule="auto"/>
              <w:rPr>
                <w:color w:val="auto"/>
              </w:rPr>
            </w:pPr>
          </w:p>
        </w:tc>
        <w:tc>
          <w:tcPr>
            <w:tcW w:w="542" w:type="pct"/>
            <w:noWrap/>
          </w:tcPr>
          <w:p w14:paraId="1FCCB620" w14:textId="77777777" w:rsidR="00351DD4" w:rsidRPr="00591748" w:rsidRDefault="00351DD4">
            <w:pPr>
              <w:pStyle w:val="afff3"/>
              <w:spacing w:line="240" w:lineRule="auto"/>
              <w:rPr>
                <w:rFonts w:eastAsia="Times New Roman"/>
                <w:color w:val="auto"/>
              </w:rPr>
            </w:pPr>
          </w:p>
        </w:tc>
        <w:tc>
          <w:tcPr>
            <w:tcW w:w="632" w:type="pct"/>
            <w:noWrap/>
          </w:tcPr>
          <w:p w14:paraId="0B73A845" w14:textId="77777777" w:rsidR="00351DD4" w:rsidRPr="00591748" w:rsidRDefault="00000000">
            <w:pPr>
              <w:pStyle w:val="afff3"/>
              <w:spacing w:line="240" w:lineRule="auto"/>
              <w:rPr>
                <w:color w:val="auto"/>
              </w:rPr>
            </w:pPr>
            <w:r w:rsidRPr="00591748">
              <w:rPr>
                <w:color w:val="auto"/>
              </w:rPr>
              <w:t>V10205</w:t>
            </w:r>
          </w:p>
        </w:tc>
        <w:tc>
          <w:tcPr>
            <w:tcW w:w="585" w:type="pct"/>
          </w:tcPr>
          <w:p w14:paraId="6F0B0CD8" w14:textId="77777777" w:rsidR="00351DD4" w:rsidRPr="00591748" w:rsidRDefault="00351DD4">
            <w:pPr>
              <w:pStyle w:val="afff3"/>
              <w:spacing w:line="240" w:lineRule="auto"/>
              <w:rPr>
                <w:color w:val="auto"/>
              </w:rPr>
            </w:pPr>
          </w:p>
        </w:tc>
        <w:tc>
          <w:tcPr>
            <w:tcW w:w="316" w:type="pct"/>
          </w:tcPr>
          <w:p w14:paraId="15F8BA00" w14:textId="77777777" w:rsidR="00351DD4" w:rsidRPr="00591748" w:rsidRDefault="00351DD4">
            <w:pPr>
              <w:pStyle w:val="afff3"/>
              <w:spacing w:line="240" w:lineRule="auto"/>
              <w:rPr>
                <w:color w:val="auto"/>
                <w:sz w:val="20"/>
              </w:rPr>
            </w:pPr>
          </w:p>
        </w:tc>
        <w:tc>
          <w:tcPr>
            <w:tcW w:w="452" w:type="pct"/>
          </w:tcPr>
          <w:p w14:paraId="02044B79" w14:textId="77777777" w:rsidR="00351DD4" w:rsidRPr="00591748" w:rsidRDefault="00000000">
            <w:pPr>
              <w:pStyle w:val="afff3"/>
              <w:spacing w:line="240" w:lineRule="auto"/>
              <w:rPr>
                <w:color w:val="auto"/>
                <w:sz w:val="20"/>
              </w:rPr>
            </w:pPr>
            <w:r w:rsidRPr="00591748">
              <w:rPr>
                <w:color w:val="auto"/>
              </w:rPr>
              <w:t>V10205</w:t>
            </w:r>
          </w:p>
        </w:tc>
        <w:tc>
          <w:tcPr>
            <w:tcW w:w="532" w:type="pct"/>
            <w:vAlign w:val="top"/>
          </w:tcPr>
          <w:p w14:paraId="79D020A5"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F1DD41F" w14:textId="77777777">
        <w:trPr>
          <w:trHeight w:val="312"/>
        </w:trPr>
        <w:tc>
          <w:tcPr>
            <w:tcW w:w="475" w:type="pct"/>
            <w:vMerge/>
          </w:tcPr>
          <w:p w14:paraId="39F10E35" w14:textId="77777777" w:rsidR="00351DD4" w:rsidRPr="00591748" w:rsidRDefault="00351DD4">
            <w:pPr>
              <w:pStyle w:val="afff3"/>
              <w:spacing w:line="240" w:lineRule="auto"/>
              <w:rPr>
                <w:color w:val="auto"/>
              </w:rPr>
            </w:pPr>
          </w:p>
        </w:tc>
        <w:tc>
          <w:tcPr>
            <w:tcW w:w="697" w:type="pct"/>
            <w:noWrap/>
          </w:tcPr>
          <w:p w14:paraId="6FBAE31D"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6FA7C3E5" w14:textId="77777777" w:rsidR="00351DD4" w:rsidRPr="00591748" w:rsidRDefault="00351DD4">
            <w:pPr>
              <w:pStyle w:val="afff3"/>
              <w:spacing w:line="240" w:lineRule="auto"/>
              <w:rPr>
                <w:color w:val="auto"/>
              </w:rPr>
            </w:pPr>
          </w:p>
        </w:tc>
        <w:tc>
          <w:tcPr>
            <w:tcW w:w="542" w:type="pct"/>
            <w:noWrap/>
          </w:tcPr>
          <w:p w14:paraId="12132BD8" w14:textId="77777777" w:rsidR="00351DD4" w:rsidRPr="00591748" w:rsidRDefault="00351DD4">
            <w:pPr>
              <w:pStyle w:val="afff3"/>
              <w:spacing w:line="240" w:lineRule="auto"/>
              <w:rPr>
                <w:rFonts w:eastAsia="Times New Roman"/>
                <w:color w:val="auto"/>
              </w:rPr>
            </w:pPr>
          </w:p>
        </w:tc>
        <w:tc>
          <w:tcPr>
            <w:tcW w:w="632" w:type="pct"/>
            <w:noWrap/>
          </w:tcPr>
          <w:p w14:paraId="0485B67E" w14:textId="77777777" w:rsidR="00351DD4" w:rsidRPr="00591748" w:rsidRDefault="00000000">
            <w:pPr>
              <w:pStyle w:val="afff3"/>
              <w:spacing w:line="240" w:lineRule="auto"/>
              <w:rPr>
                <w:color w:val="auto"/>
              </w:rPr>
            </w:pPr>
            <w:r w:rsidRPr="00591748">
              <w:rPr>
                <w:color w:val="auto"/>
              </w:rPr>
              <w:t>V10301</w:t>
            </w:r>
          </w:p>
        </w:tc>
        <w:tc>
          <w:tcPr>
            <w:tcW w:w="585" w:type="pct"/>
          </w:tcPr>
          <w:p w14:paraId="18B6BC05" w14:textId="77777777" w:rsidR="00351DD4" w:rsidRPr="00591748" w:rsidRDefault="00351DD4">
            <w:pPr>
              <w:pStyle w:val="afff3"/>
              <w:spacing w:line="240" w:lineRule="auto"/>
              <w:rPr>
                <w:color w:val="auto"/>
              </w:rPr>
            </w:pPr>
          </w:p>
        </w:tc>
        <w:tc>
          <w:tcPr>
            <w:tcW w:w="316" w:type="pct"/>
          </w:tcPr>
          <w:p w14:paraId="3557C0CB" w14:textId="77777777" w:rsidR="00351DD4" w:rsidRPr="00591748" w:rsidRDefault="00351DD4">
            <w:pPr>
              <w:pStyle w:val="afff3"/>
              <w:spacing w:line="240" w:lineRule="auto"/>
              <w:rPr>
                <w:color w:val="auto"/>
                <w:sz w:val="20"/>
              </w:rPr>
            </w:pPr>
          </w:p>
        </w:tc>
        <w:tc>
          <w:tcPr>
            <w:tcW w:w="452" w:type="pct"/>
          </w:tcPr>
          <w:p w14:paraId="028BEF56" w14:textId="77777777" w:rsidR="00351DD4" w:rsidRPr="00591748" w:rsidRDefault="00000000">
            <w:pPr>
              <w:pStyle w:val="afff3"/>
              <w:spacing w:line="240" w:lineRule="auto"/>
              <w:rPr>
                <w:color w:val="auto"/>
                <w:sz w:val="20"/>
              </w:rPr>
            </w:pPr>
            <w:r w:rsidRPr="00591748">
              <w:rPr>
                <w:color w:val="auto"/>
              </w:rPr>
              <w:t>V10301</w:t>
            </w:r>
          </w:p>
        </w:tc>
        <w:tc>
          <w:tcPr>
            <w:tcW w:w="532" w:type="pct"/>
            <w:vAlign w:val="top"/>
          </w:tcPr>
          <w:p w14:paraId="4D696393"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2CE3D16" w14:textId="77777777">
        <w:trPr>
          <w:trHeight w:val="312"/>
        </w:trPr>
        <w:tc>
          <w:tcPr>
            <w:tcW w:w="475" w:type="pct"/>
            <w:vMerge/>
          </w:tcPr>
          <w:p w14:paraId="165F9250" w14:textId="77777777" w:rsidR="00351DD4" w:rsidRPr="00591748" w:rsidRDefault="00351DD4">
            <w:pPr>
              <w:pStyle w:val="afff3"/>
              <w:spacing w:line="240" w:lineRule="auto"/>
              <w:rPr>
                <w:color w:val="auto"/>
              </w:rPr>
            </w:pPr>
          </w:p>
        </w:tc>
        <w:tc>
          <w:tcPr>
            <w:tcW w:w="697" w:type="pct"/>
            <w:noWrap/>
          </w:tcPr>
          <w:p w14:paraId="6B7CD3DD"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ED8A618" w14:textId="77777777" w:rsidR="00351DD4" w:rsidRPr="00591748" w:rsidRDefault="00351DD4">
            <w:pPr>
              <w:pStyle w:val="afff3"/>
              <w:spacing w:line="240" w:lineRule="auto"/>
              <w:rPr>
                <w:color w:val="auto"/>
              </w:rPr>
            </w:pPr>
          </w:p>
        </w:tc>
        <w:tc>
          <w:tcPr>
            <w:tcW w:w="542" w:type="pct"/>
            <w:noWrap/>
          </w:tcPr>
          <w:p w14:paraId="4868B445" w14:textId="77777777" w:rsidR="00351DD4" w:rsidRPr="00591748" w:rsidRDefault="00351DD4">
            <w:pPr>
              <w:pStyle w:val="afff3"/>
              <w:spacing w:line="240" w:lineRule="auto"/>
              <w:rPr>
                <w:rFonts w:eastAsia="Times New Roman"/>
                <w:color w:val="auto"/>
              </w:rPr>
            </w:pPr>
          </w:p>
        </w:tc>
        <w:tc>
          <w:tcPr>
            <w:tcW w:w="632" w:type="pct"/>
            <w:noWrap/>
          </w:tcPr>
          <w:p w14:paraId="73D894D4" w14:textId="77777777" w:rsidR="00351DD4" w:rsidRPr="00591748" w:rsidRDefault="00000000">
            <w:pPr>
              <w:pStyle w:val="afff3"/>
              <w:spacing w:line="240" w:lineRule="auto"/>
              <w:rPr>
                <w:color w:val="auto"/>
              </w:rPr>
            </w:pPr>
            <w:r w:rsidRPr="00591748">
              <w:rPr>
                <w:color w:val="auto"/>
              </w:rPr>
              <w:t>V10302</w:t>
            </w:r>
          </w:p>
        </w:tc>
        <w:tc>
          <w:tcPr>
            <w:tcW w:w="585" w:type="pct"/>
          </w:tcPr>
          <w:p w14:paraId="56D27A15" w14:textId="77777777" w:rsidR="00351DD4" w:rsidRPr="00591748" w:rsidRDefault="00351DD4">
            <w:pPr>
              <w:pStyle w:val="afff3"/>
              <w:spacing w:line="240" w:lineRule="auto"/>
              <w:rPr>
                <w:color w:val="auto"/>
              </w:rPr>
            </w:pPr>
          </w:p>
        </w:tc>
        <w:tc>
          <w:tcPr>
            <w:tcW w:w="316" w:type="pct"/>
          </w:tcPr>
          <w:p w14:paraId="63A25536" w14:textId="77777777" w:rsidR="00351DD4" w:rsidRPr="00591748" w:rsidRDefault="00351DD4">
            <w:pPr>
              <w:pStyle w:val="afff3"/>
              <w:spacing w:line="240" w:lineRule="auto"/>
              <w:rPr>
                <w:color w:val="auto"/>
                <w:sz w:val="20"/>
              </w:rPr>
            </w:pPr>
          </w:p>
        </w:tc>
        <w:tc>
          <w:tcPr>
            <w:tcW w:w="452" w:type="pct"/>
          </w:tcPr>
          <w:p w14:paraId="65ABF3CC" w14:textId="77777777" w:rsidR="00351DD4" w:rsidRPr="00591748" w:rsidRDefault="00000000">
            <w:pPr>
              <w:pStyle w:val="afff3"/>
              <w:spacing w:line="240" w:lineRule="auto"/>
              <w:rPr>
                <w:color w:val="auto"/>
                <w:sz w:val="20"/>
              </w:rPr>
            </w:pPr>
            <w:r w:rsidRPr="00591748">
              <w:rPr>
                <w:color w:val="auto"/>
              </w:rPr>
              <w:t>V10302</w:t>
            </w:r>
          </w:p>
        </w:tc>
        <w:tc>
          <w:tcPr>
            <w:tcW w:w="532" w:type="pct"/>
            <w:vAlign w:val="top"/>
          </w:tcPr>
          <w:p w14:paraId="10B4CAA1"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8801CE7" w14:textId="77777777">
        <w:trPr>
          <w:trHeight w:val="312"/>
        </w:trPr>
        <w:tc>
          <w:tcPr>
            <w:tcW w:w="475" w:type="pct"/>
            <w:vMerge/>
          </w:tcPr>
          <w:p w14:paraId="3D0A2A1E" w14:textId="77777777" w:rsidR="00351DD4" w:rsidRPr="00591748" w:rsidRDefault="00351DD4">
            <w:pPr>
              <w:pStyle w:val="afff3"/>
              <w:spacing w:line="240" w:lineRule="auto"/>
              <w:rPr>
                <w:color w:val="auto"/>
              </w:rPr>
            </w:pPr>
          </w:p>
        </w:tc>
        <w:tc>
          <w:tcPr>
            <w:tcW w:w="697" w:type="pct"/>
            <w:noWrap/>
          </w:tcPr>
          <w:p w14:paraId="49FE926C"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46441BB1" w14:textId="77777777" w:rsidR="00351DD4" w:rsidRPr="00591748" w:rsidRDefault="00351DD4">
            <w:pPr>
              <w:pStyle w:val="afff3"/>
              <w:spacing w:line="240" w:lineRule="auto"/>
              <w:rPr>
                <w:color w:val="auto"/>
              </w:rPr>
            </w:pPr>
          </w:p>
        </w:tc>
        <w:tc>
          <w:tcPr>
            <w:tcW w:w="542" w:type="pct"/>
            <w:noWrap/>
          </w:tcPr>
          <w:p w14:paraId="3DE722B4" w14:textId="77777777" w:rsidR="00351DD4" w:rsidRPr="00591748" w:rsidRDefault="00351DD4">
            <w:pPr>
              <w:pStyle w:val="afff3"/>
              <w:spacing w:line="240" w:lineRule="auto"/>
              <w:rPr>
                <w:rFonts w:eastAsia="Times New Roman"/>
                <w:color w:val="auto"/>
              </w:rPr>
            </w:pPr>
          </w:p>
        </w:tc>
        <w:tc>
          <w:tcPr>
            <w:tcW w:w="632" w:type="pct"/>
            <w:noWrap/>
          </w:tcPr>
          <w:p w14:paraId="672B1F37" w14:textId="77777777" w:rsidR="00351DD4" w:rsidRPr="00591748" w:rsidRDefault="00000000">
            <w:pPr>
              <w:pStyle w:val="afff3"/>
              <w:spacing w:line="240" w:lineRule="auto"/>
              <w:rPr>
                <w:color w:val="auto"/>
              </w:rPr>
            </w:pPr>
            <w:r w:rsidRPr="00591748">
              <w:rPr>
                <w:color w:val="auto"/>
              </w:rPr>
              <w:t>V10303</w:t>
            </w:r>
          </w:p>
        </w:tc>
        <w:tc>
          <w:tcPr>
            <w:tcW w:w="585" w:type="pct"/>
          </w:tcPr>
          <w:p w14:paraId="7C597A49" w14:textId="77777777" w:rsidR="00351DD4" w:rsidRPr="00591748" w:rsidRDefault="00351DD4">
            <w:pPr>
              <w:pStyle w:val="afff3"/>
              <w:spacing w:line="240" w:lineRule="auto"/>
              <w:rPr>
                <w:color w:val="auto"/>
              </w:rPr>
            </w:pPr>
          </w:p>
        </w:tc>
        <w:tc>
          <w:tcPr>
            <w:tcW w:w="316" w:type="pct"/>
          </w:tcPr>
          <w:p w14:paraId="0FB545A6" w14:textId="77777777" w:rsidR="00351DD4" w:rsidRPr="00591748" w:rsidRDefault="00351DD4">
            <w:pPr>
              <w:pStyle w:val="afff3"/>
              <w:spacing w:line="240" w:lineRule="auto"/>
              <w:rPr>
                <w:color w:val="auto"/>
                <w:sz w:val="20"/>
              </w:rPr>
            </w:pPr>
          </w:p>
        </w:tc>
        <w:tc>
          <w:tcPr>
            <w:tcW w:w="452" w:type="pct"/>
          </w:tcPr>
          <w:p w14:paraId="383D9FFC" w14:textId="77777777" w:rsidR="00351DD4" w:rsidRPr="00591748" w:rsidRDefault="00000000">
            <w:pPr>
              <w:pStyle w:val="afff3"/>
              <w:spacing w:line="240" w:lineRule="auto"/>
              <w:rPr>
                <w:color w:val="auto"/>
                <w:sz w:val="20"/>
              </w:rPr>
            </w:pPr>
            <w:r w:rsidRPr="00591748">
              <w:rPr>
                <w:color w:val="auto"/>
              </w:rPr>
              <w:t>V10303</w:t>
            </w:r>
          </w:p>
        </w:tc>
        <w:tc>
          <w:tcPr>
            <w:tcW w:w="532" w:type="pct"/>
            <w:vAlign w:val="top"/>
          </w:tcPr>
          <w:p w14:paraId="2F2F669B"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458723CF" w14:textId="77777777">
        <w:trPr>
          <w:trHeight w:val="312"/>
        </w:trPr>
        <w:tc>
          <w:tcPr>
            <w:tcW w:w="475" w:type="pct"/>
            <w:vMerge/>
          </w:tcPr>
          <w:p w14:paraId="75E1A687" w14:textId="77777777" w:rsidR="00351DD4" w:rsidRPr="00591748" w:rsidRDefault="00351DD4">
            <w:pPr>
              <w:pStyle w:val="afff3"/>
              <w:spacing w:line="240" w:lineRule="auto"/>
              <w:rPr>
                <w:color w:val="auto"/>
              </w:rPr>
            </w:pPr>
          </w:p>
        </w:tc>
        <w:tc>
          <w:tcPr>
            <w:tcW w:w="697" w:type="pct"/>
            <w:noWrap/>
          </w:tcPr>
          <w:p w14:paraId="6CBE765C"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61CFA839" w14:textId="77777777" w:rsidR="00351DD4" w:rsidRPr="00591748" w:rsidRDefault="00351DD4">
            <w:pPr>
              <w:pStyle w:val="afff3"/>
              <w:spacing w:line="240" w:lineRule="auto"/>
              <w:rPr>
                <w:color w:val="auto"/>
              </w:rPr>
            </w:pPr>
          </w:p>
        </w:tc>
        <w:tc>
          <w:tcPr>
            <w:tcW w:w="542" w:type="pct"/>
            <w:noWrap/>
          </w:tcPr>
          <w:p w14:paraId="767575D6" w14:textId="77777777" w:rsidR="00351DD4" w:rsidRPr="00591748" w:rsidRDefault="00351DD4">
            <w:pPr>
              <w:pStyle w:val="afff3"/>
              <w:spacing w:line="240" w:lineRule="auto"/>
              <w:rPr>
                <w:rFonts w:eastAsia="Times New Roman"/>
                <w:color w:val="auto"/>
              </w:rPr>
            </w:pPr>
          </w:p>
        </w:tc>
        <w:tc>
          <w:tcPr>
            <w:tcW w:w="632" w:type="pct"/>
            <w:noWrap/>
          </w:tcPr>
          <w:p w14:paraId="1336787F" w14:textId="77777777" w:rsidR="00351DD4" w:rsidRPr="00591748" w:rsidRDefault="00000000">
            <w:pPr>
              <w:pStyle w:val="afff3"/>
              <w:spacing w:line="240" w:lineRule="auto"/>
              <w:rPr>
                <w:color w:val="auto"/>
              </w:rPr>
            </w:pPr>
            <w:r w:rsidRPr="00591748">
              <w:rPr>
                <w:color w:val="auto"/>
              </w:rPr>
              <w:t>V10304</w:t>
            </w:r>
          </w:p>
        </w:tc>
        <w:tc>
          <w:tcPr>
            <w:tcW w:w="585" w:type="pct"/>
          </w:tcPr>
          <w:p w14:paraId="2BB96D64" w14:textId="77777777" w:rsidR="00351DD4" w:rsidRPr="00591748" w:rsidRDefault="00351DD4">
            <w:pPr>
              <w:pStyle w:val="afff3"/>
              <w:spacing w:line="240" w:lineRule="auto"/>
              <w:rPr>
                <w:color w:val="auto"/>
              </w:rPr>
            </w:pPr>
          </w:p>
        </w:tc>
        <w:tc>
          <w:tcPr>
            <w:tcW w:w="316" w:type="pct"/>
          </w:tcPr>
          <w:p w14:paraId="03A65339" w14:textId="77777777" w:rsidR="00351DD4" w:rsidRPr="00591748" w:rsidRDefault="00351DD4">
            <w:pPr>
              <w:pStyle w:val="afff3"/>
              <w:spacing w:line="240" w:lineRule="auto"/>
              <w:rPr>
                <w:color w:val="auto"/>
                <w:sz w:val="20"/>
              </w:rPr>
            </w:pPr>
          </w:p>
        </w:tc>
        <w:tc>
          <w:tcPr>
            <w:tcW w:w="452" w:type="pct"/>
          </w:tcPr>
          <w:p w14:paraId="1ED36689" w14:textId="77777777" w:rsidR="00351DD4" w:rsidRPr="00591748" w:rsidRDefault="00000000">
            <w:pPr>
              <w:pStyle w:val="afff3"/>
              <w:spacing w:line="240" w:lineRule="auto"/>
              <w:rPr>
                <w:color w:val="auto"/>
                <w:sz w:val="20"/>
              </w:rPr>
            </w:pPr>
            <w:r w:rsidRPr="00591748">
              <w:rPr>
                <w:color w:val="auto"/>
              </w:rPr>
              <w:t>V10304</w:t>
            </w:r>
          </w:p>
        </w:tc>
        <w:tc>
          <w:tcPr>
            <w:tcW w:w="532" w:type="pct"/>
            <w:vAlign w:val="top"/>
          </w:tcPr>
          <w:p w14:paraId="2F114B6B"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C4E0C76" w14:textId="77777777">
        <w:trPr>
          <w:trHeight w:val="312"/>
        </w:trPr>
        <w:tc>
          <w:tcPr>
            <w:tcW w:w="475" w:type="pct"/>
            <w:vMerge/>
          </w:tcPr>
          <w:p w14:paraId="6C75912A" w14:textId="77777777" w:rsidR="00351DD4" w:rsidRPr="00591748" w:rsidRDefault="00351DD4">
            <w:pPr>
              <w:pStyle w:val="afff3"/>
              <w:spacing w:line="240" w:lineRule="auto"/>
              <w:rPr>
                <w:color w:val="auto"/>
              </w:rPr>
            </w:pPr>
          </w:p>
        </w:tc>
        <w:tc>
          <w:tcPr>
            <w:tcW w:w="697" w:type="pct"/>
            <w:noWrap/>
          </w:tcPr>
          <w:p w14:paraId="754EF7B5" w14:textId="77777777" w:rsidR="00351DD4" w:rsidRPr="00591748" w:rsidRDefault="00000000">
            <w:pPr>
              <w:pStyle w:val="afff3"/>
              <w:spacing w:line="240" w:lineRule="auto"/>
              <w:rPr>
                <w:color w:val="auto"/>
              </w:rPr>
            </w:pPr>
            <w:r w:rsidRPr="00591748">
              <w:rPr>
                <w:color w:val="auto"/>
              </w:rPr>
              <w:t>亚硝酸钠计量罐</w:t>
            </w:r>
          </w:p>
        </w:tc>
        <w:tc>
          <w:tcPr>
            <w:tcW w:w="769" w:type="pct"/>
            <w:noWrap/>
          </w:tcPr>
          <w:p w14:paraId="7181D9E8" w14:textId="77777777" w:rsidR="00351DD4" w:rsidRPr="00591748" w:rsidRDefault="00351DD4">
            <w:pPr>
              <w:pStyle w:val="afff3"/>
              <w:spacing w:line="240" w:lineRule="auto"/>
              <w:rPr>
                <w:color w:val="auto"/>
              </w:rPr>
            </w:pPr>
          </w:p>
        </w:tc>
        <w:tc>
          <w:tcPr>
            <w:tcW w:w="542" w:type="pct"/>
            <w:noWrap/>
          </w:tcPr>
          <w:p w14:paraId="1D917C90" w14:textId="77777777" w:rsidR="00351DD4" w:rsidRPr="00591748" w:rsidRDefault="00351DD4">
            <w:pPr>
              <w:pStyle w:val="afff3"/>
              <w:spacing w:line="240" w:lineRule="auto"/>
              <w:rPr>
                <w:rFonts w:eastAsia="Times New Roman"/>
                <w:color w:val="auto"/>
              </w:rPr>
            </w:pPr>
          </w:p>
        </w:tc>
        <w:tc>
          <w:tcPr>
            <w:tcW w:w="632" w:type="pct"/>
            <w:noWrap/>
          </w:tcPr>
          <w:p w14:paraId="71646DB6" w14:textId="77777777" w:rsidR="00351DD4" w:rsidRPr="00591748" w:rsidRDefault="00000000">
            <w:pPr>
              <w:pStyle w:val="afff3"/>
              <w:spacing w:line="240" w:lineRule="auto"/>
              <w:rPr>
                <w:color w:val="auto"/>
              </w:rPr>
            </w:pPr>
            <w:r w:rsidRPr="00591748">
              <w:rPr>
                <w:color w:val="auto"/>
              </w:rPr>
              <w:t>V10401</w:t>
            </w:r>
          </w:p>
        </w:tc>
        <w:tc>
          <w:tcPr>
            <w:tcW w:w="585" w:type="pct"/>
          </w:tcPr>
          <w:p w14:paraId="34D1D14F" w14:textId="77777777" w:rsidR="00351DD4" w:rsidRPr="00591748" w:rsidRDefault="00351DD4">
            <w:pPr>
              <w:pStyle w:val="afff3"/>
              <w:spacing w:line="240" w:lineRule="auto"/>
              <w:rPr>
                <w:color w:val="auto"/>
              </w:rPr>
            </w:pPr>
          </w:p>
        </w:tc>
        <w:tc>
          <w:tcPr>
            <w:tcW w:w="316" w:type="pct"/>
          </w:tcPr>
          <w:p w14:paraId="705796A4" w14:textId="77777777" w:rsidR="00351DD4" w:rsidRPr="00591748" w:rsidRDefault="00351DD4">
            <w:pPr>
              <w:pStyle w:val="afff3"/>
              <w:spacing w:line="240" w:lineRule="auto"/>
              <w:rPr>
                <w:color w:val="auto"/>
                <w:sz w:val="20"/>
              </w:rPr>
            </w:pPr>
          </w:p>
        </w:tc>
        <w:tc>
          <w:tcPr>
            <w:tcW w:w="452" w:type="pct"/>
          </w:tcPr>
          <w:p w14:paraId="6B3B14B3" w14:textId="77777777" w:rsidR="00351DD4" w:rsidRPr="00591748" w:rsidRDefault="00000000">
            <w:pPr>
              <w:pStyle w:val="afff3"/>
              <w:spacing w:line="240" w:lineRule="auto"/>
              <w:rPr>
                <w:color w:val="auto"/>
                <w:sz w:val="20"/>
              </w:rPr>
            </w:pPr>
            <w:r w:rsidRPr="00591748">
              <w:rPr>
                <w:color w:val="auto"/>
              </w:rPr>
              <w:t>V10401</w:t>
            </w:r>
          </w:p>
        </w:tc>
        <w:tc>
          <w:tcPr>
            <w:tcW w:w="532" w:type="pct"/>
            <w:vAlign w:val="top"/>
          </w:tcPr>
          <w:p w14:paraId="5496126F"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F569180" w14:textId="77777777">
        <w:trPr>
          <w:trHeight w:val="312"/>
        </w:trPr>
        <w:tc>
          <w:tcPr>
            <w:tcW w:w="475" w:type="pct"/>
            <w:vMerge/>
          </w:tcPr>
          <w:p w14:paraId="7940C010" w14:textId="77777777" w:rsidR="00351DD4" w:rsidRPr="00591748" w:rsidRDefault="00351DD4">
            <w:pPr>
              <w:pStyle w:val="afff3"/>
              <w:spacing w:line="240" w:lineRule="auto"/>
              <w:rPr>
                <w:color w:val="auto"/>
              </w:rPr>
            </w:pPr>
          </w:p>
        </w:tc>
        <w:tc>
          <w:tcPr>
            <w:tcW w:w="697" w:type="pct"/>
            <w:noWrap/>
          </w:tcPr>
          <w:p w14:paraId="441524AB" w14:textId="77777777" w:rsidR="00351DD4" w:rsidRPr="00591748" w:rsidRDefault="00000000">
            <w:pPr>
              <w:pStyle w:val="afff3"/>
              <w:spacing w:line="240" w:lineRule="auto"/>
              <w:rPr>
                <w:color w:val="auto"/>
              </w:rPr>
            </w:pPr>
            <w:r w:rsidRPr="00591748">
              <w:rPr>
                <w:color w:val="auto"/>
              </w:rPr>
              <w:t>甲苯计量罐</w:t>
            </w:r>
          </w:p>
        </w:tc>
        <w:tc>
          <w:tcPr>
            <w:tcW w:w="769" w:type="pct"/>
            <w:noWrap/>
          </w:tcPr>
          <w:p w14:paraId="7A2C7B86" w14:textId="77777777" w:rsidR="00351DD4" w:rsidRPr="00591748" w:rsidRDefault="00351DD4">
            <w:pPr>
              <w:pStyle w:val="afff3"/>
              <w:spacing w:line="240" w:lineRule="auto"/>
              <w:rPr>
                <w:color w:val="auto"/>
              </w:rPr>
            </w:pPr>
          </w:p>
        </w:tc>
        <w:tc>
          <w:tcPr>
            <w:tcW w:w="542" w:type="pct"/>
            <w:noWrap/>
          </w:tcPr>
          <w:p w14:paraId="178BC7DB" w14:textId="77777777" w:rsidR="00351DD4" w:rsidRPr="00591748" w:rsidRDefault="00351DD4">
            <w:pPr>
              <w:pStyle w:val="afff3"/>
              <w:spacing w:line="240" w:lineRule="auto"/>
              <w:rPr>
                <w:rFonts w:eastAsia="Times New Roman"/>
                <w:color w:val="auto"/>
              </w:rPr>
            </w:pPr>
          </w:p>
        </w:tc>
        <w:tc>
          <w:tcPr>
            <w:tcW w:w="632" w:type="pct"/>
            <w:noWrap/>
          </w:tcPr>
          <w:p w14:paraId="687EDFEB" w14:textId="77777777" w:rsidR="00351DD4" w:rsidRPr="00591748" w:rsidRDefault="00000000">
            <w:pPr>
              <w:pStyle w:val="afff3"/>
              <w:spacing w:line="240" w:lineRule="auto"/>
              <w:rPr>
                <w:color w:val="auto"/>
              </w:rPr>
            </w:pPr>
            <w:r w:rsidRPr="00591748">
              <w:rPr>
                <w:color w:val="auto"/>
              </w:rPr>
              <w:t>V10402</w:t>
            </w:r>
          </w:p>
        </w:tc>
        <w:tc>
          <w:tcPr>
            <w:tcW w:w="585" w:type="pct"/>
          </w:tcPr>
          <w:p w14:paraId="66611F86" w14:textId="77777777" w:rsidR="00351DD4" w:rsidRPr="00591748" w:rsidRDefault="00351DD4">
            <w:pPr>
              <w:pStyle w:val="afff3"/>
              <w:spacing w:line="240" w:lineRule="auto"/>
              <w:rPr>
                <w:color w:val="auto"/>
              </w:rPr>
            </w:pPr>
          </w:p>
        </w:tc>
        <w:tc>
          <w:tcPr>
            <w:tcW w:w="316" w:type="pct"/>
          </w:tcPr>
          <w:p w14:paraId="370339C3" w14:textId="77777777" w:rsidR="00351DD4" w:rsidRPr="00591748" w:rsidRDefault="00351DD4">
            <w:pPr>
              <w:pStyle w:val="afff3"/>
              <w:spacing w:line="240" w:lineRule="auto"/>
              <w:rPr>
                <w:color w:val="auto"/>
                <w:sz w:val="20"/>
              </w:rPr>
            </w:pPr>
          </w:p>
        </w:tc>
        <w:tc>
          <w:tcPr>
            <w:tcW w:w="452" w:type="pct"/>
          </w:tcPr>
          <w:p w14:paraId="11CBBEC4" w14:textId="77777777" w:rsidR="00351DD4" w:rsidRPr="00591748" w:rsidRDefault="00000000">
            <w:pPr>
              <w:pStyle w:val="afff3"/>
              <w:spacing w:line="240" w:lineRule="auto"/>
              <w:rPr>
                <w:color w:val="auto"/>
                <w:sz w:val="20"/>
              </w:rPr>
            </w:pPr>
            <w:r w:rsidRPr="00591748">
              <w:rPr>
                <w:color w:val="auto"/>
              </w:rPr>
              <w:t>V10402</w:t>
            </w:r>
          </w:p>
        </w:tc>
        <w:tc>
          <w:tcPr>
            <w:tcW w:w="532" w:type="pct"/>
            <w:vAlign w:val="top"/>
          </w:tcPr>
          <w:p w14:paraId="50621F46"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B895EDA" w14:textId="77777777">
        <w:trPr>
          <w:trHeight w:val="312"/>
        </w:trPr>
        <w:tc>
          <w:tcPr>
            <w:tcW w:w="475" w:type="pct"/>
            <w:vMerge/>
          </w:tcPr>
          <w:p w14:paraId="1718C9DF" w14:textId="77777777" w:rsidR="00351DD4" w:rsidRPr="00591748" w:rsidRDefault="00351DD4">
            <w:pPr>
              <w:pStyle w:val="afff3"/>
              <w:spacing w:line="240" w:lineRule="auto"/>
              <w:rPr>
                <w:color w:val="auto"/>
              </w:rPr>
            </w:pPr>
          </w:p>
        </w:tc>
        <w:tc>
          <w:tcPr>
            <w:tcW w:w="697" w:type="pct"/>
            <w:noWrap/>
          </w:tcPr>
          <w:p w14:paraId="2D0538D8"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C627F3A" w14:textId="77777777" w:rsidR="00351DD4" w:rsidRPr="00591748" w:rsidRDefault="00351DD4">
            <w:pPr>
              <w:pStyle w:val="afff3"/>
              <w:spacing w:line="240" w:lineRule="auto"/>
              <w:rPr>
                <w:color w:val="auto"/>
              </w:rPr>
            </w:pPr>
          </w:p>
        </w:tc>
        <w:tc>
          <w:tcPr>
            <w:tcW w:w="542" w:type="pct"/>
            <w:noWrap/>
          </w:tcPr>
          <w:p w14:paraId="29B795DC" w14:textId="77777777" w:rsidR="00351DD4" w:rsidRPr="00591748" w:rsidRDefault="00351DD4">
            <w:pPr>
              <w:pStyle w:val="afff3"/>
              <w:spacing w:line="240" w:lineRule="auto"/>
              <w:rPr>
                <w:rFonts w:eastAsia="Times New Roman"/>
                <w:color w:val="auto"/>
              </w:rPr>
            </w:pPr>
          </w:p>
        </w:tc>
        <w:tc>
          <w:tcPr>
            <w:tcW w:w="632" w:type="pct"/>
            <w:noWrap/>
          </w:tcPr>
          <w:p w14:paraId="02FCDED6" w14:textId="77777777" w:rsidR="00351DD4" w:rsidRPr="00591748" w:rsidRDefault="00000000">
            <w:pPr>
              <w:pStyle w:val="afff3"/>
              <w:spacing w:line="240" w:lineRule="auto"/>
              <w:rPr>
                <w:color w:val="auto"/>
              </w:rPr>
            </w:pPr>
            <w:r w:rsidRPr="00591748">
              <w:rPr>
                <w:color w:val="auto"/>
              </w:rPr>
              <w:t>V10403</w:t>
            </w:r>
          </w:p>
        </w:tc>
        <w:tc>
          <w:tcPr>
            <w:tcW w:w="585" w:type="pct"/>
          </w:tcPr>
          <w:p w14:paraId="39FD56EA" w14:textId="77777777" w:rsidR="00351DD4" w:rsidRPr="00591748" w:rsidRDefault="00351DD4">
            <w:pPr>
              <w:pStyle w:val="afff3"/>
              <w:spacing w:line="240" w:lineRule="auto"/>
              <w:rPr>
                <w:color w:val="auto"/>
              </w:rPr>
            </w:pPr>
          </w:p>
        </w:tc>
        <w:tc>
          <w:tcPr>
            <w:tcW w:w="316" w:type="pct"/>
          </w:tcPr>
          <w:p w14:paraId="46FC1811" w14:textId="77777777" w:rsidR="00351DD4" w:rsidRPr="00591748" w:rsidRDefault="00351DD4">
            <w:pPr>
              <w:pStyle w:val="afff3"/>
              <w:spacing w:line="240" w:lineRule="auto"/>
              <w:rPr>
                <w:color w:val="auto"/>
                <w:sz w:val="20"/>
              </w:rPr>
            </w:pPr>
          </w:p>
        </w:tc>
        <w:tc>
          <w:tcPr>
            <w:tcW w:w="452" w:type="pct"/>
          </w:tcPr>
          <w:p w14:paraId="5034127A" w14:textId="77777777" w:rsidR="00351DD4" w:rsidRPr="00591748" w:rsidRDefault="00000000">
            <w:pPr>
              <w:pStyle w:val="afff3"/>
              <w:spacing w:line="240" w:lineRule="auto"/>
              <w:rPr>
                <w:color w:val="auto"/>
                <w:sz w:val="20"/>
              </w:rPr>
            </w:pPr>
            <w:r w:rsidRPr="00591748">
              <w:rPr>
                <w:color w:val="auto"/>
              </w:rPr>
              <w:t>V10403</w:t>
            </w:r>
          </w:p>
        </w:tc>
        <w:tc>
          <w:tcPr>
            <w:tcW w:w="532" w:type="pct"/>
            <w:vAlign w:val="top"/>
          </w:tcPr>
          <w:p w14:paraId="78B5A50A"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342F568" w14:textId="77777777">
        <w:trPr>
          <w:trHeight w:val="312"/>
        </w:trPr>
        <w:tc>
          <w:tcPr>
            <w:tcW w:w="475" w:type="pct"/>
            <w:vMerge/>
          </w:tcPr>
          <w:p w14:paraId="1008B288" w14:textId="77777777" w:rsidR="00351DD4" w:rsidRPr="00591748" w:rsidRDefault="00351DD4">
            <w:pPr>
              <w:pStyle w:val="afff3"/>
              <w:spacing w:line="240" w:lineRule="auto"/>
              <w:rPr>
                <w:color w:val="auto"/>
              </w:rPr>
            </w:pPr>
          </w:p>
        </w:tc>
        <w:tc>
          <w:tcPr>
            <w:tcW w:w="697" w:type="pct"/>
            <w:noWrap/>
          </w:tcPr>
          <w:p w14:paraId="38B5BD16"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2F23B8E1" w14:textId="77777777" w:rsidR="00351DD4" w:rsidRPr="00591748" w:rsidRDefault="00351DD4">
            <w:pPr>
              <w:pStyle w:val="afff3"/>
              <w:spacing w:line="240" w:lineRule="auto"/>
              <w:rPr>
                <w:color w:val="auto"/>
              </w:rPr>
            </w:pPr>
          </w:p>
        </w:tc>
        <w:tc>
          <w:tcPr>
            <w:tcW w:w="542" w:type="pct"/>
            <w:noWrap/>
          </w:tcPr>
          <w:p w14:paraId="087858F2" w14:textId="77777777" w:rsidR="00351DD4" w:rsidRPr="00591748" w:rsidRDefault="00351DD4">
            <w:pPr>
              <w:pStyle w:val="afff3"/>
              <w:spacing w:line="240" w:lineRule="auto"/>
              <w:rPr>
                <w:rFonts w:eastAsia="Times New Roman"/>
                <w:color w:val="auto"/>
              </w:rPr>
            </w:pPr>
          </w:p>
        </w:tc>
        <w:tc>
          <w:tcPr>
            <w:tcW w:w="632" w:type="pct"/>
            <w:noWrap/>
          </w:tcPr>
          <w:p w14:paraId="0BF90127" w14:textId="77777777" w:rsidR="00351DD4" w:rsidRPr="00591748" w:rsidRDefault="00000000">
            <w:pPr>
              <w:pStyle w:val="afff3"/>
              <w:spacing w:line="240" w:lineRule="auto"/>
              <w:rPr>
                <w:color w:val="auto"/>
              </w:rPr>
            </w:pPr>
            <w:r w:rsidRPr="00591748">
              <w:rPr>
                <w:color w:val="auto"/>
              </w:rPr>
              <w:t>V10404</w:t>
            </w:r>
          </w:p>
        </w:tc>
        <w:tc>
          <w:tcPr>
            <w:tcW w:w="585" w:type="pct"/>
          </w:tcPr>
          <w:p w14:paraId="6AADE259" w14:textId="77777777" w:rsidR="00351DD4" w:rsidRPr="00591748" w:rsidRDefault="00351DD4">
            <w:pPr>
              <w:pStyle w:val="afff3"/>
              <w:spacing w:line="240" w:lineRule="auto"/>
              <w:rPr>
                <w:color w:val="auto"/>
              </w:rPr>
            </w:pPr>
          </w:p>
        </w:tc>
        <w:tc>
          <w:tcPr>
            <w:tcW w:w="316" w:type="pct"/>
          </w:tcPr>
          <w:p w14:paraId="2BD15E7A" w14:textId="77777777" w:rsidR="00351DD4" w:rsidRPr="00591748" w:rsidRDefault="00351DD4">
            <w:pPr>
              <w:pStyle w:val="afff3"/>
              <w:spacing w:line="240" w:lineRule="auto"/>
              <w:rPr>
                <w:color w:val="auto"/>
                <w:sz w:val="20"/>
              </w:rPr>
            </w:pPr>
          </w:p>
        </w:tc>
        <w:tc>
          <w:tcPr>
            <w:tcW w:w="452" w:type="pct"/>
          </w:tcPr>
          <w:p w14:paraId="1A22489D" w14:textId="77777777" w:rsidR="00351DD4" w:rsidRPr="00591748" w:rsidRDefault="00000000">
            <w:pPr>
              <w:pStyle w:val="afff3"/>
              <w:spacing w:line="240" w:lineRule="auto"/>
              <w:rPr>
                <w:color w:val="auto"/>
                <w:sz w:val="20"/>
              </w:rPr>
            </w:pPr>
            <w:r w:rsidRPr="00591748">
              <w:rPr>
                <w:color w:val="auto"/>
              </w:rPr>
              <w:t>V10404</w:t>
            </w:r>
          </w:p>
        </w:tc>
        <w:tc>
          <w:tcPr>
            <w:tcW w:w="532" w:type="pct"/>
            <w:vAlign w:val="top"/>
          </w:tcPr>
          <w:p w14:paraId="30485DCB"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2CF42680" w14:textId="77777777">
        <w:trPr>
          <w:trHeight w:val="312"/>
        </w:trPr>
        <w:tc>
          <w:tcPr>
            <w:tcW w:w="475" w:type="pct"/>
            <w:vMerge/>
          </w:tcPr>
          <w:p w14:paraId="1ACD8D9F" w14:textId="77777777" w:rsidR="00351DD4" w:rsidRPr="00591748" w:rsidRDefault="00351DD4">
            <w:pPr>
              <w:pStyle w:val="afff3"/>
              <w:spacing w:line="240" w:lineRule="auto"/>
              <w:rPr>
                <w:color w:val="auto"/>
              </w:rPr>
            </w:pPr>
          </w:p>
        </w:tc>
        <w:tc>
          <w:tcPr>
            <w:tcW w:w="697" w:type="pct"/>
            <w:noWrap/>
          </w:tcPr>
          <w:p w14:paraId="5ABEC362" w14:textId="77777777" w:rsidR="00351DD4" w:rsidRPr="00591748" w:rsidRDefault="00000000">
            <w:pPr>
              <w:pStyle w:val="afff3"/>
              <w:spacing w:line="240" w:lineRule="auto"/>
              <w:rPr>
                <w:color w:val="auto"/>
              </w:rPr>
            </w:pPr>
            <w:r w:rsidRPr="00591748">
              <w:rPr>
                <w:color w:val="auto"/>
              </w:rPr>
              <w:t>草酰氯计量罐</w:t>
            </w:r>
          </w:p>
        </w:tc>
        <w:tc>
          <w:tcPr>
            <w:tcW w:w="769" w:type="pct"/>
            <w:noWrap/>
          </w:tcPr>
          <w:p w14:paraId="635A7066" w14:textId="77777777" w:rsidR="00351DD4" w:rsidRPr="00591748" w:rsidRDefault="00351DD4">
            <w:pPr>
              <w:pStyle w:val="afff3"/>
              <w:spacing w:line="240" w:lineRule="auto"/>
              <w:rPr>
                <w:color w:val="auto"/>
              </w:rPr>
            </w:pPr>
          </w:p>
        </w:tc>
        <w:tc>
          <w:tcPr>
            <w:tcW w:w="542" w:type="pct"/>
            <w:noWrap/>
          </w:tcPr>
          <w:p w14:paraId="1F96E52E" w14:textId="77777777" w:rsidR="00351DD4" w:rsidRPr="00591748" w:rsidRDefault="00351DD4">
            <w:pPr>
              <w:pStyle w:val="afff3"/>
              <w:spacing w:line="240" w:lineRule="auto"/>
              <w:rPr>
                <w:rFonts w:eastAsia="Times New Roman"/>
                <w:color w:val="auto"/>
              </w:rPr>
            </w:pPr>
          </w:p>
        </w:tc>
        <w:tc>
          <w:tcPr>
            <w:tcW w:w="632" w:type="pct"/>
            <w:noWrap/>
          </w:tcPr>
          <w:p w14:paraId="7AE2CD4E" w14:textId="77777777" w:rsidR="00351DD4" w:rsidRPr="00591748" w:rsidRDefault="00000000">
            <w:pPr>
              <w:pStyle w:val="afff3"/>
              <w:spacing w:line="240" w:lineRule="auto"/>
              <w:rPr>
                <w:color w:val="auto"/>
              </w:rPr>
            </w:pPr>
            <w:r w:rsidRPr="00591748">
              <w:rPr>
                <w:color w:val="auto"/>
              </w:rPr>
              <w:t>V10501</w:t>
            </w:r>
          </w:p>
        </w:tc>
        <w:tc>
          <w:tcPr>
            <w:tcW w:w="585" w:type="pct"/>
          </w:tcPr>
          <w:p w14:paraId="69EB20FF" w14:textId="77777777" w:rsidR="00351DD4" w:rsidRPr="00591748" w:rsidRDefault="00351DD4">
            <w:pPr>
              <w:pStyle w:val="afff3"/>
              <w:spacing w:line="240" w:lineRule="auto"/>
              <w:rPr>
                <w:color w:val="auto"/>
              </w:rPr>
            </w:pPr>
          </w:p>
        </w:tc>
        <w:tc>
          <w:tcPr>
            <w:tcW w:w="316" w:type="pct"/>
          </w:tcPr>
          <w:p w14:paraId="7C5DB39F" w14:textId="77777777" w:rsidR="00351DD4" w:rsidRPr="00591748" w:rsidRDefault="00351DD4">
            <w:pPr>
              <w:pStyle w:val="afff3"/>
              <w:spacing w:line="240" w:lineRule="auto"/>
              <w:rPr>
                <w:color w:val="auto"/>
                <w:sz w:val="20"/>
              </w:rPr>
            </w:pPr>
          </w:p>
        </w:tc>
        <w:tc>
          <w:tcPr>
            <w:tcW w:w="452" w:type="pct"/>
          </w:tcPr>
          <w:p w14:paraId="31C0C490" w14:textId="77777777" w:rsidR="00351DD4" w:rsidRPr="00591748" w:rsidRDefault="00000000">
            <w:pPr>
              <w:pStyle w:val="afff3"/>
              <w:spacing w:line="240" w:lineRule="auto"/>
              <w:rPr>
                <w:color w:val="auto"/>
                <w:sz w:val="20"/>
              </w:rPr>
            </w:pPr>
            <w:r w:rsidRPr="00591748">
              <w:rPr>
                <w:color w:val="auto"/>
              </w:rPr>
              <w:t>V10501</w:t>
            </w:r>
          </w:p>
        </w:tc>
        <w:tc>
          <w:tcPr>
            <w:tcW w:w="532" w:type="pct"/>
            <w:vAlign w:val="top"/>
          </w:tcPr>
          <w:p w14:paraId="4B418E1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60796F6" w14:textId="77777777">
        <w:trPr>
          <w:trHeight w:val="312"/>
        </w:trPr>
        <w:tc>
          <w:tcPr>
            <w:tcW w:w="475" w:type="pct"/>
            <w:vMerge/>
          </w:tcPr>
          <w:p w14:paraId="2D75CDCC" w14:textId="77777777" w:rsidR="00351DD4" w:rsidRPr="00591748" w:rsidRDefault="00351DD4">
            <w:pPr>
              <w:pStyle w:val="afff3"/>
              <w:spacing w:line="240" w:lineRule="auto"/>
              <w:rPr>
                <w:color w:val="auto"/>
              </w:rPr>
            </w:pPr>
          </w:p>
        </w:tc>
        <w:tc>
          <w:tcPr>
            <w:tcW w:w="697" w:type="pct"/>
            <w:noWrap/>
          </w:tcPr>
          <w:p w14:paraId="1B64E806" w14:textId="77777777" w:rsidR="00351DD4" w:rsidRPr="00591748" w:rsidRDefault="00000000">
            <w:pPr>
              <w:pStyle w:val="afff3"/>
              <w:spacing w:line="240" w:lineRule="auto"/>
              <w:rPr>
                <w:color w:val="auto"/>
              </w:rPr>
            </w:pPr>
            <w:r w:rsidRPr="00591748">
              <w:rPr>
                <w:color w:val="auto"/>
              </w:rPr>
              <w:t>甲苯溶液计量罐</w:t>
            </w:r>
          </w:p>
        </w:tc>
        <w:tc>
          <w:tcPr>
            <w:tcW w:w="769" w:type="pct"/>
            <w:noWrap/>
          </w:tcPr>
          <w:p w14:paraId="0925EAA7" w14:textId="77777777" w:rsidR="00351DD4" w:rsidRPr="00591748" w:rsidRDefault="00351DD4">
            <w:pPr>
              <w:pStyle w:val="afff3"/>
              <w:spacing w:line="240" w:lineRule="auto"/>
              <w:rPr>
                <w:color w:val="auto"/>
              </w:rPr>
            </w:pPr>
          </w:p>
        </w:tc>
        <w:tc>
          <w:tcPr>
            <w:tcW w:w="542" w:type="pct"/>
            <w:noWrap/>
          </w:tcPr>
          <w:p w14:paraId="0EA7AC30" w14:textId="77777777" w:rsidR="00351DD4" w:rsidRPr="00591748" w:rsidRDefault="00000000">
            <w:pPr>
              <w:pStyle w:val="afff3"/>
              <w:spacing w:line="240" w:lineRule="auto"/>
              <w:rPr>
                <w:rFonts w:eastAsia="Times New Roman"/>
                <w:color w:val="auto"/>
              </w:rPr>
            </w:pPr>
            <w:r w:rsidRPr="00591748">
              <w:rPr>
                <w:color w:val="auto"/>
              </w:rPr>
              <w:t>搪玻璃</w:t>
            </w:r>
          </w:p>
        </w:tc>
        <w:tc>
          <w:tcPr>
            <w:tcW w:w="632" w:type="pct"/>
            <w:noWrap/>
          </w:tcPr>
          <w:p w14:paraId="518564A9" w14:textId="77777777" w:rsidR="00351DD4" w:rsidRPr="00591748" w:rsidRDefault="00000000">
            <w:pPr>
              <w:pStyle w:val="afff3"/>
              <w:spacing w:line="240" w:lineRule="auto"/>
              <w:rPr>
                <w:color w:val="auto"/>
              </w:rPr>
            </w:pPr>
            <w:r w:rsidRPr="00591748">
              <w:rPr>
                <w:color w:val="auto"/>
              </w:rPr>
              <w:t>V10502</w:t>
            </w:r>
          </w:p>
        </w:tc>
        <w:tc>
          <w:tcPr>
            <w:tcW w:w="585" w:type="pct"/>
          </w:tcPr>
          <w:p w14:paraId="05737C38" w14:textId="77777777" w:rsidR="00351DD4" w:rsidRPr="00591748" w:rsidRDefault="00351DD4">
            <w:pPr>
              <w:pStyle w:val="afff3"/>
              <w:spacing w:line="240" w:lineRule="auto"/>
              <w:rPr>
                <w:color w:val="auto"/>
              </w:rPr>
            </w:pPr>
          </w:p>
        </w:tc>
        <w:tc>
          <w:tcPr>
            <w:tcW w:w="316" w:type="pct"/>
          </w:tcPr>
          <w:p w14:paraId="3A711522"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1F449A50" w14:textId="77777777" w:rsidR="00351DD4" w:rsidRPr="00591748" w:rsidRDefault="00000000">
            <w:pPr>
              <w:pStyle w:val="afff3"/>
              <w:spacing w:line="240" w:lineRule="auto"/>
              <w:rPr>
                <w:color w:val="auto"/>
                <w:sz w:val="20"/>
              </w:rPr>
            </w:pPr>
            <w:r w:rsidRPr="00591748">
              <w:rPr>
                <w:color w:val="auto"/>
              </w:rPr>
              <w:t>V10502</w:t>
            </w:r>
          </w:p>
        </w:tc>
        <w:tc>
          <w:tcPr>
            <w:tcW w:w="532" w:type="pct"/>
            <w:vAlign w:val="top"/>
          </w:tcPr>
          <w:p w14:paraId="25E0A430"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5D86C47" w14:textId="77777777">
        <w:trPr>
          <w:trHeight w:val="312"/>
        </w:trPr>
        <w:tc>
          <w:tcPr>
            <w:tcW w:w="475" w:type="pct"/>
            <w:vMerge/>
          </w:tcPr>
          <w:p w14:paraId="5C3726D2" w14:textId="77777777" w:rsidR="00351DD4" w:rsidRPr="00591748" w:rsidRDefault="00351DD4">
            <w:pPr>
              <w:pStyle w:val="afff3"/>
              <w:spacing w:line="240" w:lineRule="auto"/>
              <w:rPr>
                <w:color w:val="auto"/>
              </w:rPr>
            </w:pPr>
          </w:p>
        </w:tc>
        <w:tc>
          <w:tcPr>
            <w:tcW w:w="697" w:type="pct"/>
            <w:noWrap/>
          </w:tcPr>
          <w:p w14:paraId="4AD91CC2"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0631097C" w14:textId="77777777" w:rsidR="00351DD4" w:rsidRPr="00591748" w:rsidRDefault="00351DD4">
            <w:pPr>
              <w:pStyle w:val="afff3"/>
              <w:spacing w:line="240" w:lineRule="auto"/>
              <w:rPr>
                <w:color w:val="auto"/>
              </w:rPr>
            </w:pPr>
          </w:p>
        </w:tc>
        <w:tc>
          <w:tcPr>
            <w:tcW w:w="542" w:type="pct"/>
            <w:noWrap/>
          </w:tcPr>
          <w:p w14:paraId="224586B5" w14:textId="77777777" w:rsidR="00351DD4" w:rsidRPr="00591748" w:rsidRDefault="00351DD4">
            <w:pPr>
              <w:pStyle w:val="afff3"/>
              <w:spacing w:line="240" w:lineRule="auto"/>
              <w:rPr>
                <w:rFonts w:eastAsia="Times New Roman"/>
                <w:color w:val="auto"/>
              </w:rPr>
            </w:pPr>
          </w:p>
        </w:tc>
        <w:tc>
          <w:tcPr>
            <w:tcW w:w="632" w:type="pct"/>
            <w:noWrap/>
          </w:tcPr>
          <w:p w14:paraId="604D8B1E" w14:textId="77777777" w:rsidR="00351DD4" w:rsidRPr="00591748" w:rsidRDefault="00000000">
            <w:pPr>
              <w:pStyle w:val="afff3"/>
              <w:spacing w:line="240" w:lineRule="auto"/>
              <w:rPr>
                <w:color w:val="auto"/>
              </w:rPr>
            </w:pPr>
            <w:r w:rsidRPr="00591748">
              <w:rPr>
                <w:color w:val="auto"/>
              </w:rPr>
              <w:t>V10503</w:t>
            </w:r>
          </w:p>
        </w:tc>
        <w:tc>
          <w:tcPr>
            <w:tcW w:w="585" w:type="pct"/>
          </w:tcPr>
          <w:p w14:paraId="19DEF509" w14:textId="77777777" w:rsidR="00351DD4" w:rsidRPr="00591748" w:rsidRDefault="00351DD4">
            <w:pPr>
              <w:pStyle w:val="afff3"/>
              <w:spacing w:line="240" w:lineRule="auto"/>
              <w:rPr>
                <w:color w:val="auto"/>
              </w:rPr>
            </w:pPr>
          </w:p>
        </w:tc>
        <w:tc>
          <w:tcPr>
            <w:tcW w:w="316" w:type="pct"/>
          </w:tcPr>
          <w:p w14:paraId="196B2CC5" w14:textId="77777777" w:rsidR="00351DD4" w:rsidRPr="00591748" w:rsidRDefault="00351DD4">
            <w:pPr>
              <w:pStyle w:val="afff3"/>
              <w:spacing w:line="240" w:lineRule="auto"/>
              <w:rPr>
                <w:color w:val="auto"/>
                <w:sz w:val="20"/>
              </w:rPr>
            </w:pPr>
          </w:p>
        </w:tc>
        <w:tc>
          <w:tcPr>
            <w:tcW w:w="452" w:type="pct"/>
          </w:tcPr>
          <w:p w14:paraId="3FA13485" w14:textId="77777777" w:rsidR="00351DD4" w:rsidRPr="00591748" w:rsidRDefault="00000000">
            <w:pPr>
              <w:pStyle w:val="afff3"/>
              <w:spacing w:line="240" w:lineRule="auto"/>
              <w:rPr>
                <w:color w:val="auto"/>
                <w:sz w:val="20"/>
              </w:rPr>
            </w:pPr>
            <w:r w:rsidRPr="00591748">
              <w:rPr>
                <w:color w:val="auto"/>
              </w:rPr>
              <w:t>V10503</w:t>
            </w:r>
          </w:p>
        </w:tc>
        <w:tc>
          <w:tcPr>
            <w:tcW w:w="532" w:type="pct"/>
            <w:vAlign w:val="top"/>
          </w:tcPr>
          <w:p w14:paraId="26689993"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70994BC9" w14:textId="77777777">
        <w:trPr>
          <w:trHeight w:val="312"/>
        </w:trPr>
        <w:tc>
          <w:tcPr>
            <w:tcW w:w="475" w:type="pct"/>
            <w:vMerge/>
          </w:tcPr>
          <w:p w14:paraId="2ABEAB66" w14:textId="77777777" w:rsidR="00351DD4" w:rsidRPr="00591748" w:rsidRDefault="00351DD4">
            <w:pPr>
              <w:pStyle w:val="afff3"/>
              <w:spacing w:line="240" w:lineRule="auto"/>
              <w:rPr>
                <w:color w:val="auto"/>
              </w:rPr>
            </w:pPr>
          </w:p>
        </w:tc>
        <w:tc>
          <w:tcPr>
            <w:tcW w:w="697" w:type="pct"/>
            <w:noWrap/>
          </w:tcPr>
          <w:p w14:paraId="6FC22618" w14:textId="77777777" w:rsidR="00351DD4" w:rsidRPr="00591748" w:rsidRDefault="00000000">
            <w:pPr>
              <w:pStyle w:val="afff3"/>
              <w:spacing w:line="240" w:lineRule="auto"/>
              <w:rPr>
                <w:color w:val="auto"/>
              </w:rPr>
            </w:pPr>
            <w:r w:rsidRPr="00591748">
              <w:rPr>
                <w:color w:val="auto"/>
              </w:rPr>
              <w:t>盐酸乙醇计量罐</w:t>
            </w:r>
          </w:p>
        </w:tc>
        <w:tc>
          <w:tcPr>
            <w:tcW w:w="769" w:type="pct"/>
            <w:noWrap/>
          </w:tcPr>
          <w:p w14:paraId="063C4FD9" w14:textId="77777777" w:rsidR="00351DD4" w:rsidRPr="00591748" w:rsidRDefault="00351DD4">
            <w:pPr>
              <w:pStyle w:val="afff3"/>
              <w:spacing w:line="240" w:lineRule="auto"/>
              <w:rPr>
                <w:color w:val="auto"/>
              </w:rPr>
            </w:pPr>
          </w:p>
        </w:tc>
        <w:tc>
          <w:tcPr>
            <w:tcW w:w="542" w:type="pct"/>
            <w:noWrap/>
          </w:tcPr>
          <w:p w14:paraId="52CFE550" w14:textId="77777777" w:rsidR="00351DD4" w:rsidRPr="00591748" w:rsidRDefault="00000000">
            <w:pPr>
              <w:pStyle w:val="afff3"/>
              <w:spacing w:line="240" w:lineRule="auto"/>
              <w:rPr>
                <w:rFonts w:eastAsia="Times New Roman"/>
                <w:color w:val="auto"/>
              </w:rPr>
            </w:pPr>
            <w:r w:rsidRPr="00591748">
              <w:rPr>
                <w:color w:val="auto"/>
              </w:rPr>
              <w:t>搪玻璃</w:t>
            </w:r>
          </w:p>
        </w:tc>
        <w:tc>
          <w:tcPr>
            <w:tcW w:w="632" w:type="pct"/>
            <w:noWrap/>
          </w:tcPr>
          <w:p w14:paraId="0C9D11B8" w14:textId="77777777" w:rsidR="00351DD4" w:rsidRPr="00591748" w:rsidRDefault="00000000">
            <w:pPr>
              <w:pStyle w:val="afff3"/>
              <w:spacing w:line="240" w:lineRule="auto"/>
              <w:rPr>
                <w:color w:val="auto"/>
              </w:rPr>
            </w:pPr>
            <w:r w:rsidRPr="00591748">
              <w:rPr>
                <w:color w:val="auto"/>
              </w:rPr>
              <w:t>V10504</w:t>
            </w:r>
          </w:p>
        </w:tc>
        <w:tc>
          <w:tcPr>
            <w:tcW w:w="585" w:type="pct"/>
          </w:tcPr>
          <w:p w14:paraId="00BD89A7" w14:textId="77777777" w:rsidR="00351DD4" w:rsidRPr="00591748" w:rsidRDefault="00351DD4">
            <w:pPr>
              <w:pStyle w:val="afff3"/>
              <w:spacing w:line="240" w:lineRule="auto"/>
              <w:rPr>
                <w:color w:val="auto"/>
              </w:rPr>
            </w:pPr>
          </w:p>
        </w:tc>
        <w:tc>
          <w:tcPr>
            <w:tcW w:w="316" w:type="pct"/>
          </w:tcPr>
          <w:p w14:paraId="02567BED"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4ADCE5AD" w14:textId="77777777" w:rsidR="00351DD4" w:rsidRPr="00591748" w:rsidRDefault="00000000">
            <w:pPr>
              <w:pStyle w:val="afff3"/>
              <w:spacing w:line="240" w:lineRule="auto"/>
              <w:rPr>
                <w:color w:val="auto"/>
                <w:sz w:val="20"/>
              </w:rPr>
            </w:pPr>
            <w:r w:rsidRPr="00591748">
              <w:rPr>
                <w:color w:val="auto"/>
              </w:rPr>
              <w:t>V10504</w:t>
            </w:r>
          </w:p>
        </w:tc>
        <w:tc>
          <w:tcPr>
            <w:tcW w:w="532" w:type="pct"/>
            <w:vAlign w:val="top"/>
          </w:tcPr>
          <w:p w14:paraId="1763F421"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37B0EC9" w14:textId="77777777">
        <w:trPr>
          <w:trHeight w:val="312"/>
        </w:trPr>
        <w:tc>
          <w:tcPr>
            <w:tcW w:w="475" w:type="pct"/>
            <w:vMerge/>
          </w:tcPr>
          <w:p w14:paraId="43FD47E5" w14:textId="77777777" w:rsidR="00351DD4" w:rsidRPr="00591748" w:rsidRDefault="00351DD4">
            <w:pPr>
              <w:pStyle w:val="afff3"/>
              <w:spacing w:line="240" w:lineRule="auto"/>
              <w:rPr>
                <w:color w:val="auto"/>
              </w:rPr>
            </w:pPr>
          </w:p>
        </w:tc>
        <w:tc>
          <w:tcPr>
            <w:tcW w:w="697" w:type="pct"/>
            <w:noWrap/>
          </w:tcPr>
          <w:p w14:paraId="66BBE8FE"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51E63914" w14:textId="77777777" w:rsidR="00351DD4" w:rsidRPr="00591748" w:rsidRDefault="00351DD4">
            <w:pPr>
              <w:pStyle w:val="afff3"/>
              <w:spacing w:line="240" w:lineRule="auto"/>
              <w:rPr>
                <w:color w:val="auto"/>
              </w:rPr>
            </w:pPr>
          </w:p>
        </w:tc>
        <w:tc>
          <w:tcPr>
            <w:tcW w:w="542" w:type="pct"/>
            <w:noWrap/>
          </w:tcPr>
          <w:p w14:paraId="0828A82F" w14:textId="77777777" w:rsidR="00351DD4" w:rsidRPr="00591748" w:rsidRDefault="00351DD4">
            <w:pPr>
              <w:pStyle w:val="afff3"/>
              <w:spacing w:line="240" w:lineRule="auto"/>
              <w:rPr>
                <w:rFonts w:eastAsia="Times New Roman"/>
                <w:color w:val="auto"/>
              </w:rPr>
            </w:pPr>
          </w:p>
        </w:tc>
        <w:tc>
          <w:tcPr>
            <w:tcW w:w="632" w:type="pct"/>
            <w:noWrap/>
          </w:tcPr>
          <w:p w14:paraId="1AC8C67A" w14:textId="77777777" w:rsidR="00351DD4" w:rsidRPr="00591748" w:rsidRDefault="00000000">
            <w:pPr>
              <w:pStyle w:val="afff3"/>
              <w:spacing w:line="240" w:lineRule="auto"/>
              <w:rPr>
                <w:color w:val="auto"/>
              </w:rPr>
            </w:pPr>
            <w:r w:rsidRPr="00591748">
              <w:rPr>
                <w:color w:val="auto"/>
              </w:rPr>
              <w:t>V10505</w:t>
            </w:r>
          </w:p>
        </w:tc>
        <w:tc>
          <w:tcPr>
            <w:tcW w:w="585" w:type="pct"/>
          </w:tcPr>
          <w:p w14:paraId="23730107" w14:textId="77777777" w:rsidR="00351DD4" w:rsidRPr="00591748" w:rsidRDefault="00351DD4">
            <w:pPr>
              <w:pStyle w:val="afff3"/>
              <w:spacing w:line="240" w:lineRule="auto"/>
              <w:rPr>
                <w:color w:val="auto"/>
              </w:rPr>
            </w:pPr>
          </w:p>
        </w:tc>
        <w:tc>
          <w:tcPr>
            <w:tcW w:w="316" w:type="pct"/>
          </w:tcPr>
          <w:p w14:paraId="0DFB20B2" w14:textId="77777777" w:rsidR="00351DD4" w:rsidRPr="00591748" w:rsidRDefault="00351DD4">
            <w:pPr>
              <w:pStyle w:val="afff3"/>
              <w:spacing w:line="240" w:lineRule="auto"/>
              <w:rPr>
                <w:color w:val="auto"/>
                <w:sz w:val="20"/>
              </w:rPr>
            </w:pPr>
          </w:p>
        </w:tc>
        <w:tc>
          <w:tcPr>
            <w:tcW w:w="452" w:type="pct"/>
          </w:tcPr>
          <w:p w14:paraId="7621F426" w14:textId="77777777" w:rsidR="00351DD4" w:rsidRPr="00591748" w:rsidRDefault="00000000">
            <w:pPr>
              <w:pStyle w:val="afff3"/>
              <w:spacing w:line="240" w:lineRule="auto"/>
              <w:rPr>
                <w:color w:val="auto"/>
                <w:sz w:val="20"/>
              </w:rPr>
            </w:pPr>
            <w:r w:rsidRPr="00591748">
              <w:rPr>
                <w:color w:val="auto"/>
              </w:rPr>
              <w:t>V10505</w:t>
            </w:r>
          </w:p>
        </w:tc>
        <w:tc>
          <w:tcPr>
            <w:tcW w:w="532" w:type="pct"/>
            <w:vAlign w:val="top"/>
          </w:tcPr>
          <w:p w14:paraId="0FA04B7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C221717" w14:textId="77777777">
        <w:trPr>
          <w:trHeight w:val="312"/>
        </w:trPr>
        <w:tc>
          <w:tcPr>
            <w:tcW w:w="475" w:type="pct"/>
            <w:vMerge/>
          </w:tcPr>
          <w:p w14:paraId="72F2FB99" w14:textId="77777777" w:rsidR="00351DD4" w:rsidRPr="00591748" w:rsidRDefault="00351DD4">
            <w:pPr>
              <w:pStyle w:val="afff3"/>
              <w:spacing w:line="240" w:lineRule="auto"/>
              <w:rPr>
                <w:color w:val="auto"/>
              </w:rPr>
            </w:pPr>
          </w:p>
        </w:tc>
        <w:tc>
          <w:tcPr>
            <w:tcW w:w="697" w:type="pct"/>
            <w:noWrap/>
          </w:tcPr>
          <w:p w14:paraId="6EAB20D4"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61755C9" w14:textId="77777777" w:rsidR="00351DD4" w:rsidRPr="00591748" w:rsidRDefault="00351DD4">
            <w:pPr>
              <w:pStyle w:val="afff3"/>
              <w:spacing w:line="240" w:lineRule="auto"/>
              <w:rPr>
                <w:color w:val="auto"/>
              </w:rPr>
            </w:pPr>
          </w:p>
        </w:tc>
        <w:tc>
          <w:tcPr>
            <w:tcW w:w="542" w:type="pct"/>
            <w:noWrap/>
          </w:tcPr>
          <w:p w14:paraId="3842C1BC" w14:textId="77777777" w:rsidR="00351DD4" w:rsidRPr="00591748" w:rsidRDefault="00351DD4">
            <w:pPr>
              <w:pStyle w:val="afff3"/>
              <w:spacing w:line="240" w:lineRule="auto"/>
              <w:rPr>
                <w:rFonts w:eastAsia="Times New Roman"/>
                <w:color w:val="auto"/>
              </w:rPr>
            </w:pPr>
          </w:p>
        </w:tc>
        <w:tc>
          <w:tcPr>
            <w:tcW w:w="632" w:type="pct"/>
            <w:noWrap/>
          </w:tcPr>
          <w:p w14:paraId="740F083C" w14:textId="77777777" w:rsidR="00351DD4" w:rsidRPr="00591748" w:rsidRDefault="00000000">
            <w:pPr>
              <w:pStyle w:val="afff3"/>
              <w:spacing w:line="240" w:lineRule="auto"/>
              <w:rPr>
                <w:color w:val="auto"/>
              </w:rPr>
            </w:pPr>
            <w:r w:rsidRPr="00591748">
              <w:rPr>
                <w:color w:val="auto"/>
              </w:rPr>
              <w:t>V10506</w:t>
            </w:r>
          </w:p>
        </w:tc>
        <w:tc>
          <w:tcPr>
            <w:tcW w:w="585" w:type="pct"/>
          </w:tcPr>
          <w:p w14:paraId="7FBBD5D0" w14:textId="77777777" w:rsidR="00351DD4" w:rsidRPr="00591748" w:rsidRDefault="00351DD4">
            <w:pPr>
              <w:pStyle w:val="afff3"/>
              <w:spacing w:line="240" w:lineRule="auto"/>
              <w:rPr>
                <w:color w:val="auto"/>
              </w:rPr>
            </w:pPr>
          </w:p>
        </w:tc>
        <w:tc>
          <w:tcPr>
            <w:tcW w:w="316" w:type="pct"/>
          </w:tcPr>
          <w:p w14:paraId="64067BAE" w14:textId="77777777" w:rsidR="00351DD4" w:rsidRPr="00591748" w:rsidRDefault="00351DD4">
            <w:pPr>
              <w:pStyle w:val="afff3"/>
              <w:spacing w:line="240" w:lineRule="auto"/>
              <w:rPr>
                <w:color w:val="auto"/>
                <w:sz w:val="20"/>
              </w:rPr>
            </w:pPr>
          </w:p>
        </w:tc>
        <w:tc>
          <w:tcPr>
            <w:tcW w:w="452" w:type="pct"/>
          </w:tcPr>
          <w:p w14:paraId="67C3AA6F" w14:textId="77777777" w:rsidR="00351DD4" w:rsidRPr="00591748" w:rsidRDefault="00000000">
            <w:pPr>
              <w:pStyle w:val="afff3"/>
              <w:spacing w:line="240" w:lineRule="auto"/>
              <w:rPr>
                <w:color w:val="auto"/>
                <w:sz w:val="20"/>
              </w:rPr>
            </w:pPr>
            <w:r w:rsidRPr="00591748">
              <w:rPr>
                <w:color w:val="auto"/>
              </w:rPr>
              <w:t>V10506</w:t>
            </w:r>
          </w:p>
        </w:tc>
        <w:tc>
          <w:tcPr>
            <w:tcW w:w="532" w:type="pct"/>
            <w:vAlign w:val="top"/>
          </w:tcPr>
          <w:p w14:paraId="586E5790"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0BFBBFB" w14:textId="77777777">
        <w:trPr>
          <w:trHeight w:val="312"/>
        </w:trPr>
        <w:tc>
          <w:tcPr>
            <w:tcW w:w="475" w:type="pct"/>
            <w:vMerge/>
          </w:tcPr>
          <w:p w14:paraId="62DC96C9" w14:textId="77777777" w:rsidR="00351DD4" w:rsidRPr="00591748" w:rsidRDefault="00351DD4">
            <w:pPr>
              <w:pStyle w:val="afff3"/>
              <w:spacing w:line="240" w:lineRule="auto"/>
              <w:rPr>
                <w:color w:val="auto"/>
              </w:rPr>
            </w:pPr>
          </w:p>
        </w:tc>
        <w:tc>
          <w:tcPr>
            <w:tcW w:w="697" w:type="pct"/>
            <w:noWrap/>
          </w:tcPr>
          <w:p w14:paraId="43917729" w14:textId="77777777" w:rsidR="00351DD4" w:rsidRPr="00591748" w:rsidRDefault="00000000">
            <w:pPr>
              <w:pStyle w:val="afff3"/>
              <w:spacing w:line="240" w:lineRule="auto"/>
              <w:rPr>
                <w:color w:val="auto"/>
              </w:rPr>
            </w:pPr>
            <w:r w:rsidRPr="00591748">
              <w:rPr>
                <w:color w:val="auto"/>
              </w:rPr>
              <w:t>盐酸乙醇计量罐</w:t>
            </w:r>
          </w:p>
        </w:tc>
        <w:tc>
          <w:tcPr>
            <w:tcW w:w="769" w:type="pct"/>
            <w:noWrap/>
          </w:tcPr>
          <w:p w14:paraId="3E952714" w14:textId="77777777" w:rsidR="00351DD4" w:rsidRPr="00591748" w:rsidRDefault="00351DD4">
            <w:pPr>
              <w:pStyle w:val="afff3"/>
              <w:spacing w:line="240" w:lineRule="auto"/>
              <w:rPr>
                <w:color w:val="auto"/>
              </w:rPr>
            </w:pPr>
          </w:p>
        </w:tc>
        <w:tc>
          <w:tcPr>
            <w:tcW w:w="542" w:type="pct"/>
            <w:noWrap/>
          </w:tcPr>
          <w:p w14:paraId="7B08F32B" w14:textId="77777777" w:rsidR="00351DD4" w:rsidRPr="00591748" w:rsidRDefault="00000000">
            <w:pPr>
              <w:pStyle w:val="afff3"/>
              <w:spacing w:line="240" w:lineRule="auto"/>
              <w:rPr>
                <w:rFonts w:eastAsia="Times New Roman"/>
                <w:color w:val="auto"/>
              </w:rPr>
            </w:pPr>
            <w:r w:rsidRPr="00591748">
              <w:rPr>
                <w:color w:val="auto"/>
              </w:rPr>
              <w:t>搪玻璃</w:t>
            </w:r>
          </w:p>
        </w:tc>
        <w:tc>
          <w:tcPr>
            <w:tcW w:w="632" w:type="pct"/>
            <w:noWrap/>
          </w:tcPr>
          <w:p w14:paraId="2165AEB6" w14:textId="77777777" w:rsidR="00351DD4" w:rsidRPr="00591748" w:rsidRDefault="00000000">
            <w:pPr>
              <w:pStyle w:val="afff3"/>
              <w:spacing w:line="240" w:lineRule="auto"/>
              <w:rPr>
                <w:color w:val="auto"/>
              </w:rPr>
            </w:pPr>
            <w:r w:rsidRPr="00591748">
              <w:rPr>
                <w:color w:val="auto"/>
              </w:rPr>
              <w:t>V10507</w:t>
            </w:r>
          </w:p>
        </w:tc>
        <w:tc>
          <w:tcPr>
            <w:tcW w:w="585" w:type="pct"/>
          </w:tcPr>
          <w:p w14:paraId="54EC39C8" w14:textId="77777777" w:rsidR="00351DD4" w:rsidRPr="00591748" w:rsidRDefault="00351DD4">
            <w:pPr>
              <w:pStyle w:val="afff3"/>
              <w:spacing w:line="240" w:lineRule="auto"/>
              <w:rPr>
                <w:color w:val="auto"/>
              </w:rPr>
            </w:pPr>
          </w:p>
        </w:tc>
        <w:tc>
          <w:tcPr>
            <w:tcW w:w="316" w:type="pct"/>
          </w:tcPr>
          <w:p w14:paraId="05719A4E"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72396458" w14:textId="77777777" w:rsidR="00351DD4" w:rsidRPr="00591748" w:rsidRDefault="00000000">
            <w:pPr>
              <w:pStyle w:val="afff3"/>
              <w:spacing w:line="240" w:lineRule="auto"/>
              <w:rPr>
                <w:color w:val="auto"/>
                <w:sz w:val="20"/>
              </w:rPr>
            </w:pPr>
            <w:r w:rsidRPr="00591748">
              <w:rPr>
                <w:color w:val="auto"/>
              </w:rPr>
              <w:t>V10507</w:t>
            </w:r>
          </w:p>
        </w:tc>
        <w:tc>
          <w:tcPr>
            <w:tcW w:w="532" w:type="pct"/>
            <w:vAlign w:val="top"/>
          </w:tcPr>
          <w:p w14:paraId="1ECB8526"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E468C37" w14:textId="77777777">
        <w:trPr>
          <w:trHeight w:val="312"/>
        </w:trPr>
        <w:tc>
          <w:tcPr>
            <w:tcW w:w="475" w:type="pct"/>
            <w:vMerge/>
          </w:tcPr>
          <w:p w14:paraId="569B3000" w14:textId="77777777" w:rsidR="00351DD4" w:rsidRPr="00591748" w:rsidRDefault="00351DD4">
            <w:pPr>
              <w:pStyle w:val="afff3"/>
              <w:spacing w:line="240" w:lineRule="auto"/>
              <w:rPr>
                <w:color w:val="auto"/>
              </w:rPr>
            </w:pPr>
          </w:p>
        </w:tc>
        <w:tc>
          <w:tcPr>
            <w:tcW w:w="697" w:type="pct"/>
            <w:noWrap/>
          </w:tcPr>
          <w:p w14:paraId="1A8D4319"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853E5E2" w14:textId="77777777" w:rsidR="00351DD4" w:rsidRPr="00591748" w:rsidRDefault="00351DD4">
            <w:pPr>
              <w:pStyle w:val="afff3"/>
              <w:spacing w:line="240" w:lineRule="auto"/>
              <w:rPr>
                <w:color w:val="auto"/>
              </w:rPr>
            </w:pPr>
          </w:p>
        </w:tc>
        <w:tc>
          <w:tcPr>
            <w:tcW w:w="542" w:type="pct"/>
            <w:noWrap/>
          </w:tcPr>
          <w:p w14:paraId="05A6D3BD" w14:textId="77777777" w:rsidR="00351DD4" w:rsidRPr="00591748" w:rsidRDefault="00351DD4">
            <w:pPr>
              <w:pStyle w:val="afff3"/>
              <w:spacing w:line="240" w:lineRule="auto"/>
              <w:rPr>
                <w:rFonts w:eastAsia="Times New Roman"/>
                <w:color w:val="auto"/>
              </w:rPr>
            </w:pPr>
          </w:p>
        </w:tc>
        <w:tc>
          <w:tcPr>
            <w:tcW w:w="632" w:type="pct"/>
            <w:noWrap/>
          </w:tcPr>
          <w:p w14:paraId="6C15BBD2" w14:textId="77777777" w:rsidR="00351DD4" w:rsidRPr="00591748" w:rsidRDefault="00000000">
            <w:pPr>
              <w:pStyle w:val="afff3"/>
              <w:spacing w:line="240" w:lineRule="auto"/>
              <w:rPr>
                <w:color w:val="auto"/>
              </w:rPr>
            </w:pPr>
            <w:r w:rsidRPr="00591748">
              <w:rPr>
                <w:color w:val="auto"/>
              </w:rPr>
              <w:t>V10601</w:t>
            </w:r>
          </w:p>
        </w:tc>
        <w:tc>
          <w:tcPr>
            <w:tcW w:w="585" w:type="pct"/>
          </w:tcPr>
          <w:p w14:paraId="18D3500B" w14:textId="77777777" w:rsidR="00351DD4" w:rsidRPr="00591748" w:rsidRDefault="00351DD4">
            <w:pPr>
              <w:pStyle w:val="afff3"/>
              <w:spacing w:line="240" w:lineRule="auto"/>
              <w:rPr>
                <w:color w:val="auto"/>
              </w:rPr>
            </w:pPr>
          </w:p>
        </w:tc>
        <w:tc>
          <w:tcPr>
            <w:tcW w:w="316" w:type="pct"/>
          </w:tcPr>
          <w:p w14:paraId="7DB26712" w14:textId="77777777" w:rsidR="00351DD4" w:rsidRPr="00591748" w:rsidRDefault="00351DD4">
            <w:pPr>
              <w:pStyle w:val="afff3"/>
              <w:spacing w:line="240" w:lineRule="auto"/>
              <w:rPr>
                <w:color w:val="auto"/>
                <w:sz w:val="20"/>
              </w:rPr>
            </w:pPr>
          </w:p>
        </w:tc>
        <w:tc>
          <w:tcPr>
            <w:tcW w:w="452" w:type="pct"/>
          </w:tcPr>
          <w:p w14:paraId="40291CC5" w14:textId="77777777" w:rsidR="00351DD4" w:rsidRPr="00591748" w:rsidRDefault="00000000">
            <w:pPr>
              <w:pStyle w:val="afff3"/>
              <w:spacing w:line="240" w:lineRule="auto"/>
              <w:rPr>
                <w:color w:val="auto"/>
                <w:sz w:val="20"/>
              </w:rPr>
            </w:pPr>
            <w:r w:rsidRPr="00591748">
              <w:rPr>
                <w:color w:val="auto"/>
              </w:rPr>
              <w:t>V10601</w:t>
            </w:r>
          </w:p>
        </w:tc>
        <w:tc>
          <w:tcPr>
            <w:tcW w:w="532" w:type="pct"/>
            <w:vAlign w:val="top"/>
          </w:tcPr>
          <w:p w14:paraId="04417588"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32C70D0" w14:textId="77777777">
        <w:trPr>
          <w:trHeight w:val="312"/>
        </w:trPr>
        <w:tc>
          <w:tcPr>
            <w:tcW w:w="475" w:type="pct"/>
            <w:vMerge/>
          </w:tcPr>
          <w:p w14:paraId="537E0175" w14:textId="77777777" w:rsidR="00351DD4" w:rsidRPr="00591748" w:rsidRDefault="00351DD4">
            <w:pPr>
              <w:pStyle w:val="afff3"/>
              <w:spacing w:line="240" w:lineRule="auto"/>
              <w:rPr>
                <w:color w:val="auto"/>
              </w:rPr>
            </w:pPr>
          </w:p>
        </w:tc>
        <w:tc>
          <w:tcPr>
            <w:tcW w:w="697" w:type="pct"/>
            <w:noWrap/>
          </w:tcPr>
          <w:p w14:paraId="240AB96D" w14:textId="77777777" w:rsidR="00351DD4" w:rsidRPr="00591748" w:rsidRDefault="00000000">
            <w:pPr>
              <w:pStyle w:val="afff3"/>
              <w:spacing w:line="240" w:lineRule="auto"/>
              <w:rPr>
                <w:color w:val="auto"/>
              </w:rPr>
            </w:pPr>
            <w:r w:rsidRPr="00591748">
              <w:rPr>
                <w:color w:val="auto"/>
              </w:rPr>
              <w:t>盐酸甲醇计量罐</w:t>
            </w:r>
          </w:p>
        </w:tc>
        <w:tc>
          <w:tcPr>
            <w:tcW w:w="769" w:type="pct"/>
            <w:noWrap/>
          </w:tcPr>
          <w:p w14:paraId="4A784EDB" w14:textId="77777777" w:rsidR="00351DD4" w:rsidRPr="00591748" w:rsidRDefault="00351DD4">
            <w:pPr>
              <w:pStyle w:val="afff3"/>
              <w:spacing w:line="240" w:lineRule="auto"/>
              <w:rPr>
                <w:color w:val="auto"/>
              </w:rPr>
            </w:pPr>
          </w:p>
        </w:tc>
        <w:tc>
          <w:tcPr>
            <w:tcW w:w="542" w:type="pct"/>
            <w:noWrap/>
          </w:tcPr>
          <w:p w14:paraId="0476139C" w14:textId="77777777" w:rsidR="00351DD4" w:rsidRPr="00591748" w:rsidRDefault="00000000">
            <w:pPr>
              <w:pStyle w:val="afff3"/>
              <w:spacing w:line="240" w:lineRule="auto"/>
              <w:rPr>
                <w:rFonts w:eastAsia="Times New Roman"/>
                <w:color w:val="auto"/>
              </w:rPr>
            </w:pPr>
            <w:r w:rsidRPr="00591748">
              <w:rPr>
                <w:color w:val="auto"/>
              </w:rPr>
              <w:t>搪玻璃</w:t>
            </w:r>
          </w:p>
        </w:tc>
        <w:tc>
          <w:tcPr>
            <w:tcW w:w="632" w:type="pct"/>
            <w:noWrap/>
          </w:tcPr>
          <w:p w14:paraId="40DAF84D" w14:textId="77777777" w:rsidR="00351DD4" w:rsidRPr="00591748" w:rsidRDefault="00000000">
            <w:pPr>
              <w:pStyle w:val="afff3"/>
              <w:spacing w:line="240" w:lineRule="auto"/>
              <w:rPr>
                <w:color w:val="auto"/>
              </w:rPr>
            </w:pPr>
            <w:r w:rsidRPr="00591748">
              <w:rPr>
                <w:color w:val="auto"/>
              </w:rPr>
              <w:t>V10602</w:t>
            </w:r>
          </w:p>
        </w:tc>
        <w:tc>
          <w:tcPr>
            <w:tcW w:w="585" w:type="pct"/>
          </w:tcPr>
          <w:p w14:paraId="2B747764" w14:textId="77777777" w:rsidR="00351DD4" w:rsidRPr="00591748" w:rsidRDefault="00351DD4">
            <w:pPr>
              <w:pStyle w:val="afff3"/>
              <w:spacing w:line="240" w:lineRule="auto"/>
              <w:rPr>
                <w:color w:val="auto"/>
              </w:rPr>
            </w:pPr>
          </w:p>
        </w:tc>
        <w:tc>
          <w:tcPr>
            <w:tcW w:w="316" w:type="pct"/>
          </w:tcPr>
          <w:p w14:paraId="2E1513DE" w14:textId="77777777" w:rsidR="00351DD4" w:rsidRPr="00591748" w:rsidRDefault="00000000">
            <w:pPr>
              <w:pStyle w:val="afff3"/>
              <w:spacing w:line="240" w:lineRule="auto"/>
              <w:rPr>
                <w:color w:val="auto"/>
                <w:sz w:val="20"/>
              </w:rPr>
            </w:pPr>
            <w:r w:rsidRPr="00591748">
              <w:rPr>
                <w:color w:val="auto"/>
              </w:rPr>
              <w:t>搪玻璃</w:t>
            </w:r>
          </w:p>
        </w:tc>
        <w:tc>
          <w:tcPr>
            <w:tcW w:w="452" w:type="pct"/>
          </w:tcPr>
          <w:p w14:paraId="79A7EBA2" w14:textId="77777777" w:rsidR="00351DD4" w:rsidRPr="00591748" w:rsidRDefault="00000000">
            <w:pPr>
              <w:pStyle w:val="afff3"/>
              <w:spacing w:line="240" w:lineRule="auto"/>
              <w:rPr>
                <w:color w:val="auto"/>
                <w:sz w:val="20"/>
              </w:rPr>
            </w:pPr>
            <w:r w:rsidRPr="00591748">
              <w:rPr>
                <w:color w:val="auto"/>
              </w:rPr>
              <w:t>V10602</w:t>
            </w:r>
          </w:p>
        </w:tc>
        <w:tc>
          <w:tcPr>
            <w:tcW w:w="532" w:type="pct"/>
            <w:vAlign w:val="top"/>
          </w:tcPr>
          <w:p w14:paraId="3A07AAB3"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B457E3E" w14:textId="77777777">
        <w:trPr>
          <w:trHeight w:val="312"/>
        </w:trPr>
        <w:tc>
          <w:tcPr>
            <w:tcW w:w="475" w:type="pct"/>
            <w:vMerge/>
          </w:tcPr>
          <w:p w14:paraId="6AF0C8F5" w14:textId="77777777" w:rsidR="00351DD4" w:rsidRPr="00591748" w:rsidRDefault="00351DD4">
            <w:pPr>
              <w:pStyle w:val="afff3"/>
              <w:spacing w:line="240" w:lineRule="auto"/>
              <w:rPr>
                <w:color w:val="auto"/>
              </w:rPr>
            </w:pPr>
          </w:p>
        </w:tc>
        <w:tc>
          <w:tcPr>
            <w:tcW w:w="697" w:type="pct"/>
            <w:noWrap/>
          </w:tcPr>
          <w:p w14:paraId="325A4056"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4B62FB48" w14:textId="77777777" w:rsidR="00351DD4" w:rsidRPr="00591748" w:rsidRDefault="00351DD4">
            <w:pPr>
              <w:pStyle w:val="afff3"/>
              <w:spacing w:line="240" w:lineRule="auto"/>
              <w:rPr>
                <w:color w:val="auto"/>
              </w:rPr>
            </w:pPr>
          </w:p>
        </w:tc>
        <w:tc>
          <w:tcPr>
            <w:tcW w:w="542" w:type="pct"/>
            <w:noWrap/>
          </w:tcPr>
          <w:p w14:paraId="2F4EE368" w14:textId="77777777" w:rsidR="00351DD4" w:rsidRPr="00591748" w:rsidRDefault="00351DD4">
            <w:pPr>
              <w:pStyle w:val="afff3"/>
              <w:spacing w:line="240" w:lineRule="auto"/>
              <w:rPr>
                <w:rFonts w:eastAsia="Times New Roman"/>
                <w:color w:val="auto"/>
              </w:rPr>
            </w:pPr>
          </w:p>
        </w:tc>
        <w:tc>
          <w:tcPr>
            <w:tcW w:w="632" w:type="pct"/>
            <w:noWrap/>
          </w:tcPr>
          <w:p w14:paraId="0076D5FE" w14:textId="77777777" w:rsidR="00351DD4" w:rsidRPr="00591748" w:rsidRDefault="00000000">
            <w:pPr>
              <w:pStyle w:val="afff3"/>
              <w:spacing w:line="240" w:lineRule="auto"/>
              <w:rPr>
                <w:color w:val="auto"/>
              </w:rPr>
            </w:pPr>
            <w:r w:rsidRPr="00591748">
              <w:rPr>
                <w:color w:val="auto"/>
              </w:rPr>
              <w:t>V10603</w:t>
            </w:r>
          </w:p>
        </w:tc>
        <w:tc>
          <w:tcPr>
            <w:tcW w:w="585" w:type="pct"/>
          </w:tcPr>
          <w:p w14:paraId="69FC1024" w14:textId="77777777" w:rsidR="00351DD4" w:rsidRPr="00591748" w:rsidRDefault="00351DD4">
            <w:pPr>
              <w:pStyle w:val="afff3"/>
              <w:spacing w:line="240" w:lineRule="auto"/>
              <w:rPr>
                <w:color w:val="auto"/>
              </w:rPr>
            </w:pPr>
          </w:p>
        </w:tc>
        <w:tc>
          <w:tcPr>
            <w:tcW w:w="316" w:type="pct"/>
          </w:tcPr>
          <w:p w14:paraId="06042EFE" w14:textId="77777777" w:rsidR="00351DD4" w:rsidRPr="00591748" w:rsidRDefault="00351DD4">
            <w:pPr>
              <w:pStyle w:val="afff3"/>
              <w:spacing w:line="240" w:lineRule="auto"/>
              <w:rPr>
                <w:color w:val="auto"/>
                <w:sz w:val="20"/>
              </w:rPr>
            </w:pPr>
          </w:p>
        </w:tc>
        <w:tc>
          <w:tcPr>
            <w:tcW w:w="452" w:type="pct"/>
          </w:tcPr>
          <w:p w14:paraId="698B7327" w14:textId="77777777" w:rsidR="00351DD4" w:rsidRPr="00591748" w:rsidRDefault="00000000">
            <w:pPr>
              <w:pStyle w:val="afff3"/>
              <w:spacing w:line="240" w:lineRule="auto"/>
              <w:rPr>
                <w:color w:val="auto"/>
                <w:sz w:val="20"/>
              </w:rPr>
            </w:pPr>
            <w:r w:rsidRPr="00591748">
              <w:rPr>
                <w:color w:val="auto"/>
              </w:rPr>
              <w:t>V10603</w:t>
            </w:r>
          </w:p>
        </w:tc>
        <w:tc>
          <w:tcPr>
            <w:tcW w:w="532" w:type="pct"/>
            <w:vAlign w:val="top"/>
          </w:tcPr>
          <w:p w14:paraId="25CD97C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5B783E8" w14:textId="77777777">
        <w:trPr>
          <w:trHeight w:val="312"/>
        </w:trPr>
        <w:tc>
          <w:tcPr>
            <w:tcW w:w="475" w:type="pct"/>
            <w:vMerge/>
          </w:tcPr>
          <w:p w14:paraId="14090A82" w14:textId="77777777" w:rsidR="00351DD4" w:rsidRPr="00591748" w:rsidRDefault="00351DD4">
            <w:pPr>
              <w:pStyle w:val="afff3"/>
              <w:spacing w:line="240" w:lineRule="auto"/>
              <w:rPr>
                <w:color w:val="auto"/>
              </w:rPr>
            </w:pPr>
          </w:p>
        </w:tc>
        <w:tc>
          <w:tcPr>
            <w:tcW w:w="697" w:type="pct"/>
            <w:noWrap/>
          </w:tcPr>
          <w:p w14:paraId="39E4EBFA"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E3DABFE" w14:textId="77777777" w:rsidR="00351DD4" w:rsidRPr="00591748" w:rsidRDefault="00351DD4">
            <w:pPr>
              <w:pStyle w:val="afff3"/>
              <w:spacing w:line="240" w:lineRule="auto"/>
              <w:rPr>
                <w:color w:val="auto"/>
              </w:rPr>
            </w:pPr>
          </w:p>
        </w:tc>
        <w:tc>
          <w:tcPr>
            <w:tcW w:w="542" w:type="pct"/>
            <w:noWrap/>
          </w:tcPr>
          <w:p w14:paraId="3EFBDE67" w14:textId="77777777" w:rsidR="00351DD4" w:rsidRPr="00591748" w:rsidRDefault="00351DD4">
            <w:pPr>
              <w:pStyle w:val="afff3"/>
              <w:spacing w:line="240" w:lineRule="auto"/>
              <w:rPr>
                <w:rFonts w:eastAsia="Times New Roman"/>
                <w:color w:val="auto"/>
              </w:rPr>
            </w:pPr>
          </w:p>
        </w:tc>
        <w:tc>
          <w:tcPr>
            <w:tcW w:w="632" w:type="pct"/>
            <w:noWrap/>
          </w:tcPr>
          <w:p w14:paraId="5F8FF8EC" w14:textId="77777777" w:rsidR="00351DD4" w:rsidRPr="00591748" w:rsidRDefault="00000000">
            <w:pPr>
              <w:pStyle w:val="afff3"/>
              <w:spacing w:line="240" w:lineRule="auto"/>
              <w:rPr>
                <w:color w:val="auto"/>
              </w:rPr>
            </w:pPr>
            <w:r w:rsidRPr="00591748">
              <w:rPr>
                <w:color w:val="auto"/>
              </w:rPr>
              <w:t>V10604</w:t>
            </w:r>
          </w:p>
        </w:tc>
        <w:tc>
          <w:tcPr>
            <w:tcW w:w="585" w:type="pct"/>
          </w:tcPr>
          <w:p w14:paraId="314D57F7" w14:textId="77777777" w:rsidR="00351DD4" w:rsidRPr="00591748" w:rsidRDefault="00351DD4">
            <w:pPr>
              <w:pStyle w:val="afff3"/>
              <w:spacing w:line="240" w:lineRule="auto"/>
              <w:rPr>
                <w:color w:val="auto"/>
              </w:rPr>
            </w:pPr>
          </w:p>
        </w:tc>
        <w:tc>
          <w:tcPr>
            <w:tcW w:w="316" w:type="pct"/>
          </w:tcPr>
          <w:p w14:paraId="7F347D96" w14:textId="77777777" w:rsidR="00351DD4" w:rsidRPr="00591748" w:rsidRDefault="00351DD4">
            <w:pPr>
              <w:pStyle w:val="afff3"/>
              <w:spacing w:line="240" w:lineRule="auto"/>
              <w:rPr>
                <w:color w:val="auto"/>
                <w:sz w:val="20"/>
              </w:rPr>
            </w:pPr>
          </w:p>
        </w:tc>
        <w:tc>
          <w:tcPr>
            <w:tcW w:w="452" w:type="pct"/>
          </w:tcPr>
          <w:p w14:paraId="1BC2E20C" w14:textId="77777777" w:rsidR="00351DD4" w:rsidRPr="00591748" w:rsidRDefault="00000000">
            <w:pPr>
              <w:pStyle w:val="afff3"/>
              <w:spacing w:line="240" w:lineRule="auto"/>
              <w:rPr>
                <w:color w:val="auto"/>
                <w:sz w:val="20"/>
              </w:rPr>
            </w:pPr>
            <w:r w:rsidRPr="00591748">
              <w:rPr>
                <w:color w:val="auto"/>
              </w:rPr>
              <w:t>V10604</w:t>
            </w:r>
          </w:p>
        </w:tc>
        <w:tc>
          <w:tcPr>
            <w:tcW w:w="532" w:type="pct"/>
            <w:vAlign w:val="top"/>
          </w:tcPr>
          <w:p w14:paraId="1E66B84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A4D082B" w14:textId="77777777">
        <w:trPr>
          <w:trHeight w:val="312"/>
        </w:trPr>
        <w:tc>
          <w:tcPr>
            <w:tcW w:w="475" w:type="pct"/>
            <w:vMerge/>
          </w:tcPr>
          <w:p w14:paraId="4C4C4382" w14:textId="77777777" w:rsidR="00351DD4" w:rsidRPr="00591748" w:rsidRDefault="00351DD4">
            <w:pPr>
              <w:pStyle w:val="afff3"/>
              <w:spacing w:line="240" w:lineRule="auto"/>
              <w:rPr>
                <w:color w:val="auto"/>
              </w:rPr>
            </w:pPr>
          </w:p>
        </w:tc>
        <w:tc>
          <w:tcPr>
            <w:tcW w:w="697" w:type="pct"/>
            <w:noWrap/>
          </w:tcPr>
          <w:p w14:paraId="24C69F1B"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72D29038" w14:textId="77777777" w:rsidR="00351DD4" w:rsidRPr="00591748" w:rsidRDefault="00351DD4">
            <w:pPr>
              <w:pStyle w:val="afff3"/>
              <w:spacing w:line="240" w:lineRule="auto"/>
              <w:rPr>
                <w:color w:val="auto"/>
              </w:rPr>
            </w:pPr>
          </w:p>
        </w:tc>
        <w:tc>
          <w:tcPr>
            <w:tcW w:w="542" w:type="pct"/>
            <w:noWrap/>
          </w:tcPr>
          <w:p w14:paraId="12F3A424" w14:textId="77777777" w:rsidR="00351DD4" w:rsidRPr="00591748" w:rsidRDefault="00351DD4">
            <w:pPr>
              <w:pStyle w:val="afff3"/>
              <w:spacing w:line="240" w:lineRule="auto"/>
              <w:rPr>
                <w:rFonts w:eastAsia="Times New Roman"/>
                <w:color w:val="auto"/>
              </w:rPr>
            </w:pPr>
          </w:p>
        </w:tc>
        <w:tc>
          <w:tcPr>
            <w:tcW w:w="632" w:type="pct"/>
            <w:noWrap/>
          </w:tcPr>
          <w:p w14:paraId="27ECACDB" w14:textId="77777777" w:rsidR="00351DD4" w:rsidRPr="00591748" w:rsidRDefault="00000000">
            <w:pPr>
              <w:pStyle w:val="afff3"/>
              <w:spacing w:line="240" w:lineRule="auto"/>
              <w:rPr>
                <w:color w:val="auto"/>
              </w:rPr>
            </w:pPr>
            <w:r w:rsidRPr="00591748">
              <w:rPr>
                <w:color w:val="auto"/>
              </w:rPr>
              <w:t>V10605</w:t>
            </w:r>
          </w:p>
        </w:tc>
        <w:tc>
          <w:tcPr>
            <w:tcW w:w="585" w:type="pct"/>
          </w:tcPr>
          <w:p w14:paraId="3DB014BE" w14:textId="77777777" w:rsidR="00351DD4" w:rsidRPr="00591748" w:rsidRDefault="00351DD4">
            <w:pPr>
              <w:pStyle w:val="afff3"/>
              <w:spacing w:line="240" w:lineRule="auto"/>
              <w:rPr>
                <w:color w:val="auto"/>
              </w:rPr>
            </w:pPr>
          </w:p>
        </w:tc>
        <w:tc>
          <w:tcPr>
            <w:tcW w:w="316" w:type="pct"/>
          </w:tcPr>
          <w:p w14:paraId="271885EE" w14:textId="77777777" w:rsidR="00351DD4" w:rsidRPr="00591748" w:rsidRDefault="00351DD4">
            <w:pPr>
              <w:pStyle w:val="afff3"/>
              <w:spacing w:line="240" w:lineRule="auto"/>
              <w:rPr>
                <w:color w:val="auto"/>
                <w:sz w:val="20"/>
              </w:rPr>
            </w:pPr>
          </w:p>
        </w:tc>
        <w:tc>
          <w:tcPr>
            <w:tcW w:w="452" w:type="pct"/>
          </w:tcPr>
          <w:p w14:paraId="72D6CB2F" w14:textId="77777777" w:rsidR="00351DD4" w:rsidRPr="00591748" w:rsidRDefault="00000000">
            <w:pPr>
              <w:pStyle w:val="afff3"/>
              <w:spacing w:line="240" w:lineRule="auto"/>
              <w:rPr>
                <w:color w:val="auto"/>
                <w:sz w:val="20"/>
              </w:rPr>
            </w:pPr>
            <w:r w:rsidRPr="00591748">
              <w:rPr>
                <w:color w:val="auto"/>
              </w:rPr>
              <w:t>V10605</w:t>
            </w:r>
          </w:p>
        </w:tc>
        <w:tc>
          <w:tcPr>
            <w:tcW w:w="532" w:type="pct"/>
            <w:vAlign w:val="top"/>
          </w:tcPr>
          <w:p w14:paraId="353DAE1B"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BEEAE33" w14:textId="77777777">
        <w:trPr>
          <w:trHeight w:val="312"/>
        </w:trPr>
        <w:tc>
          <w:tcPr>
            <w:tcW w:w="475" w:type="pct"/>
            <w:vMerge/>
          </w:tcPr>
          <w:p w14:paraId="183F229B" w14:textId="77777777" w:rsidR="00351DD4" w:rsidRPr="00591748" w:rsidRDefault="00351DD4">
            <w:pPr>
              <w:pStyle w:val="afff3"/>
              <w:spacing w:line="240" w:lineRule="auto"/>
              <w:rPr>
                <w:color w:val="auto"/>
              </w:rPr>
            </w:pPr>
          </w:p>
        </w:tc>
        <w:tc>
          <w:tcPr>
            <w:tcW w:w="697" w:type="pct"/>
            <w:noWrap/>
          </w:tcPr>
          <w:p w14:paraId="491F44A3"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4F99011F" w14:textId="77777777" w:rsidR="00351DD4" w:rsidRPr="00591748" w:rsidRDefault="00351DD4">
            <w:pPr>
              <w:pStyle w:val="afff3"/>
              <w:spacing w:line="240" w:lineRule="auto"/>
              <w:rPr>
                <w:color w:val="auto"/>
              </w:rPr>
            </w:pPr>
          </w:p>
        </w:tc>
        <w:tc>
          <w:tcPr>
            <w:tcW w:w="542" w:type="pct"/>
            <w:noWrap/>
          </w:tcPr>
          <w:p w14:paraId="3BCCEF48" w14:textId="77777777" w:rsidR="00351DD4" w:rsidRPr="00591748" w:rsidRDefault="00351DD4">
            <w:pPr>
              <w:pStyle w:val="afff3"/>
              <w:spacing w:line="240" w:lineRule="auto"/>
              <w:rPr>
                <w:rFonts w:eastAsia="Times New Roman"/>
                <w:color w:val="auto"/>
              </w:rPr>
            </w:pPr>
          </w:p>
        </w:tc>
        <w:tc>
          <w:tcPr>
            <w:tcW w:w="632" w:type="pct"/>
            <w:noWrap/>
          </w:tcPr>
          <w:p w14:paraId="40048203" w14:textId="77777777" w:rsidR="00351DD4" w:rsidRPr="00591748" w:rsidRDefault="00000000">
            <w:pPr>
              <w:pStyle w:val="afff3"/>
              <w:spacing w:line="240" w:lineRule="auto"/>
              <w:rPr>
                <w:color w:val="auto"/>
              </w:rPr>
            </w:pPr>
            <w:r w:rsidRPr="00591748">
              <w:rPr>
                <w:color w:val="auto"/>
              </w:rPr>
              <w:t>V10606</w:t>
            </w:r>
          </w:p>
        </w:tc>
        <w:tc>
          <w:tcPr>
            <w:tcW w:w="585" w:type="pct"/>
          </w:tcPr>
          <w:p w14:paraId="07FC734D" w14:textId="77777777" w:rsidR="00351DD4" w:rsidRPr="00591748" w:rsidRDefault="00351DD4">
            <w:pPr>
              <w:pStyle w:val="afff3"/>
              <w:spacing w:line="240" w:lineRule="auto"/>
              <w:rPr>
                <w:color w:val="auto"/>
              </w:rPr>
            </w:pPr>
          </w:p>
        </w:tc>
        <w:tc>
          <w:tcPr>
            <w:tcW w:w="316" w:type="pct"/>
          </w:tcPr>
          <w:p w14:paraId="7AE00C03" w14:textId="77777777" w:rsidR="00351DD4" w:rsidRPr="00591748" w:rsidRDefault="00351DD4">
            <w:pPr>
              <w:pStyle w:val="afff3"/>
              <w:spacing w:line="240" w:lineRule="auto"/>
              <w:rPr>
                <w:color w:val="auto"/>
                <w:sz w:val="20"/>
              </w:rPr>
            </w:pPr>
          </w:p>
        </w:tc>
        <w:tc>
          <w:tcPr>
            <w:tcW w:w="452" w:type="pct"/>
          </w:tcPr>
          <w:p w14:paraId="0039D464" w14:textId="77777777" w:rsidR="00351DD4" w:rsidRPr="00591748" w:rsidRDefault="00000000">
            <w:pPr>
              <w:pStyle w:val="afff3"/>
              <w:spacing w:line="240" w:lineRule="auto"/>
              <w:rPr>
                <w:color w:val="auto"/>
                <w:sz w:val="20"/>
              </w:rPr>
            </w:pPr>
            <w:r w:rsidRPr="00591748">
              <w:rPr>
                <w:color w:val="auto"/>
              </w:rPr>
              <w:t>V10606</w:t>
            </w:r>
          </w:p>
        </w:tc>
        <w:tc>
          <w:tcPr>
            <w:tcW w:w="532" w:type="pct"/>
            <w:vAlign w:val="top"/>
          </w:tcPr>
          <w:p w14:paraId="4595B933"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D60E133" w14:textId="77777777">
        <w:trPr>
          <w:trHeight w:val="312"/>
        </w:trPr>
        <w:tc>
          <w:tcPr>
            <w:tcW w:w="475" w:type="pct"/>
            <w:vMerge/>
          </w:tcPr>
          <w:p w14:paraId="2E9DA622" w14:textId="77777777" w:rsidR="00351DD4" w:rsidRPr="00591748" w:rsidRDefault="00351DD4">
            <w:pPr>
              <w:pStyle w:val="afff3"/>
              <w:spacing w:line="240" w:lineRule="auto"/>
              <w:rPr>
                <w:color w:val="auto"/>
              </w:rPr>
            </w:pPr>
          </w:p>
        </w:tc>
        <w:tc>
          <w:tcPr>
            <w:tcW w:w="697" w:type="pct"/>
            <w:noWrap/>
          </w:tcPr>
          <w:p w14:paraId="70FB2464"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6DAFF973" w14:textId="77777777" w:rsidR="00351DD4" w:rsidRPr="00591748" w:rsidRDefault="00351DD4">
            <w:pPr>
              <w:pStyle w:val="afff3"/>
              <w:spacing w:line="240" w:lineRule="auto"/>
              <w:rPr>
                <w:color w:val="auto"/>
              </w:rPr>
            </w:pPr>
          </w:p>
        </w:tc>
        <w:tc>
          <w:tcPr>
            <w:tcW w:w="542" w:type="pct"/>
            <w:noWrap/>
          </w:tcPr>
          <w:p w14:paraId="1301AAFD" w14:textId="77777777" w:rsidR="00351DD4" w:rsidRPr="00591748" w:rsidRDefault="00351DD4">
            <w:pPr>
              <w:pStyle w:val="afff3"/>
              <w:spacing w:line="240" w:lineRule="auto"/>
              <w:rPr>
                <w:rFonts w:eastAsia="Times New Roman"/>
                <w:color w:val="auto"/>
              </w:rPr>
            </w:pPr>
          </w:p>
        </w:tc>
        <w:tc>
          <w:tcPr>
            <w:tcW w:w="632" w:type="pct"/>
            <w:noWrap/>
          </w:tcPr>
          <w:p w14:paraId="42096947" w14:textId="77777777" w:rsidR="00351DD4" w:rsidRPr="00591748" w:rsidRDefault="00000000">
            <w:pPr>
              <w:pStyle w:val="afff3"/>
              <w:spacing w:line="240" w:lineRule="auto"/>
              <w:rPr>
                <w:color w:val="auto"/>
              </w:rPr>
            </w:pPr>
            <w:r w:rsidRPr="00591748">
              <w:rPr>
                <w:color w:val="auto"/>
              </w:rPr>
              <w:t>V10701</w:t>
            </w:r>
          </w:p>
        </w:tc>
        <w:tc>
          <w:tcPr>
            <w:tcW w:w="585" w:type="pct"/>
          </w:tcPr>
          <w:p w14:paraId="7E189990" w14:textId="77777777" w:rsidR="00351DD4" w:rsidRPr="00591748" w:rsidRDefault="00351DD4">
            <w:pPr>
              <w:pStyle w:val="afff3"/>
              <w:spacing w:line="240" w:lineRule="auto"/>
              <w:rPr>
                <w:color w:val="auto"/>
              </w:rPr>
            </w:pPr>
          </w:p>
        </w:tc>
        <w:tc>
          <w:tcPr>
            <w:tcW w:w="316" w:type="pct"/>
          </w:tcPr>
          <w:p w14:paraId="10C8222D" w14:textId="77777777" w:rsidR="00351DD4" w:rsidRPr="00591748" w:rsidRDefault="00351DD4">
            <w:pPr>
              <w:pStyle w:val="afff3"/>
              <w:spacing w:line="240" w:lineRule="auto"/>
              <w:rPr>
                <w:color w:val="auto"/>
                <w:sz w:val="20"/>
              </w:rPr>
            </w:pPr>
          </w:p>
        </w:tc>
        <w:tc>
          <w:tcPr>
            <w:tcW w:w="452" w:type="pct"/>
          </w:tcPr>
          <w:p w14:paraId="68D3CB5F" w14:textId="77777777" w:rsidR="00351DD4" w:rsidRPr="00591748" w:rsidRDefault="00000000">
            <w:pPr>
              <w:pStyle w:val="afff3"/>
              <w:spacing w:line="240" w:lineRule="auto"/>
              <w:rPr>
                <w:color w:val="auto"/>
                <w:sz w:val="20"/>
              </w:rPr>
            </w:pPr>
            <w:r w:rsidRPr="00591748">
              <w:rPr>
                <w:color w:val="auto"/>
              </w:rPr>
              <w:t>V10701</w:t>
            </w:r>
          </w:p>
        </w:tc>
        <w:tc>
          <w:tcPr>
            <w:tcW w:w="532" w:type="pct"/>
            <w:vAlign w:val="top"/>
          </w:tcPr>
          <w:p w14:paraId="202DF01A"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652A5D9F" w14:textId="77777777">
        <w:trPr>
          <w:trHeight w:val="312"/>
        </w:trPr>
        <w:tc>
          <w:tcPr>
            <w:tcW w:w="475" w:type="pct"/>
            <w:vMerge/>
          </w:tcPr>
          <w:p w14:paraId="28AC2D82" w14:textId="77777777" w:rsidR="00351DD4" w:rsidRPr="00591748" w:rsidRDefault="00351DD4">
            <w:pPr>
              <w:pStyle w:val="afff3"/>
              <w:spacing w:line="240" w:lineRule="auto"/>
              <w:rPr>
                <w:color w:val="auto"/>
              </w:rPr>
            </w:pPr>
          </w:p>
        </w:tc>
        <w:tc>
          <w:tcPr>
            <w:tcW w:w="697" w:type="pct"/>
            <w:noWrap/>
          </w:tcPr>
          <w:p w14:paraId="705A8EBE"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5D2309E8" w14:textId="77777777" w:rsidR="00351DD4" w:rsidRPr="00591748" w:rsidRDefault="00351DD4">
            <w:pPr>
              <w:pStyle w:val="afff3"/>
              <w:spacing w:line="240" w:lineRule="auto"/>
              <w:rPr>
                <w:color w:val="auto"/>
              </w:rPr>
            </w:pPr>
          </w:p>
        </w:tc>
        <w:tc>
          <w:tcPr>
            <w:tcW w:w="542" w:type="pct"/>
            <w:noWrap/>
          </w:tcPr>
          <w:p w14:paraId="243FDEED" w14:textId="77777777" w:rsidR="00351DD4" w:rsidRPr="00591748" w:rsidRDefault="00351DD4">
            <w:pPr>
              <w:pStyle w:val="afff3"/>
              <w:spacing w:line="240" w:lineRule="auto"/>
              <w:rPr>
                <w:rFonts w:eastAsia="Times New Roman"/>
                <w:color w:val="auto"/>
              </w:rPr>
            </w:pPr>
          </w:p>
        </w:tc>
        <w:tc>
          <w:tcPr>
            <w:tcW w:w="632" w:type="pct"/>
            <w:noWrap/>
          </w:tcPr>
          <w:p w14:paraId="4157F52D" w14:textId="77777777" w:rsidR="00351DD4" w:rsidRPr="00591748" w:rsidRDefault="00000000">
            <w:pPr>
              <w:pStyle w:val="afff3"/>
              <w:spacing w:line="240" w:lineRule="auto"/>
              <w:rPr>
                <w:color w:val="auto"/>
              </w:rPr>
            </w:pPr>
            <w:r w:rsidRPr="00591748">
              <w:rPr>
                <w:color w:val="auto"/>
              </w:rPr>
              <w:t>V10702</w:t>
            </w:r>
          </w:p>
        </w:tc>
        <w:tc>
          <w:tcPr>
            <w:tcW w:w="585" w:type="pct"/>
          </w:tcPr>
          <w:p w14:paraId="66659956" w14:textId="77777777" w:rsidR="00351DD4" w:rsidRPr="00591748" w:rsidRDefault="00351DD4">
            <w:pPr>
              <w:pStyle w:val="afff3"/>
              <w:spacing w:line="240" w:lineRule="auto"/>
              <w:rPr>
                <w:color w:val="auto"/>
              </w:rPr>
            </w:pPr>
          </w:p>
        </w:tc>
        <w:tc>
          <w:tcPr>
            <w:tcW w:w="316" w:type="pct"/>
          </w:tcPr>
          <w:p w14:paraId="62B857D9" w14:textId="77777777" w:rsidR="00351DD4" w:rsidRPr="00591748" w:rsidRDefault="00351DD4">
            <w:pPr>
              <w:pStyle w:val="afff3"/>
              <w:spacing w:line="240" w:lineRule="auto"/>
              <w:rPr>
                <w:color w:val="auto"/>
                <w:sz w:val="20"/>
              </w:rPr>
            </w:pPr>
          </w:p>
        </w:tc>
        <w:tc>
          <w:tcPr>
            <w:tcW w:w="452" w:type="pct"/>
          </w:tcPr>
          <w:p w14:paraId="550F1757" w14:textId="77777777" w:rsidR="00351DD4" w:rsidRPr="00591748" w:rsidRDefault="00000000">
            <w:pPr>
              <w:pStyle w:val="afff3"/>
              <w:spacing w:line="240" w:lineRule="auto"/>
              <w:rPr>
                <w:color w:val="auto"/>
                <w:sz w:val="20"/>
              </w:rPr>
            </w:pPr>
            <w:r w:rsidRPr="00591748">
              <w:rPr>
                <w:color w:val="auto"/>
              </w:rPr>
              <w:t>V10702</w:t>
            </w:r>
          </w:p>
        </w:tc>
        <w:tc>
          <w:tcPr>
            <w:tcW w:w="532" w:type="pct"/>
            <w:vAlign w:val="top"/>
          </w:tcPr>
          <w:p w14:paraId="3EFF59F2"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967C62C" w14:textId="77777777">
        <w:trPr>
          <w:trHeight w:val="312"/>
        </w:trPr>
        <w:tc>
          <w:tcPr>
            <w:tcW w:w="475" w:type="pct"/>
            <w:vMerge/>
          </w:tcPr>
          <w:p w14:paraId="25568C42" w14:textId="77777777" w:rsidR="00351DD4" w:rsidRPr="00591748" w:rsidRDefault="00351DD4">
            <w:pPr>
              <w:pStyle w:val="afff3"/>
              <w:spacing w:line="240" w:lineRule="auto"/>
              <w:rPr>
                <w:color w:val="auto"/>
              </w:rPr>
            </w:pPr>
          </w:p>
        </w:tc>
        <w:tc>
          <w:tcPr>
            <w:tcW w:w="697" w:type="pct"/>
            <w:noWrap/>
          </w:tcPr>
          <w:p w14:paraId="044F7E3F" w14:textId="77777777" w:rsidR="00351DD4" w:rsidRPr="00591748" w:rsidRDefault="00000000">
            <w:pPr>
              <w:pStyle w:val="afff3"/>
              <w:spacing w:line="240" w:lineRule="auto"/>
              <w:rPr>
                <w:color w:val="auto"/>
              </w:rPr>
            </w:pPr>
            <w:r w:rsidRPr="00591748">
              <w:rPr>
                <w:color w:val="auto"/>
              </w:rPr>
              <w:t>计量罐</w:t>
            </w:r>
          </w:p>
        </w:tc>
        <w:tc>
          <w:tcPr>
            <w:tcW w:w="769" w:type="pct"/>
            <w:noWrap/>
          </w:tcPr>
          <w:p w14:paraId="78AAE830" w14:textId="77777777" w:rsidR="00351DD4" w:rsidRPr="00591748" w:rsidRDefault="00000000">
            <w:pPr>
              <w:pStyle w:val="afff3"/>
              <w:spacing w:line="240" w:lineRule="auto"/>
              <w:rPr>
                <w:color w:val="auto"/>
              </w:rPr>
            </w:pPr>
            <w:r w:rsidRPr="00591748">
              <w:rPr>
                <w:color w:val="auto"/>
              </w:rPr>
              <w:t>500L</w:t>
            </w:r>
          </w:p>
        </w:tc>
        <w:tc>
          <w:tcPr>
            <w:tcW w:w="542" w:type="pct"/>
            <w:noWrap/>
          </w:tcPr>
          <w:p w14:paraId="4F9A6735" w14:textId="77777777" w:rsidR="00351DD4" w:rsidRPr="00591748" w:rsidRDefault="00351DD4">
            <w:pPr>
              <w:pStyle w:val="afff3"/>
              <w:spacing w:line="240" w:lineRule="auto"/>
              <w:rPr>
                <w:rFonts w:eastAsia="Times New Roman"/>
                <w:color w:val="auto"/>
              </w:rPr>
            </w:pPr>
          </w:p>
        </w:tc>
        <w:tc>
          <w:tcPr>
            <w:tcW w:w="632" w:type="pct"/>
            <w:noWrap/>
          </w:tcPr>
          <w:p w14:paraId="71763A23" w14:textId="77777777" w:rsidR="00351DD4" w:rsidRPr="00591748" w:rsidRDefault="00000000">
            <w:pPr>
              <w:pStyle w:val="afff3"/>
              <w:spacing w:line="240" w:lineRule="auto"/>
              <w:rPr>
                <w:color w:val="auto"/>
              </w:rPr>
            </w:pPr>
            <w:r w:rsidRPr="00591748">
              <w:rPr>
                <w:color w:val="auto"/>
              </w:rPr>
              <w:t>V10801</w:t>
            </w:r>
          </w:p>
        </w:tc>
        <w:tc>
          <w:tcPr>
            <w:tcW w:w="585" w:type="pct"/>
          </w:tcPr>
          <w:p w14:paraId="5FA14168" w14:textId="77777777" w:rsidR="00351DD4" w:rsidRPr="00591748" w:rsidRDefault="00000000">
            <w:pPr>
              <w:pStyle w:val="afff3"/>
              <w:spacing w:line="240" w:lineRule="auto"/>
              <w:rPr>
                <w:color w:val="auto"/>
              </w:rPr>
            </w:pPr>
            <w:r w:rsidRPr="00591748">
              <w:rPr>
                <w:color w:val="auto"/>
              </w:rPr>
              <w:t>500L</w:t>
            </w:r>
          </w:p>
        </w:tc>
        <w:tc>
          <w:tcPr>
            <w:tcW w:w="316" w:type="pct"/>
          </w:tcPr>
          <w:p w14:paraId="485713D0" w14:textId="77777777" w:rsidR="00351DD4" w:rsidRPr="00591748" w:rsidRDefault="00351DD4">
            <w:pPr>
              <w:pStyle w:val="afff3"/>
              <w:spacing w:line="240" w:lineRule="auto"/>
              <w:rPr>
                <w:color w:val="auto"/>
                <w:sz w:val="20"/>
              </w:rPr>
            </w:pPr>
          </w:p>
        </w:tc>
        <w:tc>
          <w:tcPr>
            <w:tcW w:w="452" w:type="pct"/>
          </w:tcPr>
          <w:p w14:paraId="4F9FF505" w14:textId="77777777" w:rsidR="00351DD4" w:rsidRPr="00591748" w:rsidRDefault="00000000">
            <w:pPr>
              <w:pStyle w:val="afff3"/>
              <w:spacing w:line="240" w:lineRule="auto"/>
              <w:rPr>
                <w:color w:val="auto"/>
                <w:sz w:val="20"/>
              </w:rPr>
            </w:pPr>
            <w:r w:rsidRPr="00591748">
              <w:rPr>
                <w:color w:val="auto"/>
              </w:rPr>
              <w:t>V10801</w:t>
            </w:r>
          </w:p>
        </w:tc>
        <w:tc>
          <w:tcPr>
            <w:tcW w:w="532" w:type="pct"/>
            <w:vAlign w:val="top"/>
          </w:tcPr>
          <w:p w14:paraId="46878E38"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5D98413E" w14:textId="77777777">
        <w:trPr>
          <w:trHeight w:val="312"/>
        </w:trPr>
        <w:tc>
          <w:tcPr>
            <w:tcW w:w="475" w:type="pct"/>
            <w:vMerge/>
          </w:tcPr>
          <w:p w14:paraId="7D2A58ED" w14:textId="77777777" w:rsidR="00351DD4" w:rsidRPr="00591748" w:rsidRDefault="00351DD4">
            <w:pPr>
              <w:pStyle w:val="afff3"/>
              <w:spacing w:line="240" w:lineRule="auto"/>
              <w:rPr>
                <w:color w:val="auto"/>
              </w:rPr>
            </w:pPr>
          </w:p>
        </w:tc>
        <w:tc>
          <w:tcPr>
            <w:tcW w:w="697" w:type="pct"/>
            <w:noWrap/>
          </w:tcPr>
          <w:p w14:paraId="5CA27F39" w14:textId="77777777" w:rsidR="00351DD4" w:rsidRPr="00591748" w:rsidRDefault="00000000">
            <w:pPr>
              <w:pStyle w:val="afff3"/>
              <w:spacing w:line="240" w:lineRule="auto"/>
              <w:rPr>
                <w:color w:val="auto"/>
              </w:rPr>
            </w:pPr>
            <w:r w:rsidRPr="00591748">
              <w:rPr>
                <w:color w:val="auto"/>
              </w:rPr>
              <w:t>计量罐</w:t>
            </w:r>
          </w:p>
        </w:tc>
        <w:tc>
          <w:tcPr>
            <w:tcW w:w="769" w:type="pct"/>
            <w:noWrap/>
          </w:tcPr>
          <w:p w14:paraId="60F782C0" w14:textId="77777777" w:rsidR="00351DD4" w:rsidRPr="00591748" w:rsidRDefault="00000000">
            <w:pPr>
              <w:pStyle w:val="afff3"/>
              <w:spacing w:line="240" w:lineRule="auto"/>
              <w:rPr>
                <w:color w:val="auto"/>
              </w:rPr>
            </w:pPr>
            <w:r w:rsidRPr="00591748">
              <w:rPr>
                <w:color w:val="auto"/>
              </w:rPr>
              <w:t>500L</w:t>
            </w:r>
          </w:p>
        </w:tc>
        <w:tc>
          <w:tcPr>
            <w:tcW w:w="542" w:type="pct"/>
            <w:noWrap/>
          </w:tcPr>
          <w:p w14:paraId="125FDFD0" w14:textId="77777777" w:rsidR="00351DD4" w:rsidRPr="00591748" w:rsidRDefault="00351DD4">
            <w:pPr>
              <w:pStyle w:val="afff3"/>
              <w:spacing w:line="240" w:lineRule="auto"/>
              <w:rPr>
                <w:rFonts w:eastAsia="Times New Roman"/>
                <w:color w:val="auto"/>
              </w:rPr>
            </w:pPr>
          </w:p>
        </w:tc>
        <w:tc>
          <w:tcPr>
            <w:tcW w:w="632" w:type="pct"/>
            <w:noWrap/>
          </w:tcPr>
          <w:p w14:paraId="0319DCCC" w14:textId="77777777" w:rsidR="00351DD4" w:rsidRPr="00591748" w:rsidRDefault="00000000">
            <w:pPr>
              <w:pStyle w:val="afff3"/>
              <w:spacing w:line="240" w:lineRule="auto"/>
              <w:rPr>
                <w:color w:val="auto"/>
              </w:rPr>
            </w:pPr>
            <w:r w:rsidRPr="00591748">
              <w:rPr>
                <w:color w:val="auto"/>
              </w:rPr>
              <w:t>V10802</w:t>
            </w:r>
          </w:p>
        </w:tc>
        <w:tc>
          <w:tcPr>
            <w:tcW w:w="585" w:type="pct"/>
          </w:tcPr>
          <w:p w14:paraId="1238345C" w14:textId="77777777" w:rsidR="00351DD4" w:rsidRPr="00591748" w:rsidRDefault="00000000">
            <w:pPr>
              <w:pStyle w:val="afff3"/>
              <w:spacing w:line="240" w:lineRule="auto"/>
              <w:rPr>
                <w:color w:val="auto"/>
              </w:rPr>
            </w:pPr>
            <w:r w:rsidRPr="00591748">
              <w:rPr>
                <w:color w:val="auto"/>
              </w:rPr>
              <w:t>500L</w:t>
            </w:r>
          </w:p>
        </w:tc>
        <w:tc>
          <w:tcPr>
            <w:tcW w:w="316" w:type="pct"/>
          </w:tcPr>
          <w:p w14:paraId="113D7462" w14:textId="77777777" w:rsidR="00351DD4" w:rsidRPr="00591748" w:rsidRDefault="00351DD4">
            <w:pPr>
              <w:pStyle w:val="afff3"/>
              <w:spacing w:line="240" w:lineRule="auto"/>
              <w:rPr>
                <w:color w:val="auto"/>
                <w:sz w:val="20"/>
              </w:rPr>
            </w:pPr>
          </w:p>
        </w:tc>
        <w:tc>
          <w:tcPr>
            <w:tcW w:w="452" w:type="pct"/>
          </w:tcPr>
          <w:p w14:paraId="7DA69E9A" w14:textId="77777777" w:rsidR="00351DD4" w:rsidRPr="00591748" w:rsidRDefault="00000000">
            <w:pPr>
              <w:pStyle w:val="afff3"/>
              <w:spacing w:line="240" w:lineRule="auto"/>
              <w:rPr>
                <w:color w:val="auto"/>
                <w:sz w:val="20"/>
              </w:rPr>
            </w:pPr>
            <w:r w:rsidRPr="00591748">
              <w:rPr>
                <w:color w:val="auto"/>
              </w:rPr>
              <w:t>V10802</w:t>
            </w:r>
          </w:p>
        </w:tc>
        <w:tc>
          <w:tcPr>
            <w:tcW w:w="532" w:type="pct"/>
            <w:vAlign w:val="top"/>
          </w:tcPr>
          <w:p w14:paraId="7C1F7353"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0570699E" w14:textId="77777777">
        <w:trPr>
          <w:trHeight w:val="312"/>
        </w:trPr>
        <w:tc>
          <w:tcPr>
            <w:tcW w:w="475" w:type="pct"/>
            <w:vMerge/>
          </w:tcPr>
          <w:p w14:paraId="350BDEBC" w14:textId="77777777" w:rsidR="00351DD4" w:rsidRPr="00591748" w:rsidRDefault="00351DD4">
            <w:pPr>
              <w:pStyle w:val="afff3"/>
              <w:spacing w:line="240" w:lineRule="auto"/>
              <w:rPr>
                <w:color w:val="auto"/>
              </w:rPr>
            </w:pPr>
          </w:p>
        </w:tc>
        <w:tc>
          <w:tcPr>
            <w:tcW w:w="697" w:type="pct"/>
            <w:noWrap/>
          </w:tcPr>
          <w:p w14:paraId="236CABC3"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B062D09" w14:textId="77777777" w:rsidR="00351DD4" w:rsidRPr="00591748" w:rsidRDefault="00351DD4">
            <w:pPr>
              <w:pStyle w:val="afff3"/>
              <w:spacing w:line="240" w:lineRule="auto"/>
              <w:rPr>
                <w:color w:val="auto"/>
              </w:rPr>
            </w:pPr>
          </w:p>
        </w:tc>
        <w:tc>
          <w:tcPr>
            <w:tcW w:w="542" w:type="pct"/>
            <w:noWrap/>
          </w:tcPr>
          <w:p w14:paraId="56FA79E6" w14:textId="77777777" w:rsidR="00351DD4" w:rsidRPr="00591748" w:rsidRDefault="00351DD4">
            <w:pPr>
              <w:pStyle w:val="afff3"/>
              <w:spacing w:line="240" w:lineRule="auto"/>
              <w:rPr>
                <w:rFonts w:eastAsia="Times New Roman"/>
                <w:color w:val="auto"/>
              </w:rPr>
            </w:pPr>
          </w:p>
        </w:tc>
        <w:tc>
          <w:tcPr>
            <w:tcW w:w="632" w:type="pct"/>
            <w:noWrap/>
          </w:tcPr>
          <w:p w14:paraId="62235F45" w14:textId="77777777" w:rsidR="00351DD4" w:rsidRPr="00591748" w:rsidRDefault="00000000">
            <w:pPr>
              <w:pStyle w:val="afff3"/>
              <w:spacing w:line="240" w:lineRule="auto"/>
              <w:rPr>
                <w:color w:val="auto"/>
              </w:rPr>
            </w:pPr>
            <w:r w:rsidRPr="00591748">
              <w:rPr>
                <w:color w:val="auto"/>
              </w:rPr>
              <w:t>V10803</w:t>
            </w:r>
          </w:p>
        </w:tc>
        <w:tc>
          <w:tcPr>
            <w:tcW w:w="585" w:type="pct"/>
          </w:tcPr>
          <w:p w14:paraId="020AB76E" w14:textId="77777777" w:rsidR="00351DD4" w:rsidRPr="00591748" w:rsidRDefault="00351DD4">
            <w:pPr>
              <w:pStyle w:val="afff3"/>
              <w:spacing w:line="240" w:lineRule="auto"/>
              <w:rPr>
                <w:color w:val="auto"/>
              </w:rPr>
            </w:pPr>
          </w:p>
        </w:tc>
        <w:tc>
          <w:tcPr>
            <w:tcW w:w="316" w:type="pct"/>
          </w:tcPr>
          <w:p w14:paraId="702BB6DF" w14:textId="77777777" w:rsidR="00351DD4" w:rsidRPr="00591748" w:rsidRDefault="00351DD4">
            <w:pPr>
              <w:pStyle w:val="afff3"/>
              <w:spacing w:line="240" w:lineRule="auto"/>
              <w:rPr>
                <w:color w:val="auto"/>
                <w:sz w:val="20"/>
              </w:rPr>
            </w:pPr>
          </w:p>
        </w:tc>
        <w:tc>
          <w:tcPr>
            <w:tcW w:w="452" w:type="pct"/>
          </w:tcPr>
          <w:p w14:paraId="581386E4" w14:textId="77777777" w:rsidR="00351DD4" w:rsidRPr="00591748" w:rsidRDefault="00000000">
            <w:pPr>
              <w:pStyle w:val="afff3"/>
              <w:spacing w:line="240" w:lineRule="auto"/>
              <w:rPr>
                <w:color w:val="auto"/>
                <w:sz w:val="20"/>
              </w:rPr>
            </w:pPr>
            <w:r w:rsidRPr="00591748">
              <w:rPr>
                <w:color w:val="auto"/>
              </w:rPr>
              <w:t>V10803</w:t>
            </w:r>
          </w:p>
        </w:tc>
        <w:tc>
          <w:tcPr>
            <w:tcW w:w="532" w:type="pct"/>
            <w:vAlign w:val="top"/>
          </w:tcPr>
          <w:p w14:paraId="002ACFBE"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15DC8081" w14:textId="77777777">
        <w:trPr>
          <w:trHeight w:val="312"/>
        </w:trPr>
        <w:tc>
          <w:tcPr>
            <w:tcW w:w="475" w:type="pct"/>
            <w:vMerge/>
          </w:tcPr>
          <w:p w14:paraId="449091B7" w14:textId="77777777" w:rsidR="00351DD4" w:rsidRPr="00591748" w:rsidRDefault="00351DD4">
            <w:pPr>
              <w:pStyle w:val="afff3"/>
              <w:spacing w:line="240" w:lineRule="auto"/>
              <w:rPr>
                <w:color w:val="auto"/>
              </w:rPr>
            </w:pPr>
          </w:p>
        </w:tc>
        <w:tc>
          <w:tcPr>
            <w:tcW w:w="697" w:type="pct"/>
            <w:noWrap/>
          </w:tcPr>
          <w:p w14:paraId="7932EDFB"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31E0C1B4" w14:textId="77777777" w:rsidR="00351DD4" w:rsidRPr="00591748" w:rsidRDefault="00351DD4">
            <w:pPr>
              <w:pStyle w:val="afff3"/>
              <w:spacing w:line="240" w:lineRule="auto"/>
              <w:rPr>
                <w:color w:val="auto"/>
              </w:rPr>
            </w:pPr>
          </w:p>
        </w:tc>
        <w:tc>
          <w:tcPr>
            <w:tcW w:w="542" w:type="pct"/>
            <w:noWrap/>
          </w:tcPr>
          <w:p w14:paraId="1673D243" w14:textId="77777777" w:rsidR="00351DD4" w:rsidRPr="00591748" w:rsidRDefault="00351DD4">
            <w:pPr>
              <w:pStyle w:val="afff3"/>
              <w:spacing w:line="240" w:lineRule="auto"/>
              <w:rPr>
                <w:rFonts w:eastAsia="Times New Roman"/>
                <w:color w:val="auto"/>
              </w:rPr>
            </w:pPr>
          </w:p>
        </w:tc>
        <w:tc>
          <w:tcPr>
            <w:tcW w:w="632" w:type="pct"/>
            <w:noWrap/>
          </w:tcPr>
          <w:p w14:paraId="74560CD5" w14:textId="77777777" w:rsidR="00351DD4" w:rsidRPr="00591748" w:rsidRDefault="00000000">
            <w:pPr>
              <w:pStyle w:val="afff3"/>
              <w:spacing w:line="240" w:lineRule="auto"/>
              <w:rPr>
                <w:color w:val="auto"/>
              </w:rPr>
            </w:pPr>
            <w:r w:rsidRPr="00591748">
              <w:rPr>
                <w:color w:val="auto"/>
              </w:rPr>
              <w:t>V10804</w:t>
            </w:r>
          </w:p>
        </w:tc>
        <w:tc>
          <w:tcPr>
            <w:tcW w:w="585" w:type="pct"/>
          </w:tcPr>
          <w:p w14:paraId="243745EF" w14:textId="77777777" w:rsidR="00351DD4" w:rsidRPr="00591748" w:rsidRDefault="00351DD4">
            <w:pPr>
              <w:pStyle w:val="afff3"/>
              <w:spacing w:line="240" w:lineRule="auto"/>
              <w:rPr>
                <w:color w:val="auto"/>
              </w:rPr>
            </w:pPr>
          </w:p>
        </w:tc>
        <w:tc>
          <w:tcPr>
            <w:tcW w:w="316" w:type="pct"/>
          </w:tcPr>
          <w:p w14:paraId="7782B3B8" w14:textId="77777777" w:rsidR="00351DD4" w:rsidRPr="00591748" w:rsidRDefault="00351DD4">
            <w:pPr>
              <w:pStyle w:val="afff3"/>
              <w:spacing w:line="240" w:lineRule="auto"/>
              <w:rPr>
                <w:color w:val="auto"/>
                <w:sz w:val="20"/>
              </w:rPr>
            </w:pPr>
          </w:p>
        </w:tc>
        <w:tc>
          <w:tcPr>
            <w:tcW w:w="452" w:type="pct"/>
          </w:tcPr>
          <w:p w14:paraId="6C358823" w14:textId="77777777" w:rsidR="00351DD4" w:rsidRPr="00591748" w:rsidRDefault="00000000">
            <w:pPr>
              <w:pStyle w:val="afff3"/>
              <w:spacing w:line="240" w:lineRule="auto"/>
              <w:rPr>
                <w:color w:val="auto"/>
                <w:sz w:val="20"/>
              </w:rPr>
            </w:pPr>
            <w:r w:rsidRPr="00591748">
              <w:rPr>
                <w:color w:val="auto"/>
              </w:rPr>
              <w:t>V10804</w:t>
            </w:r>
          </w:p>
        </w:tc>
        <w:tc>
          <w:tcPr>
            <w:tcW w:w="532" w:type="pct"/>
            <w:vAlign w:val="top"/>
          </w:tcPr>
          <w:p w14:paraId="5CB48EF0"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4AD40FD" w14:textId="77777777">
        <w:trPr>
          <w:trHeight w:val="312"/>
        </w:trPr>
        <w:tc>
          <w:tcPr>
            <w:tcW w:w="475" w:type="pct"/>
            <w:vMerge/>
          </w:tcPr>
          <w:p w14:paraId="473A9D3E" w14:textId="77777777" w:rsidR="00351DD4" w:rsidRPr="00591748" w:rsidRDefault="00351DD4">
            <w:pPr>
              <w:pStyle w:val="afff3"/>
              <w:spacing w:line="240" w:lineRule="auto"/>
              <w:rPr>
                <w:color w:val="auto"/>
              </w:rPr>
            </w:pPr>
          </w:p>
        </w:tc>
        <w:tc>
          <w:tcPr>
            <w:tcW w:w="697" w:type="pct"/>
            <w:noWrap/>
          </w:tcPr>
          <w:p w14:paraId="2EAF3F32"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14183BAE" w14:textId="77777777" w:rsidR="00351DD4" w:rsidRPr="00591748" w:rsidRDefault="00351DD4">
            <w:pPr>
              <w:pStyle w:val="afff3"/>
              <w:spacing w:line="240" w:lineRule="auto"/>
              <w:rPr>
                <w:color w:val="auto"/>
              </w:rPr>
            </w:pPr>
          </w:p>
        </w:tc>
        <w:tc>
          <w:tcPr>
            <w:tcW w:w="542" w:type="pct"/>
            <w:noWrap/>
          </w:tcPr>
          <w:p w14:paraId="00B645E0" w14:textId="77777777" w:rsidR="00351DD4" w:rsidRPr="00591748" w:rsidRDefault="00351DD4">
            <w:pPr>
              <w:pStyle w:val="afff3"/>
              <w:spacing w:line="240" w:lineRule="auto"/>
              <w:rPr>
                <w:rFonts w:eastAsia="Times New Roman"/>
                <w:color w:val="auto"/>
              </w:rPr>
            </w:pPr>
          </w:p>
        </w:tc>
        <w:tc>
          <w:tcPr>
            <w:tcW w:w="632" w:type="pct"/>
            <w:noWrap/>
          </w:tcPr>
          <w:p w14:paraId="6BA356AC" w14:textId="77777777" w:rsidR="00351DD4" w:rsidRPr="00591748" w:rsidRDefault="00000000">
            <w:pPr>
              <w:pStyle w:val="afff3"/>
              <w:spacing w:line="240" w:lineRule="auto"/>
              <w:rPr>
                <w:color w:val="auto"/>
              </w:rPr>
            </w:pPr>
            <w:r w:rsidRPr="00591748">
              <w:rPr>
                <w:color w:val="auto"/>
              </w:rPr>
              <w:t>V10901</w:t>
            </w:r>
          </w:p>
        </w:tc>
        <w:tc>
          <w:tcPr>
            <w:tcW w:w="585" w:type="pct"/>
          </w:tcPr>
          <w:p w14:paraId="7440FC71" w14:textId="77777777" w:rsidR="00351DD4" w:rsidRPr="00591748" w:rsidRDefault="00351DD4">
            <w:pPr>
              <w:pStyle w:val="afff3"/>
              <w:spacing w:line="240" w:lineRule="auto"/>
              <w:rPr>
                <w:color w:val="auto"/>
              </w:rPr>
            </w:pPr>
          </w:p>
        </w:tc>
        <w:tc>
          <w:tcPr>
            <w:tcW w:w="316" w:type="pct"/>
          </w:tcPr>
          <w:p w14:paraId="7C217F72" w14:textId="77777777" w:rsidR="00351DD4" w:rsidRPr="00591748" w:rsidRDefault="00351DD4">
            <w:pPr>
              <w:pStyle w:val="afff3"/>
              <w:spacing w:line="240" w:lineRule="auto"/>
              <w:rPr>
                <w:color w:val="auto"/>
                <w:sz w:val="20"/>
              </w:rPr>
            </w:pPr>
          </w:p>
        </w:tc>
        <w:tc>
          <w:tcPr>
            <w:tcW w:w="452" w:type="pct"/>
          </w:tcPr>
          <w:p w14:paraId="2C23371F" w14:textId="77777777" w:rsidR="00351DD4" w:rsidRPr="00591748" w:rsidRDefault="00000000">
            <w:pPr>
              <w:pStyle w:val="afff3"/>
              <w:spacing w:line="240" w:lineRule="auto"/>
              <w:rPr>
                <w:color w:val="auto"/>
                <w:sz w:val="20"/>
              </w:rPr>
            </w:pPr>
            <w:r w:rsidRPr="00591748">
              <w:rPr>
                <w:color w:val="auto"/>
              </w:rPr>
              <w:t>V10901</w:t>
            </w:r>
          </w:p>
        </w:tc>
        <w:tc>
          <w:tcPr>
            <w:tcW w:w="532" w:type="pct"/>
            <w:vAlign w:val="top"/>
          </w:tcPr>
          <w:p w14:paraId="5E0659BB" w14:textId="77777777" w:rsidR="00351DD4" w:rsidRPr="00591748" w:rsidRDefault="00000000">
            <w:pPr>
              <w:pStyle w:val="afff3"/>
              <w:spacing w:line="240" w:lineRule="auto"/>
              <w:rPr>
                <w:color w:val="auto"/>
              </w:rPr>
            </w:pPr>
            <w:r w:rsidRPr="00591748">
              <w:rPr>
                <w:rFonts w:hint="eastAsia"/>
                <w:color w:val="auto"/>
              </w:rPr>
              <w:t>无</w:t>
            </w:r>
          </w:p>
        </w:tc>
      </w:tr>
      <w:tr w:rsidR="00351DD4" w:rsidRPr="00591748" w14:paraId="36078E0D" w14:textId="77777777">
        <w:trPr>
          <w:trHeight w:val="312"/>
        </w:trPr>
        <w:tc>
          <w:tcPr>
            <w:tcW w:w="475" w:type="pct"/>
            <w:vMerge/>
          </w:tcPr>
          <w:p w14:paraId="75A2EC85" w14:textId="77777777" w:rsidR="00351DD4" w:rsidRPr="00591748" w:rsidRDefault="00351DD4">
            <w:pPr>
              <w:pStyle w:val="afff3"/>
              <w:spacing w:line="240" w:lineRule="auto"/>
              <w:rPr>
                <w:color w:val="auto"/>
              </w:rPr>
            </w:pPr>
          </w:p>
        </w:tc>
        <w:tc>
          <w:tcPr>
            <w:tcW w:w="697" w:type="pct"/>
            <w:noWrap/>
          </w:tcPr>
          <w:p w14:paraId="06589684" w14:textId="77777777" w:rsidR="00351DD4" w:rsidRPr="00591748" w:rsidRDefault="00000000">
            <w:pPr>
              <w:pStyle w:val="afff3"/>
              <w:spacing w:line="240" w:lineRule="auto"/>
              <w:rPr>
                <w:color w:val="auto"/>
              </w:rPr>
            </w:pPr>
            <w:r w:rsidRPr="00591748">
              <w:rPr>
                <w:color w:val="auto"/>
              </w:rPr>
              <w:t>接收罐</w:t>
            </w:r>
          </w:p>
        </w:tc>
        <w:tc>
          <w:tcPr>
            <w:tcW w:w="769" w:type="pct"/>
            <w:noWrap/>
          </w:tcPr>
          <w:p w14:paraId="0F930486" w14:textId="77777777" w:rsidR="00351DD4" w:rsidRPr="00591748" w:rsidRDefault="00351DD4">
            <w:pPr>
              <w:pStyle w:val="afff3"/>
              <w:spacing w:line="240" w:lineRule="auto"/>
              <w:rPr>
                <w:color w:val="auto"/>
              </w:rPr>
            </w:pPr>
          </w:p>
        </w:tc>
        <w:tc>
          <w:tcPr>
            <w:tcW w:w="542" w:type="pct"/>
            <w:noWrap/>
          </w:tcPr>
          <w:p w14:paraId="16212F7F" w14:textId="77777777" w:rsidR="00351DD4" w:rsidRPr="00591748" w:rsidRDefault="00351DD4">
            <w:pPr>
              <w:pStyle w:val="afff3"/>
              <w:spacing w:line="240" w:lineRule="auto"/>
              <w:rPr>
                <w:rFonts w:eastAsia="Times New Roman"/>
                <w:color w:val="auto"/>
              </w:rPr>
            </w:pPr>
          </w:p>
        </w:tc>
        <w:tc>
          <w:tcPr>
            <w:tcW w:w="632" w:type="pct"/>
            <w:noWrap/>
          </w:tcPr>
          <w:p w14:paraId="1227D210" w14:textId="77777777" w:rsidR="00351DD4" w:rsidRPr="00591748" w:rsidRDefault="00000000">
            <w:pPr>
              <w:pStyle w:val="afff3"/>
              <w:spacing w:line="240" w:lineRule="auto"/>
              <w:rPr>
                <w:color w:val="auto"/>
              </w:rPr>
            </w:pPr>
            <w:r w:rsidRPr="00591748">
              <w:rPr>
                <w:color w:val="auto"/>
              </w:rPr>
              <w:t>V10902</w:t>
            </w:r>
          </w:p>
        </w:tc>
        <w:tc>
          <w:tcPr>
            <w:tcW w:w="585" w:type="pct"/>
          </w:tcPr>
          <w:p w14:paraId="1CB268C3" w14:textId="77777777" w:rsidR="00351DD4" w:rsidRPr="00591748" w:rsidRDefault="00351DD4">
            <w:pPr>
              <w:pStyle w:val="afff3"/>
              <w:spacing w:line="240" w:lineRule="auto"/>
              <w:rPr>
                <w:color w:val="auto"/>
              </w:rPr>
            </w:pPr>
          </w:p>
        </w:tc>
        <w:tc>
          <w:tcPr>
            <w:tcW w:w="316" w:type="pct"/>
          </w:tcPr>
          <w:p w14:paraId="0369B61E" w14:textId="77777777" w:rsidR="00351DD4" w:rsidRPr="00591748" w:rsidRDefault="00351DD4">
            <w:pPr>
              <w:pStyle w:val="afff3"/>
              <w:spacing w:line="240" w:lineRule="auto"/>
              <w:rPr>
                <w:color w:val="auto"/>
                <w:sz w:val="20"/>
              </w:rPr>
            </w:pPr>
          </w:p>
        </w:tc>
        <w:tc>
          <w:tcPr>
            <w:tcW w:w="452" w:type="pct"/>
          </w:tcPr>
          <w:p w14:paraId="097C55FF" w14:textId="77777777" w:rsidR="00351DD4" w:rsidRPr="00591748" w:rsidRDefault="00000000">
            <w:pPr>
              <w:pStyle w:val="afff3"/>
              <w:spacing w:line="240" w:lineRule="auto"/>
              <w:rPr>
                <w:color w:val="auto"/>
                <w:sz w:val="20"/>
              </w:rPr>
            </w:pPr>
            <w:r w:rsidRPr="00591748">
              <w:rPr>
                <w:color w:val="auto"/>
              </w:rPr>
              <w:t>V10902</w:t>
            </w:r>
          </w:p>
        </w:tc>
        <w:tc>
          <w:tcPr>
            <w:tcW w:w="532" w:type="pct"/>
            <w:vAlign w:val="top"/>
          </w:tcPr>
          <w:p w14:paraId="01FBDADA" w14:textId="77777777" w:rsidR="00351DD4" w:rsidRPr="00591748" w:rsidRDefault="00000000">
            <w:pPr>
              <w:pStyle w:val="afff3"/>
              <w:spacing w:line="240" w:lineRule="auto"/>
              <w:rPr>
                <w:color w:val="auto"/>
              </w:rPr>
            </w:pPr>
            <w:r w:rsidRPr="00591748">
              <w:rPr>
                <w:rFonts w:hint="eastAsia"/>
                <w:color w:val="auto"/>
              </w:rPr>
              <w:t>无</w:t>
            </w:r>
          </w:p>
        </w:tc>
      </w:tr>
    </w:tbl>
    <w:p w14:paraId="5AE14CAF" w14:textId="77777777" w:rsidR="00351DD4" w:rsidRPr="00591748" w:rsidRDefault="00351DD4">
      <w:pPr>
        <w:widowControl/>
        <w:adjustRightInd w:val="0"/>
        <w:snapToGrid w:val="0"/>
        <w:spacing w:line="500" w:lineRule="exact"/>
        <w:ind w:firstLine="482"/>
        <w:jc w:val="center"/>
        <w:outlineLvl w:val="5"/>
        <w:rPr>
          <w:rFonts w:ascii="Times New Roman" w:eastAsia="宋体" w:hAnsi="Times New Roman" w:cs="Times New Roman"/>
          <w:b/>
          <w:bCs/>
          <w:kern w:val="0"/>
          <w:sz w:val="24"/>
          <w:szCs w:val="24"/>
        </w:rPr>
        <w:sectPr w:rsidR="00351DD4" w:rsidRPr="00591748">
          <w:pgSz w:w="16838" w:h="11906" w:orient="landscape"/>
          <w:pgMar w:top="1440" w:right="1080" w:bottom="1440" w:left="1080" w:header="851" w:footer="992" w:gutter="0"/>
          <w:cols w:space="425"/>
          <w:docGrid w:type="lines" w:linePitch="312"/>
        </w:sectPr>
      </w:pPr>
    </w:p>
    <w:p w14:paraId="1047BCC1"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lastRenderedPageBreak/>
        <w:t>表</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.3-</w:t>
      </w:r>
      <w:r w:rsidRPr="00591748">
        <w:rPr>
          <w:rFonts w:ascii="Times New Roman" w:eastAsia="宋体" w:hAnsi="Times New Roman" w:cs="Times New Roman" w:hint="eastAsia"/>
          <w:b/>
          <w:bCs/>
          <w:kern w:val="0"/>
          <w:sz w:val="24"/>
          <w:szCs w:val="24"/>
        </w:rPr>
        <w:t>4</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hint="eastAsia"/>
          <w:b/>
          <w:bCs/>
          <w:kern w:val="0"/>
          <w:sz w:val="24"/>
          <w:szCs w:val="24"/>
        </w:rPr>
        <w:t>本项目</w:t>
      </w:r>
      <w:r w:rsidRPr="00591748">
        <w:rPr>
          <w:rFonts w:ascii="Times New Roman" w:eastAsia="宋体" w:hAnsi="Times New Roman" w:cs="Times New Roman"/>
          <w:b/>
          <w:bCs/>
          <w:kern w:val="0"/>
          <w:sz w:val="24"/>
          <w:szCs w:val="24"/>
        </w:rPr>
        <w:t>沙库巴曲缬沙坦钠原料药产品主要生产设备</w:t>
      </w:r>
      <w:r w:rsidRPr="00591748">
        <w:rPr>
          <w:rFonts w:ascii="Times New Roman" w:eastAsia="宋体" w:hAnsi="Times New Roman" w:cs="Times New Roman" w:hint="eastAsia"/>
          <w:b/>
          <w:bCs/>
          <w:kern w:val="0"/>
          <w:sz w:val="24"/>
          <w:szCs w:val="24"/>
        </w:rPr>
        <w:t>一览表</w:t>
      </w:r>
    </w:p>
    <w:tbl>
      <w:tblPr>
        <w:tblStyle w:val="1111"/>
        <w:tblW w:w="5000" w:type="pct"/>
        <w:tblInd w:w="5" w:type="dxa"/>
        <w:tblLook w:val="04A0" w:firstRow="1" w:lastRow="0" w:firstColumn="1" w:lastColumn="0" w:noHBand="0" w:noVBand="1"/>
      </w:tblPr>
      <w:tblGrid>
        <w:gridCol w:w="930"/>
        <w:gridCol w:w="873"/>
        <w:gridCol w:w="1427"/>
        <w:gridCol w:w="1637"/>
        <w:gridCol w:w="916"/>
        <w:gridCol w:w="1016"/>
        <w:gridCol w:w="994"/>
        <w:gridCol w:w="1132"/>
        <w:gridCol w:w="821"/>
      </w:tblGrid>
      <w:tr w:rsidR="00351DD4" w:rsidRPr="00591748" w14:paraId="07CA8A4E" w14:textId="77777777">
        <w:trPr>
          <w:cnfStyle w:val="100000000000" w:firstRow="1" w:lastRow="0" w:firstColumn="0" w:lastColumn="0" w:oddVBand="0" w:evenVBand="0" w:oddHBand="0" w:evenHBand="0" w:firstRowFirstColumn="0" w:firstRowLastColumn="0" w:lastRowFirstColumn="0" w:lastRowLastColumn="0"/>
          <w:trHeight w:val="20"/>
        </w:trPr>
        <w:tc>
          <w:tcPr>
            <w:tcW w:w="477" w:type="pct"/>
          </w:tcPr>
          <w:p w14:paraId="2B20F029"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工段</w:t>
            </w:r>
          </w:p>
        </w:tc>
        <w:tc>
          <w:tcPr>
            <w:tcW w:w="448" w:type="pct"/>
          </w:tcPr>
          <w:p w14:paraId="29AA29A4"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产品</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中间体名称</w:t>
            </w:r>
          </w:p>
        </w:tc>
        <w:tc>
          <w:tcPr>
            <w:tcW w:w="732" w:type="pct"/>
          </w:tcPr>
          <w:p w14:paraId="000C3CC4"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设备名称</w:t>
            </w:r>
          </w:p>
        </w:tc>
        <w:tc>
          <w:tcPr>
            <w:tcW w:w="840" w:type="pct"/>
          </w:tcPr>
          <w:p w14:paraId="7083E9EA"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编号</w:t>
            </w:r>
          </w:p>
        </w:tc>
        <w:tc>
          <w:tcPr>
            <w:tcW w:w="470" w:type="pct"/>
          </w:tcPr>
          <w:p w14:paraId="0FB1B77D"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最大料液体积（</w:t>
            </w:r>
            <w:r w:rsidRPr="00591748">
              <w:rPr>
                <w:rFonts w:ascii="Times New Roman" w:eastAsia="宋体" w:hAnsi="Times New Roman" w:cs="Times New Roman"/>
                <w:bCs/>
                <w:kern w:val="0"/>
                <w:szCs w:val="21"/>
              </w:rPr>
              <w:t>L</w:t>
            </w:r>
            <w:r w:rsidRPr="00591748">
              <w:rPr>
                <w:rFonts w:ascii="Times New Roman" w:eastAsia="宋体" w:hAnsi="Times New Roman" w:cs="Times New Roman"/>
                <w:bCs/>
                <w:kern w:val="0"/>
                <w:szCs w:val="21"/>
              </w:rPr>
              <w:t>）</w:t>
            </w:r>
          </w:p>
        </w:tc>
        <w:tc>
          <w:tcPr>
            <w:tcW w:w="521" w:type="pct"/>
          </w:tcPr>
          <w:p w14:paraId="2FD8F2E1"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规格型号</w:t>
            </w:r>
          </w:p>
        </w:tc>
        <w:tc>
          <w:tcPr>
            <w:tcW w:w="510" w:type="pct"/>
          </w:tcPr>
          <w:p w14:paraId="30EA6B9E"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环评数量（台）</w:t>
            </w:r>
          </w:p>
        </w:tc>
        <w:tc>
          <w:tcPr>
            <w:tcW w:w="581" w:type="pct"/>
          </w:tcPr>
          <w:p w14:paraId="2C2F69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实际数量（台）</w:t>
            </w:r>
          </w:p>
        </w:tc>
        <w:tc>
          <w:tcPr>
            <w:tcW w:w="421" w:type="pct"/>
          </w:tcPr>
          <w:p w14:paraId="3201BD5E"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备注</w:t>
            </w:r>
          </w:p>
        </w:tc>
      </w:tr>
      <w:tr w:rsidR="00351DD4" w:rsidRPr="00591748" w14:paraId="5B6C2A0F" w14:textId="77777777">
        <w:trPr>
          <w:trHeight w:val="20"/>
        </w:trPr>
        <w:tc>
          <w:tcPr>
            <w:tcW w:w="477" w:type="pct"/>
            <w:vMerge w:val="restart"/>
          </w:tcPr>
          <w:p w14:paraId="00288CEF"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酶促反应</w:t>
            </w:r>
          </w:p>
        </w:tc>
        <w:tc>
          <w:tcPr>
            <w:tcW w:w="448" w:type="pct"/>
            <w:vMerge w:val="restart"/>
          </w:tcPr>
          <w:p w14:paraId="2EB361F3" w14:textId="77777777" w:rsidR="00351DD4" w:rsidRPr="00591748" w:rsidRDefault="00000000">
            <w:pPr>
              <w:pStyle w:val="afff3"/>
              <w:rPr>
                <w:color w:val="auto"/>
              </w:rPr>
            </w:pPr>
            <w:r w:rsidRPr="00591748">
              <w:rPr>
                <w:color w:val="auto"/>
              </w:rPr>
              <w:t>LCZ-4</w:t>
            </w:r>
          </w:p>
        </w:tc>
        <w:tc>
          <w:tcPr>
            <w:tcW w:w="732" w:type="pct"/>
          </w:tcPr>
          <w:p w14:paraId="32C178CD" w14:textId="77777777" w:rsidR="00351DD4" w:rsidRPr="00591748" w:rsidRDefault="00000000">
            <w:pPr>
              <w:pStyle w:val="afff3"/>
              <w:rPr>
                <w:color w:val="auto"/>
              </w:rPr>
            </w:pPr>
            <w:r w:rsidRPr="00591748">
              <w:rPr>
                <w:color w:val="auto"/>
              </w:rPr>
              <w:t>发酵罐</w:t>
            </w:r>
          </w:p>
        </w:tc>
        <w:tc>
          <w:tcPr>
            <w:tcW w:w="840" w:type="pct"/>
          </w:tcPr>
          <w:p w14:paraId="43442A50"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R9701</w:t>
            </w:r>
          </w:p>
        </w:tc>
        <w:tc>
          <w:tcPr>
            <w:tcW w:w="470" w:type="pct"/>
          </w:tcPr>
          <w:p w14:paraId="291810BC"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800</w:t>
            </w:r>
          </w:p>
        </w:tc>
        <w:tc>
          <w:tcPr>
            <w:tcW w:w="521" w:type="pct"/>
          </w:tcPr>
          <w:p w14:paraId="1B46D5B0" w14:textId="77777777" w:rsidR="00351DD4" w:rsidRPr="00591748" w:rsidRDefault="00000000">
            <w:pPr>
              <w:pStyle w:val="afff3"/>
              <w:rPr>
                <w:color w:val="auto"/>
              </w:rPr>
            </w:pPr>
            <w:r w:rsidRPr="00591748">
              <w:rPr>
                <w:color w:val="auto"/>
              </w:rPr>
              <w:t>1000L</w:t>
            </w:r>
          </w:p>
        </w:tc>
        <w:tc>
          <w:tcPr>
            <w:tcW w:w="510" w:type="pct"/>
          </w:tcPr>
          <w:p w14:paraId="07808F2B"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6A010A02" w14:textId="77777777" w:rsidR="00351DD4" w:rsidRPr="00591748" w:rsidRDefault="00000000">
            <w:pPr>
              <w:pStyle w:val="afff3"/>
              <w:rPr>
                <w:color w:val="auto"/>
              </w:rPr>
            </w:pPr>
            <w:r w:rsidRPr="00591748">
              <w:rPr>
                <w:color w:val="auto"/>
              </w:rPr>
              <w:t>1</w:t>
            </w:r>
          </w:p>
        </w:tc>
        <w:tc>
          <w:tcPr>
            <w:tcW w:w="421" w:type="pct"/>
            <w:vMerge w:val="restart"/>
          </w:tcPr>
          <w:p w14:paraId="44E9E111" w14:textId="77777777" w:rsidR="00351DD4" w:rsidRPr="00591748" w:rsidRDefault="00000000">
            <w:pPr>
              <w:pStyle w:val="afff3"/>
              <w:rPr>
                <w:color w:val="auto"/>
              </w:rPr>
            </w:pPr>
            <w:r w:rsidRPr="00591748">
              <w:rPr>
                <w:color w:val="auto"/>
              </w:rPr>
              <w:t>实际建设数量与环评阶段保持一致</w:t>
            </w:r>
          </w:p>
        </w:tc>
      </w:tr>
      <w:tr w:rsidR="00351DD4" w:rsidRPr="00591748" w14:paraId="0C7801EE" w14:textId="77777777">
        <w:trPr>
          <w:trHeight w:val="20"/>
        </w:trPr>
        <w:tc>
          <w:tcPr>
            <w:tcW w:w="477" w:type="pct"/>
            <w:vMerge/>
          </w:tcPr>
          <w:p w14:paraId="5F9655F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256CE0BD" w14:textId="77777777" w:rsidR="00351DD4" w:rsidRPr="00591748" w:rsidRDefault="00351DD4">
            <w:pPr>
              <w:pStyle w:val="afff3"/>
              <w:rPr>
                <w:color w:val="auto"/>
              </w:rPr>
            </w:pPr>
          </w:p>
        </w:tc>
        <w:tc>
          <w:tcPr>
            <w:tcW w:w="732" w:type="pct"/>
          </w:tcPr>
          <w:p w14:paraId="5CF67DBD" w14:textId="77777777" w:rsidR="00351DD4" w:rsidRPr="00591748" w:rsidRDefault="00000000">
            <w:pPr>
              <w:pStyle w:val="afff3"/>
              <w:rPr>
                <w:color w:val="auto"/>
              </w:rPr>
            </w:pPr>
            <w:r w:rsidRPr="00591748">
              <w:rPr>
                <w:color w:val="auto"/>
              </w:rPr>
              <w:t>种子罐</w:t>
            </w:r>
          </w:p>
        </w:tc>
        <w:tc>
          <w:tcPr>
            <w:tcW w:w="840" w:type="pct"/>
          </w:tcPr>
          <w:p w14:paraId="774295A5"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R9702</w:t>
            </w:r>
          </w:p>
        </w:tc>
        <w:tc>
          <w:tcPr>
            <w:tcW w:w="470" w:type="pct"/>
          </w:tcPr>
          <w:p w14:paraId="5073E0EA"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80</w:t>
            </w:r>
          </w:p>
        </w:tc>
        <w:tc>
          <w:tcPr>
            <w:tcW w:w="521" w:type="pct"/>
          </w:tcPr>
          <w:p w14:paraId="08884229" w14:textId="77777777" w:rsidR="00351DD4" w:rsidRPr="00591748" w:rsidRDefault="00000000">
            <w:pPr>
              <w:pStyle w:val="afff3"/>
              <w:rPr>
                <w:color w:val="auto"/>
              </w:rPr>
            </w:pPr>
            <w:r w:rsidRPr="00591748">
              <w:rPr>
                <w:color w:val="auto"/>
              </w:rPr>
              <w:t>100L</w:t>
            </w:r>
          </w:p>
        </w:tc>
        <w:tc>
          <w:tcPr>
            <w:tcW w:w="510" w:type="pct"/>
          </w:tcPr>
          <w:p w14:paraId="6E5EC781"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45188AF0" w14:textId="77777777" w:rsidR="00351DD4" w:rsidRPr="00591748" w:rsidRDefault="00000000">
            <w:pPr>
              <w:pStyle w:val="afff3"/>
              <w:rPr>
                <w:color w:val="auto"/>
              </w:rPr>
            </w:pPr>
            <w:r w:rsidRPr="00591748">
              <w:rPr>
                <w:color w:val="auto"/>
              </w:rPr>
              <w:t>1</w:t>
            </w:r>
          </w:p>
        </w:tc>
        <w:tc>
          <w:tcPr>
            <w:tcW w:w="421" w:type="pct"/>
            <w:vMerge/>
          </w:tcPr>
          <w:p w14:paraId="5996E264" w14:textId="77777777" w:rsidR="00351DD4" w:rsidRPr="00591748" w:rsidRDefault="00351DD4">
            <w:pPr>
              <w:pStyle w:val="afff3"/>
              <w:rPr>
                <w:color w:val="auto"/>
              </w:rPr>
            </w:pPr>
          </w:p>
        </w:tc>
      </w:tr>
      <w:tr w:rsidR="00351DD4" w:rsidRPr="00591748" w14:paraId="09FE5DC7" w14:textId="77777777">
        <w:trPr>
          <w:trHeight w:val="20"/>
        </w:trPr>
        <w:tc>
          <w:tcPr>
            <w:tcW w:w="477" w:type="pct"/>
            <w:vMerge/>
          </w:tcPr>
          <w:p w14:paraId="72EEB4A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4A94E5B9" w14:textId="77777777" w:rsidR="00351DD4" w:rsidRPr="00591748" w:rsidRDefault="00351DD4">
            <w:pPr>
              <w:pStyle w:val="afff3"/>
              <w:rPr>
                <w:color w:val="auto"/>
              </w:rPr>
            </w:pPr>
          </w:p>
        </w:tc>
        <w:tc>
          <w:tcPr>
            <w:tcW w:w="732" w:type="pct"/>
          </w:tcPr>
          <w:p w14:paraId="4D3DC4A5" w14:textId="77777777" w:rsidR="00351DD4" w:rsidRPr="00591748" w:rsidRDefault="00000000">
            <w:pPr>
              <w:pStyle w:val="afff3"/>
              <w:rPr>
                <w:color w:val="auto"/>
              </w:rPr>
            </w:pPr>
            <w:r w:rsidRPr="00591748">
              <w:rPr>
                <w:color w:val="auto"/>
              </w:rPr>
              <w:t>陶瓷膜</w:t>
            </w:r>
          </w:p>
        </w:tc>
        <w:tc>
          <w:tcPr>
            <w:tcW w:w="840" w:type="pct"/>
          </w:tcPr>
          <w:p w14:paraId="55ADD0FF"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S9701</w:t>
            </w:r>
          </w:p>
        </w:tc>
        <w:tc>
          <w:tcPr>
            <w:tcW w:w="470" w:type="pct"/>
          </w:tcPr>
          <w:p w14:paraId="0837A56D"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80</w:t>
            </w:r>
          </w:p>
        </w:tc>
        <w:tc>
          <w:tcPr>
            <w:tcW w:w="521" w:type="pct"/>
          </w:tcPr>
          <w:p w14:paraId="59D1F175" w14:textId="77777777" w:rsidR="00351DD4" w:rsidRPr="00591748" w:rsidRDefault="00000000">
            <w:pPr>
              <w:pStyle w:val="afff3"/>
              <w:rPr>
                <w:color w:val="auto"/>
              </w:rPr>
            </w:pPr>
            <w:r w:rsidRPr="00591748">
              <w:rPr>
                <w:color w:val="auto"/>
              </w:rPr>
              <w:t>100L</w:t>
            </w:r>
          </w:p>
        </w:tc>
        <w:tc>
          <w:tcPr>
            <w:tcW w:w="510" w:type="pct"/>
          </w:tcPr>
          <w:p w14:paraId="6628EB72"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4ADD5B5D" w14:textId="77777777" w:rsidR="00351DD4" w:rsidRPr="00591748" w:rsidRDefault="00000000">
            <w:pPr>
              <w:pStyle w:val="afff3"/>
              <w:rPr>
                <w:color w:val="auto"/>
              </w:rPr>
            </w:pPr>
            <w:r w:rsidRPr="00591748">
              <w:rPr>
                <w:color w:val="auto"/>
              </w:rPr>
              <w:t>1</w:t>
            </w:r>
          </w:p>
        </w:tc>
        <w:tc>
          <w:tcPr>
            <w:tcW w:w="421" w:type="pct"/>
            <w:vMerge/>
          </w:tcPr>
          <w:p w14:paraId="2906EEA8" w14:textId="77777777" w:rsidR="00351DD4" w:rsidRPr="00591748" w:rsidRDefault="00351DD4">
            <w:pPr>
              <w:pStyle w:val="afff3"/>
              <w:rPr>
                <w:color w:val="auto"/>
              </w:rPr>
            </w:pPr>
          </w:p>
        </w:tc>
      </w:tr>
      <w:tr w:rsidR="00351DD4" w:rsidRPr="00591748" w14:paraId="0C1CA9A5" w14:textId="77777777">
        <w:trPr>
          <w:trHeight w:val="20"/>
        </w:trPr>
        <w:tc>
          <w:tcPr>
            <w:tcW w:w="477" w:type="pct"/>
            <w:vMerge/>
          </w:tcPr>
          <w:p w14:paraId="7E605E5A"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52109256" w14:textId="77777777" w:rsidR="00351DD4" w:rsidRPr="00591748" w:rsidRDefault="00351DD4">
            <w:pPr>
              <w:pStyle w:val="afff3"/>
              <w:rPr>
                <w:color w:val="auto"/>
              </w:rPr>
            </w:pPr>
          </w:p>
        </w:tc>
        <w:tc>
          <w:tcPr>
            <w:tcW w:w="732" w:type="pct"/>
          </w:tcPr>
          <w:p w14:paraId="60CADFF5" w14:textId="77777777" w:rsidR="00351DD4" w:rsidRPr="00591748" w:rsidRDefault="00000000">
            <w:pPr>
              <w:pStyle w:val="afff3"/>
              <w:rPr>
                <w:color w:val="auto"/>
              </w:rPr>
            </w:pPr>
            <w:r w:rsidRPr="00591748">
              <w:rPr>
                <w:color w:val="auto"/>
              </w:rPr>
              <w:t>均质机</w:t>
            </w:r>
          </w:p>
        </w:tc>
        <w:tc>
          <w:tcPr>
            <w:tcW w:w="840" w:type="pct"/>
          </w:tcPr>
          <w:p w14:paraId="61FE975D"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MI9701</w:t>
            </w:r>
          </w:p>
        </w:tc>
        <w:tc>
          <w:tcPr>
            <w:tcW w:w="470" w:type="pct"/>
          </w:tcPr>
          <w:p w14:paraId="7F01B10F"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21" w:type="pct"/>
          </w:tcPr>
          <w:p w14:paraId="7EF28A53" w14:textId="77777777" w:rsidR="00351DD4" w:rsidRPr="00591748" w:rsidRDefault="00000000">
            <w:pPr>
              <w:pStyle w:val="afff3"/>
              <w:rPr>
                <w:color w:val="auto"/>
              </w:rPr>
            </w:pPr>
            <w:r w:rsidRPr="00591748">
              <w:rPr>
                <w:color w:val="auto"/>
              </w:rPr>
              <w:t>200L/h</w:t>
            </w:r>
          </w:p>
        </w:tc>
        <w:tc>
          <w:tcPr>
            <w:tcW w:w="510" w:type="pct"/>
          </w:tcPr>
          <w:p w14:paraId="39B1985A"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6D2E7475" w14:textId="77777777" w:rsidR="00351DD4" w:rsidRPr="00591748" w:rsidRDefault="00000000">
            <w:pPr>
              <w:pStyle w:val="afff3"/>
              <w:rPr>
                <w:color w:val="auto"/>
              </w:rPr>
            </w:pPr>
            <w:r w:rsidRPr="00591748">
              <w:rPr>
                <w:color w:val="auto"/>
              </w:rPr>
              <w:t>1</w:t>
            </w:r>
          </w:p>
        </w:tc>
        <w:tc>
          <w:tcPr>
            <w:tcW w:w="421" w:type="pct"/>
            <w:vMerge/>
          </w:tcPr>
          <w:p w14:paraId="2A369C73" w14:textId="77777777" w:rsidR="00351DD4" w:rsidRPr="00591748" w:rsidRDefault="00351DD4">
            <w:pPr>
              <w:pStyle w:val="afff3"/>
              <w:rPr>
                <w:color w:val="auto"/>
              </w:rPr>
            </w:pPr>
          </w:p>
        </w:tc>
      </w:tr>
      <w:tr w:rsidR="00351DD4" w:rsidRPr="00591748" w14:paraId="07D87825" w14:textId="77777777">
        <w:trPr>
          <w:trHeight w:val="20"/>
        </w:trPr>
        <w:tc>
          <w:tcPr>
            <w:tcW w:w="477" w:type="pct"/>
            <w:vMerge/>
          </w:tcPr>
          <w:p w14:paraId="42A4C57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4637DAEB" w14:textId="77777777" w:rsidR="00351DD4" w:rsidRPr="00591748" w:rsidRDefault="00351DD4">
            <w:pPr>
              <w:pStyle w:val="afff3"/>
              <w:rPr>
                <w:color w:val="auto"/>
              </w:rPr>
            </w:pPr>
          </w:p>
        </w:tc>
        <w:tc>
          <w:tcPr>
            <w:tcW w:w="732" w:type="pct"/>
          </w:tcPr>
          <w:p w14:paraId="67D632CC" w14:textId="77777777" w:rsidR="00351DD4" w:rsidRPr="00591748" w:rsidRDefault="00000000">
            <w:pPr>
              <w:pStyle w:val="afff3"/>
              <w:rPr>
                <w:color w:val="auto"/>
              </w:rPr>
            </w:pPr>
            <w:r w:rsidRPr="00591748">
              <w:rPr>
                <w:color w:val="auto"/>
              </w:rPr>
              <w:t>蝶式离心机</w:t>
            </w:r>
          </w:p>
        </w:tc>
        <w:tc>
          <w:tcPr>
            <w:tcW w:w="840" w:type="pct"/>
          </w:tcPr>
          <w:p w14:paraId="1F67BC9D"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M9701</w:t>
            </w:r>
          </w:p>
        </w:tc>
        <w:tc>
          <w:tcPr>
            <w:tcW w:w="470" w:type="pct"/>
          </w:tcPr>
          <w:p w14:paraId="69BB9A37"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800</w:t>
            </w:r>
          </w:p>
        </w:tc>
        <w:tc>
          <w:tcPr>
            <w:tcW w:w="521" w:type="pct"/>
          </w:tcPr>
          <w:p w14:paraId="5D181F3F" w14:textId="77777777" w:rsidR="00351DD4" w:rsidRPr="00591748" w:rsidRDefault="00000000">
            <w:pPr>
              <w:pStyle w:val="afff3"/>
              <w:rPr>
                <w:color w:val="auto"/>
              </w:rPr>
            </w:pPr>
            <w:r w:rsidRPr="00591748">
              <w:rPr>
                <w:color w:val="auto"/>
              </w:rPr>
              <w:t>1000L</w:t>
            </w:r>
          </w:p>
        </w:tc>
        <w:tc>
          <w:tcPr>
            <w:tcW w:w="510" w:type="pct"/>
          </w:tcPr>
          <w:p w14:paraId="0173A9FA"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4D4C997C" w14:textId="77777777" w:rsidR="00351DD4" w:rsidRPr="00591748" w:rsidRDefault="00000000">
            <w:pPr>
              <w:pStyle w:val="afff3"/>
              <w:rPr>
                <w:color w:val="auto"/>
              </w:rPr>
            </w:pPr>
            <w:r w:rsidRPr="00591748">
              <w:rPr>
                <w:color w:val="auto"/>
              </w:rPr>
              <w:t>1</w:t>
            </w:r>
          </w:p>
        </w:tc>
        <w:tc>
          <w:tcPr>
            <w:tcW w:w="421" w:type="pct"/>
            <w:vMerge/>
          </w:tcPr>
          <w:p w14:paraId="0EA916B3" w14:textId="77777777" w:rsidR="00351DD4" w:rsidRPr="00591748" w:rsidRDefault="00351DD4">
            <w:pPr>
              <w:pStyle w:val="afff3"/>
              <w:rPr>
                <w:color w:val="auto"/>
              </w:rPr>
            </w:pPr>
          </w:p>
        </w:tc>
      </w:tr>
      <w:tr w:rsidR="00351DD4" w:rsidRPr="00591748" w14:paraId="39B7B8BC" w14:textId="77777777">
        <w:trPr>
          <w:trHeight w:val="20"/>
        </w:trPr>
        <w:tc>
          <w:tcPr>
            <w:tcW w:w="477" w:type="pct"/>
            <w:vMerge/>
          </w:tcPr>
          <w:p w14:paraId="1685CFE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26849334" w14:textId="77777777" w:rsidR="00351DD4" w:rsidRPr="00591748" w:rsidRDefault="00351DD4">
            <w:pPr>
              <w:pStyle w:val="afff3"/>
              <w:rPr>
                <w:color w:val="auto"/>
              </w:rPr>
            </w:pPr>
          </w:p>
        </w:tc>
        <w:tc>
          <w:tcPr>
            <w:tcW w:w="732" w:type="pct"/>
          </w:tcPr>
          <w:p w14:paraId="470FE8AA" w14:textId="77777777" w:rsidR="00351DD4" w:rsidRPr="00591748" w:rsidRDefault="00000000">
            <w:pPr>
              <w:pStyle w:val="afff3"/>
              <w:rPr>
                <w:color w:val="auto"/>
              </w:rPr>
            </w:pPr>
            <w:r w:rsidRPr="00591748">
              <w:rPr>
                <w:color w:val="auto"/>
              </w:rPr>
              <w:t>搪瓷反应釜</w:t>
            </w:r>
          </w:p>
        </w:tc>
        <w:tc>
          <w:tcPr>
            <w:tcW w:w="840" w:type="pct"/>
          </w:tcPr>
          <w:p w14:paraId="485D9321"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R9804</w:t>
            </w:r>
          </w:p>
        </w:tc>
        <w:tc>
          <w:tcPr>
            <w:tcW w:w="470" w:type="pct"/>
          </w:tcPr>
          <w:p w14:paraId="48E23CDE"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4000</w:t>
            </w:r>
          </w:p>
        </w:tc>
        <w:tc>
          <w:tcPr>
            <w:tcW w:w="521" w:type="pct"/>
          </w:tcPr>
          <w:p w14:paraId="2A45EF5C" w14:textId="77777777" w:rsidR="00351DD4" w:rsidRPr="00591748" w:rsidRDefault="00000000">
            <w:pPr>
              <w:pStyle w:val="afff3"/>
              <w:rPr>
                <w:color w:val="auto"/>
              </w:rPr>
            </w:pPr>
            <w:r w:rsidRPr="00591748">
              <w:rPr>
                <w:color w:val="auto"/>
              </w:rPr>
              <w:t>5000L</w:t>
            </w:r>
          </w:p>
        </w:tc>
        <w:tc>
          <w:tcPr>
            <w:tcW w:w="510" w:type="pct"/>
          </w:tcPr>
          <w:p w14:paraId="57FC66AD"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08FBD4EA" w14:textId="77777777" w:rsidR="00351DD4" w:rsidRPr="00591748" w:rsidRDefault="00000000">
            <w:pPr>
              <w:pStyle w:val="afff3"/>
              <w:rPr>
                <w:color w:val="auto"/>
              </w:rPr>
            </w:pPr>
            <w:r w:rsidRPr="00591748">
              <w:rPr>
                <w:color w:val="auto"/>
              </w:rPr>
              <w:t>1</w:t>
            </w:r>
          </w:p>
        </w:tc>
        <w:tc>
          <w:tcPr>
            <w:tcW w:w="421" w:type="pct"/>
            <w:vMerge/>
          </w:tcPr>
          <w:p w14:paraId="4023D539" w14:textId="77777777" w:rsidR="00351DD4" w:rsidRPr="00591748" w:rsidRDefault="00351DD4">
            <w:pPr>
              <w:pStyle w:val="afff3"/>
              <w:rPr>
                <w:color w:val="auto"/>
              </w:rPr>
            </w:pPr>
          </w:p>
        </w:tc>
      </w:tr>
      <w:tr w:rsidR="00351DD4" w:rsidRPr="00591748" w14:paraId="295AC136" w14:textId="77777777">
        <w:trPr>
          <w:trHeight w:val="20"/>
        </w:trPr>
        <w:tc>
          <w:tcPr>
            <w:tcW w:w="477" w:type="pct"/>
            <w:vMerge/>
          </w:tcPr>
          <w:p w14:paraId="5836D3A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4A62487E" w14:textId="77777777" w:rsidR="00351DD4" w:rsidRPr="00591748" w:rsidRDefault="00351DD4">
            <w:pPr>
              <w:pStyle w:val="afff3"/>
              <w:rPr>
                <w:color w:val="auto"/>
              </w:rPr>
            </w:pPr>
          </w:p>
        </w:tc>
        <w:tc>
          <w:tcPr>
            <w:tcW w:w="732" w:type="pct"/>
          </w:tcPr>
          <w:p w14:paraId="3783E4AA" w14:textId="77777777" w:rsidR="00351DD4" w:rsidRPr="00591748" w:rsidRDefault="00000000">
            <w:pPr>
              <w:pStyle w:val="afff3"/>
              <w:rPr>
                <w:color w:val="auto"/>
              </w:rPr>
            </w:pPr>
            <w:r w:rsidRPr="00591748">
              <w:rPr>
                <w:color w:val="auto"/>
              </w:rPr>
              <w:t>搪瓷反应釜</w:t>
            </w:r>
          </w:p>
        </w:tc>
        <w:tc>
          <w:tcPr>
            <w:tcW w:w="840" w:type="pct"/>
          </w:tcPr>
          <w:p w14:paraId="59E80DE5"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R9805</w:t>
            </w:r>
          </w:p>
        </w:tc>
        <w:tc>
          <w:tcPr>
            <w:tcW w:w="470" w:type="pct"/>
          </w:tcPr>
          <w:p w14:paraId="3669F69D"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4000</w:t>
            </w:r>
          </w:p>
        </w:tc>
        <w:tc>
          <w:tcPr>
            <w:tcW w:w="521" w:type="pct"/>
          </w:tcPr>
          <w:p w14:paraId="1A26B882" w14:textId="77777777" w:rsidR="00351DD4" w:rsidRPr="00591748" w:rsidRDefault="00000000">
            <w:pPr>
              <w:pStyle w:val="afff3"/>
              <w:rPr>
                <w:color w:val="auto"/>
              </w:rPr>
            </w:pPr>
            <w:r w:rsidRPr="00591748">
              <w:rPr>
                <w:color w:val="auto"/>
              </w:rPr>
              <w:t>5000L</w:t>
            </w:r>
          </w:p>
        </w:tc>
        <w:tc>
          <w:tcPr>
            <w:tcW w:w="510" w:type="pct"/>
          </w:tcPr>
          <w:p w14:paraId="5A81140A"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24EAA20B" w14:textId="77777777" w:rsidR="00351DD4" w:rsidRPr="00591748" w:rsidRDefault="00000000">
            <w:pPr>
              <w:pStyle w:val="afff3"/>
              <w:rPr>
                <w:color w:val="auto"/>
              </w:rPr>
            </w:pPr>
            <w:r w:rsidRPr="00591748">
              <w:rPr>
                <w:color w:val="auto"/>
              </w:rPr>
              <w:t>1</w:t>
            </w:r>
          </w:p>
        </w:tc>
        <w:tc>
          <w:tcPr>
            <w:tcW w:w="421" w:type="pct"/>
            <w:vMerge/>
          </w:tcPr>
          <w:p w14:paraId="585754BD" w14:textId="77777777" w:rsidR="00351DD4" w:rsidRPr="00591748" w:rsidRDefault="00351DD4">
            <w:pPr>
              <w:pStyle w:val="afff3"/>
              <w:rPr>
                <w:color w:val="auto"/>
              </w:rPr>
            </w:pPr>
          </w:p>
        </w:tc>
      </w:tr>
      <w:tr w:rsidR="00351DD4" w:rsidRPr="00591748" w14:paraId="2C796322" w14:textId="77777777">
        <w:trPr>
          <w:trHeight w:val="20"/>
        </w:trPr>
        <w:tc>
          <w:tcPr>
            <w:tcW w:w="477" w:type="pct"/>
            <w:vMerge/>
          </w:tcPr>
          <w:p w14:paraId="19B2F35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012DDEFF" w14:textId="77777777" w:rsidR="00351DD4" w:rsidRPr="00591748" w:rsidRDefault="00351DD4">
            <w:pPr>
              <w:pStyle w:val="afff3"/>
              <w:rPr>
                <w:color w:val="auto"/>
              </w:rPr>
            </w:pPr>
          </w:p>
        </w:tc>
        <w:tc>
          <w:tcPr>
            <w:tcW w:w="732" w:type="pct"/>
          </w:tcPr>
          <w:p w14:paraId="57D08B51" w14:textId="77777777" w:rsidR="00351DD4" w:rsidRPr="00591748" w:rsidRDefault="00000000">
            <w:pPr>
              <w:pStyle w:val="afff3"/>
              <w:rPr>
                <w:color w:val="auto"/>
              </w:rPr>
            </w:pPr>
            <w:r w:rsidRPr="00591748">
              <w:rPr>
                <w:color w:val="auto"/>
              </w:rPr>
              <w:t>自动离心机</w:t>
            </w:r>
          </w:p>
        </w:tc>
        <w:tc>
          <w:tcPr>
            <w:tcW w:w="840" w:type="pct"/>
          </w:tcPr>
          <w:p w14:paraId="767D827B"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M9802</w:t>
            </w:r>
          </w:p>
        </w:tc>
        <w:tc>
          <w:tcPr>
            <w:tcW w:w="470" w:type="pct"/>
          </w:tcPr>
          <w:p w14:paraId="4803AF1B"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1000</w:t>
            </w:r>
          </w:p>
        </w:tc>
        <w:tc>
          <w:tcPr>
            <w:tcW w:w="521" w:type="pct"/>
          </w:tcPr>
          <w:p w14:paraId="5061738D" w14:textId="77777777" w:rsidR="00351DD4" w:rsidRPr="00591748" w:rsidRDefault="00000000">
            <w:pPr>
              <w:pStyle w:val="afff3"/>
              <w:rPr>
                <w:color w:val="auto"/>
              </w:rPr>
            </w:pPr>
            <w:r w:rsidRPr="00591748">
              <w:rPr>
                <w:color w:val="auto"/>
              </w:rPr>
              <w:t>1250L</w:t>
            </w:r>
          </w:p>
        </w:tc>
        <w:tc>
          <w:tcPr>
            <w:tcW w:w="510" w:type="pct"/>
          </w:tcPr>
          <w:p w14:paraId="459AD2C5"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5F94B4A5" w14:textId="77777777" w:rsidR="00351DD4" w:rsidRPr="00591748" w:rsidRDefault="00000000">
            <w:pPr>
              <w:pStyle w:val="afff3"/>
              <w:rPr>
                <w:color w:val="auto"/>
              </w:rPr>
            </w:pPr>
            <w:r w:rsidRPr="00591748">
              <w:rPr>
                <w:color w:val="auto"/>
              </w:rPr>
              <w:t>1</w:t>
            </w:r>
          </w:p>
        </w:tc>
        <w:tc>
          <w:tcPr>
            <w:tcW w:w="421" w:type="pct"/>
            <w:vMerge/>
          </w:tcPr>
          <w:p w14:paraId="66E2F90D" w14:textId="77777777" w:rsidR="00351DD4" w:rsidRPr="00591748" w:rsidRDefault="00351DD4">
            <w:pPr>
              <w:pStyle w:val="afff3"/>
              <w:rPr>
                <w:color w:val="auto"/>
              </w:rPr>
            </w:pPr>
          </w:p>
        </w:tc>
      </w:tr>
      <w:tr w:rsidR="00351DD4" w:rsidRPr="00591748" w14:paraId="735CE48E" w14:textId="77777777">
        <w:trPr>
          <w:trHeight w:val="20"/>
        </w:trPr>
        <w:tc>
          <w:tcPr>
            <w:tcW w:w="477" w:type="pct"/>
            <w:vMerge w:val="restart"/>
          </w:tcPr>
          <w:p w14:paraId="47DCC90C"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TEMPO </w:t>
            </w:r>
            <w:r w:rsidRPr="00591748">
              <w:rPr>
                <w:rFonts w:ascii="Times New Roman" w:eastAsia="宋体" w:hAnsi="Times New Roman" w:cs="Times New Roman"/>
                <w:kern w:val="0"/>
                <w:szCs w:val="21"/>
              </w:rPr>
              <w:t>氧化与</w:t>
            </w:r>
            <w:r w:rsidRPr="00591748">
              <w:rPr>
                <w:rFonts w:ascii="Times New Roman" w:eastAsia="宋体" w:hAnsi="Times New Roman" w:cs="Times New Roman"/>
                <w:kern w:val="0"/>
                <w:szCs w:val="21"/>
              </w:rPr>
              <w:t>Witting</w:t>
            </w:r>
            <w:r w:rsidRPr="00591748">
              <w:rPr>
                <w:rFonts w:ascii="Times New Roman" w:eastAsia="宋体" w:hAnsi="Times New Roman" w:cs="Times New Roman"/>
                <w:kern w:val="0"/>
                <w:szCs w:val="21"/>
              </w:rPr>
              <w:t>反应</w:t>
            </w:r>
          </w:p>
        </w:tc>
        <w:tc>
          <w:tcPr>
            <w:tcW w:w="448" w:type="pct"/>
            <w:vMerge w:val="restart"/>
          </w:tcPr>
          <w:p w14:paraId="7C19A5F3" w14:textId="77777777" w:rsidR="00351DD4" w:rsidRPr="00591748" w:rsidRDefault="00000000">
            <w:pPr>
              <w:pStyle w:val="afff3"/>
              <w:rPr>
                <w:color w:val="auto"/>
              </w:rPr>
            </w:pPr>
            <w:r w:rsidRPr="00591748">
              <w:rPr>
                <w:color w:val="auto"/>
              </w:rPr>
              <w:t>LCZ-6</w:t>
            </w:r>
          </w:p>
        </w:tc>
        <w:tc>
          <w:tcPr>
            <w:tcW w:w="732" w:type="pct"/>
          </w:tcPr>
          <w:p w14:paraId="7F005E40" w14:textId="77777777" w:rsidR="00351DD4" w:rsidRPr="00591748" w:rsidRDefault="00000000">
            <w:pPr>
              <w:pStyle w:val="afff3"/>
              <w:rPr>
                <w:color w:val="auto"/>
              </w:rPr>
            </w:pPr>
            <w:r w:rsidRPr="00591748">
              <w:rPr>
                <w:color w:val="auto"/>
              </w:rPr>
              <w:t>低温釜</w:t>
            </w:r>
          </w:p>
        </w:tc>
        <w:tc>
          <w:tcPr>
            <w:tcW w:w="840" w:type="pct"/>
          </w:tcPr>
          <w:p w14:paraId="4C2CAA92" w14:textId="77777777" w:rsidR="00351DD4" w:rsidRPr="00591748" w:rsidRDefault="00000000">
            <w:pPr>
              <w:pStyle w:val="afff3"/>
              <w:rPr>
                <w:color w:val="auto"/>
              </w:rPr>
            </w:pPr>
            <w:r w:rsidRPr="00591748">
              <w:rPr>
                <w:color w:val="auto"/>
              </w:rPr>
              <w:t>R9801</w:t>
            </w:r>
          </w:p>
        </w:tc>
        <w:tc>
          <w:tcPr>
            <w:tcW w:w="470" w:type="pct"/>
          </w:tcPr>
          <w:p w14:paraId="68987D7A" w14:textId="77777777" w:rsidR="00351DD4" w:rsidRPr="00591748" w:rsidRDefault="00000000">
            <w:pPr>
              <w:pStyle w:val="afff3"/>
              <w:rPr>
                <w:color w:val="auto"/>
              </w:rPr>
            </w:pPr>
            <w:r w:rsidRPr="00591748">
              <w:rPr>
                <w:color w:val="auto"/>
              </w:rPr>
              <w:t>2400</w:t>
            </w:r>
          </w:p>
        </w:tc>
        <w:tc>
          <w:tcPr>
            <w:tcW w:w="521" w:type="pct"/>
          </w:tcPr>
          <w:p w14:paraId="3D129460" w14:textId="77777777" w:rsidR="00351DD4" w:rsidRPr="00591748" w:rsidRDefault="00000000">
            <w:pPr>
              <w:pStyle w:val="afff3"/>
              <w:rPr>
                <w:color w:val="auto"/>
              </w:rPr>
            </w:pPr>
            <w:r w:rsidRPr="00591748">
              <w:rPr>
                <w:color w:val="auto"/>
              </w:rPr>
              <w:t>3000L</w:t>
            </w:r>
          </w:p>
        </w:tc>
        <w:tc>
          <w:tcPr>
            <w:tcW w:w="510" w:type="pct"/>
          </w:tcPr>
          <w:p w14:paraId="0CD305AA"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168CF59F" w14:textId="77777777" w:rsidR="00351DD4" w:rsidRPr="00591748" w:rsidRDefault="00000000">
            <w:pPr>
              <w:pStyle w:val="afff3"/>
              <w:rPr>
                <w:color w:val="auto"/>
              </w:rPr>
            </w:pPr>
            <w:r w:rsidRPr="00591748">
              <w:rPr>
                <w:color w:val="auto"/>
              </w:rPr>
              <w:t>1</w:t>
            </w:r>
          </w:p>
        </w:tc>
        <w:tc>
          <w:tcPr>
            <w:tcW w:w="421" w:type="pct"/>
            <w:vMerge/>
          </w:tcPr>
          <w:p w14:paraId="38B78458" w14:textId="77777777" w:rsidR="00351DD4" w:rsidRPr="00591748" w:rsidRDefault="00351DD4">
            <w:pPr>
              <w:pStyle w:val="afff3"/>
              <w:rPr>
                <w:color w:val="auto"/>
              </w:rPr>
            </w:pPr>
          </w:p>
        </w:tc>
      </w:tr>
      <w:tr w:rsidR="00351DD4" w:rsidRPr="00591748" w14:paraId="29A14B35" w14:textId="77777777">
        <w:trPr>
          <w:trHeight w:val="20"/>
        </w:trPr>
        <w:tc>
          <w:tcPr>
            <w:tcW w:w="477" w:type="pct"/>
            <w:vMerge/>
          </w:tcPr>
          <w:p w14:paraId="4DB90B7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4EF94252" w14:textId="77777777" w:rsidR="00351DD4" w:rsidRPr="00591748" w:rsidRDefault="00351DD4">
            <w:pPr>
              <w:pStyle w:val="afff3"/>
              <w:rPr>
                <w:color w:val="auto"/>
              </w:rPr>
            </w:pPr>
          </w:p>
        </w:tc>
        <w:tc>
          <w:tcPr>
            <w:tcW w:w="732" w:type="pct"/>
          </w:tcPr>
          <w:p w14:paraId="4B72342E" w14:textId="77777777" w:rsidR="00351DD4" w:rsidRPr="00591748" w:rsidRDefault="00000000">
            <w:pPr>
              <w:pStyle w:val="afff3"/>
              <w:rPr>
                <w:color w:val="auto"/>
              </w:rPr>
            </w:pPr>
            <w:r w:rsidRPr="00591748">
              <w:rPr>
                <w:color w:val="auto"/>
              </w:rPr>
              <w:t>不锈钢釜</w:t>
            </w:r>
          </w:p>
        </w:tc>
        <w:tc>
          <w:tcPr>
            <w:tcW w:w="840" w:type="pct"/>
          </w:tcPr>
          <w:p w14:paraId="7748B43B" w14:textId="77777777" w:rsidR="00351DD4" w:rsidRPr="00591748" w:rsidRDefault="00000000">
            <w:pPr>
              <w:pStyle w:val="afff3"/>
              <w:rPr>
                <w:color w:val="auto"/>
              </w:rPr>
            </w:pPr>
            <w:r w:rsidRPr="00591748">
              <w:rPr>
                <w:color w:val="auto"/>
              </w:rPr>
              <w:t>R9802</w:t>
            </w:r>
          </w:p>
        </w:tc>
        <w:tc>
          <w:tcPr>
            <w:tcW w:w="470" w:type="pct"/>
          </w:tcPr>
          <w:p w14:paraId="3B372E60" w14:textId="77777777" w:rsidR="00351DD4" w:rsidRPr="00591748" w:rsidRDefault="00000000">
            <w:pPr>
              <w:pStyle w:val="afff3"/>
              <w:rPr>
                <w:color w:val="auto"/>
              </w:rPr>
            </w:pPr>
            <w:r w:rsidRPr="00591748">
              <w:rPr>
                <w:color w:val="auto"/>
              </w:rPr>
              <w:t>4000</w:t>
            </w:r>
          </w:p>
        </w:tc>
        <w:tc>
          <w:tcPr>
            <w:tcW w:w="521" w:type="pct"/>
          </w:tcPr>
          <w:p w14:paraId="4EFAE4ED" w14:textId="77777777" w:rsidR="00351DD4" w:rsidRPr="00591748" w:rsidRDefault="00000000">
            <w:pPr>
              <w:pStyle w:val="afff3"/>
              <w:rPr>
                <w:color w:val="auto"/>
              </w:rPr>
            </w:pPr>
            <w:r w:rsidRPr="00591748">
              <w:rPr>
                <w:color w:val="auto"/>
              </w:rPr>
              <w:t>5000L</w:t>
            </w:r>
          </w:p>
        </w:tc>
        <w:tc>
          <w:tcPr>
            <w:tcW w:w="510" w:type="pct"/>
          </w:tcPr>
          <w:p w14:paraId="0A2D3FF4"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04FB1DAE" w14:textId="77777777" w:rsidR="00351DD4" w:rsidRPr="00591748" w:rsidRDefault="00000000">
            <w:pPr>
              <w:pStyle w:val="afff3"/>
              <w:rPr>
                <w:color w:val="auto"/>
              </w:rPr>
            </w:pPr>
            <w:r w:rsidRPr="00591748">
              <w:rPr>
                <w:color w:val="auto"/>
              </w:rPr>
              <w:t>1</w:t>
            </w:r>
          </w:p>
        </w:tc>
        <w:tc>
          <w:tcPr>
            <w:tcW w:w="421" w:type="pct"/>
            <w:vMerge/>
          </w:tcPr>
          <w:p w14:paraId="30AE4BDE" w14:textId="77777777" w:rsidR="00351DD4" w:rsidRPr="00591748" w:rsidRDefault="00351DD4">
            <w:pPr>
              <w:pStyle w:val="afff3"/>
              <w:rPr>
                <w:color w:val="auto"/>
              </w:rPr>
            </w:pPr>
          </w:p>
        </w:tc>
      </w:tr>
      <w:tr w:rsidR="00351DD4" w:rsidRPr="00591748" w14:paraId="643DB783" w14:textId="77777777">
        <w:trPr>
          <w:trHeight w:val="20"/>
        </w:trPr>
        <w:tc>
          <w:tcPr>
            <w:tcW w:w="477" w:type="pct"/>
            <w:vMerge/>
          </w:tcPr>
          <w:p w14:paraId="2BCEF5A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3DB24FB2" w14:textId="77777777" w:rsidR="00351DD4" w:rsidRPr="00591748" w:rsidRDefault="00351DD4">
            <w:pPr>
              <w:pStyle w:val="afff3"/>
              <w:rPr>
                <w:color w:val="auto"/>
              </w:rPr>
            </w:pPr>
          </w:p>
        </w:tc>
        <w:tc>
          <w:tcPr>
            <w:tcW w:w="732" w:type="pct"/>
          </w:tcPr>
          <w:p w14:paraId="7CA84590" w14:textId="77777777" w:rsidR="00351DD4" w:rsidRPr="00591748" w:rsidRDefault="00000000">
            <w:pPr>
              <w:pStyle w:val="afff3"/>
              <w:rPr>
                <w:color w:val="auto"/>
              </w:rPr>
            </w:pPr>
            <w:r w:rsidRPr="00591748">
              <w:rPr>
                <w:color w:val="auto"/>
              </w:rPr>
              <w:t>搪瓷反应釜</w:t>
            </w:r>
          </w:p>
        </w:tc>
        <w:tc>
          <w:tcPr>
            <w:tcW w:w="840" w:type="pct"/>
          </w:tcPr>
          <w:p w14:paraId="5E81A6B6" w14:textId="77777777" w:rsidR="00351DD4" w:rsidRPr="00591748" w:rsidRDefault="00000000">
            <w:pPr>
              <w:pStyle w:val="afff3"/>
              <w:rPr>
                <w:color w:val="auto"/>
              </w:rPr>
            </w:pPr>
            <w:r w:rsidRPr="00591748">
              <w:rPr>
                <w:color w:val="auto"/>
              </w:rPr>
              <w:t>R9803</w:t>
            </w:r>
          </w:p>
        </w:tc>
        <w:tc>
          <w:tcPr>
            <w:tcW w:w="470" w:type="pct"/>
          </w:tcPr>
          <w:p w14:paraId="2EE588A2" w14:textId="77777777" w:rsidR="00351DD4" w:rsidRPr="00591748" w:rsidRDefault="00000000">
            <w:pPr>
              <w:pStyle w:val="afff3"/>
              <w:rPr>
                <w:color w:val="auto"/>
              </w:rPr>
            </w:pPr>
            <w:r w:rsidRPr="00591748">
              <w:rPr>
                <w:color w:val="auto"/>
              </w:rPr>
              <w:t>4000</w:t>
            </w:r>
          </w:p>
        </w:tc>
        <w:tc>
          <w:tcPr>
            <w:tcW w:w="521" w:type="pct"/>
          </w:tcPr>
          <w:p w14:paraId="36B773A3" w14:textId="77777777" w:rsidR="00351DD4" w:rsidRPr="00591748" w:rsidRDefault="00000000">
            <w:pPr>
              <w:pStyle w:val="afff3"/>
              <w:rPr>
                <w:color w:val="auto"/>
              </w:rPr>
            </w:pPr>
            <w:r w:rsidRPr="00591748">
              <w:rPr>
                <w:color w:val="auto"/>
              </w:rPr>
              <w:t>5000L</w:t>
            </w:r>
          </w:p>
        </w:tc>
        <w:tc>
          <w:tcPr>
            <w:tcW w:w="510" w:type="pct"/>
          </w:tcPr>
          <w:p w14:paraId="36DC0450"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319E5192" w14:textId="77777777" w:rsidR="00351DD4" w:rsidRPr="00591748" w:rsidRDefault="00000000">
            <w:pPr>
              <w:pStyle w:val="afff3"/>
              <w:rPr>
                <w:color w:val="auto"/>
              </w:rPr>
            </w:pPr>
            <w:r w:rsidRPr="00591748">
              <w:rPr>
                <w:color w:val="auto"/>
              </w:rPr>
              <w:t>1</w:t>
            </w:r>
          </w:p>
        </w:tc>
        <w:tc>
          <w:tcPr>
            <w:tcW w:w="421" w:type="pct"/>
            <w:vMerge/>
          </w:tcPr>
          <w:p w14:paraId="21AC2615" w14:textId="77777777" w:rsidR="00351DD4" w:rsidRPr="00591748" w:rsidRDefault="00351DD4">
            <w:pPr>
              <w:pStyle w:val="afff3"/>
              <w:rPr>
                <w:color w:val="auto"/>
              </w:rPr>
            </w:pPr>
          </w:p>
        </w:tc>
      </w:tr>
      <w:tr w:rsidR="00351DD4" w:rsidRPr="00591748" w14:paraId="0D809A42" w14:textId="77777777">
        <w:trPr>
          <w:trHeight w:val="20"/>
        </w:trPr>
        <w:tc>
          <w:tcPr>
            <w:tcW w:w="477" w:type="pct"/>
            <w:vMerge/>
          </w:tcPr>
          <w:p w14:paraId="2EB60C2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18FD4622" w14:textId="77777777" w:rsidR="00351DD4" w:rsidRPr="00591748" w:rsidRDefault="00351DD4">
            <w:pPr>
              <w:pStyle w:val="afff3"/>
              <w:rPr>
                <w:color w:val="auto"/>
              </w:rPr>
            </w:pPr>
          </w:p>
        </w:tc>
        <w:tc>
          <w:tcPr>
            <w:tcW w:w="732" w:type="pct"/>
          </w:tcPr>
          <w:p w14:paraId="47783388" w14:textId="77777777" w:rsidR="00351DD4" w:rsidRPr="00591748" w:rsidRDefault="00000000">
            <w:pPr>
              <w:pStyle w:val="afff3"/>
              <w:rPr>
                <w:color w:val="auto"/>
              </w:rPr>
            </w:pPr>
            <w:r w:rsidRPr="00591748">
              <w:rPr>
                <w:color w:val="auto"/>
              </w:rPr>
              <w:t>冷凝器</w:t>
            </w:r>
          </w:p>
        </w:tc>
        <w:tc>
          <w:tcPr>
            <w:tcW w:w="840" w:type="pct"/>
          </w:tcPr>
          <w:p w14:paraId="695DD68C" w14:textId="77777777" w:rsidR="00351DD4" w:rsidRPr="00591748" w:rsidRDefault="00000000">
            <w:pPr>
              <w:pStyle w:val="afff3"/>
              <w:rPr>
                <w:color w:val="auto"/>
              </w:rPr>
            </w:pPr>
            <w:r w:rsidRPr="00591748">
              <w:rPr>
                <w:color w:val="auto"/>
              </w:rPr>
              <w:t>E9801/E9802</w:t>
            </w:r>
          </w:p>
        </w:tc>
        <w:tc>
          <w:tcPr>
            <w:tcW w:w="470" w:type="pct"/>
          </w:tcPr>
          <w:p w14:paraId="4FFCB983" w14:textId="77777777" w:rsidR="00351DD4" w:rsidRPr="00591748" w:rsidRDefault="00000000">
            <w:pPr>
              <w:pStyle w:val="afff3"/>
              <w:rPr>
                <w:color w:val="auto"/>
              </w:rPr>
            </w:pPr>
            <w:r w:rsidRPr="00591748">
              <w:rPr>
                <w:color w:val="auto"/>
              </w:rPr>
              <w:t>/</w:t>
            </w:r>
          </w:p>
        </w:tc>
        <w:tc>
          <w:tcPr>
            <w:tcW w:w="521" w:type="pct"/>
          </w:tcPr>
          <w:p w14:paraId="2D65ABB6" w14:textId="77777777" w:rsidR="00351DD4" w:rsidRPr="00591748" w:rsidRDefault="00000000">
            <w:pPr>
              <w:pStyle w:val="afff3"/>
              <w:rPr>
                <w:color w:val="auto"/>
              </w:rPr>
            </w:pPr>
            <w:r w:rsidRPr="00591748">
              <w:rPr>
                <w:color w:val="auto"/>
              </w:rPr>
              <w:t>2205/316</w:t>
            </w:r>
          </w:p>
        </w:tc>
        <w:tc>
          <w:tcPr>
            <w:tcW w:w="510" w:type="pct"/>
          </w:tcPr>
          <w:p w14:paraId="307925C8"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581" w:type="pct"/>
          </w:tcPr>
          <w:p w14:paraId="32AB3A21" w14:textId="77777777" w:rsidR="00351DD4" w:rsidRPr="00591748" w:rsidRDefault="00000000">
            <w:pPr>
              <w:pStyle w:val="afff3"/>
              <w:rPr>
                <w:color w:val="auto"/>
              </w:rPr>
            </w:pPr>
            <w:r w:rsidRPr="00591748">
              <w:rPr>
                <w:color w:val="auto"/>
              </w:rPr>
              <w:t>2</w:t>
            </w:r>
          </w:p>
        </w:tc>
        <w:tc>
          <w:tcPr>
            <w:tcW w:w="421" w:type="pct"/>
            <w:vMerge/>
          </w:tcPr>
          <w:p w14:paraId="6DE1E0F9" w14:textId="77777777" w:rsidR="00351DD4" w:rsidRPr="00591748" w:rsidRDefault="00351DD4">
            <w:pPr>
              <w:pStyle w:val="afff3"/>
              <w:rPr>
                <w:color w:val="auto"/>
              </w:rPr>
            </w:pPr>
          </w:p>
        </w:tc>
      </w:tr>
      <w:tr w:rsidR="00351DD4" w:rsidRPr="00591748" w14:paraId="7F1C0DAF" w14:textId="77777777">
        <w:trPr>
          <w:trHeight w:val="20"/>
        </w:trPr>
        <w:tc>
          <w:tcPr>
            <w:tcW w:w="477" w:type="pct"/>
            <w:vMerge/>
          </w:tcPr>
          <w:p w14:paraId="19AA9BB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41255942" w14:textId="77777777" w:rsidR="00351DD4" w:rsidRPr="00591748" w:rsidRDefault="00351DD4">
            <w:pPr>
              <w:pStyle w:val="afff3"/>
              <w:rPr>
                <w:color w:val="auto"/>
              </w:rPr>
            </w:pPr>
          </w:p>
        </w:tc>
        <w:tc>
          <w:tcPr>
            <w:tcW w:w="732" w:type="pct"/>
          </w:tcPr>
          <w:p w14:paraId="50DE0A46" w14:textId="77777777" w:rsidR="00351DD4" w:rsidRPr="00591748" w:rsidRDefault="00000000">
            <w:pPr>
              <w:pStyle w:val="afff3"/>
              <w:rPr>
                <w:color w:val="auto"/>
              </w:rPr>
            </w:pPr>
            <w:r w:rsidRPr="00591748">
              <w:rPr>
                <w:color w:val="auto"/>
              </w:rPr>
              <w:t>接收罐</w:t>
            </w:r>
          </w:p>
        </w:tc>
        <w:tc>
          <w:tcPr>
            <w:tcW w:w="840" w:type="pct"/>
          </w:tcPr>
          <w:p w14:paraId="713CFC57" w14:textId="77777777" w:rsidR="00351DD4" w:rsidRPr="00591748" w:rsidRDefault="00000000">
            <w:pPr>
              <w:pStyle w:val="afff3"/>
              <w:rPr>
                <w:color w:val="auto"/>
              </w:rPr>
            </w:pPr>
            <w:r w:rsidRPr="00591748">
              <w:rPr>
                <w:color w:val="auto"/>
              </w:rPr>
              <w:t>V</w:t>
            </w:r>
          </w:p>
        </w:tc>
        <w:tc>
          <w:tcPr>
            <w:tcW w:w="470" w:type="pct"/>
          </w:tcPr>
          <w:p w14:paraId="4BA9786F" w14:textId="77777777" w:rsidR="00351DD4" w:rsidRPr="00591748" w:rsidRDefault="00000000">
            <w:pPr>
              <w:pStyle w:val="afff3"/>
              <w:rPr>
                <w:color w:val="auto"/>
              </w:rPr>
            </w:pPr>
            <w:r w:rsidRPr="00591748">
              <w:rPr>
                <w:color w:val="auto"/>
              </w:rPr>
              <w:t>/</w:t>
            </w:r>
          </w:p>
        </w:tc>
        <w:tc>
          <w:tcPr>
            <w:tcW w:w="521" w:type="pct"/>
          </w:tcPr>
          <w:p w14:paraId="3F7E2AA4" w14:textId="77777777" w:rsidR="00351DD4" w:rsidRPr="00591748" w:rsidRDefault="00000000">
            <w:pPr>
              <w:pStyle w:val="afff3"/>
              <w:rPr>
                <w:color w:val="auto"/>
              </w:rPr>
            </w:pPr>
            <w:r w:rsidRPr="00591748">
              <w:rPr>
                <w:color w:val="auto"/>
              </w:rPr>
              <w:t>800L</w:t>
            </w:r>
          </w:p>
        </w:tc>
        <w:tc>
          <w:tcPr>
            <w:tcW w:w="510" w:type="pct"/>
          </w:tcPr>
          <w:p w14:paraId="6636BA21"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581" w:type="pct"/>
          </w:tcPr>
          <w:p w14:paraId="5C8F7B0C" w14:textId="77777777" w:rsidR="00351DD4" w:rsidRPr="00591748" w:rsidRDefault="00000000">
            <w:pPr>
              <w:pStyle w:val="afff3"/>
              <w:rPr>
                <w:color w:val="auto"/>
              </w:rPr>
            </w:pPr>
            <w:r w:rsidRPr="00591748">
              <w:rPr>
                <w:color w:val="auto"/>
              </w:rPr>
              <w:t>2</w:t>
            </w:r>
          </w:p>
        </w:tc>
        <w:tc>
          <w:tcPr>
            <w:tcW w:w="421" w:type="pct"/>
            <w:vMerge/>
          </w:tcPr>
          <w:p w14:paraId="07706D41" w14:textId="77777777" w:rsidR="00351DD4" w:rsidRPr="00591748" w:rsidRDefault="00351DD4">
            <w:pPr>
              <w:pStyle w:val="afff3"/>
              <w:rPr>
                <w:color w:val="auto"/>
              </w:rPr>
            </w:pPr>
          </w:p>
        </w:tc>
      </w:tr>
      <w:tr w:rsidR="00351DD4" w:rsidRPr="00591748" w14:paraId="5F50A489" w14:textId="77777777">
        <w:trPr>
          <w:trHeight w:val="20"/>
        </w:trPr>
        <w:tc>
          <w:tcPr>
            <w:tcW w:w="477" w:type="pct"/>
            <w:vMerge/>
          </w:tcPr>
          <w:p w14:paraId="7245DFD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7DA84ED5" w14:textId="77777777" w:rsidR="00351DD4" w:rsidRPr="00591748" w:rsidRDefault="00351DD4">
            <w:pPr>
              <w:pStyle w:val="afff3"/>
              <w:rPr>
                <w:color w:val="auto"/>
              </w:rPr>
            </w:pPr>
          </w:p>
        </w:tc>
        <w:tc>
          <w:tcPr>
            <w:tcW w:w="732" w:type="pct"/>
          </w:tcPr>
          <w:p w14:paraId="3CE52F99" w14:textId="77777777" w:rsidR="00351DD4" w:rsidRPr="00591748" w:rsidRDefault="00000000">
            <w:pPr>
              <w:pStyle w:val="afff3"/>
              <w:rPr>
                <w:color w:val="auto"/>
              </w:rPr>
            </w:pPr>
            <w:r w:rsidRPr="00591748">
              <w:rPr>
                <w:color w:val="auto"/>
              </w:rPr>
              <w:t>高位计量槽</w:t>
            </w:r>
          </w:p>
        </w:tc>
        <w:tc>
          <w:tcPr>
            <w:tcW w:w="840" w:type="pct"/>
          </w:tcPr>
          <w:p w14:paraId="3F5FE1EA" w14:textId="77777777" w:rsidR="00351DD4" w:rsidRPr="00591748" w:rsidRDefault="00000000">
            <w:pPr>
              <w:pStyle w:val="afff3"/>
              <w:rPr>
                <w:color w:val="auto"/>
              </w:rPr>
            </w:pPr>
            <w:r w:rsidRPr="00591748">
              <w:rPr>
                <w:color w:val="auto"/>
              </w:rPr>
              <w:t>V</w:t>
            </w:r>
          </w:p>
        </w:tc>
        <w:tc>
          <w:tcPr>
            <w:tcW w:w="470" w:type="pct"/>
          </w:tcPr>
          <w:p w14:paraId="5C6AA5F9" w14:textId="77777777" w:rsidR="00351DD4" w:rsidRPr="00591748" w:rsidRDefault="00000000">
            <w:pPr>
              <w:pStyle w:val="afff3"/>
              <w:rPr>
                <w:color w:val="auto"/>
              </w:rPr>
            </w:pPr>
            <w:r w:rsidRPr="00591748">
              <w:rPr>
                <w:color w:val="auto"/>
              </w:rPr>
              <w:t>/</w:t>
            </w:r>
          </w:p>
        </w:tc>
        <w:tc>
          <w:tcPr>
            <w:tcW w:w="521" w:type="pct"/>
          </w:tcPr>
          <w:p w14:paraId="026E24BE" w14:textId="77777777" w:rsidR="00351DD4" w:rsidRPr="00591748" w:rsidRDefault="00000000">
            <w:pPr>
              <w:pStyle w:val="afff3"/>
              <w:rPr>
                <w:color w:val="auto"/>
              </w:rPr>
            </w:pPr>
            <w:r w:rsidRPr="00591748">
              <w:rPr>
                <w:color w:val="auto"/>
              </w:rPr>
              <w:t>800L</w:t>
            </w:r>
          </w:p>
        </w:tc>
        <w:tc>
          <w:tcPr>
            <w:tcW w:w="510" w:type="pct"/>
          </w:tcPr>
          <w:p w14:paraId="568433FC"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581" w:type="pct"/>
          </w:tcPr>
          <w:p w14:paraId="28CB35C6" w14:textId="77777777" w:rsidR="00351DD4" w:rsidRPr="00591748" w:rsidRDefault="00000000">
            <w:pPr>
              <w:pStyle w:val="afff3"/>
              <w:rPr>
                <w:color w:val="auto"/>
              </w:rPr>
            </w:pPr>
            <w:r w:rsidRPr="00591748">
              <w:rPr>
                <w:color w:val="auto"/>
              </w:rPr>
              <w:t>2</w:t>
            </w:r>
          </w:p>
        </w:tc>
        <w:tc>
          <w:tcPr>
            <w:tcW w:w="421" w:type="pct"/>
            <w:vMerge/>
          </w:tcPr>
          <w:p w14:paraId="16DAB4A4" w14:textId="77777777" w:rsidR="00351DD4" w:rsidRPr="00591748" w:rsidRDefault="00351DD4">
            <w:pPr>
              <w:pStyle w:val="afff3"/>
              <w:rPr>
                <w:color w:val="auto"/>
              </w:rPr>
            </w:pPr>
          </w:p>
        </w:tc>
      </w:tr>
      <w:tr w:rsidR="00351DD4" w:rsidRPr="00591748" w14:paraId="46F47E0B" w14:textId="77777777">
        <w:trPr>
          <w:trHeight w:val="20"/>
        </w:trPr>
        <w:tc>
          <w:tcPr>
            <w:tcW w:w="477" w:type="pct"/>
            <w:vMerge w:val="restart"/>
          </w:tcPr>
          <w:p w14:paraId="33C4F503"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水解反应</w:t>
            </w:r>
          </w:p>
        </w:tc>
        <w:tc>
          <w:tcPr>
            <w:tcW w:w="448" w:type="pct"/>
            <w:vMerge w:val="restart"/>
          </w:tcPr>
          <w:p w14:paraId="25F83461" w14:textId="77777777" w:rsidR="00351DD4" w:rsidRPr="00591748" w:rsidRDefault="00000000">
            <w:pPr>
              <w:pStyle w:val="afff3"/>
              <w:rPr>
                <w:color w:val="auto"/>
              </w:rPr>
            </w:pPr>
            <w:r w:rsidRPr="00591748">
              <w:rPr>
                <w:color w:val="auto"/>
              </w:rPr>
              <w:t>LCZ-7</w:t>
            </w:r>
          </w:p>
        </w:tc>
        <w:tc>
          <w:tcPr>
            <w:tcW w:w="732" w:type="pct"/>
          </w:tcPr>
          <w:p w14:paraId="3DFE413C" w14:textId="77777777" w:rsidR="00351DD4" w:rsidRPr="00591748" w:rsidRDefault="00000000">
            <w:pPr>
              <w:pStyle w:val="afff3"/>
              <w:rPr>
                <w:color w:val="auto"/>
                <w:highlight w:val="yellow"/>
              </w:rPr>
            </w:pPr>
            <w:r w:rsidRPr="00591748">
              <w:rPr>
                <w:color w:val="auto"/>
              </w:rPr>
              <w:t>搪瓷反应釜</w:t>
            </w:r>
          </w:p>
        </w:tc>
        <w:tc>
          <w:tcPr>
            <w:tcW w:w="840" w:type="pct"/>
          </w:tcPr>
          <w:p w14:paraId="5E196606" w14:textId="77777777" w:rsidR="00351DD4" w:rsidRPr="00591748" w:rsidRDefault="00000000">
            <w:pPr>
              <w:pStyle w:val="afff3"/>
              <w:rPr>
                <w:color w:val="auto"/>
                <w:highlight w:val="yellow"/>
              </w:rPr>
            </w:pPr>
            <w:r w:rsidRPr="00591748">
              <w:rPr>
                <w:color w:val="auto"/>
              </w:rPr>
              <w:t>R9804</w:t>
            </w:r>
          </w:p>
        </w:tc>
        <w:tc>
          <w:tcPr>
            <w:tcW w:w="470" w:type="pct"/>
          </w:tcPr>
          <w:p w14:paraId="0F6BDC1C" w14:textId="77777777" w:rsidR="00351DD4" w:rsidRPr="00591748" w:rsidRDefault="00000000">
            <w:pPr>
              <w:pStyle w:val="afff3"/>
              <w:rPr>
                <w:color w:val="auto"/>
                <w:highlight w:val="yellow"/>
              </w:rPr>
            </w:pPr>
            <w:r w:rsidRPr="00591748">
              <w:rPr>
                <w:color w:val="auto"/>
              </w:rPr>
              <w:t>4000</w:t>
            </w:r>
          </w:p>
        </w:tc>
        <w:tc>
          <w:tcPr>
            <w:tcW w:w="521" w:type="pct"/>
          </w:tcPr>
          <w:p w14:paraId="37E7CF2D" w14:textId="77777777" w:rsidR="00351DD4" w:rsidRPr="00591748" w:rsidRDefault="00000000">
            <w:pPr>
              <w:pStyle w:val="afff3"/>
              <w:rPr>
                <w:color w:val="auto"/>
                <w:highlight w:val="yellow"/>
              </w:rPr>
            </w:pPr>
            <w:r w:rsidRPr="00591748">
              <w:rPr>
                <w:color w:val="auto"/>
              </w:rPr>
              <w:t>5000L</w:t>
            </w:r>
          </w:p>
        </w:tc>
        <w:tc>
          <w:tcPr>
            <w:tcW w:w="510" w:type="pct"/>
          </w:tcPr>
          <w:p w14:paraId="5303C33E" w14:textId="77777777" w:rsidR="00351DD4" w:rsidRPr="00591748" w:rsidRDefault="00000000">
            <w:pPr>
              <w:widowControl/>
              <w:spacing w:line="240" w:lineRule="auto"/>
              <w:jc w:val="center"/>
              <w:rPr>
                <w:rFonts w:ascii="Times New Roman" w:eastAsia="宋体" w:hAnsi="Times New Roman" w:cs="Times New Roman"/>
                <w:kern w:val="0"/>
                <w:szCs w:val="21"/>
                <w:highlight w:val="yellow"/>
              </w:rPr>
            </w:pPr>
            <w:r w:rsidRPr="00591748">
              <w:rPr>
                <w:rFonts w:ascii="Times New Roman" w:eastAsia="宋体" w:hAnsi="Times New Roman" w:cs="Times New Roman"/>
                <w:kern w:val="0"/>
                <w:szCs w:val="21"/>
              </w:rPr>
              <w:t>1</w:t>
            </w:r>
          </w:p>
        </w:tc>
        <w:tc>
          <w:tcPr>
            <w:tcW w:w="581" w:type="pct"/>
          </w:tcPr>
          <w:p w14:paraId="52660FD1" w14:textId="77777777" w:rsidR="00351DD4" w:rsidRPr="00591748" w:rsidRDefault="00000000">
            <w:pPr>
              <w:pStyle w:val="afff3"/>
              <w:rPr>
                <w:color w:val="auto"/>
              </w:rPr>
            </w:pPr>
            <w:r w:rsidRPr="00591748">
              <w:rPr>
                <w:color w:val="auto"/>
              </w:rPr>
              <w:t>1</w:t>
            </w:r>
          </w:p>
        </w:tc>
        <w:tc>
          <w:tcPr>
            <w:tcW w:w="421" w:type="pct"/>
            <w:vMerge/>
          </w:tcPr>
          <w:p w14:paraId="3079AD27" w14:textId="77777777" w:rsidR="00351DD4" w:rsidRPr="00591748" w:rsidRDefault="00351DD4">
            <w:pPr>
              <w:pStyle w:val="afff3"/>
              <w:rPr>
                <w:color w:val="auto"/>
                <w:highlight w:val="yellow"/>
              </w:rPr>
            </w:pPr>
          </w:p>
        </w:tc>
      </w:tr>
      <w:tr w:rsidR="00351DD4" w:rsidRPr="00591748" w14:paraId="7EA678A2" w14:textId="77777777">
        <w:trPr>
          <w:trHeight w:val="20"/>
        </w:trPr>
        <w:tc>
          <w:tcPr>
            <w:tcW w:w="477" w:type="pct"/>
            <w:vMerge/>
          </w:tcPr>
          <w:p w14:paraId="2C9453C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515E9C5C" w14:textId="77777777" w:rsidR="00351DD4" w:rsidRPr="00591748" w:rsidRDefault="00351DD4">
            <w:pPr>
              <w:pStyle w:val="afff3"/>
              <w:rPr>
                <w:color w:val="auto"/>
              </w:rPr>
            </w:pPr>
          </w:p>
        </w:tc>
        <w:tc>
          <w:tcPr>
            <w:tcW w:w="732" w:type="pct"/>
          </w:tcPr>
          <w:p w14:paraId="35A14F90" w14:textId="77777777" w:rsidR="00351DD4" w:rsidRPr="00591748" w:rsidRDefault="00000000">
            <w:pPr>
              <w:pStyle w:val="afff3"/>
              <w:rPr>
                <w:color w:val="auto"/>
                <w:highlight w:val="yellow"/>
              </w:rPr>
            </w:pPr>
            <w:r w:rsidRPr="00591748">
              <w:rPr>
                <w:color w:val="auto"/>
              </w:rPr>
              <w:t>搪瓷反应釜</w:t>
            </w:r>
          </w:p>
        </w:tc>
        <w:tc>
          <w:tcPr>
            <w:tcW w:w="840" w:type="pct"/>
          </w:tcPr>
          <w:p w14:paraId="08760E80" w14:textId="77777777" w:rsidR="00351DD4" w:rsidRPr="00591748" w:rsidRDefault="00000000">
            <w:pPr>
              <w:pStyle w:val="afff3"/>
              <w:rPr>
                <w:color w:val="auto"/>
                <w:highlight w:val="yellow"/>
              </w:rPr>
            </w:pPr>
            <w:r w:rsidRPr="00591748">
              <w:rPr>
                <w:color w:val="auto"/>
              </w:rPr>
              <w:t>R9805</w:t>
            </w:r>
          </w:p>
        </w:tc>
        <w:tc>
          <w:tcPr>
            <w:tcW w:w="470" w:type="pct"/>
          </w:tcPr>
          <w:p w14:paraId="3416E70B" w14:textId="77777777" w:rsidR="00351DD4" w:rsidRPr="00591748" w:rsidRDefault="00000000">
            <w:pPr>
              <w:pStyle w:val="afff3"/>
              <w:rPr>
                <w:color w:val="auto"/>
                <w:highlight w:val="yellow"/>
              </w:rPr>
            </w:pPr>
            <w:r w:rsidRPr="00591748">
              <w:rPr>
                <w:color w:val="auto"/>
              </w:rPr>
              <w:t>4000</w:t>
            </w:r>
          </w:p>
        </w:tc>
        <w:tc>
          <w:tcPr>
            <w:tcW w:w="521" w:type="pct"/>
          </w:tcPr>
          <w:p w14:paraId="6DAA60B8" w14:textId="77777777" w:rsidR="00351DD4" w:rsidRPr="00591748" w:rsidRDefault="00000000">
            <w:pPr>
              <w:pStyle w:val="afff3"/>
              <w:rPr>
                <w:color w:val="auto"/>
                <w:highlight w:val="yellow"/>
              </w:rPr>
            </w:pPr>
            <w:r w:rsidRPr="00591748">
              <w:rPr>
                <w:color w:val="auto"/>
              </w:rPr>
              <w:t>5000L</w:t>
            </w:r>
          </w:p>
        </w:tc>
        <w:tc>
          <w:tcPr>
            <w:tcW w:w="510" w:type="pct"/>
          </w:tcPr>
          <w:p w14:paraId="3C4D56E0" w14:textId="77777777" w:rsidR="00351DD4" w:rsidRPr="00591748" w:rsidRDefault="00000000">
            <w:pPr>
              <w:widowControl/>
              <w:spacing w:line="240" w:lineRule="auto"/>
              <w:jc w:val="center"/>
              <w:rPr>
                <w:rFonts w:ascii="Times New Roman" w:eastAsia="宋体" w:hAnsi="Times New Roman" w:cs="Times New Roman"/>
                <w:kern w:val="0"/>
                <w:szCs w:val="21"/>
                <w:highlight w:val="yellow"/>
              </w:rPr>
            </w:pPr>
            <w:r w:rsidRPr="00591748">
              <w:rPr>
                <w:rFonts w:ascii="Times New Roman" w:eastAsia="宋体" w:hAnsi="Times New Roman" w:cs="Times New Roman"/>
                <w:kern w:val="0"/>
                <w:szCs w:val="21"/>
              </w:rPr>
              <w:t>1</w:t>
            </w:r>
          </w:p>
        </w:tc>
        <w:tc>
          <w:tcPr>
            <w:tcW w:w="581" w:type="pct"/>
          </w:tcPr>
          <w:p w14:paraId="7E0A95BB" w14:textId="77777777" w:rsidR="00351DD4" w:rsidRPr="00591748" w:rsidRDefault="00000000">
            <w:pPr>
              <w:pStyle w:val="afff3"/>
              <w:rPr>
                <w:color w:val="auto"/>
              </w:rPr>
            </w:pPr>
            <w:r w:rsidRPr="00591748">
              <w:rPr>
                <w:color w:val="auto"/>
              </w:rPr>
              <w:t>1</w:t>
            </w:r>
          </w:p>
        </w:tc>
        <w:tc>
          <w:tcPr>
            <w:tcW w:w="421" w:type="pct"/>
            <w:vMerge/>
          </w:tcPr>
          <w:p w14:paraId="771F1646" w14:textId="77777777" w:rsidR="00351DD4" w:rsidRPr="00591748" w:rsidRDefault="00351DD4">
            <w:pPr>
              <w:pStyle w:val="afff3"/>
              <w:rPr>
                <w:color w:val="auto"/>
                <w:highlight w:val="yellow"/>
              </w:rPr>
            </w:pPr>
          </w:p>
        </w:tc>
      </w:tr>
      <w:tr w:rsidR="00351DD4" w:rsidRPr="00591748" w14:paraId="28A99050" w14:textId="77777777">
        <w:trPr>
          <w:trHeight w:val="20"/>
        </w:trPr>
        <w:tc>
          <w:tcPr>
            <w:tcW w:w="477" w:type="pct"/>
            <w:vMerge/>
          </w:tcPr>
          <w:p w14:paraId="536ECCC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5CB28D63" w14:textId="77777777" w:rsidR="00351DD4" w:rsidRPr="00591748" w:rsidRDefault="00351DD4">
            <w:pPr>
              <w:pStyle w:val="afff3"/>
              <w:rPr>
                <w:color w:val="auto"/>
              </w:rPr>
            </w:pPr>
          </w:p>
        </w:tc>
        <w:tc>
          <w:tcPr>
            <w:tcW w:w="732" w:type="pct"/>
          </w:tcPr>
          <w:p w14:paraId="48E6F76A" w14:textId="77777777" w:rsidR="00351DD4" w:rsidRPr="00591748" w:rsidRDefault="00000000">
            <w:pPr>
              <w:pStyle w:val="afff3"/>
              <w:rPr>
                <w:color w:val="auto"/>
                <w:highlight w:val="yellow"/>
              </w:rPr>
            </w:pPr>
            <w:r w:rsidRPr="00591748">
              <w:rPr>
                <w:color w:val="auto"/>
              </w:rPr>
              <w:t>冷凝器</w:t>
            </w:r>
          </w:p>
        </w:tc>
        <w:tc>
          <w:tcPr>
            <w:tcW w:w="840" w:type="pct"/>
          </w:tcPr>
          <w:p w14:paraId="5FAE7F4A" w14:textId="77777777" w:rsidR="00351DD4" w:rsidRPr="00591748" w:rsidRDefault="00000000">
            <w:pPr>
              <w:pStyle w:val="afff3"/>
              <w:rPr>
                <w:color w:val="auto"/>
                <w:highlight w:val="yellow"/>
              </w:rPr>
            </w:pPr>
            <w:r w:rsidRPr="00591748">
              <w:rPr>
                <w:color w:val="auto"/>
              </w:rPr>
              <w:t>E9803~E9804</w:t>
            </w:r>
          </w:p>
        </w:tc>
        <w:tc>
          <w:tcPr>
            <w:tcW w:w="470" w:type="pct"/>
          </w:tcPr>
          <w:p w14:paraId="4456154C" w14:textId="77777777" w:rsidR="00351DD4" w:rsidRPr="00591748" w:rsidRDefault="00000000">
            <w:pPr>
              <w:pStyle w:val="afff3"/>
              <w:rPr>
                <w:color w:val="auto"/>
                <w:highlight w:val="yellow"/>
              </w:rPr>
            </w:pPr>
            <w:r w:rsidRPr="00591748">
              <w:rPr>
                <w:color w:val="auto"/>
              </w:rPr>
              <w:t>/</w:t>
            </w:r>
          </w:p>
        </w:tc>
        <w:tc>
          <w:tcPr>
            <w:tcW w:w="521" w:type="pct"/>
          </w:tcPr>
          <w:p w14:paraId="357BCF2A" w14:textId="77777777" w:rsidR="00351DD4" w:rsidRPr="00591748" w:rsidRDefault="00000000">
            <w:pPr>
              <w:pStyle w:val="afff3"/>
              <w:rPr>
                <w:color w:val="auto"/>
                <w:highlight w:val="yellow"/>
              </w:rPr>
            </w:pPr>
            <w:r w:rsidRPr="00591748">
              <w:rPr>
                <w:color w:val="auto"/>
              </w:rPr>
              <w:t>2205/316</w:t>
            </w:r>
          </w:p>
        </w:tc>
        <w:tc>
          <w:tcPr>
            <w:tcW w:w="510" w:type="pct"/>
          </w:tcPr>
          <w:p w14:paraId="69C74DD4" w14:textId="77777777" w:rsidR="00351DD4" w:rsidRPr="00591748" w:rsidRDefault="00000000">
            <w:pPr>
              <w:widowControl/>
              <w:spacing w:line="240" w:lineRule="auto"/>
              <w:jc w:val="center"/>
              <w:rPr>
                <w:rFonts w:ascii="Times New Roman" w:eastAsia="宋体" w:hAnsi="Times New Roman" w:cs="Times New Roman"/>
                <w:kern w:val="0"/>
                <w:szCs w:val="21"/>
                <w:highlight w:val="yellow"/>
              </w:rPr>
            </w:pPr>
            <w:r w:rsidRPr="00591748">
              <w:rPr>
                <w:rFonts w:ascii="Times New Roman" w:eastAsia="宋体" w:hAnsi="Times New Roman" w:cs="Times New Roman"/>
                <w:kern w:val="0"/>
                <w:szCs w:val="21"/>
              </w:rPr>
              <w:t>2</w:t>
            </w:r>
          </w:p>
        </w:tc>
        <w:tc>
          <w:tcPr>
            <w:tcW w:w="581" w:type="pct"/>
          </w:tcPr>
          <w:p w14:paraId="1E01BA79" w14:textId="77777777" w:rsidR="00351DD4" w:rsidRPr="00591748" w:rsidRDefault="00000000">
            <w:pPr>
              <w:pStyle w:val="afff3"/>
              <w:rPr>
                <w:color w:val="auto"/>
              </w:rPr>
            </w:pPr>
            <w:r w:rsidRPr="00591748">
              <w:rPr>
                <w:color w:val="auto"/>
              </w:rPr>
              <w:t>2</w:t>
            </w:r>
          </w:p>
        </w:tc>
        <w:tc>
          <w:tcPr>
            <w:tcW w:w="421" w:type="pct"/>
            <w:vMerge/>
          </w:tcPr>
          <w:p w14:paraId="435B827B" w14:textId="77777777" w:rsidR="00351DD4" w:rsidRPr="00591748" w:rsidRDefault="00351DD4">
            <w:pPr>
              <w:pStyle w:val="afff3"/>
              <w:rPr>
                <w:color w:val="auto"/>
                <w:highlight w:val="yellow"/>
              </w:rPr>
            </w:pPr>
          </w:p>
        </w:tc>
      </w:tr>
      <w:tr w:rsidR="00351DD4" w:rsidRPr="00591748" w14:paraId="51558173" w14:textId="77777777">
        <w:trPr>
          <w:trHeight w:val="20"/>
        </w:trPr>
        <w:tc>
          <w:tcPr>
            <w:tcW w:w="477" w:type="pct"/>
            <w:vMerge/>
          </w:tcPr>
          <w:p w14:paraId="0C12088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2ADF11F8" w14:textId="77777777" w:rsidR="00351DD4" w:rsidRPr="00591748" w:rsidRDefault="00351DD4">
            <w:pPr>
              <w:pStyle w:val="afff3"/>
              <w:rPr>
                <w:color w:val="auto"/>
              </w:rPr>
            </w:pPr>
          </w:p>
        </w:tc>
        <w:tc>
          <w:tcPr>
            <w:tcW w:w="732" w:type="pct"/>
          </w:tcPr>
          <w:p w14:paraId="4AC11D87" w14:textId="77777777" w:rsidR="00351DD4" w:rsidRPr="00591748" w:rsidRDefault="00000000">
            <w:pPr>
              <w:pStyle w:val="afff3"/>
              <w:rPr>
                <w:color w:val="auto"/>
                <w:highlight w:val="yellow"/>
              </w:rPr>
            </w:pPr>
            <w:r w:rsidRPr="00591748">
              <w:rPr>
                <w:color w:val="auto"/>
              </w:rPr>
              <w:t>接收罐</w:t>
            </w:r>
          </w:p>
        </w:tc>
        <w:tc>
          <w:tcPr>
            <w:tcW w:w="840" w:type="pct"/>
          </w:tcPr>
          <w:p w14:paraId="6D9693FD" w14:textId="77777777" w:rsidR="00351DD4" w:rsidRPr="00591748" w:rsidRDefault="00000000">
            <w:pPr>
              <w:pStyle w:val="afff3"/>
              <w:rPr>
                <w:color w:val="auto"/>
                <w:highlight w:val="yellow"/>
              </w:rPr>
            </w:pPr>
            <w:r w:rsidRPr="00591748">
              <w:rPr>
                <w:color w:val="auto"/>
              </w:rPr>
              <w:t>V</w:t>
            </w:r>
          </w:p>
        </w:tc>
        <w:tc>
          <w:tcPr>
            <w:tcW w:w="470" w:type="pct"/>
          </w:tcPr>
          <w:p w14:paraId="44B849D8" w14:textId="77777777" w:rsidR="00351DD4" w:rsidRPr="00591748" w:rsidRDefault="00000000">
            <w:pPr>
              <w:pStyle w:val="afff3"/>
              <w:rPr>
                <w:color w:val="auto"/>
                <w:highlight w:val="yellow"/>
              </w:rPr>
            </w:pPr>
            <w:r w:rsidRPr="00591748">
              <w:rPr>
                <w:color w:val="auto"/>
              </w:rPr>
              <w:t>/</w:t>
            </w:r>
          </w:p>
        </w:tc>
        <w:tc>
          <w:tcPr>
            <w:tcW w:w="521" w:type="pct"/>
          </w:tcPr>
          <w:p w14:paraId="6CF5C3E6" w14:textId="77777777" w:rsidR="00351DD4" w:rsidRPr="00591748" w:rsidRDefault="00000000">
            <w:pPr>
              <w:pStyle w:val="afff3"/>
              <w:rPr>
                <w:color w:val="auto"/>
                <w:highlight w:val="yellow"/>
              </w:rPr>
            </w:pPr>
            <w:r w:rsidRPr="00591748">
              <w:rPr>
                <w:color w:val="auto"/>
              </w:rPr>
              <w:t>800L</w:t>
            </w:r>
          </w:p>
        </w:tc>
        <w:tc>
          <w:tcPr>
            <w:tcW w:w="510" w:type="pct"/>
          </w:tcPr>
          <w:p w14:paraId="2B6945FE" w14:textId="77777777" w:rsidR="00351DD4" w:rsidRPr="00591748" w:rsidRDefault="00000000">
            <w:pPr>
              <w:widowControl/>
              <w:spacing w:line="240" w:lineRule="auto"/>
              <w:jc w:val="center"/>
              <w:rPr>
                <w:rFonts w:ascii="Times New Roman" w:eastAsia="宋体" w:hAnsi="Times New Roman" w:cs="Times New Roman"/>
                <w:kern w:val="0"/>
                <w:szCs w:val="21"/>
                <w:highlight w:val="yellow"/>
              </w:rPr>
            </w:pPr>
            <w:r w:rsidRPr="00591748">
              <w:rPr>
                <w:rFonts w:ascii="Times New Roman" w:eastAsia="宋体" w:hAnsi="Times New Roman" w:cs="Times New Roman"/>
                <w:kern w:val="0"/>
                <w:szCs w:val="21"/>
              </w:rPr>
              <w:t>2</w:t>
            </w:r>
          </w:p>
        </w:tc>
        <w:tc>
          <w:tcPr>
            <w:tcW w:w="581" w:type="pct"/>
          </w:tcPr>
          <w:p w14:paraId="00AEE96F" w14:textId="77777777" w:rsidR="00351DD4" w:rsidRPr="00591748" w:rsidRDefault="00000000">
            <w:pPr>
              <w:pStyle w:val="afff3"/>
              <w:rPr>
                <w:color w:val="auto"/>
              </w:rPr>
            </w:pPr>
            <w:r w:rsidRPr="00591748">
              <w:rPr>
                <w:color w:val="auto"/>
              </w:rPr>
              <w:t>2</w:t>
            </w:r>
          </w:p>
        </w:tc>
        <w:tc>
          <w:tcPr>
            <w:tcW w:w="421" w:type="pct"/>
            <w:vMerge/>
          </w:tcPr>
          <w:p w14:paraId="513DF7BA" w14:textId="77777777" w:rsidR="00351DD4" w:rsidRPr="00591748" w:rsidRDefault="00351DD4">
            <w:pPr>
              <w:pStyle w:val="afff3"/>
              <w:rPr>
                <w:color w:val="auto"/>
                <w:highlight w:val="yellow"/>
              </w:rPr>
            </w:pPr>
          </w:p>
        </w:tc>
      </w:tr>
      <w:tr w:rsidR="00351DD4" w:rsidRPr="00591748" w14:paraId="1D6F1FF4" w14:textId="77777777">
        <w:trPr>
          <w:trHeight w:val="20"/>
        </w:trPr>
        <w:tc>
          <w:tcPr>
            <w:tcW w:w="477" w:type="pct"/>
            <w:vMerge/>
          </w:tcPr>
          <w:p w14:paraId="5853E6C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25C93D81" w14:textId="77777777" w:rsidR="00351DD4" w:rsidRPr="00591748" w:rsidRDefault="00351DD4">
            <w:pPr>
              <w:pStyle w:val="afff3"/>
              <w:rPr>
                <w:color w:val="auto"/>
              </w:rPr>
            </w:pPr>
          </w:p>
        </w:tc>
        <w:tc>
          <w:tcPr>
            <w:tcW w:w="732" w:type="pct"/>
          </w:tcPr>
          <w:p w14:paraId="34495634" w14:textId="77777777" w:rsidR="00351DD4" w:rsidRPr="00591748" w:rsidRDefault="00000000">
            <w:pPr>
              <w:pStyle w:val="afff3"/>
              <w:rPr>
                <w:color w:val="auto"/>
                <w:highlight w:val="yellow"/>
              </w:rPr>
            </w:pPr>
            <w:r w:rsidRPr="00591748">
              <w:rPr>
                <w:color w:val="auto"/>
              </w:rPr>
              <w:t>高位计量槽</w:t>
            </w:r>
          </w:p>
        </w:tc>
        <w:tc>
          <w:tcPr>
            <w:tcW w:w="840" w:type="pct"/>
          </w:tcPr>
          <w:p w14:paraId="7C7CE8A5" w14:textId="77777777" w:rsidR="00351DD4" w:rsidRPr="00591748" w:rsidRDefault="00000000">
            <w:pPr>
              <w:pStyle w:val="afff3"/>
              <w:rPr>
                <w:color w:val="auto"/>
                <w:highlight w:val="yellow"/>
              </w:rPr>
            </w:pPr>
            <w:r w:rsidRPr="00591748">
              <w:rPr>
                <w:color w:val="auto"/>
              </w:rPr>
              <w:t>V</w:t>
            </w:r>
          </w:p>
        </w:tc>
        <w:tc>
          <w:tcPr>
            <w:tcW w:w="470" w:type="pct"/>
          </w:tcPr>
          <w:p w14:paraId="5EF60763" w14:textId="77777777" w:rsidR="00351DD4" w:rsidRPr="00591748" w:rsidRDefault="00000000">
            <w:pPr>
              <w:pStyle w:val="afff3"/>
              <w:rPr>
                <w:color w:val="auto"/>
                <w:highlight w:val="yellow"/>
              </w:rPr>
            </w:pPr>
            <w:r w:rsidRPr="00591748">
              <w:rPr>
                <w:color w:val="auto"/>
              </w:rPr>
              <w:t>/</w:t>
            </w:r>
          </w:p>
        </w:tc>
        <w:tc>
          <w:tcPr>
            <w:tcW w:w="521" w:type="pct"/>
          </w:tcPr>
          <w:p w14:paraId="1F864E23" w14:textId="77777777" w:rsidR="00351DD4" w:rsidRPr="00591748" w:rsidRDefault="00000000">
            <w:pPr>
              <w:pStyle w:val="afff3"/>
              <w:rPr>
                <w:color w:val="auto"/>
                <w:highlight w:val="yellow"/>
              </w:rPr>
            </w:pPr>
            <w:r w:rsidRPr="00591748">
              <w:rPr>
                <w:color w:val="auto"/>
              </w:rPr>
              <w:t>800L</w:t>
            </w:r>
          </w:p>
        </w:tc>
        <w:tc>
          <w:tcPr>
            <w:tcW w:w="510" w:type="pct"/>
          </w:tcPr>
          <w:p w14:paraId="7E706123" w14:textId="77777777" w:rsidR="00351DD4" w:rsidRPr="00591748" w:rsidRDefault="00000000">
            <w:pPr>
              <w:widowControl/>
              <w:spacing w:line="240" w:lineRule="auto"/>
              <w:jc w:val="center"/>
              <w:rPr>
                <w:rFonts w:ascii="Times New Roman" w:eastAsia="宋体" w:hAnsi="Times New Roman" w:cs="Times New Roman"/>
                <w:kern w:val="0"/>
                <w:szCs w:val="21"/>
                <w:highlight w:val="yellow"/>
              </w:rPr>
            </w:pPr>
            <w:r w:rsidRPr="00591748">
              <w:rPr>
                <w:rFonts w:ascii="Times New Roman" w:eastAsia="宋体" w:hAnsi="Times New Roman" w:cs="Times New Roman"/>
                <w:kern w:val="0"/>
                <w:szCs w:val="21"/>
              </w:rPr>
              <w:t>4</w:t>
            </w:r>
          </w:p>
        </w:tc>
        <w:tc>
          <w:tcPr>
            <w:tcW w:w="581" w:type="pct"/>
          </w:tcPr>
          <w:p w14:paraId="384B8668" w14:textId="77777777" w:rsidR="00351DD4" w:rsidRPr="00591748" w:rsidRDefault="00000000">
            <w:pPr>
              <w:pStyle w:val="afff3"/>
              <w:rPr>
                <w:color w:val="auto"/>
              </w:rPr>
            </w:pPr>
            <w:r w:rsidRPr="00591748">
              <w:rPr>
                <w:color w:val="auto"/>
              </w:rPr>
              <w:t>4</w:t>
            </w:r>
          </w:p>
        </w:tc>
        <w:tc>
          <w:tcPr>
            <w:tcW w:w="421" w:type="pct"/>
            <w:vMerge/>
          </w:tcPr>
          <w:p w14:paraId="44702603" w14:textId="77777777" w:rsidR="00351DD4" w:rsidRPr="00591748" w:rsidRDefault="00351DD4">
            <w:pPr>
              <w:pStyle w:val="afff3"/>
              <w:rPr>
                <w:color w:val="auto"/>
                <w:highlight w:val="yellow"/>
              </w:rPr>
            </w:pPr>
          </w:p>
        </w:tc>
      </w:tr>
      <w:tr w:rsidR="00351DD4" w:rsidRPr="00591748" w14:paraId="585211AD" w14:textId="77777777">
        <w:trPr>
          <w:trHeight w:val="20"/>
        </w:trPr>
        <w:tc>
          <w:tcPr>
            <w:tcW w:w="477" w:type="pct"/>
            <w:vMerge/>
          </w:tcPr>
          <w:p w14:paraId="4B298578"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12F21E6B" w14:textId="77777777" w:rsidR="00351DD4" w:rsidRPr="00591748" w:rsidRDefault="00351DD4">
            <w:pPr>
              <w:pStyle w:val="afff3"/>
              <w:rPr>
                <w:color w:val="auto"/>
              </w:rPr>
            </w:pPr>
          </w:p>
        </w:tc>
        <w:tc>
          <w:tcPr>
            <w:tcW w:w="732" w:type="pct"/>
          </w:tcPr>
          <w:p w14:paraId="6D85AFD5" w14:textId="77777777" w:rsidR="00351DD4" w:rsidRPr="00591748" w:rsidRDefault="00000000">
            <w:pPr>
              <w:pStyle w:val="afff3"/>
              <w:rPr>
                <w:color w:val="auto"/>
              </w:rPr>
            </w:pPr>
            <w:r w:rsidRPr="00591748">
              <w:rPr>
                <w:color w:val="auto"/>
              </w:rPr>
              <w:t>自动离心机</w:t>
            </w:r>
          </w:p>
        </w:tc>
        <w:tc>
          <w:tcPr>
            <w:tcW w:w="840" w:type="pct"/>
          </w:tcPr>
          <w:p w14:paraId="3CB76ABA" w14:textId="77777777" w:rsidR="00351DD4" w:rsidRPr="00591748" w:rsidRDefault="00000000">
            <w:pPr>
              <w:pStyle w:val="afff3"/>
              <w:rPr>
                <w:color w:val="auto"/>
              </w:rPr>
            </w:pPr>
            <w:r w:rsidRPr="00591748">
              <w:rPr>
                <w:color w:val="auto"/>
              </w:rPr>
              <w:t>M9801/M9802</w:t>
            </w:r>
          </w:p>
        </w:tc>
        <w:tc>
          <w:tcPr>
            <w:tcW w:w="470" w:type="pct"/>
          </w:tcPr>
          <w:p w14:paraId="63862E38" w14:textId="77777777" w:rsidR="00351DD4" w:rsidRPr="00591748" w:rsidRDefault="00000000">
            <w:pPr>
              <w:pStyle w:val="afff3"/>
              <w:rPr>
                <w:color w:val="auto"/>
              </w:rPr>
            </w:pPr>
            <w:r w:rsidRPr="00591748">
              <w:rPr>
                <w:color w:val="auto"/>
              </w:rPr>
              <w:t>1000</w:t>
            </w:r>
          </w:p>
        </w:tc>
        <w:tc>
          <w:tcPr>
            <w:tcW w:w="521" w:type="pct"/>
          </w:tcPr>
          <w:p w14:paraId="2DA81394" w14:textId="77777777" w:rsidR="00351DD4" w:rsidRPr="00591748" w:rsidRDefault="00000000">
            <w:pPr>
              <w:pStyle w:val="afff3"/>
              <w:rPr>
                <w:color w:val="auto"/>
              </w:rPr>
            </w:pPr>
            <w:r w:rsidRPr="00591748">
              <w:rPr>
                <w:color w:val="auto"/>
              </w:rPr>
              <w:t>1250L</w:t>
            </w:r>
          </w:p>
        </w:tc>
        <w:tc>
          <w:tcPr>
            <w:tcW w:w="510" w:type="pct"/>
          </w:tcPr>
          <w:p w14:paraId="2403EA90"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581" w:type="pct"/>
          </w:tcPr>
          <w:p w14:paraId="454A48F7" w14:textId="77777777" w:rsidR="00351DD4" w:rsidRPr="00591748" w:rsidRDefault="00000000">
            <w:pPr>
              <w:pStyle w:val="afff3"/>
              <w:rPr>
                <w:color w:val="auto"/>
              </w:rPr>
            </w:pPr>
            <w:r w:rsidRPr="00591748">
              <w:rPr>
                <w:color w:val="auto"/>
              </w:rPr>
              <w:t>2</w:t>
            </w:r>
          </w:p>
        </w:tc>
        <w:tc>
          <w:tcPr>
            <w:tcW w:w="421" w:type="pct"/>
            <w:vMerge/>
          </w:tcPr>
          <w:p w14:paraId="4DDDFD7A" w14:textId="77777777" w:rsidR="00351DD4" w:rsidRPr="00591748" w:rsidRDefault="00351DD4">
            <w:pPr>
              <w:pStyle w:val="afff3"/>
              <w:rPr>
                <w:color w:val="auto"/>
              </w:rPr>
            </w:pPr>
          </w:p>
        </w:tc>
      </w:tr>
      <w:tr w:rsidR="00351DD4" w:rsidRPr="00591748" w14:paraId="38AD0930" w14:textId="77777777">
        <w:trPr>
          <w:trHeight w:val="20"/>
        </w:trPr>
        <w:tc>
          <w:tcPr>
            <w:tcW w:w="477" w:type="pct"/>
            <w:vMerge/>
          </w:tcPr>
          <w:p w14:paraId="5F7D0A5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5B01918D" w14:textId="77777777" w:rsidR="00351DD4" w:rsidRPr="00591748" w:rsidRDefault="00351DD4">
            <w:pPr>
              <w:pStyle w:val="afff3"/>
              <w:rPr>
                <w:color w:val="auto"/>
              </w:rPr>
            </w:pPr>
          </w:p>
        </w:tc>
        <w:tc>
          <w:tcPr>
            <w:tcW w:w="732" w:type="pct"/>
          </w:tcPr>
          <w:p w14:paraId="6639BD0A" w14:textId="77777777" w:rsidR="00351DD4" w:rsidRPr="00591748" w:rsidRDefault="00000000">
            <w:pPr>
              <w:pStyle w:val="afff3"/>
              <w:rPr>
                <w:color w:val="auto"/>
              </w:rPr>
            </w:pPr>
            <w:r w:rsidRPr="00591748">
              <w:rPr>
                <w:color w:val="auto"/>
              </w:rPr>
              <w:t>单锥真空干燥器</w:t>
            </w:r>
          </w:p>
        </w:tc>
        <w:tc>
          <w:tcPr>
            <w:tcW w:w="840" w:type="pct"/>
          </w:tcPr>
          <w:p w14:paraId="50161B46" w14:textId="77777777" w:rsidR="00351DD4" w:rsidRPr="00591748" w:rsidRDefault="00000000">
            <w:pPr>
              <w:pStyle w:val="afff3"/>
              <w:rPr>
                <w:color w:val="auto"/>
              </w:rPr>
            </w:pPr>
            <w:r w:rsidRPr="00591748">
              <w:rPr>
                <w:color w:val="auto"/>
              </w:rPr>
              <w:t>D9704</w:t>
            </w:r>
          </w:p>
        </w:tc>
        <w:tc>
          <w:tcPr>
            <w:tcW w:w="470" w:type="pct"/>
          </w:tcPr>
          <w:p w14:paraId="7B2122D2" w14:textId="77777777" w:rsidR="00351DD4" w:rsidRPr="00591748" w:rsidRDefault="00000000">
            <w:pPr>
              <w:pStyle w:val="afff3"/>
              <w:rPr>
                <w:color w:val="auto"/>
              </w:rPr>
            </w:pPr>
            <w:r w:rsidRPr="00591748">
              <w:rPr>
                <w:color w:val="auto"/>
              </w:rPr>
              <w:t>/</w:t>
            </w:r>
          </w:p>
        </w:tc>
        <w:tc>
          <w:tcPr>
            <w:tcW w:w="521" w:type="pct"/>
          </w:tcPr>
          <w:p w14:paraId="4141BCB0" w14:textId="77777777" w:rsidR="00351DD4" w:rsidRPr="00591748" w:rsidRDefault="00000000">
            <w:pPr>
              <w:pStyle w:val="afff3"/>
              <w:rPr>
                <w:color w:val="auto"/>
              </w:rPr>
            </w:pPr>
            <w:r w:rsidRPr="00591748">
              <w:rPr>
                <w:color w:val="auto"/>
              </w:rPr>
              <w:t>2000L</w:t>
            </w:r>
          </w:p>
        </w:tc>
        <w:tc>
          <w:tcPr>
            <w:tcW w:w="510" w:type="pct"/>
          </w:tcPr>
          <w:p w14:paraId="11F08315"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81" w:type="pct"/>
          </w:tcPr>
          <w:p w14:paraId="52E1799F" w14:textId="77777777" w:rsidR="00351DD4" w:rsidRPr="00591748" w:rsidRDefault="00000000">
            <w:pPr>
              <w:pStyle w:val="afff3"/>
              <w:rPr>
                <w:color w:val="auto"/>
              </w:rPr>
            </w:pPr>
            <w:r w:rsidRPr="00591748">
              <w:rPr>
                <w:color w:val="auto"/>
              </w:rPr>
              <w:t>1</w:t>
            </w:r>
          </w:p>
        </w:tc>
        <w:tc>
          <w:tcPr>
            <w:tcW w:w="421" w:type="pct"/>
            <w:vMerge/>
          </w:tcPr>
          <w:p w14:paraId="2F039D0F" w14:textId="77777777" w:rsidR="00351DD4" w:rsidRPr="00591748" w:rsidRDefault="00351DD4">
            <w:pPr>
              <w:pStyle w:val="afff3"/>
              <w:rPr>
                <w:color w:val="auto"/>
              </w:rPr>
            </w:pPr>
          </w:p>
        </w:tc>
      </w:tr>
      <w:tr w:rsidR="00351DD4" w:rsidRPr="00591748" w14:paraId="68F12021" w14:textId="77777777">
        <w:trPr>
          <w:trHeight w:val="20"/>
        </w:trPr>
        <w:tc>
          <w:tcPr>
            <w:tcW w:w="477" w:type="pct"/>
            <w:vMerge w:val="restart"/>
          </w:tcPr>
          <w:p w14:paraId="61464DE1"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氢化反应</w:t>
            </w:r>
          </w:p>
        </w:tc>
        <w:tc>
          <w:tcPr>
            <w:tcW w:w="448" w:type="pct"/>
            <w:vMerge w:val="restart"/>
          </w:tcPr>
          <w:p w14:paraId="6126899A" w14:textId="77777777" w:rsidR="00351DD4" w:rsidRPr="00591748" w:rsidRDefault="00000000">
            <w:pPr>
              <w:pStyle w:val="afff3"/>
              <w:rPr>
                <w:color w:val="auto"/>
              </w:rPr>
            </w:pPr>
            <w:r w:rsidRPr="00591748">
              <w:rPr>
                <w:color w:val="auto"/>
              </w:rPr>
              <w:t>LCZ-8</w:t>
            </w:r>
          </w:p>
        </w:tc>
        <w:tc>
          <w:tcPr>
            <w:tcW w:w="732" w:type="pct"/>
          </w:tcPr>
          <w:p w14:paraId="1E79C31F" w14:textId="77777777" w:rsidR="00351DD4" w:rsidRPr="00591748" w:rsidRDefault="00000000">
            <w:pPr>
              <w:pStyle w:val="afff3"/>
              <w:rPr>
                <w:color w:val="auto"/>
              </w:rPr>
            </w:pPr>
            <w:r w:rsidRPr="00591748">
              <w:rPr>
                <w:color w:val="auto"/>
              </w:rPr>
              <w:t>氢化釜</w:t>
            </w:r>
          </w:p>
        </w:tc>
        <w:tc>
          <w:tcPr>
            <w:tcW w:w="840" w:type="pct"/>
          </w:tcPr>
          <w:p w14:paraId="403F3E80" w14:textId="77777777" w:rsidR="00351DD4" w:rsidRPr="00591748" w:rsidRDefault="00000000">
            <w:pPr>
              <w:pStyle w:val="afff3"/>
              <w:rPr>
                <w:color w:val="auto"/>
              </w:rPr>
            </w:pPr>
            <w:r w:rsidRPr="00591748">
              <w:rPr>
                <w:color w:val="auto"/>
              </w:rPr>
              <w:t>R9902</w:t>
            </w:r>
          </w:p>
        </w:tc>
        <w:tc>
          <w:tcPr>
            <w:tcW w:w="470" w:type="pct"/>
          </w:tcPr>
          <w:p w14:paraId="554D7DDB" w14:textId="77777777" w:rsidR="00351DD4" w:rsidRPr="00591748" w:rsidRDefault="00000000">
            <w:pPr>
              <w:pStyle w:val="afff3"/>
              <w:rPr>
                <w:color w:val="auto"/>
              </w:rPr>
            </w:pPr>
            <w:r w:rsidRPr="00591748">
              <w:rPr>
                <w:color w:val="auto"/>
              </w:rPr>
              <w:t>3840</w:t>
            </w:r>
          </w:p>
        </w:tc>
        <w:tc>
          <w:tcPr>
            <w:tcW w:w="521" w:type="pct"/>
          </w:tcPr>
          <w:p w14:paraId="18E20DBB" w14:textId="77777777" w:rsidR="00351DD4" w:rsidRPr="00591748" w:rsidRDefault="00000000">
            <w:pPr>
              <w:pStyle w:val="afff3"/>
              <w:rPr>
                <w:color w:val="auto"/>
              </w:rPr>
            </w:pPr>
            <w:r w:rsidRPr="00591748">
              <w:rPr>
                <w:color w:val="auto"/>
              </w:rPr>
              <w:t>4800L</w:t>
            </w:r>
          </w:p>
        </w:tc>
        <w:tc>
          <w:tcPr>
            <w:tcW w:w="510" w:type="pct"/>
          </w:tcPr>
          <w:p w14:paraId="33358A3D" w14:textId="77777777" w:rsidR="00351DD4" w:rsidRPr="00591748" w:rsidRDefault="00000000">
            <w:pPr>
              <w:pStyle w:val="afff3"/>
              <w:rPr>
                <w:color w:val="auto"/>
              </w:rPr>
            </w:pPr>
            <w:r w:rsidRPr="00591748">
              <w:rPr>
                <w:color w:val="auto"/>
              </w:rPr>
              <w:t>1</w:t>
            </w:r>
          </w:p>
        </w:tc>
        <w:tc>
          <w:tcPr>
            <w:tcW w:w="581" w:type="pct"/>
          </w:tcPr>
          <w:p w14:paraId="28050EB1" w14:textId="77777777" w:rsidR="00351DD4" w:rsidRPr="00591748" w:rsidRDefault="00000000">
            <w:pPr>
              <w:pStyle w:val="afff3"/>
              <w:rPr>
                <w:color w:val="auto"/>
              </w:rPr>
            </w:pPr>
            <w:r w:rsidRPr="00591748">
              <w:rPr>
                <w:color w:val="auto"/>
              </w:rPr>
              <w:t>1</w:t>
            </w:r>
          </w:p>
        </w:tc>
        <w:tc>
          <w:tcPr>
            <w:tcW w:w="421" w:type="pct"/>
            <w:vMerge/>
          </w:tcPr>
          <w:p w14:paraId="65116F8B" w14:textId="77777777" w:rsidR="00351DD4" w:rsidRPr="00591748" w:rsidRDefault="00351DD4">
            <w:pPr>
              <w:pStyle w:val="afff3"/>
              <w:rPr>
                <w:color w:val="auto"/>
              </w:rPr>
            </w:pPr>
          </w:p>
        </w:tc>
      </w:tr>
      <w:tr w:rsidR="00351DD4" w:rsidRPr="00591748" w14:paraId="60415EA2" w14:textId="77777777">
        <w:trPr>
          <w:trHeight w:val="20"/>
        </w:trPr>
        <w:tc>
          <w:tcPr>
            <w:tcW w:w="477" w:type="pct"/>
            <w:vMerge/>
          </w:tcPr>
          <w:p w14:paraId="056A7CC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61411875" w14:textId="77777777" w:rsidR="00351DD4" w:rsidRPr="00591748" w:rsidRDefault="00351DD4">
            <w:pPr>
              <w:pStyle w:val="afff3"/>
              <w:rPr>
                <w:color w:val="auto"/>
              </w:rPr>
            </w:pPr>
          </w:p>
        </w:tc>
        <w:tc>
          <w:tcPr>
            <w:tcW w:w="732" w:type="pct"/>
          </w:tcPr>
          <w:p w14:paraId="1954359F" w14:textId="77777777" w:rsidR="00351DD4" w:rsidRPr="00591748" w:rsidRDefault="00000000">
            <w:pPr>
              <w:pStyle w:val="afff3"/>
              <w:rPr>
                <w:color w:val="auto"/>
              </w:rPr>
            </w:pPr>
            <w:r w:rsidRPr="00591748">
              <w:rPr>
                <w:color w:val="auto"/>
              </w:rPr>
              <w:t>搪瓷反应釜</w:t>
            </w:r>
          </w:p>
        </w:tc>
        <w:tc>
          <w:tcPr>
            <w:tcW w:w="840" w:type="pct"/>
          </w:tcPr>
          <w:p w14:paraId="4E99C491" w14:textId="77777777" w:rsidR="00351DD4" w:rsidRPr="00591748" w:rsidRDefault="00000000">
            <w:pPr>
              <w:pStyle w:val="afff3"/>
              <w:rPr>
                <w:color w:val="auto"/>
              </w:rPr>
            </w:pPr>
            <w:r w:rsidRPr="00591748">
              <w:rPr>
                <w:color w:val="auto"/>
              </w:rPr>
              <w:t>R9901</w:t>
            </w:r>
          </w:p>
        </w:tc>
        <w:tc>
          <w:tcPr>
            <w:tcW w:w="470" w:type="pct"/>
          </w:tcPr>
          <w:p w14:paraId="7C16C42A" w14:textId="77777777" w:rsidR="00351DD4" w:rsidRPr="00591748" w:rsidRDefault="00000000">
            <w:pPr>
              <w:pStyle w:val="afff3"/>
              <w:rPr>
                <w:color w:val="auto"/>
              </w:rPr>
            </w:pPr>
            <w:r w:rsidRPr="00591748">
              <w:rPr>
                <w:color w:val="auto"/>
              </w:rPr>
              <w:t>4000</w:t>
            </w:r>
          </w:p>
        </w:tc>
        <w:tc>
          <w:tcPr>
            <w:tcW w:w="521" w:type="pct"/>
          </w:tcPr>
          <w:p w14:paraId="10708921" w14:textId="77777777" w:rsidR="00351DD4" w:rsidRPr="00591748" w:rsidRDefault="00000000">
            <w:pPr>
              <w:pStyle w:val="afff3"/>
              <w:rPr>
                <w:color w:val="auto"/>
              </w:rPr>
            </w:pPr>
            <w:r w:rsidRPr="00591748">
              <w:rPr>
                <w:color w:val="auto"/>
              </w:rPr>
              <w:t>5000L</w:t>
            </w:r>
          </w:p>
        </w:tc>
        <w:tc>
          <w:tcPr>
            <w:tcW w:w="510" w:type="pct"/>
          </w:tcPr>
          <w:p w14:paraId="484972DB" w14:textId="77777777" w:rsidR="00351DD4" w:rsidRPr="00591748" w:rsidRDefault="00000000">
            <w:pPr>
              <w:pStyle w:val="afff3"/>
              <w:rPr>
                <w:color w:val="auto"/>
              </w:rPr>
            </w:pPr>
            <w:r w:rsidRPr="00591748">
              <w:rPr>
                <w:color w:val="auto"/>
              </w:rPr>
              <w:t>1</w:t>
            </w:r>
          </w:p>
        </w:tc>
        <w:tc>
          <w:tcPr>
            <w:tcW w:w="581" w:type="pct"/>
          </w:tcPr>
          <w:p w14:paraId="44C81A6B" w14:textId="77777777" w:rsidR="00351DD4" w:rsidRPr="00591748" w:rsidRDefault="00000000">
            <w:pPr>
              <w:pStyle w:val="afff3"/>
              <w:rPr>
                <w:color w:val="auto"/>
              </w:rPr>
            </w:pPr>
            <w:r w:rsidRPr="00591748">
              <w:rPr>
                <w:color w:val="auto"/>
              </w:rPr>
              <w:t>1</w:t>
            </w:r>
          </w:p>
        </w:tc>
        <w:tc>
          <w:tcPr>
            <w:tcW w:w="421" w:type="pct"/>
            <w:vMerge/>
          </w:tcPr>
          <w:p w14:paraId="4BAA5310" w14:textId="77777777" w:rsidR="00351DD4" w:rsidRPr="00591748" w:rsidRDefault="00351DD4">
            <w:pPr>
              <w:pStyle w:val="afff3"/>
              <w:rPr>
                <w:color w:val="auto"/>
              </w:rPr>
            </w:pPr>
          </w:p>
        </w:tc>
      </w:tr>
      <w:tr w:rsidR="00351DD4" w:rsidRPr="00591748" w14:paraId="5BF9C708" w14:textId="77777777">
        <w:trPr>
          <w:trHeight w:val="20"/>
        </w:trPr>
        <w:tc>
          <w:tcPr>
            <w:tcW w:w="477" w:type="pct"/>
            <w:vMerge/>
          </w:tcPr>
          <w:p w14:paraId="46D8542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74222EB1" w14:textId="77777777" w:rsidR="00351DD4" w:rsidRPr="00591748" w:rsidRDefault="00351DD4">
            <w:pPr>
              <w:pStyle w:val="afff3"/>
              <w:rPr>
                <w:color w:val="auto"/>
              </w:rPr>
            </w:pPr>
          </w:p>
        </w:tc>
        <w:tc>
          <w:tcPr>
            <w:tcW w:w="732" w:type="pct"/>
          </w:tcPr>
          <w:p w14:paraId="5E662F2A" w14:textId="77777777" w:rsidR="00351DD4" w:rsidRPr="00591748" w:rsidRDefault="00000000">
            <w:pPr>
              <w:pStyle w:val="afff3"/>
              <w:rPr>
                <w:color w:val="auto"/>
              </w:rPr>
            </w:pPr>
            <w:r w:rsidRPr="00591748">
              <w:rPr>
                <w:color w:val="auto"/>
              </w:rPr>
              <w:t>搪瓷反应釜</w:t>
            </w:r>
          </w:p>
        </w:tc>
        <w:tc>
          <w:tcPr>
            <w:tcW w:w="840" w:type="pct"/>
          </w:tcPr>
          <w:p w14:paraId="112C49A2" w14:textId="77777777" w:rsidR="00351DD4" w:rsidRPr="00591748" w:rsidRDefault="00000000">
            <w:pPr>
              <w:pStyle w:val="afff3"/>
              <w:rPr>
                <w:color w:val="auto"/>
              </w:rPr>
            </w:pPr>
            <w:r w:rsidRPr="00591748">
              <w:rPr>
                <w:color w:val="auto"/>
              </w:rPr>
              <w:t>R9903</w:t>
            </w:r>
          </w:p>
        </w:tc>
        <w:tc>
          <w:tcPr>
            <w:tcW w:w="470" w:type="pct"/>
          </w:tcPr>
          <w:p w14:paraId="6B118A7D" w14:textId="77777777" w:rsidR="00351DD4" w:rsidRPr="00591748" w:rsidRDefault="00000000">
            <w:pPr>
              <w:pStyle w:val="afff3"/>
              <w:rPr>
                <w:color w:val="auto"/>
              </w:rPr>
            </w:pPr>
            <w:r w:rsidRPr="00591748">
              <w:rPr>
                <w:color w:val="auto"/>
              </w:rPr>
              <w:t>8000</w:t>
            </w:r>
          </w:p>
        </w:tc>
        <w:tc>
          <w:tcPr>
            <w:tcW w:w="521" w:type="pct"/>
          </w:tcPr>
          <w:p w14:paraId="1AFAD7EC" w14:textId="77777777" w:rsidR="00351DD4" w:rsidRPr="00591748" w:rsidRDefault="00000000">
            <w:pPr>
              <w:pStyle w:val="afff3"/>
              <w:rPr>
                <w:color w:val="auto"/>
              </w:rPr>
            </w:pPr>
            <w:r w:rsidRPr="00591748">
              <w:rPr>
                <w:color w:val="auto"/>
              </w:rPr>
              <w:t>10000L</w:t>
            </w:r>
          </w:p>
        </w:tc>
        <w:tc>
          <w:tcPr>
            <w:tcW w:w="510" w:type="pct"/>
          </w:tcPr>
          <w:p w14:paraId="243A2B9D" w14:textId="77777777" w:rsidR="00351DD4" w:rsidRPr="00591748" w:rsidRDefault="00000000">
            <w:pPr>
              <w:pStyle w:val="afff3"/>
              <w:rPr>
                <w:color w:val="auto"/>
              </w:rPr>
            </w:pPr>
            <w:r w:rsidRPr="00591748">
              <w:rPr>
                <w:color w:val="auto"/>
              </w:rPr>
              <w:t>1</w:t>
            </w:r>
          </w:p>
        </w:tc>
        <w:tc>
          <w:tcPr>
            <w:tcW w:w="581" w:type="pct"/>
          </w:tcPr>
          <w:p w14:paraId="66A7E652" w14:textId="77777777" w:rsidR="00351DD4" w:rsidRPr="00591748" w:rsidRDefault="00000000">
            <w:pPr>
              <w:pStyle w:val="afff3"/>
              <w:rPr>
                <w:color w:val="auto"/>
              </w:rPr>
            </w:pPr>
            <w:r w:rsidRPr="00591748">
              <w:rPr>
                <w:color w:val="auto"/>
              </w:rPr>
              <w:t>1</w:t>
            </w:r>
          </w:p>
        </w:tc>
        <w:tc>
          <w:tcPr>
            <w:tcW w:w="421" w:type="pct"/>
            <w:vMerge/>
          </w:tcPr>
          <w:p w14:paraId="523BD225" w14:textId="77777777" w:rsidR="00351DD4" w:rsidRPr="00591748" w:rsidRDefault="00351DD4">
            <w:pPr>
              <w:pStyle w:val="afff3"/>
              <w:rPr>
                <w:color w:val="auto"/>
              </w:rPr>
            </w:pPr>
          </w:p>
        </w:tc>
      </w:tr>
      <w:tr w:rsidR="00351DD4" w:rsidRPr="00591748" w14:paraId="335B5EB9" w14:textId="77777777">
        <w:trPr>
          <w:trHeight w:val="20"/>
        </w:trPr>
        <w:tc>
          <w:tcPr>
            <w:tcW w:w="477" w:type="pct"/>
            <w:vMerge/>
          </w:tcPr>
          <w:p w14:paraId="185565D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1F3073BF" w14:textId="77777777" w:rsidR="00351DD4" w:rsidRPr="00591748" w:rsidRDefault="00351DD4">
            <w:pPr>
              <w:pStyle w:val="afff3"/>
              <w:rPr>
                <w:color w:val="auto"/>
              </w:rPr>
            </w:pPr>
          </w:p>
        </w:tc>
        <w:tc>
          <w:tcPr>
            <w:tcW w:w="732" w:type="pct"/>
          </w:tcPr>
          <w:p w14:paraId="20D53849" w14:textId="77777777" w:rsidR="00351DD4" w:rsidRPr="00591748" w:rsidRDefault="00000000">
            <w:pPr>
              <w:pStyle w:val="afff3"/>
              <w:rPr>
                <w:color w:val="auto"/>
              </w:rPr>
            </w:pPr>
            <w:r w:rsidRPr="00591748">
              <w:rPr>
                <w:color w:val="auto"/>
              </w:rPr>
              <w:t>搪瓷反应釜</w:t>
            </w:r>
          </w:p>
        </w:tc>
        <w:tc>
          <w:tcPr>
            <w:tcW w:w="840" w:type="pct"/>
          </w:tcPr>
          <w:p w14:paraId="2EDD1074" w14:textId="77777777" w:rsidR="00351DD4" w:rsidRPr="00591748" w:rsidRDefault="00000000">
            <w:pPr>
              <w:pStyle w:val="afff3"/>
              <w:rPr>
                <w:color w:val="auto"/>
              </w:rPr>
            </w:pPr>
            <w:r w:rsidRPr="00591748">
              <w:rPr>
                <w:color w:val="auto"/>
              </w:rPr>
              <w:t>R9904</w:t>
            </w:r>
          </w:p>
        </w:tc>
        <w:tc>
          <w:tcPr>
            <w:tcW w:w="470" w:type="pct"/>
          </w:tcPr>
          <w:p w14:paraId="71CCF400" w14:textId="77777777" w:rsidR="00351DD4" w:rsidRPr="00591748" w:rsidRDefault="00000000">
            <w:pPr>
              <w:pStyle w:val="afff3"/>
              <w:rPr>
                <w:color w:val="auto"/>
              </w:rPr>
            </w:pPr>
            <w:r w:rsidRPr="00591748">
              <w:rPr>
                <w:color w:val="auto"/>
              </w:rPr>
              <w:t>4000</w:t>
            </w:r>
          </w:p>
        </w:tc>
        <w:tc>
          <w:tcPr>
            <w:tcW w:w="521" w:type="pct"/>
          </w:tcPr>
          <w:p w14:paraId="5EB9973D" w14:textId="77777777" w:rsidR="00351DD4" w:rsidRPr="00591748" w:rsidRDefault="00000000">
            <w:pPr>
              <w:pStyle w:val="afff3"/>
              <w:rPr>
                <w:color w:val="auto"/>
              </w:rPr>
            </w:pPr>
            <w:r w:rsidRPr="00591748">
              <w:rPr>
                <w:color w:val="auto"/>
              </w:rPr>
              <w:t>5000L</w:t>
            </w:r>
          </w:p>
        </w:tc>
        <w:tc>
          <w:tcPr>
            <w:tcW w:w="510" w:type="pct"/>
          </w:tcPr>
          <w:p w14:paraId="10EBE717" w14:textId="77777777" w:rsidR="00351DD4" w:rsidRPr="00591748" w:rsidRDefault="00000000">
            <w:pPr>
              <w:pStyle w:val="afff3"/>
              <w:rPr>
                <w:color w:val="auto"/>
              </w:rPr>
            </w:pPr>
            <w:r w:rsidRPr="00591748">
              <w:rPr>
                <w:color w:val="auto"/>
              </w:rPr>
              <w:t>1</w:t>
            </w:r>
          </w:p>
        </w:tc>
        <w:tc>
          <w:tcPr>
            <w:tcW w:w="581" w:type="pct"/>
          </w:tcPr>
          <w:p w14:paraId="450D0E5C" w14:textId="77777777" w:rsidR="00351DD4" w:rsidRPr="00591748" w:rsidRDefault="00000000">
            <w:pPr>
              <w:pStyle w:val="afff3"/>
              <w:rPr>
                <w:color w:val="auto"/>
              </w:rPr>
            </w:pPr>
            <w:r w:rsidRPr="00591748">
              <w:rPr>
                <w:color w:val="auto"/>
              </w:rPr>
              <w:t>1</w:t>
            </w:r>
          </w:p>
        </w:tc>
        <w:tc>
          <w:tcPr>
            <w:tcW w:w="421" w:type="pct"/>
            <w:vMerge/>
          </w:tcPr>
          <w:p w14:paraId="20ECB152" w14:textId="77777777" w:rsidR="00351DD4" w:rsidRPr="00591748" w:rsidRDefault="00351DD4">
            <w:pPr>
              <w:pStyle w:val="afff3"/>
              <w:rPr>
                <w:color w:val="auto"/>
              </w:rPr>
            </w:pPr>
          </w:p>
        </w:tc>
      </w:tr>
      <w:tr w:rsidR="00351DD4" w:rsidRPr="00591748" w14:paraId="16B53768" w14:textId="77777777">
        <w:trPr>
          <w:trHeight w:val="20"/>
        </w:trPr>
        <w:tc>
          <w:tcPr>
            <w:tcW w:w="477" w:type="pct"/>
            <w:vMerge/>
          </w:tcPr>
          <w:p w14:paraId="534DA11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6428FC6A" w14:textId="77777777" w:rsidR="00351DD4" w:rsidRPr="00591748" w:rsidRDefault="00351DD4">
            <w:pPr>
              <w:pStyle w:val="afff3"/>
              <w:rPr>
                <w:color w:val="auto"/>
              </w:rPr>
            </w:pPr>
          </w:p>
        </w:tc>
        <w:tc>
          <w:tcPr>
            <w:tcW w:w="732" w:type="pct"/>
          </w:tcPr>
          <w:p w14:paraId="13685649" w14:textId="77777777" w:rsidR="00351DD4" w:rsidRPr="00591748" w:rsidRDefault="00000000">
            <w:pPr>
              <w:pStyle w:val="afff3"/>
              <w:rPr>
                <w:color w:val="auto"/>
              </w:rPr>
            </w:pPr>
            <w:r w:rsidRPr="00591748">
              <w:rPr>
                <w:color w:val="auto"/>
              </w:rPr>
              <w:t>搪瓷反应釜</w:t>
            </w:r>
          </w:p>
        </w:tc>
        <w:tc>
          <w:tcPr>
            <w:tcW w:w="840" w:type="pct"/>
          </w:tcPr>
          <w:p w14:paraId="24C2F7F4" w14:textId="77777777" w:rsidR="00351DD4" w:rsidRPr="00591748" w:rsidRDefault="00000000">
            <w:pPr>
              <w:pStyle w:val="afff3"/>
              <w:rPr>
                <w:color w:val="auto"/>
              </w:rPr>
            </w:pPr>
            <w:r w:rsidRPr="00591748">
              <w:rPr>
                <w:color w:val="auto"/>
              </w:rPr>
              <w:t>R9905</w:t>
            </w:r>
          </w:p>
        </w:tc>
        <w:tc>
          <w:tcPr>
            <w:tcW w:w="470" w:type="pct"/>
          </w:tcPr>
          <w:p w14:paraId="66AEFF6A" w14:textId="77777777" w:rsidR="00351DD4" w:rsidRPr="00591748" w:rsidRDefault="00000000">
            <w:pPr>
              <w:pStyle w:val="afff3"/>
              <w:rPr>
                <w:color w:val="auto"/>
              </w:rPr>
            </w:pPr>
            <w:r w:rsidRPr="00591748">
              <w:rPr>
                <w:color w:val="auto"/>
              </w:rPr>
              <w:t>4000</w:t>
            </w:r>
          </w:p>
        </w:tc>
        <w:tc>
          <w:tcPr>
            <w:tcW w:w="521" w:type="pct"/>
          </w:tcPr>
          <w:p w14:paraId="6289730D" w14:textId="77777777" w:rsidR="00351DD4" w:rsidRPr="00591748" w:rsidRDefault="00000000">
            <w:pPr>
              <w:pStyle w:val="afff3"/>
              <w:rPr>
                <w:color w:val="auto"/>
              </w:rPr>
            </w:pPr>
            <w:r w:rsidRPr="00591748">
              <w:rPr>
                <w:color w:val="auto"/>
              </w:rPr>
              <w:t>5000L</w:t>
            </w:r>
          </w:p>
        </w:tc>
        <w:tc>
          <w:tcPr>
            <w:tcW w:w="510" w:type="pct"/>
          </w:tcPr>
          <w:p w14:paraId="4E0FA8FE" w14:textId="77777777" w:rsidR="00351DD4" w:rsidRPr="00591748" w:rsidRDefault="00000000">
            <w:pPr>
              <w:pStyle w:val="afff3"/>
              <w:rPr>
                <w:color w:val="auto"/>
              </w:rPr>
            </w:pPr>
            <w:r w:rsidRPr="00591748">
              <w:rPr>
                <w:color w:val="auto"/>
              </w:rPr>
              <w:t>1</w:t>
            </w:r>
          </w:p>
        </w:tc>
        <w:tc>
          <w:tcPr>
            <w:tcW w:w="581" w:type="pct"/>
          </w:tcPr>
          <w:p w14:paraId="49D2E7FF" w14:textId="77777777" w:rsidR="00351DD4" w:rsidRPr="00591748" w:rsidRDefault="00000000">
            <w:pPr>
              <w:pStyle w:val="afff3"/>
              <w:rPr>
                <w:color w:val="auto"/>
              </w:rPr>
            </w:pPr>
            <w:r w:rsidRPr="00591748">
              <w:rPr>
                <w:color w:val="auto"/>
              </w:rPr>
              <w:t>1</w:t>
            </w:r>
          </w:p>
        </w:tc>
        <w:tc>
          <w:tcPr>
            <w:tcW w:w="421" w:type="pct"/>
            <w:vMerge/>
          </w:tcPr>
          <w:p w14:paraId="3B1B05AB" w14:textId="77777777" w:rsidR="00351DD4" w:rsidRPr="00591748" w:rsidRDefault="00351DD4">
            <w:pPr>
              <w:pStyle w:val="afff3"/>
              <w:rPr>
                <w:color w:val="auto"/>
              </w:rPr>
            </w:pPr>
          </w:p>
        </w:tc>
      </w:tr>
      <w:tr w:rsidR="00351DD4" w:rsidRPr="00591748" w14:paraId="27DCE423" w14:textId="77777777">
        <w:trPr>
          <w:trHeight w:val="20"/>
        </w:trPr>
        <w:tc>
          <w:tcPr>
            <w:tcW w:w="477" w:type="pct"/>
            <w:vMerge/>
          </w:tcPr>
          <w:p w14:paraId="411B52C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5044108F" w14:textId="77777777" w:rsidR="00351DD4" w:rsidRPr="00591748" w:rsidRDefault="00351DD4">
            <w:pPr>
              <w:pStyle w:val="afff3"/>
              <w:rPr>
                <w:color w:val="auto"/>
              </w:rPr>
            </w:pPr>
          </w:p>
        </w:tc>
        <w:tc>
          <w:tcPr>
            <w:tcW w:w="732" w:type="pct"/>
          </w:tcPr>
          <w:p w14:paraId="5E3C1D7B" w14:textId="77777777" w:rsidR="00351DD4" w:rsidRPr="00591748" w:rsidRDefault="00000000">
            <w:pPr>
              <w:pStyle w:val="afff3"/>
              <w:rPr>
                <w:color w:val="auto"/>
              </w:rPr>
            </w:pPr>
            <w:r w:rsidRPr="00591748">
              <w:rPr>
                <w:color w:val="auto"/>
              </w:rPr>
              <w:t>高位计量槽</w:t>
            </w:r>
          </w:p>
        </w:tc>
        <w:tc>
          <w:tcPr>
            <w:tcW w:w="840" w:type="pct"/>
          </w:tcPr>
          <w:p w14:paraId="4343E83A" w14:textId="77777777" w:rsidR="00351DD4" w:rsidRPr="00591748" w:rsidRDefault="00000000">
            <w:pPr>
              <w:pStyle w:val="afff3"/>
              <w:rPr>
                <w:color w:val="auto"/>
              </w:rPr>
            </w:pPr>
            <w:r w:rsidRPr="00591748">
              <w:rPr>
                <w:color w:val="auto"/>
              </w:rPr>
              <w:t>V</w:t>
            </w:r>
          </w:p>
        </w:tc>
        <w:tc>
          <w:tcPr>
            <w:tcW w:w="470" w:type="pct"/>
          </w:tcPr>
          <w:p w14:paraId="1F30CC2B" w14:textId="77777777" w:rsidR="00351DD4" w:rsidRPr="00591748" w:rsidRDefault="00000000">
            <w:pPr>
              <w:pStyle w:val="afff3"/>
              <w:rPr>
                <w:color w:val="auto"/>
              </w:rPr>
            </w:pPr>
            <w:r w:rsidRPr="00591748">
              <w:rPr>
                <w:color w:val="auto"/>
              </w:rPr>
              <w:t>/</w:t>
            </w:r>
          </w:p>
        </w:tc>
        <w:tc>
          <w:tcPr>
            <w:tcW w:w="521" w:type="pct"/>
          </w:tcPr>
          <w:p w14:paraId="2E1551F5" w14:textId="77777777" w:rsidR="00351DD4" w:rsidRPr="00591748" w:rsidRDefault="00000000">
            <w:pPr>
              <w:pStyle w:val="afff3"/>
              <w:rPr>
                <w:color w:val="auto"/>
              </w:rPr>
            </w:pPr>
            <w:r w:rsidRPr="00591748">
              <w:rPr>
                <w:color w:val="auto"/>
              </w:rPr>
              <w:t>800L</w:t>
            </w:r>
          </w:p>
        </w:tc>
        <w:tc>
          <w:tcPr>
            <w:tcW w:w="510" w:type="pct"/>
          </w:tcPr>
          <w:p w14:paraId="02F5F0A9" w14:textId="77777777" w:rsidR="00351DD4" w:rsidRPr="00591748" w:rsidRDefault="00000000">
            <w:pPr>
              <w:pStyle w:val="afff3"/>
              <w:rPr>
                <w:color w:val="auto"/>
              </w:rPr>
            </w:pPr>
            <w:r w:rsidRPr="00591748">
              <w:rPr>
                <w:color w:val="auto"/>
              </w:rPr>
              <w:t>1</w:t>
            </w:r>
          </w:p>
        </w:tc>
        <w:tc>
          <w:tcPr>
            <w:tcW w:w="581" w:type="pct"/>
          </w:tcPr>
          <w:p w14:paraId="301E2FE7" w14:textId="77777777" w:rsidR="00351DD4" w:rsidRPr="00591748" w:rsidRDefault="00000000">
            <w:pPr>
              <w:pStyle w:val="afff3"/>
              <w:rPr>
                <w:color w:val="auto"/>
              </w:rPr>
            </w:pPr>
            <w:r w:rsidRPr="00591748">
              <w:rPr>
                <w:color w:val="auto"/>
              </w:rPr>
              <w:t>1</w:t>
            </w:r>
          </w:p>
        </w:tc>
        <w:tc>
          <w:tcPr>
            <w:tcW w:w="421" w:type="pct"/>
            <w:vMerge/>
          </w:tcPr>
          <w:p w14:paraId="112086B7" w14:textId="77777777" w:rsidR="00351DD4" w:rsidRPr="00591748" w:rsidRDefault="00351DD4">
            <w:pPr>
              <w:pStyle w:val="afff3"/>
              <w:rPr>
                <w:color w:val="auto"/>
              </w:rPr>
            </w:pPr>
          </w:p>
        </w:tc>
      </w:tr>
      <w:tr w:rsidR="00351DD4" w:rsidRPr="00591748" w14:paraId="0D8A3D25" w14:textId="77777777">
        <w:trPr>
          <w:trHeight w:val="20"/>
        </w:trPr>
        <w:tc>
          <w:tcPr>
            <w:tcW w:w="477" w:type="pct"/>
            <w:vMerge/>
          </w:tcPr>
          <w:p w14:paraId="6028DB6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1A7592E0" w14:textId="77777777" w:rsidR="00351DD4" w:rsidRPr="00591748" w:rsidRDefault="00351DD4">
            <w:pPr>
              <w:pStyle w:val="afff3"/>
              <w:rPr>
                <w:color w:val="auto"/>
              </w:rPr>
            </w:pPr>
          </w:p>
        </w:tc>
        <w:tc>
          <w:tcPr>
            <w:tcW w:w="732" w:type="pct"/>
          </w:tcPr>
          <w:p w14:paraId="2B906568" w14:textId="77777777" w:rsidR="00351DD4" w:rsidRPr="00591748" w:rsidRDefault="00000000">
            <w:pPr>
              <w:pStyle w:val="afff3"/>
              <w:rPr>
                <w:color w:val="auto"/>
              </w:rPr>
            </w:pPr>
            <w:r w:rsidRPr="00591748">
              <w:rPr>
                <w:color w:val="auto"/>
              </w:rPr>
              <w:t>冷凝器</w:t>
            </w:r>
          </w:p>
        </w:tc>
        <w:tc>
          <w:tcPr>
            <w:tcW w:w="840" w:type="pct"/>
          </w:tcPr>
          <w:p w14:paraId="5D8F0BF0" w14:textId="77777777" w:rsidR="00351DD4" w:rsidRPr="00591748" w:rsidRDefault="00000000">
            <w:pPr>
              <w:pStyle w:val="afff3"/>
              <w:rPr>
                <w:color w:val="auto"/>
              </w:rPr>
            </w:pPr>
            <w:r w:rsidRPr="00591748">
              <w:rPr>
                <w:color w:val="auto"/>
              </w:rPr>
              <w:t>E9901~E9904</w:t>
            </w:r>
          </w:p>
        </w:tc>
        <w:tc>
          <w:tcPr>
            <w:tcW w:w="470" w:type="pct"/>
          </w:tcPr>
          <w:p w14:paraId="53C9E920" w14:textId="77777777" w:rsidR="00351DD4" w:rsidRPr="00591748" w:rsidRDefault="00000000">
            <w:pPr>
              <w:pStyle w:val="afff3"/>
              <w:rPr>
                <w:color w:val="auto"/>
              </w:rPr>
            </w:pPr>
            <w:r w:rsidRPr="00591748">
              <w:rPr>
                <w:color w:val="auto"/>
              </w:rPr>
              <w:t>/</w:t>
            </w:r>
          </w:p>
        </w:tc>
        <w:tc>
          <w:tcPr>
            <w:tcW w:w="521" w:type="pct"/>
          </w:tcPr>
          <w:p w14:paraId="040162E5" w14:textId="77777777" w:rsidR="00351DD4" w:rsidRPr="00591748" w:rsidRDefault="00000000">
            <w:pPr>
              <w:pStyle w:val="afff3"/>
              <w:rPr>
                <w:color w:val="auto"/>
              </w:rPr>
            </w:pPr>
            <w:r w:rsidRPr="00591748">
              <w:rPr>
                <w:color w:val="auto"/>
              </w:rPr>
              <w:t>2205/316</w:t>
            </w:r>
          </w:p>
        </w:tc>
        <w:tc>
          <w:tcPr>
            <w:tcW w:w="510" w:type="pct"/>
          </w:tcPr>
          <w:p w14:paraId="443B9EBE" w14:textId="77777777" w:rsidR="00351DD4" w:rsidRPr="00591748" w:rsidRDefault="00000000">
            <w:pPr>
              <w:pStyle w:val="afff3"/>
              <w:rPr>
                <w:color w:val="auto"/>
              </w:rPr>
            </w:pPr>
            <w:r w:rsidRPr="00591748">
              <w:rPr>
                <w:color w:val="auto"/>
              </w:rPr>
              <w:t>4</w:t>
            </w:r>
          </w:p>
        </w:tc>
        <w:tc>
          <w:tcPr>
            <w:tcW w:w="581" w:type="pct"/>
          </w:tcPr>
          <w:p w14:paraId="3E45B7AA" w14:textId="77777777" w:rsidR="00351DD4" w:rsidRPr="00591748" w:rsidRDefault="00000000">
            <w:pPr>
              <w:pStyle w:val="afff3"/>
              <w:rPr>
                <w:color w:val="auto"/>
              </w:rPr>
            </w:pPr>
            <w:r w:rsidRPr="00591748">
              <w:rPr>
                <w:color w:val="auto"/>
              </w:rPr>
              <w:t>4</w:t>
            </w:r>
          </w:p>
        </w:tc>
        <w:tc>
          <w:tcPr>
            <w:tcW w:w="421" w:type="pct"/>
            <w:vMerge/>
          </w:tcPr>
          <w:p w14:paraId="13A3CA07" w14:textId="77777777" w:rsidR="00351DD4" w:rsidRPr="00591748" w:rsidRDefault="00351DD4">
            <w:pPr>
              <w:pStyle w:val="afff3"/>
              <w:rPr>
                <w:color w:val="auto"/>
              </w:rPr>
            </w:pPr>
          </w:p>
        </w:tc>
      </w:tr>
      <w:tr w:rsidR="00351DD4" w:rsidRPr="00591748" w14:paraId="73D966C7" w14:textId="77777777">
        <w:trPr>
          <w:trHeight w:val="20"/>
        </w:trPr>
        <w:tc>
          <w:tcPr>
            <w:tcW w:w="477" w:type="pct"/>
            <w:vMerge/>
          </w:tcPr>
          <w:p w14:paraId="0B587CA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5CB3B038" w14:textId="77777777" w:rsidR="00351DD4" w:rsidRPr="00591748" w:rsidRDefault="00351DD4">
            <w:pPr>
              <w:pStyle w:val="afff3"/>
              <w:rPr>
                <w:color w:val="auto"/>
              </w:rPr>
            </w:pPr>
          </w:p>
        </w:tc>
        <w:tc>
          <w:tcPr>
            <w:tcW w:w="732" w:type="pct"/>
          </w:tcPr>
          <w:p w14:paraId="747C3719" w14:textId="77777777" w:rsidR="00351DD4" w:rsidRPr="00591748" w:rsidRDefault="00000000">
            <w:pPr>
              <w:pStyle w:val="afff3"/>
              <w:rPr>
                <w:color w:val="auto"/>
              </w:rPr>
            </w:pPr>
            <w:r w:rsidRPr="00591748">
              <w:rPr>
                <w:color w:val="auto"/>
              </w:rPr>
              <w:t>接收罐</w:t>
            </w:r>
          </w:p>
        </w:tc>
        <w:tc>
          <w:tcPr>
            <w:tcW w:w="840" w:type="pct"/>
          </w:tcPr>
          <w:p w14:paraId="5C5AA35B" w14:textId="77777777" w:rsidR="00351DD4" w:rsidRPr="00591748" w:rsidRDefault="00000000">
            <w:pPr>
              <w:pStyle w:val="afff3"/>
              <w:rPr>
                <w:color w:val="auto"/>
              </w:rPr>
            </w:pPr>
            <w:r w:rsidRPr="00591748">
              <w:rPr>
                <w:color w:val="auto"/>
              </w:rPr>
              <w:t>V</w:t>
            </w:r>
          </w:p>
        </w:tc>
        <w:tc>
          <w:tcPr>
            <w:tcW w:w="470" w:type="pct"/>
          </w:tcPr>
          <w:p w14:paraId="1C39BBD8" w14:textId="77777777" w:rsidR="00351DD4" w:rsidRPr="00591748" w:rsidRDefault="00000000">
            <w:pPr>
              <w:pStyle w:val="afff3"/>
              <w:rPr>
                <w:color w:val="auto"/>
              </w:rPr>
            </w:pPr>
            <w:r w:rsidRPr="00591748">
              <w:rPr>
                <w:color w:val="auto"/>
              </w:rPr>
              <w:t>/</w:t>
            </w:r>
          </w:p>
        </w:tc>
        <w:tc>
          <w:tcPr>
            <w:tcW w:w="521" w:type="pct"/>
          </w:tcPr>
          <w:p w14:paraId="6DE80284" w14:textId="77777777" w:rsidR="00351DD4" w:rsidRPr="00591748" w:rsidRDefault="00000000">
            <w:pPr>
              <w:pStyle w:val="afff3"/>
              <w:rPr>
                <w:color w:val="auto"/>
              </w:rPr>
            </w:pPr>
            <w:r w:rsidRPr="00591748">
              <w:rPr>
                <w:color w:val="auto"/>
              </w:rPr>
              <w:t>800L</w:t>
            </w:r>
          </w:p>
        </w:tc>
        <w:tc>
          <w:tcPr>
            <w:tcW w:w="510" w:type="pct"/>
          </w:tcPr>
          <w:p w14:paraId="78B572DE" w14:textId="77777777" w:rsidR="00351DD4" w:rsidRPr="00591748" w:rsidRDefault="00000000">
            <w:pPr>
              <w:pStyle w:val="afff3"/>
              <w:rPr>
                <w:color w:val="auto"/>
              </w:rPr>
            </w:pPr>
            <w:r w:rsidRPr="00591748">
              <w:rPr>
                <w:color w:val="auto"/>
              </w:rPr>
              <w:t>4</w:t>
            </w:r>
          </w:p>
        </w:tc>
        <w:tc>
          <w:tcPr>
            <w:tcW w:w="581" w:type="pct"/>
          </w:tcPr>
          <w:p w14:paraId="6404A4A9" w14:textId="77777777" w:rsidR="00351DD4" w:rsidRPr="00591748" w:rsidRDefault="00000000">
            <w:pPr>
              <w:pStyle w:val="afff3"/>
              <w:rPr>
                <w:color w:val="auto"/>
              </w:rPr>
            </w:pPr>
            <w:r w:rsidRPr="00591748">
              <w:rPr>
                <w:color w:val="auto"/>
              </w:rPr>
              <w:t>4</w:t>
            </w:r>
          </w:p>
        </w:tc>
        <w:tc>
          <w:tcPr>
            <w:tcW w:w="421" w:type="pct"/>
            <w:vMerge/>
          </w:tcPr>
          <w:p w14:paraId="212DC488" w14:textId="77777777" w:rsidR="00351DD4" w:rsidRPr="00591748" w:rsidRDefault="00351DD4">
            <w:pPr>
              <w:pStyle w:val="afff3"/>
              <w:rPr>
                <w:color w:val="auto"/>
              </w:rPr>
            </w:pPr>
          </w:p>
        </w:tc>
      </w:tr>
      <w:tr w:rsidR="00351DD4" w:rsidRPr="00591748" w14:paraId="719501B3" w14:textId="77777777">
        <w:trPr>
          <w:trHeight w:val="20"/>
        </w:trPr>
        <w:tc>
          <w:tcPr>
            <w:tcW w:w="477" w:type="pct"/>
            <w:vMerge/>
          </w:tcPr>
          <w:p w14:paraId="7648C42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609AAAC4" w14:textId="77777777" w:rsidR="00351DD4" w:rsidRPr="00591748" w:rsidRDefault="00351DD4">
            <w:pPr>
              <w:pStyle w:val="afff3"/>
              <w:rPr>
                <w:color w:val="auto"/>
              </w:rPr>
            </w:pPr>
          </w:p>
        </w:tc>
        <w:tc>
          <w:tcPr>
            <w:tcW w:w="732" w:type="pct"/>
          </w:tcPr>
          <w:p w14:paraId="289618DE" w14:textId="77777777" w:rsidR="00351DD4" w:rsidRPr="00591748" w:rsidRDefault="00000000">
            <w:pPr>
              <w:pStyle w:val="afff3"/>
              <w:rPr>
                <w:color w:val="auto"/>
              </w:rPr>
            </w:pPr>
            <w:r w:rsidRPr="00591748">
              <w:rPr>
                <w:color w:val="auto"/>
              </w:rPr>
              <w:t>自动离心机</w:t>
            </w:r>
          </w:p>
        </w:tc>
        <w:tc>
          <w:tcPr>
            <w:tcW w:w="840" w:type="pct"/>
          </w:tcPr>
          <w:p w14:paraId="2144B333" w14:textId="77777777" w:rsidR="00351DD4" w:rsidRPr="00591748" w:rsidRDefault="00000000">
            <w:pPr>
              <w:pStyle w:val="afff3"/>
              <w:rPr>
                <w:color w:val="auto"/>
              </w:rPr>
            </w:pPr>
            <w:r w:rsidRPr="00591748">
              <w:rPr>
                <w:color w:val="auto"/>
              </w:rPr>
              <w:t>M9901</w:t>
            </w:r>
          </w:p>
        </w:tc>
        <w:tc>
          <w:tcPr>
            <w:tcW w:w="470" w:type="pct"/>
          </w:tcPr>
          <w:p w14:paraId="639B67FE" w14:textId="77777777" w:rsidR="00351DD4" w:rsidRPr="00591748" w:rsidRDefault="00000000">
            <w:pPr>
              <w:pStyle w:val="afff3"/>
              <w:rPr>
                <w:color w:val="auto"/>
              </w:rPr>
            </w:pPr>
            <w:r w:rsidRPr="00591748">
              <w:rPr>
                <w:color w:val="auto"/>
              </w:rPr>
              <w:t>1000</w:t>
            </w:r>
          </w:p>
        </w:tc>
        <w:tc>
          <w:tcPr>
            <w:tcW w:w="521" w:type="pct"/>
          </w:tcPr>
          <w:p w14:paraId="5BF16B84" w14:textId="77777777" w:rsidR="00351DD4" w:rsidRPr="00591748" w:rsidRDefault="00000000">
            <w:pPr>
              <w:pStyle w:val="afff3"/>
              <w:rPr>
                <w:color w:val="auto"/>
              </w:rPr>
            </w:pPr>
            <w:r w:rsidRPr="00591748">
              <w:rPr>
                <w:color w:val="auto"/>
              </w:rPr>
              <w:t>1250L</w:t>
            </w:r>
          </w:p>
        </w:tc>
        <w:tc>
          <w:tcPr>
            <w:tcW w:w="510" w:type="pct"/>
          </w:tcPr>
          <w:p w14:paraId="57B6848A" w14:textId="77777777" w:rsidR="00351DD4" w:rsidRPr="00591748" w:rsidRDefault="00000000">
            <w:pPr>
              <w:pStyle w:val="afff3"/>
              <w:rPr>
                <w:color w:val="auto"/>
              </w:rPr>
            </w:pPr>
            <w:r w:rsidRPr="00591748">
              <w:rPr>
                <w:color w:val="auto"/>
              </w:rPr>
              <w:t>1</w:t>
            </w:r>
          </w:p>
        </w:tc>
        <w:tc>
          <w:tcPr>
            <w:tcW w:w="581" w:type="pct"/>
          </w:tcPr>
          <w:p w14:paraId="100776F4" w14:textId="77777777" w:rsidR="00351DD4" w:rsidRPr="00591748" w:rsidRDefault="00000000">
            <w:pPr>
              <w:pStyle w:val="afff3"/>
              <w:rPr>
                <w:color w:val="auto"/>
              </w:rPr>
            </w:pPr>
            <w:r w:rsidRPr="00591748">
              <w:rPr>
                <w:color w:val="auto"/>
              </w:rPr>
              <w:t>1</w:t>
            </w:r>
          </w:p>
        </w:tc>
        <w:tc>
          <w:tcPr>
            <w:tcW w:w="421" w:type="pct"/>
            <w:vMerge/>
          </w:tcPr>
          <w:p w14:paraId="096B39CC" w14:textId="77777777" w:rsidR="00351DD4" w:rsidRPr="00591748" w:rsidRDefault="00351DD4">
            <w:pPr>
              <w:pStyle w:val="afff3"/>
              <w:rPr>
                <w:color w:val="auto"/>
              </w:rPr>
            </w:pPr>
          </w:p>
        </w:tc>
      </w:tr>
      <w:tr w:rsidR="00351DD4" w:rsidRPr="00591748" w14:paraId="4F250EAA" w14:textId="77777777">
        <w:trPr>
          <w:trHeight w:val="20"/>
        </w:trPr>
        <w:tc>
          <w:tcPr>
            <w:tcW w:w="477" w:type="pct"/>
            <w:vMerge/>
          </w:tcPr>
          <w:p w14:paraId="7C6F31E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50D95656" w14:textId="77777777" w:rsidR="00351DD4" w:rsidRPr="00591748" w:rsidRDefault="00351DD4">
            <w:pPr>
              <w:pStyle w:val="afff3"/>
              <w:rPr>
                <w:color w:val="auto"/>
              </w:rPr>
            </w:pPr>
          </w:p>
        </w:tc>
        <w:tc>
          <w:tcPr>
            <w:tcW w:w="732" w:type="pct"/>
          </w:tcPr>
          <w:p w14:paraId="3CD1F3BD" w14:textId="77777777" w:rsidR="00351DD4" w:rsidRPr="00591748" w:rsidRDefault="00000000">
            <w:pPr>
              <w:pStyle w:val="afff3"/>
              <w:rPr>
                <w:color w:val="auto"/>
              </w:rPr>
            </w:pPr>
            <w:r w:rsidRPr="00591748">
              <w:rPr>
                <w:color w:val="auto"/>
              </w:rPr>
              <w:t>单锥真空干燥器</w:t>
            </w:r>
          </w:p>
        </w:tc>
        <w:tc>
          <w:tcPr>
            <w:tcW w:w="840" w:type="pct"/>
          </w:tcPr>
          <w:p w14:paraId="5D8072F9" w14:textId="77777777" w:rsidR="00351DD4" w:rsidRPr="00591748" w:rsidRDefault="00000000">
            <w:pPr>
              <w:pStyle w:val="afff3"/>
              <w:rPr>
                <w:color w:val="auto"/>
              </w:rPr>
            </w:pPr>
            <w:r w:rsidRPr="00591748">
              <w:rPr>
                <w:color w:val="auto"/>
              </w:rPr>
              <w:t>D9705</w:t>
            </w:r>
          </w:p>
        </w:tc>
        <w:tc>
          <w:tcPr>
            <w:tcW w:w="470" w:type="pct"/>
          </w:tcPr>
          <w:p w14:paraId="23C7A814" w14:textId="77777777" w:rsidR="00351DD4" w:rsidRPr="00591748" w:rsidRDefault="00000000">
            <w:pPr>
              <w:pStyle w:val="afff3"/>
              <w:rPr>
                <w:color w:val="auto"/>
              </w:rPr>
            </w:pPr>
            <w:r w:rsidRPr="00591748">
              <w:rPr>
                <w:color w:val="auto"/>
              </w:rPr>
              <w:t>/</w:t>
            </w:r>
          </w:p>
        </w:tc>
        <w:tc>
          <w:tcPr>
            <w:tcW w:w="521" w:type="pct"/>
          </w:tcPr>
          <w:p w14:paraId="3D87D724" w14:textId="77777777" w:rsidR="00351DD4" w:rsidRPr="00591748" w:rsidRDefault="00000000">
            <w:pPr>
              <w:pStyle w:val="afff3"/>
              <w:rPr>
                <w:color w:val="auto"/>
              </w:rPr>
            </w:pPr>
            <w:r w:rsidRPr="00591748">
              <w:rPr>
                <w:color w:val="auto"/>
              </w:rPr>
              <w:t>2000L</w:t>
            </w:r>
          </w:p>
        </w:tc>
        <w:tc>
          <w:tcPr>
            <w:tcW w:w="510" w:type="pct"/>
          </w:tcPr>
          <w:p w14:paraId="1F554BAF" w14:textId="77777777" w:rsidR="00351DD4" w:rsidRPr="00591748" w:rsidRDefault="00000000">
            <w:pPr>
              <w:pStyle w:val="afff3"/>
              <w:rPr>
                <w:color w:val="auto"/>
              </w:rPr>
            </w:pPr>
            <w:r w:rsidRPr="00591748">
              <w:rPr>
                <w:color w:val="auto"/>
              </w:rPr>
              <w:t>1</w:t>
            </w:r>
          </w:p>
        </w:tc>
        <w:tc>
          <w:tcPr>
            <w:tcW w:w="581" w:type="pct"/>
          </w:tcPr>
          <w:p w14:paraId="2645369E" w14:textId="77777777" w:rsidR="00351DD4" w:rsidRPr="00591748" w:rsidRDefault="00000000">
            <w:pPr>
              <w:pStyle w:val="afff3"/>
              <w:rPr>
                <w:color w:val="auto"/>
              </w:rPr>
            </w:pPr>
            <w:r w:rsidRPr="00591748">
              <w:rPr>
                <w:color w:val="auto"/>
              </w:rPr>
              <w:t>1</w:t>
            </w:r>
          </w:p>
        </w:tc>
        <w:tc>
          <w:tcPr>
            <w:tcW w:w="421" w:type="pct"/>
            <w:vMerge/>
          </w:tcPr>
          <w:p w14:paraId="484D0E29" w14:textId="77777777" w:rsidR="00351DD4" w:rsidRPr="00591748" w:rsidRDefault="00351DD4">
            <w:pPr>
              <w:pStyle w:val="afff3"/>
              <w:rPr>
                <w:color w:val="auto"/>
              </w:rPr>
            </w:pPr>
          </w:p>
        </w:tc>
      </w:tr>
      <w:tr w:rsidR="00351DD4" w:rsidRPr="00591748" w14:paraId="51E81673" w14:textId="77777777">
        <w:trPr>
          <w:trHeight w:val="20"/>
        </w:trPr>
        <w:tc>
          <w:tcPr>
            <w:tcW w:w="477" w:type="pct"/>
            <w:vMerge/>
          </w:tcPr>
          <w:p w14:paraId="5BB06C7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1A3D1F58" w14:textId="77777777" w:rsidR="00351DD4" w:rsidRPr="00591748" w:rsidRDefault="00351DD4">
            <w:pPr>
              <w:pStyle w:val="afff3"/>
              <w:rPr>
                <w:color w:val="auto"/>
              </w:rPr>
            </w:pPr>
          </w:p>
        </w:tc>
        <w:tc>
          <w:tcPr>
            <w:tcW w:w="732" w:type="pct"/>
          </w:tcPr>
          <w:p w14:paraId="35E822D9" w14:textId="77777777" w:rsidR="00351DD4" w:rsidRPr="00591748" w:rsidRDefault="00000000">
            <w:pPr>
              <w:pStyle w:val="afff3"/>
              <w:rPr>
                <w:color w:val="auto"/>
              </w:rPr>
            </w:pPr>
            <w:r w:rsidRPr="00591748">
              <w:rPr>
                <w:color w:val="auto"/>
              </w:rPr>
              <w:t>压滤器</w:t>
            </w:r>
          </w:p>
        </w:tc>
        <w:tc>
          <w:tcPr>
            <w:tcW w:w="840" w:type="pct"/>
          </w:tcPr>
          <w:p w14:paraId="258DBB4C" w14:textId="77777777" w:rsidR="00351DD4" w:rsidRPr="00591748" w:rsidRDefault="00000000">
            <w:pPr>
              <w:pStyle w:val="afff3"/>
              <w:rPr>
                <w:color w:val="auto"/>
              </w:rPr>
            </w:pPr>
            <w:r w:rsidRPr="00591748">
              <w:rPr>
                <w:color w:val="auto"/>
              </w:rPr>
              <w:t>S9901</w:t>
            </w:r>
          </w:p>
        </w:tc>
        <w:tc>
          <w:tcPr>
            <w:tcW w:w="470" w:type="pct"/>
          </w:tcPr>
          <w:p w14:paraId="49570BA1" w14:textId="77777777" w:rsidR="00351DD4" w:rsidRPr="00591748" w:rsidRDefault="00000000">
            <w:pPr>
              <w:pStyle w:val="afff3"/>
              <w:rPr>
                <w:color w:val="auto"/>
              </w:rPr>
            </w:pPr>
            <w:r w:rsidRPr="00591748">
              <w:rPr>
                <w:color w:val="auto"/>
              </w:rPr>
              <w:t>/</w:t>
            </w:r>
          </w:p>
        </w:tc>
        <w:tc>
          <w:tcPr>
            <w:tcW w:w="521" w:type="pct"/>
          </w:tcPr>
          <w:p w14:paraId="2B660218" w14:textId="77777777" w:rsidR="00351DD4" w:rsidRPr="00591748" w:rsidRDefault="00000000">
            <w:pPr>
              <w:pStyle w:val="afff3"/>
              <w:rPr>
                <w:color w:val="auto"/>
              </w:rPr>
            </w:pPr>
            <w:r w:rsidRPr="00591748">
              <w:rPr>
                <w:color w:val="auto"/>
              </w:rPr>
              <w:t>夹套</w:t>
            </w:r>
            <w:r w:rsidRPr="00591748">
              <w:rPr>
                <w:color w:val="auto"/>
              </w:rPr>
              <w:t>/75L</w:t>
            </w:r>
          </w:p>
        </w:tc>
        <w:tc>
          <w:tcPr>
            <w:tcW w:w="510" w:type="pct"/>
          </w:tcPr>
          <w:p w14:paraId="036B2E0F" w14:textId="77777777" w:rsidR="00351DD4" w:rsidRPr="00591748" w:rsidRDefault="00000000">
            <w:pPr>
              <w:pStyle w:val="afff3"/>
              <w:rPr>
                <w:color w:val="auto"/>
              </w:rPr>
            </w:pPr>
            <w:r w:rsidRPr="00591748">
              <w:rPr>
                <w:color w:val="auto"/>
              </w:rPr>
              <w:t>1</w:t>
            </w:r>
          </w:p>
        </w:tc>
        <w:tc>
          <w:tcPr>
            <w:tcW w:w="581" w:type="pct"/>
          </w:tcPr>
          <w:p w14:paraId="41D2B909" w14:textId="77777777" w:rsidR="00351DD4" w:rsidRPr="00591748" w:rsidRDefault="00000000">
            <w:pPr>
              <w:pStyle w:val="afff3"/>
              <w:rPr>
                <w:color w:val="auto"/>
              </w:rPr>
            </w:pPr>
            <w:r w:rsidRPr="00591748">
              <w:rPr>
                <w:color w:val="auto"/>
              </w:rPr>
              <w:t>1</w:t>
            </w:r>
          </w:p>
        </w:tc>
        <w:tc>
          <w:tcPr>
            <w:tcW w:w="421" w:type="pct"/>
            <w:vMerge/>
          </w:tcPr>
          <w:p w14:paraId="4C1161F7" w14:textId="77777777" w:rsidR="00351DD4" w:rsidRPr="00591748" w:rsidRDefault="00351DD4">
            <w:pPr>
              <w:pStyle w:val="afff3"/>
              <w:rPr>
                <w:color w:val="auto"/>
              </w:rPr>
            </w:pPr>
          </w:p>
        </w:tc>
      </w:tr>
      <w:tr w:rsidR="00351DD4" w:rsidRPr="00591748" w14:paraId="79CB6788" w14:textId="77777777">
        <w:trPr>
          <w:trHeight w:val="20"/>
        </w:trPr>
        <w:tc>
          <w:tcPr>
            <w:tcW w:w="477" w:type="pct"/>
            <w:vMerge w:val="restart"/>
          </w:tcPr>
          <w:p w14:paraId="4FB20BD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酯化反应</w:t>
            </w:r>
          </w:p>
        </w:tc>
        <w:tc>
          <w:tcPr>
            <w:tcW w:w="448" w:type="pct"/>
            <w:vMerge w:val="restart"/>
          </w:tcPr>
          <w:p w14:paraId="7C7C7384" w14:textId="77777777" w:rsidR="00351DD4" w:rsidRPr="00591748" w:rsidRDefault="00000000">
            <w:pPr>
              <w:pStyle w:val="afff3"/>
              <w:rPr>
                <w:color w:val="auto"/>
              </w:rPr>
            </w:pPr>
            <w:r w:rsidRPr="00591748">
              <w:rPr>
                <w:color w:val="auto"/>
              </w:rPr>
              <w:t>LCZ-9</w:t>
            </w:r>
          </w:p>
        </w:tc>
        <w:tc>
          <w:tcPr>
            <w:tcW w:w="732" w:type="pct"/>
          </w:tcPr>
          <w:p w14:paraId="4D68954D" w14:textId="77777777" w:rsidR="00351DD4" w:rsidRPr="00591748" w:rsidRDefault="00000000">
            <w:pPr>
              <w:pStyle w:val="afff3"/>
              <w:rPr>
                <w:color w:val="auto"/>
              </w:rPr>
            </w:pPr>
            <w:r w:rsidRPr="00591748">
              <w:rPr>
                <w:color w:val="auto"/>
              </w:rPr>
              <w:t>搪瓷反应釜</w:t>
            </w:r>
          </w:p>
        </w:tc>
        <w:tc>
          <w:tcPr>
            <w:tcW w:w="840" w:type="pct"/>
          </w:tcPr>
          <w:p w14:paraId="403478AC" w14:textId="77777777" w:rsidR="00351DD4" w:rsidRPr="00591748" w:rsidRDefault="00000000">
            <w:pPr>
              <w:pStyle w:val="afff3"/>
              <w:rPr>
                <w:color w:val="auto"/>
              </w:rPr>
            </w:pPr>
            <w:r w:rsidRPr="00591748">
              <w:rPr>
                <w:color w:val="auto"/>
              </w:rPr>
              <w:t>R91001</w:t>
            </w:r>
          </w:p>
        </w:tc>
        <w:tc>
          <w:tcPr>
            <w:tcW w:w="470" w:type="pct"/>
          </w:tcPr>
          <w:p w14:paraId="38064630" w14:textId="77777777" w:rsidR="00351DD4" w:rsidRPr="00591748" w:rsidRDefault="00000000">
            <w:pPr>
              <w:pStyle w:val="afff3"/>
              <w:rPr>
                <w:color w:val="auto"/>
              </w:rPr>
            </w:pPr>
            <w:r w:rsidRPr="00591748">
              <w:rPr>
                <w:color w:val="auto"/>
              </w:rPr>
              <w:t>4000</w:t>
            </w:r>
          </w:p>
        </w:tc>
        <w:tc>
          <w:tcPr>
            <w:tcW w:w="521" w:type="pct"/>
          </w:tcPr>
          <w:p w14:paraId="63BF61E6" w14:textId="77777777" w:rsidR="00351DD4" w:rsidRPr="00591748" w:rsidRDefault="00000000">
            <w:pPr>
              <w:pStyle w:val="afff3"/>
              <w:rPr>
                <w:color w:val="auto"/>
              </w:rPr>
            </w:pPr>
            <w:r w:rsidRPr="00591748">
              <w:rPr>
                <w:color w:val="auto"/>
              </w:rPr>
              <w:t>5000L</w:t>
            </w:r>
          </w:p>
        </w:tc>
        <w:tc>
          <w:tcPr>
            <w:tcW w:w="510" w:type="pct"/>
          </w:tcPr>
          <w:p w14:paraId="401B92D1" w14:textId="77777777" w:rsidR="00351DD4" w:rsidRPr="00591748" w:rsidRDefault="00000000">
            <w:pPr>
              <w:pStyle w:val="afff3"/>
              <w:rPr>
                <w:color w:val="auto"/>
              </w:rPr>
            </w:pPr>
            <w:r w:rsidRPr="00591748">
              <w:rPr>
                <w:color w:val="auto"/>
              </w:rPr>
              <w:t>1</w:t>
            </w:r>
          </w:p>
        </w:tc>
        <w:tc>
          <w:tcPr>
            <w:tcW w:w="581" w:type="pct"/>
          </w:tcPr>
          <w:p w14:paraId="7CDC22BB" w14:textId="77777777" w:rsidR="00351DD4" w:rsidRPr="00591748" w:rsidRDefault="00000000">
            <w:pPr>
              <w:pStyle w:val="afff3"/>
              <w:rPr>
                <w:color w:val="auto"/>
              </w:rPr>
            </w:pPr>
            <w:r w:rsidRPr="00591748">
              <w:rPr>
                <w:color w:val="auto"/>
              </w:rPr>
              <w:t>1</w:t>
            </w:r>
          </w:p>
        </w:tc>
        <w:tc>
          <w:tcPr>
            <w:tcW w:w="421" w:type="pct"/>
            <w:vMerge/>
          </w:tcPr>
          <w:p w14:paraId="242D52BA" w14:textId="77777777" w:rsidR="00351DD4" w:rsidRPr="00591748" w:rsidRDefault="00351DD4">
            <w:pPr>
              <w:pStyle w:val="afff3"/>
              <w:rPr>
                <w:color w:val="auto"/>
              </w:rPr>
            </w:pPr>
          </w:p>
        </w:tc>
      </w:tr>
      <w:tr w:rsidR="00351DD4" w:rsidRPr="00591748" w14:paraId="4E4D5137" w14:textId="77777777">
        <w:trPr>
          <w:trHeight w:val="20"/>
        </w:trPr>
        <w:tc>
          <w:tcPr>
            <w:tcW w:w="477" w:type="pct"/>
            <w:vMerge/>
          </w:tcPr>
          <w:p w14:paraId="0B4FD4EE"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10A86024" w14:textId="77777777" w:rsidR="00351DD4" w:rsidRPr="00591748" w:rsidRDefault="00351DD4">
            <w:pPr>
              <w:pStyle w:val="afff3"/>
              <w:rPr>
                <w:color w:val="auto"/>
              </w:rPr>
            </w:pPr>
          </w:p>
        </w:tc>
        <w:tc>
          <w:tcPr>
            <w:tcW w:w="732" w:type="pct"/>
          </w:tcPr>
          <w:p w14:paraId="267D08F7" w14:textId="77777777" w:rsidR="00351DD4" w:rsidRPr="00591748" w:rsidRDefault="00000000">
            <w:pPr>
              <w:pStyle w:val="afff3"/>
              <w:rPr>
                <w:color w:val="auto"/>
              </w:rPr>
            </w:pPr>
            <w:r w:rsidRPr="00591748">
              <w:rPr>
                <w:color w:val="auto"/>
              </w:rPr>
              <w:t>搪瓷反应釜</w:t>
            </w:r>
          </w:p>
        </w:tc>
        <w:tc>
          <w:tcPr>
            <w:tcW w:w="840" w:type="pct"/>
          </w:tcPr>
          <w:p w14:paraId="25CDB4F0" w14:textId="77777777" w:rsidR="00351DD4" w:rsidRPr="00591748" w:rsidRDefault="00000000">
            <w:pPr>
              <w:pStyle w:val="afff3"/>
              <w:rPr>
                <w:color w:val="auto"/>
              </w:rPr>
            </w:pPr>
            <w:r w:rsidRPr="00591748">
              <w:rPr>
                <w:color w:val="auto"/>
              </w:rPr>
              <w:t>R91002</w:t>
            </w:r>
          </w:p>
        </w:tc>
        <w:tc>
          <w:tcPr>
            <w:tcW w:w="470" w:type="pct"/>
          </w:tcPr>
          <w:p w14:paraId="5FA3206B" w14:textId="77777777" w:rsidR="00351DD4" w:rsidRPr="00591748" w:rsidRDefault="00000000">
            <w:pPr>
              <w:pStyle w:val="afff3"/>
              <w:rPr>
                <w:color w:val="auto"/>
              </w:rPr>
            </w:pPr>
            <w:r w:rsidRPr="00591748">
              <w:rPr>
                <w:color w:val="auto"/>
              </w:rPr>
              <w:t>4000</w:t>
            </w:r>
          </w:p>
        </w:tc>
        <w:tc>
          <w:tcPr>
            <w:tcW w:w="521" w:type="pct"/>
          </w:tcPr>
          <w:p w14:paraId="101FA2C8" w14:textId="77777777" w:rsidR="00351DD4" w:rsidRPr="00591748" w:rsidRDefault="00000000">
            <w:pPr>
              <w:pStyle w:val="afff3"/>
              <w:rPr>
                <w:color w:val="auto"/>
              </w:rPr>
            </w:pPr>
            <w:r w:rsidRPr="00591748">
              <w:rPr>
                <w:color w:val="auto"/>
              </w:rPr>
              <w:t>5000L</w:t>
            </w:r>
          </w:p>
        </w:tc>
        <w:tc>
          <w:tcPr>
            <w:tcW w:w="510" w:type="pct"/>
          </w:tcPr>
          <w:p w14:paraId="28B49A70" w14:textId="77777777" w:rsidR="00351DD4" w:rsidRPr="00591748" w:rsidRDefault="00000000">
            <w:pPr>
              <w:pStyle w:val="afff3"/>
              <w:rPr>
                <w:color w:val="auto"/>
              </w:rPr>
            </w:pPr>
            <w:r w:rsidRPr="00591748">
              <w:rPr>
                <w:color w:val="auto"/>
              </w:rPr>
              <w:t>1</w:t>
            </w:r>
          </w:p>
        </w:tc>
        <w:tc>
          <w:tcPr>
            <w:tcW w:w="581" w:type="pct"/>
          </w:tcPr>
          <w:p w14:paraId="339594FA" w14:textId="77777777" w:rsidR="00351DD4" w:rsidRPr="00591748" w:rsidRDefault="00000000">
            <w:pPr>
              <w:pStyle w:val="afff3"/>
              <w:rPr>
                <w:color w:val="auto"/>
              </w:rPr>
            </w:pPr>
            <w:r w:rsidRPr="00591748">
              <w:rPr>
                <w:color w:val="auto"/>
              </w:rPr>
              <w:t>1</w:t>
            </w:r>
          </w:p>
        </w:tc>
        <w:tc>
          <w:tcPr>
            <w:tcW w:w="421" w:type="pct"/>
            <w:vMerge/>
          </w:tcPr>
          <w:p w14:paraId="0C810FF1" w14:textId="77777777" w:rsidR="00351DD4" w:rsidRPr="00591748" w:rsidRDefault="00351DD4">
            <w:pPr>
              <w:pStyle w:val="afff3"/>
              <w:rPr>
                <w:color w:val="auto"/>
              </w:rPr>
            </w:pPr>
          </w:p>
        </w:tc>
      </w:tr>
      <w:tr w:rsidR="00351DD4" w:rsidRPr="00591748" w14:paraId="2A5C07CA" w14:textId="77777777">
        <w:trPr>
          <w:trHeight w:val="20"/>
        </w:trPr>
        <w:tc>
          <w:tcPr>
            <w:tcW w:w="477" w:type="pct"/>
            <w:vMerge/>
          </w:tcPr>
          <w:p w14:paraId="07317B75"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1059EE21" w14:textId="77777777" w:rsidR="00351DD4" w:rsidRPr="00591748" w:rsidRDefault="00351DD4">
            <w:pPr>
              <w:pStyle w:val="afff3"/>
              <w:rPr>
                <w:color w:val="auto"/>
              </w:rPr>
            </w:pPr>
          </w:p>
        </w:tc>
        <w:tc>
          <w:tcPr>
            <w:tcW w:w="732" w:type="pct"/>
          </w:tcPr>
          <w:p w14:paraId="65112B6C" w14:textId="77777777" w:rsidR="00351DD4" w:rsidRPr="00591748" w:rsidRDefault="00000000">
            <w:pPr>
              <w:pStyle w:val="afff3"/>
              <w:rPr>
                <w:color w:val="auto"/>
              </w:rPr>
            </w:pPr>
            <w:r w:rsidRPr="00591748">
              <w:rPr>
                <w:color w:val="auto"/>
              </w:rPr>
              <w:t>碳化硅冷凝</w:t>
            </w:r>
            <w:r w:rsidRPr="00591748">
              <w:rPr>
                <w:color w:val="auto"/>
              </w:rPr>
              <w:lastRenderedPageBreak/>
              <w:t>器</w:t>
            </w:r>
          </w:p>
        </w:tc>
        <w:tc>
          <w:tcPr>
            <w:tcW w:w="840" w:type="pct"/>
          </w:tcPr>
          <w:p w14:paraId="5EBBBA5B" w14:textId="77777777" w:rsidR="00351DD4" w:rsidRPr="00591748" w:rsidRDefault="00000000">
            <w:pPr>
              <w:pStyle w:val="afff3"/>
              <w:rPr>
                <w:color w:val="auto"/>
              </w:rPr>
            </w:pPr>
            <w:r w:rsidRPr="00591748">
              <w:rPr>
                <w:color w:val="auto"/>
              </w:rPr>
              <w:lastRenderedPageBreak/>
              <w:t>E91001</w:t>
            </w:r>
          </w:p>
        </w:tc>
        <w:tc>
          <w:tcPr>
            <w:tcW w:w="470" w:type="pct"/>
          </w:tcPr>
          <w:p w14:paraId="62E91304" w14:textId="77777777" w:rsidR="00351DD4" w:rsidRPr="00591748" w:rsidRDefault="00000000">
            <w:pPr>
              <w:pStyle w:val="afff3"/>
              <w:rPr>
                <w:color w:val="auto"/>
              </w:rPr>
            </w:pPr>
            <w:r w:rsidRPr="00591748">
              <w:rPr>
                <w:color w:val="auto"/>
              </w:rPr>
              <w:t>/</w:t>
            </w:r>
          </w:p>
        </w:tc>
        <w:tc>
          <w:tcPr>
            <w:tcW w:w="521" w:type="pct"/>
          </w:tcPr>
          <w:p w14:paraId="228B781E" w14:textId="77777777" w:rsidR="00351DD4" w:rsidRPr="00591748" w:rsidRDefault="00000000">
            <w:pPr>
              <w:pStyle w:val="afff3"/>
              <w:rPr>
                <w:color w:val="auto"/>
              </w:rPr>
            </w:pPr>
            <w:r w:rsidRPr="00591748">
              <w:rPr>
                <w:color w:val="auto"/>
              </w:rPr>
              <w:t>碳化硅</w:t>
            </w:r>
          </w:p>
        </w:tc>
        <w:tc>
          <w:tcPr>
            <w:tcW w:w="510" w:type="pct"/>
          </w:tcPr>
          <w:p w14:paraId="5B8BCD72" w14:textId="77777777" w:rsidR="00351DD4" w:rsidRPr="00591748" w:rsidRDefault="00000000">
            <w:pPr>
              <w:pStyle w:val="afff3"/>
              <w:rPr>
                <w:color w:val="auto"/>
              </w:rPr>
            </w:pPr>
            <w:r w:rsidRPr="00591748">
              <w:rPr>
                <w:color w:val="auto"/>
              </w:rPr>
              <w:t>1</w:t>
            </w:r>
          </w:p>
        </w:tc>
        <w:tc>
          <w:tcPr>
            <w:tcW w:w="581" w:type="pct"/>
          </w:tcPr>
          <w:p w14:paraId="1D55713F" w14:textId="77777777" w:rsidR="00351DD4" w:rsidRPr="00591748" w:rsidRDefault="00000000">
            <w:pPr>
              <w:pStyle w:val="afff3"/>
              <w:rPr>
                <w:color w:val="auto"/>
              </w:rPr>
            </w:pPr>
            <w:r w:rsidRPr="00591748">
              <w:rPr>
                <w:color w:val="auto"/>
              </w:rPr>
              <w:t>1</w:t>
            </w:r>
          </w:p>
        </w:tc>
        <w:tc>
          <w:tcPr>
            <w:tcW w:w="421" w:type="pct"/>
            <w:vMerge/>
          </w:tcPr>
          <w:p w14:paraId="71E647C3" w14:textId="77777777" w:rsidR="00351DD4" w:rsidRPr="00591748" w:rsidRDefault="00351DD4">
            <w:pPr>
              <w:pStyle w:val="afff3"/>
              <w:rPr>
                <w:color w:val="auto"/>
              </w:rPr>
            </w:pPr>
          </w:p>
        </w:tc>
      </w:tr>
      <w:tr w:rsidR="00351DD4" w:rsidRPr="00591748" w14:paraId="346F2FF0" w14:textId="77777777">
        <w:trPr>
          <w:trHeight w:val="20"/>
        </w:trPr>
        <w:tc>
          <w:tcPr>
            <w:tcW w:w="477" w:type="pct"/>
            <w:vMerge/>
          </w:tcPr>
          <w:p w14:paraId="27A3A547"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4C0866EA" w14:textId="77777777" w:rsidR="00351DD4" w:rsidRPr="00591748" w:rsidRDefault="00351DD4">
            <w:pPr>
              <w:pStyle w:val="afff3"/>
              <w:rPr>
                <w:color w:val="auto"/>
              </w:rPr>
            </w:pPr>
          </w:p>
        </w:tc>
        <w:tc>
          <w:tcPr>
            <w:tcW w:w="732" w:type="pct"/>
          </w:tcPr>
          <w:p w14:paraId="7960FBD7" w14:textId="77777777" w:rsidR="00351DD4" w:rsidRPr="00591748" w:rsidRDefault="00000000">
            <w:pPr>
              <w:pStyle w:val="afff3"/>
              <w:rPr>
                <w:color w:val="auto"/>
              </w:rPr>
            </w:pPr>
            <w:r w:rsidRPr="00591748">
              <w:rPr>
                <w:color w:val="auto"/>
              </w:rPr>
              <w:t>冷凝器</w:t>
            </w:r>
          </w:p>
        </w:tc>
        <w:tc>
          <w:tcPr>
            <w:tcW w:w="840" w:type="pct"/>
          </w:tcPr>
          <w:p w14:paraId="18AA6955" w14:textId="77777777" w:rsidR="00351DD4" w:rsidRPr="00591748" w:rsidRDefault="00000000">
            <w:pPr>
              <w:pStyle w:val="afff3"/>
              <w:rPr>
                <w:color w:val="auto"/>
              </w:rPr>
            </w:pPr>
            <w:r w:rsidRPr="00591748">
              <w:rPr>
                <w:color w:val="auto"/>
              </w:rPr>
              <w:t>E91002</w:t>
            </w:r>
          </w:p>
        </w:tc>
        <w:tc>
          <w:tcPr>
            <w:tcW w:w="470" w:type="pct"/>
          </w:tcPr>
          <w:p w14:paraId="5C97B007" w14:textId="77777777" w:rsidR="00351DD4" w:rsidRPr="00591748" w:rsidRDefault="00000000">
            <w:pPr>
              <w:pStyle w:val="afff3"/>
              <w:rPr>
                <w:color w:val="auto"/>
              </w:rPr>
            </w:pPr>
            <w:r w:rsidRPr="00591748">
              <w:rPr>
                <w:color w:val="auto"/>
              </w:rPr>
              <w:t>/</w:t>
            </w:r>
          </w:p>
        </w:tc>
        <w:tc>
          <w:tcPr>
            <w:tcW w:w="521" w:type="pct"/>
          </w:tcPr>
          <w:p w14:paraId="4248E7B1" w14:textId="77777777" w:rsidR="00351DD4" w:rsidRPr="00591748" w:rsidRDefault="00000000">
            <w:pPr>
              <w:pStyle w:val="afff3"/>
              <w:rPr>
                <w:color w:val="auto"/>
              </w:rPr>
            </w:pPr>
            <w:r w:rsidRPr="00591748">
              <w:rPr>
                <w:color w:val="auto"/>
              </w:rPr>
              <w:t>2205/316</w:t>
            </w:r>
          </w:p>
        </w:tc>
        <w:tc>
          <w:tcPr>
            <w:tcW w:w="510" w:type="pct"/>
          </w:tcPr>
          <w:p w14:paraId="01ED4167" w14:textId="77777777" w:rsidR="00351DD4" w:rsidRPr="00591748" w:rsidRDefault="00000000">
            <w:pPr>
              <w:pStyle w:val="afff3"/>
              <w:rPr>
                <w:color w:val="auto"/>
              </w:rPr>
            </w:pPr>
            <w:r w:rsidRPr="00591748">
              <w:rPr>
                <w:color w:val="auto"/>
              </w:rPr>
              <w:t>1</w:t>
            </w:r>
          </w:p>
        </w:tc>
        <w:tc>
          <w:tcPr>
            <w:tcW w:w="581" w:type="pct"/>
          </w:tcPr>
          <w:p w14:paraId="05F2C691" w14:textId="77777777" w:rsidR="00351DD4" w:rsidRPr="00591748" w:rsidRDefault="00000000">
            <w:pPr>
              <w:pStyle w:val="afff3"/>
              <w:rPr>
                <w:color w:val="auto"/>
              </w:rPr>
            </w:pPr>
            <w:r w:rsidRPr="00591748">
              <w:rPr>
                <w:color w:val="auto"/>
              </w:rPr>
              <w:t>1</w:t>
            </w:r>
          </w:p>
        </w:tc>
        <w:tc>
          <w:tcPr>
            <w:tcW w:w="421" w:type="pct"/>
            <w:vMerge/>
          </w:tcPr>
          <w:p w14:paraId="4DB85A5B" w14:textId="77777777" w:rsidR="00351DD4" w:rsidRPr="00591748" w:rsidRDefault="00351DD4">
            <w:pPr>
              <w:pStyle w:val="afff3"/>
              <w:rPr>
                <w:color w:val="auto"/>
              </w:rPr>
            </w:pPr>
          </w:p>
        </w:tc>
      </w:tr>
      <w:tr w:rsidR="00351DD4" w:rsidRPr="00591748" w14:paraId="5019EF66" w14:textId="77777777">
        <w:trPr>
          <w:trHeight w:val="20"/>
        </w:trPr>
        <w:tc>
          <w:tcPr>
            <w:tcW w:w="477" w:type="pct"/>
            <w:vMerge/>
          </w:tcPr>
          <w:p w14:paraId="288EE168"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0C6A16BF" w14:textId="77777777" w:rsidR="00351DD4" w:rsidRPr="00591748" w:rsidRDefault="00351DD4">
            <w:pPr>
              <w:pStyle w:val="afff3"/>
              <w:rPr>
                <w:color w:val="auto"/>
              </w:rPr>
            </w:pPr>
          </w:p>
        </w:tc>
        <w:tc>
          <w:tcPr>
            <w:tcW w:w="732" w:type="pct"/>
          </w:tcPr>
          <w:p w14:paraId="5CF74732" w14:textId="77777777" w:rsidR="00351DD4" w:rsidRPr="00591748" w:rsidRDefault="00000000">
            <w:pPr>
              <w:pStyle w:val="afff3"/>
              <w:rPr>
                <w:color w:val="auto"/>
              </w:rPr>
            </w:pPr>
            <w:r w:rsidRPr="00591748">
              <w:rPr>
                <w:color w:val="auto"/>
              </w:rPr>
              <w:t>接收罐</w:t>
            </w:r>
          </w:p>
        </w:tc>
        <w:tc>
          <w:tcPr>
            <w:tcW w:w="840" w:type="pct"/>
          </w:tcPr>
          <w:p w14:paraId="157330A5" w14:textId="77777777" w:rsidR="00351DD4" w:rsidRPr="00591748" w:rsidRDefault="00000000">
            <w:pPr>
              <w:pStyle w:val="afff3"/>
              <w:rPr>
                <w:color w:val="auto"/>
              </w:rPr>
            </w:pPr>
            <w:r w:rsidRPr="00591748">
              <w:rPr>
                <w:color w:val="auto"/>
              </w:rPr>
              <w:t>V</w:t>
            </w:r>
          </w:p>
        </w:tc>
        <w:tc>
          <w:tcPr>
            <w:tcW w:w="470" w:type="pct"/>
          </w:tcPr>
          <w:p w14:paraId="7F1DD77F" w14:textId="77777777" w:rsidR="00351DD4" w:rsidRPr="00591748" w:rsidRDefault="00000000">
            <w:pPr>
              <w:pStyle w:val="afff3"/>
              <w:rPr>
                <w:color w:val="auto"/>
              </w:rPr>
            </w:pPr>
            <w:r w:rsidRPr="00591748">
              <w:rPr>
                <w:color w:val="auto"/>
              </w:rPr>
              <w:t>/</w:t>
            </w:r>
          </w:p>
        </w:tc>
        <w:tc>
          <w:tcPr>
            <w:tcW w:w="521" w:type="pct"/>
          </w:tcPr>
          <w:p w14:paraId="36E10DC3" w14:textId="77777777" w:rsidR="00351DD4" w:rsidRPr="00591748" w:rsidRDefault="00000000">
            <w:pPr>
              <w:pStyle w:val="afff3"/>
              <w:rPr>
                <w:color w:val="auto"/>
              </w:rPr>
            </w:pPr>
            <w:r w:rsidRPr="00591748">
              <w:rPr>
                <w:color w:val="auto"/>
              </w:rPr>
              <w:t>800L</w:t>
            </w:r>
          </w:p>
        </w:tc>
        <w:tc>
          <w:tcPr>
            <w:tcW w:w="510" w:type="pct"/>
          </w:tcPr>
          <w:p w14:paraId="72D9B798" w14:textId="77777777" w:rsidR="00351DD4" w:rsidRPr="00591748" w:rsidRDefault="00000000">
            <w:pPr>
              <w:pStyle w:val="afff3"/>
              <w:rPr>
                <w:color w:val="auto"/>
              </w:rPr>
            </w:pPr>
            <w:r w:rsidRPr="00591748">
              <w:rPr>
                <w:color w:val="auto"/>
              </w:rPr>
              <w:t>4</w:t>
            </w:r>
          </w:p>
        </w:tc>
        <w:tc>
          <w:tcPr>
            <w:tcW w:w="581" w:type="pct"/>
          </w:tcPr>
          <w:p w14:paraId="2565468B" w14:textId="77777777" w:rsidR="00351DD4" w:rsidRPr="00591748" w:rsidRDefault="00000000">
            <w:pPr>
              <w:pStyle w:val="afff3"/>
              <w:rPr>
                <w:color w:val="auto"/>
              </w:rPr>
            </w:pPr>
            <w:r w:rsidRPr="00591748">
              <w:rPr>
                <w:color w:val="auto"/>
              </w:rPr>
              <w:t>4</w:t>
            </w:r>
          </w:p>
        </w:tc>
        <w:tc>
          <w:tcPr>
            <w:tcW w:w="421" w:type="pct"/>
            <w:vMerge/>
          </w:tcPr>
          <w:p w14:paraId="395013F2" w14:textId="77777777" w:rsidR="00351DD4" w:rsidRPr="00591748" w:rsidRDefault="00351DD4">
            <w:pPr>
              <w:pStyle w:val="afff3"/>
              <w:rPr>
                <w:color w:val="auto"/>
              </w:rPr>
            </w:pPr>
          </w:p>
        </w:tc>
      </w:tr>
      <w:tr w:rsidR="00351DD4" w:rsidRPr="00591748" w14:paraId="0A551A68" w14:textId="77777777">
        <w:trPr>
          <w:trHeight w:val="20"/>
        </w:trPr>
        <w:tc>
          <w:tcPr>
            <w:tcW w:w="477" w:type="pct"/>
            <w:vMerge/>
          </w:tcPr>
          <w:p w14:paraId="0E01F6A5"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7C5FE291" w14:textId="77777777" w:rsidR="00351DD4" w:rsidRPr="00591748" w:rsidRDefault="00351DD4">
            <w:pPr>
              <w:pStyle w:val="afff3"/>
              <w:rPr>
                <w:color w:val="auto"/>
              </w:rPr>
            </w:pPr>
          </w:p>
        </w:tc>
        <w:tc>
          <w:tcPr>
            <w:tcW w:w="732" w:type="pct"/>
          </w:tcPr>
          <w:p w14:paraId="0583D196" w14:textId="77777777" w:rsidR="00351DD4" w:rsidRPr="00591748" w:rsidRDefault="00000000">
            <w:pPr>
              <w:pStyle w:val="afff3"/>
              <w:rPr>
                <w:color w:val="auto"/>
              </w:rPr>
            </w:pPr>
            <w:r w:rsidRPr="00591748">
              <w:rPr>
                <w:color w:val="auto"/>
              </w:rPr>
              <w:t>高位计量槽</w:t>
            </w:r>
          </w:p>
        </w:tc>
        <w:tc>
          <w:tcPr>
            <w:tcW w:w="840" w:type="pct"/>
          </w:tcPr>
          <w:p w14:paraId="2D0C132D" w14:textId="77777777" w:rsidR="00351DD4" w:rsidRPr="00591748" w:rsidRDefault="00000000">
            <w:pPr>
              <w:pStyle w:val="afff3"/>
              <w:rPr>
                <w:color w:val="auto"/>
              </w:rPr>
            </w:pPr>
            <w:r w:rsidRPr="00591748">
              <w:rPr>
                <w:color w:val="auto"/>
              </w:rPr>
              <w:t>V</w:t>
            </w:r>
          </w:p>
        </w:tc>
        <w:tc>
          <w:tcPr>
            <w:tcW w:w="470" w:type="pct"/>
          </w:tcPr>
          <w:p w14:paraId="43487B37" w14:textId="77777777" w:rsidR="00351DD4" w:rsidRPr="00591748" w:rsidRDefault="00000000">
            <w:pPr>
              <w:pStyle w:val="afff3"/>
              <w:rPr>
                <w:color w:val="auto"/>
              </w:rPr>
            </w:pPr>
            <w:r w:rsidRPr="00591748">
              <w:rPr>
                <w:color w:val="auto"/>
              </w:rPr>
              <w:t>/</w:t>
            </w:r>
          </w:p>
        </w:tc>
        <w:tc>
          <w:tcPr>
            <w:tcW w:w="521" w:type="pct"/>
          </w:tcPr>
          <w:p w14:paraId="4EABCCF7" w14:textId="77777777" w:rsidR="00351DD4" w:rsidRPr="00591748" w:rsidRDefault="00000000">
            <w:pPr>
              <w:pStyle w:val="afff3"/>
              <w:rPr>
                <w:color w:val="auto"/>
              </w:rPr>
            </w:pPr>
            <w:r w:rsidRPr="00591748">
              <w:rPr>
                <w:color w:val="auto"/>
              </w:rPr>
              <w:t>800L</w:t>
            </w:r>
          </w:p>
        </w:tc>
        <w:tc>
          <w:tcPr>
            <w:tcW w:w="510" w:type="pct"/>
          </w:tcPr>
          <w:p w14:paraId="2FE2ED5C" w14:textId="77777777" w:rsidR="00351DD4" w:rsidRPr="00591748" w:rsidRDefault="00000000">
            <w:pPr>
              <w:pStyle w:val="afff3"/>
              <w:rPr>
                <w:color w:val="auto"/>
              </w:rPr>
            </w:pPr>
            <w:r w:rsidRPr="00591748">
              <w:rPr>
                <w:color w:val="auto"/>
              </w:rPr>
              <w:t>1</w:t>
            </w:r>
          </w:p>
        </w:tc>
        <w:tc>
          <w:tcPr>
            <w:tcW w:w="581" w:type="pct"/>
          </w:tcPr>
          <w:p w14:paraId="2FB89CCB" w14:textId="77777777" w:rsidR="00351DD4" w:rsidRPr="00591748" w:rsidRDefault="00000000">
            <w:pPr>
              <w:pStyle w:val="afff3"/>
              <w:rPr>
                <w:color w:val="auto"/>
              </w:rPr>
            </w:pPr>
            <w:r w:rsidRPr="00591748">
              <w:rPr>
                <w:color w:val="auto"/>
              </w:rPr>
              <w:t>1</w:t>
            </w:r>
          </w:p>
        </w:tc>
        <w:tc>
          <w:tcPr>
            <w:tcW w:w="421" w:type="pct"/>
            <w:vMerge/>
          </w:tcPr>
          <w:p w14:paraId="5863DE54" w14:textId="77777777" w:rsidR="00351DD4" w:rsidRPr="00591748" w:rsidRDefault="00351DD4">
            <w:pPr>
              <w:pStyle w:val="afff3"/>
              <w:rPr>
                <w:color w:val="auto"/>
              </w:rPr>
            </w:pPr>
          </w:p>
        </w:tc>
      </w:tr>
      <w:tr w:rsidR="00351DD4" w:rsidRPr="00591748" w14:paraId="3F0F5AD9" w14:textId="77777777">
        <w:trPr>
          <w:trHeight w:val="20"/>
        </w:trPr>
        <w:tc>
          <w:tcPr>
            <w:tcW w:w="477" w:type="pct"/>
            <w:vMerge/>
          </w:tcPr>
          <w:p w14:paraId="7DE2ABBE"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7BE39F6A" w14:textId="77777777" w:rsidR="00351DD4" w:rsidRPr="00591748" w:rsidRDefault="00351DD4">
            <w:pPr>
              <w:pStyle w:val="afff3"/>
              <w:rPr>
                <w:color w:val="auto"/>
              </w:rPr>
            </w:pPr>
          </w:p>
        </w:tc>
        <w:tc>
          <w:tcPr>
            <w:tcW w:w="732" w:type="pct"/>
          </w:tcPr>
          <w:p w14:paraId="6667AE66" w14:textId="77777777" w:rsidR="00351DD4" w:rsidRPr="00591748" w:rsidRDefault="00000000">
            <w:pPr>
              <w:pStyle w:val="afff3"/>
              <w:rPr>
                <w:color w:val="auto"/>
              </w:rPr>
            </w:pPr>
            <w:r w:rsidRPr="00591748">
              <w:rPr>
                <w:color w:val="auto"/>
              </w:rPr>
              <w:t>自动离心机</w:t>
            </w:r>
          </w:p>
        </w:tc>
        <w:tc>
          <w:tcPr>
            <w:tcW w:w="840" w:type="pct"/>
          </w:tcPr>
          <w:p w14:paraId="329A79DD" w14:textId="77777777" w:rsidR="00351DD4" w:rsidRPr="00591748" w:rsidRDefault="00000000">
            <w:pPr>
              <w:pStyle w:val="afff3"/>
              <w:rPr>
                <w:color w:val="auto"/>
              </w:rPr>
            </w:pPr>
            <w:r w:rsidRPr="00591748">
              <w:rPr>
                <w:color w:val="auto"/>
              </w:rPr>
              <w:t>M91001</w:t>
            </w:r>
          </w:p>
        </w:tc>
        <w:tc>
          <w:tcPr>
            <w:tcW w:w="470" w:type="pct"/>
          </w:tcPr>
          <w:p w14:paraId="6B41E1F5" w14:textId="77777777" w:rsidR="00351DD4" w:rsidRPr="00591748" w:rsidRDefault="00000000">
            <w:pPr>
              <w:pStyle w:val="afff3"/>
              <w:rPr>
                <w:color w:val="auto"/>
              </w:rPr>
            </w:pPr>
            <w:r w:rsidRPr="00591748">
              <w:rPr>
                <w:color w:val="auto"/>
              </w:rPr>
              <w:t>1000</w:t>
            </w:r>
          </w:p>
        </w:tc>
        <w:tc>
          <w:tcPr>
            <w:tcW w:w="521" w:type="pct"/>
          </w:tcPr>
          <w:p w14:paraId="59866991" w14:textId="77777777" w:rsidR="00351DD4" w:rsidRPr="00591748" w:rsidRDefault="00000000">
            <w:pPr>
              <w:pStyle w:val="afff3"/>
              <w:rPr>
                <w:color w:val="auto"/>
              </w:rPr>
            </w:pPr>
            <w:r w:rsidRPr="00591748">
              <w:rPr>
                <w:color w:val="auto"/>
              </w:rPr>
              <w:t>1250L</w:t>
            </w:r>
          </w:p>
        </w:tc>
        <w:tc>
          <w:tcPr>
            <w:tcW w:w="510" w:type="pct"/>
          </w:tcPr>
          <w:p w14:paraId="148CB95E" w14:textId="77777777" w:rsidR="00351DD4" w:rsidRPr="00591748" w:rsidRDefault="00000000">
            <w:pPr>
              <w:pStyle w:val="afff3"/>
              <w:rPr>
                <w:color w:val="auto"/>
              </w:rPr>
            </w:pPr>
            <w:r w:rsidRPr="00591748">
              <w:rPr>
                <w:color w:val="auto"/>
              </w:rPr>
              <w:t>1</w:t>
            </w:r>
          </w:p>
        </w:tc>
        <w:tc>
          <w:tcPr>
            <w:tcW w:w="581" w:type="pct"/>
          </w:tcPr>
          <w:p w14:paraId="75B00EE1" w14:textId="77777777" w:rsidR="00351DD4" w:rsidRPr="00591748" w:rsidRDefault="00000000">
            <w:pPr>
              <w:pStyle w:val="afff3"/>
              <w:rPr>
                <w:color w:val="auto"/>
              </w:rPr>
            </w:pPr>
            <w:r w:rsidRPr="00591748">
              <w:rPr>
                <w:color w:val="auto"/>
              </w:rPr>
              <w:t>1</w:t>
            </w:r>
          </w:p>
        </w:tc>
        <w:tc>
          <w:tcPr>
            <w:tcW w:w="421" w:type="pct"/>
            <w:vMerge/>
          </w:tcPr>
          <w:p w14:paraId="7E37D5BB" w14:textId="77777777" w:rsidR="00351DD4" w:rsidRPr="00591748" w:rsidRDefault="00351DD4">
            <w:pPr>
              <w:pStyle w:val="afff3"/>
              <w:rPr>
                <w:color w:val="auto"/>
              </w:rPr>
            </w:pPr>
          </w:p>
        </w:tc>
      </w:tr>
      <w:tr w:rsidR="00351DD4" w:rsidRPr="00591748" w14:paraId="219998AA" w14:textId="77777777">
        <w:trPr>
          <w:trHeight w:val="20"/>
        </w:trPr>
        <w:tc>
          <w:tcPr>
            <w:tcW w:w="477" w:type="pct"/>
            <w:vMerge/>
          </w:tcPr>
          <w:p w14:paraId="4B1D10AC"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35156828" w14:textId="77777777" w:rsidR="00351DD4" w:rsidRPr="00591748" w:rsidRDefault="00351DD4">
            <w:pPr>
              <w:pStyle w:val="afff3"/>
              <w:rPr>
                <w:color w:val="auto"/>
              </w:rPr>
            </w:pPr>
          </w:p>
        </w:tc>
        <w:tc>
          <w:tcPr>
            <w:tcW w:w="732" w:type="pct"/>
          </w:tcPr>
          <w:p w14:paraId="11499FED" w14:textId="77777777" w:rsidR="00351DD4" w:rsidRPr="00591748" w:rsidRDefault="00000000">
            <w:pPr>
              <w:pStyle w:val="afff3"/>
              <w:rPr>
                <w:color w:val="auto"/>
              </w:rPr>
            </w:pPr>
            <w:r w:rsidRPr="00591748">
              <w:rPr>
                <w:color w:val="auto"/>
              </w:rPr>
              <w:t>单锥真空干燥器</w:t>
            </w:r>
          </w:p>
        </w:tc>
        <w:tc>
          <w:tcPr>
            <w:tcW w:w="840" w:type="pct"/>
          </w:tcPr>
          <w:p w14:paraId="5088EEF5" w14:textId="77777777" w:rsidR="00351DD4" w:rsidRPr="00591748" w:rsidRDefault="00000000">
            <w:pPr>
              <w:pStyle w:val="afff3"/>
              <w:rPr>
                <w:color w:val="auto"/>
              </w:rPr>
            </w:pPr>
            <w:r w:rsidRPr="00591748">
              <w:rPr>
                <w:color w:val="auto"/>
              </w:rPr>
              <w:t>D9707</w:t>
            </w:r>
          </w:p>
        </w:tc>
        <w:tc>
          <w:tcPr>
            <w:tcW w:w="470" w:type="pct"/>
          </w:tcPr>
          <w:p w14:paraId="30441F1F" w14:textId="77777777" w:rsidR="00351DD4" w:rsidRPr="00591748" w:rsidRDefault="00000000">
            <w:pPr>
              <w:pStyle w:val="afff3"/>
              <w:rPr>
                <w:color w:val="auto"/>
              </w:rPr>
            </w:pPr>
            <w:r w:rsidRPr="00591748">
              <w:rPr>
                <w:color w:val="auto"/>
              </w:rPr>
              <w:t>/</w:t>
            </w:r>
          </w:p>
        </w:tc>
        <w:tc>
          <w:tcPr>
            <w:tcW w:w="521" w:type="pct"/>
          </w:tcPr>
          <w:p w14:paraId="406AB43D" w14:textId="77777777" w:rsidR="00351DD4" w:rsidRPr="00591748" w:rsidRDefault="00000000">
            <w:pPr>
              <w:pStyle w:val="afff3"/>
              <w:rPr>
                <w:color w:val="auto"/>
              </w:rPr>
            </w:pPr>
            <w:r w:rsidRPr="00591748">
              <w:rPr>
                <w:color w:val="auto"/>
              </w:rPr>
              <w:t>2000</w:t>
            </w:r>
          </w:p>
        </w:tc>
        <w:tc>
          <w:tcPr>
            <w:tcW w:w="510" w:type="pct"/>
          </w:tcPr>
          <w:p w14:paraId="5891690B" w14:textId="77777777" w:rsidR="00351DD4" w:rsidRPr="00591748" w:rsidRDefault="00000000">
            <w:pPr>
              <w:pStyle w:val="afff3"/>
              <w:rPr>
                <w:color w:val="auto"/>
              </w:rPr>
            </w:pPr>
            <w:r w:rsidRPr="00591748">
              <w:rPr>
                <w:color w:val="auto"/>
              </w:rPr>
              <w:t>1</w:t>
            </w:r>
          </w:p>
        </w:tc>
        <w:tc>
          <w:tcPr>
            <w:tcW w:w="581" w:type="pct"/>
          </w:tcPr>
          <w:p w14:paraId="5D779F84" w14:textId="77777777" w:rsidR="00351DD4" w:rsidRPr="00591748" w:rsidRDefault="00000000">
            <w:pPr>
              <w:pStyle w:val="afff3"/>
              <w:rPr>
                <w:color w:val="auto"/>
              </w:rPr>
            </w:pPr>
            <w:r w:rsidRPr="00591748">
              <w:rPr>
                <w:color w:val="auto"/>
              </w:rPr>
              <w:t>1</w:t>
            </w:r>
          </w:p>
        </w:tc>
        <w:tc>
          <w:tcPr>
            <w:tcW w:w="421" w:type="pct"/>
            <w:vMerge/>
          </w:tcPr>
          <w:p w14:paraId="512F6098" w14:textId="77777777" w:rsidR="00351DD4" w:rsidRPr="00591748" w:rsidRDefault="00351DD4">
            <w:pPr>
              <w:pStyle w:val="afff3"/>
              <w:rPr>
                <w:color w:val="auto"/>
              </w:rPr>
            </w:pPr>
          </w:p>
        </w:tc>
      </w:tr>
      <w:tr w:rsidR="00351DD4" w:rsidRPr="00591748" w14:paraId="7030FBEC" w14:textId="77777777">
        <w:trPr>
          <w:trHeight w:val="20"/>
        </w:trPr>
        <w:tc>
          <w:tcPr>
            <w:tcW w:w="477" w:type="pct"/>
            <w:vMerge w:val="restart"/>
          </w:tcPr>
          <w:p w14:paraId="1C826563"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缩合成盐反应</w:t>
            </w:r>
          </w:p>
        </w:tc>
        <w:tc>
          <w:tcPr>
            <w:tcW w:w="448" w:type="pct"/>
            <w:vMerge w:val="restart"/>
          </w:tcPr>
          <w:p w14:paraId="51784036" w14:textId="77777777" w:rsidR="00351DD4" w:rsidRPr="00591748" w:rsidRDefault="00000000">
            <w:pPr>
              <w:pStyle w:val="afff3"/>
              <w:rPr>
                <w:color w:val="auto"/>
              </w:rPr>
            </w:pPr>
            <w:r w:rsidRPr="00591748">
              <w:rPr>
                <w:color w:val="auto"/>
              </w:rPr>
              <w:t>LCZ-10</w:t>
            </w:r>
          </w:p>
        </w:tc>
        <w:tc>
          <w:tcPr>
            <w:tcW w:w="732" w:type="pct"/>
          </w:tcPr>
          <w:p w14:paraId="0D4428C5" w14:textId="77777777" w:rsidR="00351DD4" w:rsidRPr="00591748" w:rsidRDefault="00000000">
            <w:pPr>
              <w:pStyle w:val="afff3"/>
              <w:rPr>
                <w:color w:val="auto"/>
              </w:rPr>
            </w:pPr>
            <w:r w:rsidRPr="00591748">
              <w:rPr>
                <w:color w:val="auto"/>
              </w:rPr>
              <w:t>搪瓷反应釜</w:t>
            </w:r>
          </w:p>
        </w:tc>
        <w:tc>
          <w:tcPr>
            <w:tcW w:w="840" w:type="pct"/>
          </w:tcPr>
          <w:p w14:paraId="0ADCB62E" w14:textId="77777777" w:rsidR="00351DD4" w:rsidRPr="00591748" w:rsidRDefault="00000000">
            <w:pPr>
              <w:pStyle w:val="afff3"/>
              <w:rPr>
                <w:color w:val="auto"/>
              </w:rPr>
            </w:pPr>
            <w:r w:rsidRPr="00591748">
              <w:rPr>
                <w:color w:val="auto"/>
              </w:rPr>
              <w:t>R91101</w:t>
            </w:r>
          </w:p>
        </w:tc>
        <w:tc>
          <w:tcPr>
            <w:tcW w:w="470" w:type="pct"/>
          </w:tcPr>
          <w:p w14:paraId="5045C76B" w14:textId="77777777" w:rsidR="00351DD4" w:rsidRPr="00591748" w:rsidRDefault="00000000">
            <w:pPr>
              <w:pStyle w:val="afff3"/>
              <w:rPr>
                <w:color w:val="auto"/>
              </w:rPr>
            </w:pPr>
            <w:r w:rsidRPr="00591748">
              <w:rPr>
                <w:color w:val="auto"/>
              </w:rPr>
              <w:t>4000</w:t>
            </w:r>
          </w:p>
        </w:tc>
        <w:tc>
          <w:tcPr>
            <w:tcW w:w="521" w:type="pct"/>
          </w:tcPr>
          <w:p w14:paraId="2000435E" w14:textId="77777777" w:rsidR="00351DD4" w:rsidRPr="00591748" w:rsidRDefault="00000000">
            <w:pPr>
              <w:pStyle w:val="afff3"/>
              <w:rPr>
                <w:color w:val="auto"/>
              </w:rPr>
            </w:pPr>
            <w:r w:rsidRPr="00591748">
              <w:rPr>
                <w:color w:val="auto"/>
              </w:rPr>
              <w:t>5000L</w:t>
            </w:r>
          </w:p>
        </w:tc>
        <w:tc>
          <w:tcPr>
            <w:tcW w:w="510" w:type="pct"/>
          </w:tcPr>
          <w:p w14:paraId="45252B6A" w14:textId="77777777" w:rsidR="00351DD4" w:rsidRPr="00591748" w:rsidRDefault="00000000">
            <w:pPr>
              <w:pStyle w:val="afff3"/>
              <w:rPr>
                <w:color w:val="auto"/>
              </w:rPr>
            </w:pPr>
            <w:r w:rsidRPr="00591748">
              <w:rPr>
                <w:color w:val="auto"/>
              </w:rPr>
              <w:t>1</w:t>
            </w:r>
          </w:p>
        </w:tc>
        <w:tc>
          <w:tcPr>
            <w:tcW w:w="581" w:type="pct"/>
          </w:tcPr>
          <w:p w14:paraId="3DFF592D" w14:textId="77777777" w:rsidR="00351DD4" w:rsidRPr="00591748" w:rsidRDefault="00000000">
            <w:pPr>
              <w:pStyle w:val="afff3"/>
              <w:rPr>
                <w:color w:val="auto"/>
              </w:rPr>
            </w:pPr>
            <w:r w:rsidRPr="00591748">
              <w:rPr>
                <w:color w:val="auto"/>
              </w:rPr>
              <w:t>1</w:t>
            </w:r>
          </w:p>
        </w:tc>
        <w:tc>
          <w:tcPr>
            <w:tcW w:w="421" w:type="pct"/>
            <w:vMerge/>
          </w:tcPr>
          <w:p w14:paraId="080CDAC2" w14:textId="77777777" w:rsidR="00351DD4" w:rsidRPr="00591748" w:rsidRDefault="00351DD4">
            <w:pPr>
              <w:pStyle w:val="afff3"/>
              <w:rPr>
                <w:color w:val="auto"/>
              </w:rPr>
            </w:pPr>
          </w:p>
        </w:tc>
      </w:tr>
      <w:tr w:rsidR="00351DD4" w:rsidRPr="00591748" w14:paraId="36F3ED0A" w14:textId="77777777">
        <w:trPr>
          <w:trHeight w:val="20"/>
        </w:trPr>
        <w:tc>
          <w:tcPr>
            <w:tcW w:w="477" w:type="pct"/>
            <w:vMerge/>
          </w:tcPr>
          <w:p w14:paraId="223D767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2AF64BBC" w14:textId="77777777" w:rsidR="00351DD4" w:rsidRPr="00591748" w:rsidRDefault="00351DD4">
            <w:pPr>
              <w:pStyle w:val="afff3"/>
              <w:rPr>
                <w:color w:val="auto"/>
              </w:rPr>
            </w:pPr>
          </w:p>
        </w:tc>
        <w:tc>
          <w:tcPr>
            <w:tcW w:w="732" w:type="pct"/>
          </w:tcPr>
          <w:p w14:paraId="45C42DFC" w14:textId="77777777" w:rsidR="00351DD4" w:rsidRPr="00591748" w:rsidRDefault="00000000">
            <w:pPr>
              <w:pStyle w:val="afff3"/>
              <w:rPr>
                <w:color w:val="auto"/>
              </w:rPr>
            </w:pPr>
            <w:r w:rsidRPr="00591748">
              <w:rPr>
                <w:color w:val="auto"/>
              </w:rPr>
              <w:t>搪瓷反应釜</w:t>
            </w:r>
          </w:p>
        </w:tc>
        <w:tc>
          <w:tcPr>
            <w:tcW w:w="840" w:type="pct"/>
          </w:tcPr>
          <w:p w14:paraId="1224E95A" w14:textId="77777777" w:rsidR="00351DD4" w:rsidRPr="00591748" w:rsidRDefault="00000000">
            <w:pPr>
              <w:pStyle w:val="afff3"/>
              <w:rPr>
                <w:color w:val="auto"/>
              </w:rPr>
            </w:pPr>
            <w:r w:rsidRPr="00591748">
              <w:rPr>
                <w:color w:val="auto"/>
              </w:rPr>
              <w:t>R91102</w:t>
            </w:r>
          </w:p>
        </w:tc>
        <w:tc>
          <w:tcPr>
            <w:tcW w:w="470" w:type="pct"/>
          </w:tcPr>
          <w:p w14:paraId="2D18DC24" w14:textId="77777777" w:rsidR="00351DD4" w:rsidRPr="00591748" w:rsidRDefault="00000000">
            <w:pPr>
              <w:pStyle w:val="afff3"/>
              <w:rPr>
                <w:color w:val="auto"/>
              </w:rPr>
            </w:pPr>
            <w:r w:rsidRPr="00591748">
              <w:rPr>
                <w:color w:val="auto"/>
              </w:rPr>
              <w:t>4000</w:t>
            </w:r>
          </w:p>
        </w:tc>
        <w:tc>
          <w:tcPr>
            <w:tcW w:w="521" w:type="pct"/>
          </w:tcPr>
          <w:p w14:paraId="2DC21EA1" w14:textId="77777777" w:rsidR="00351DD4" w:rsidRPr="00591748" w:rsidRDefault="00000000">
            <w:pPr>
              <w:pStyle w:val="afff3"/>
              <w:rPr>
                <w:color w:val="auto"/>
              </w:rPr>
            </w:pPr>
            <w:r w:rsidRPr="00591748">
              <w:rPr>
                <w:color w:val="auto"/>
              </w:rPr>
              <w:t>5000L</w:t>
            </w:r>
          </w:p>
        </w:tc>
        <w:tc>
          <w:tcPr>
            <w:tcW w:w="510" w:type="pct"/>
          </w:tcPr>
          <w:p w14:paraId="0B1DE042" w14:textId="77777777" w:rsidR="00351DD4" w:rsidRPr="00591748" w:rsidRDefault="00000000">
            <w:pPr>
              <w:pStyle w:val="afff3"/>
              <w:rPr>
                <w:color w:val="auto"/>
              </w:rPr>
            </w:pPr>
            <w:r w:rsidRPr="00591748">
              <w:rPr>
                <w:color w:val="auto"/>
              </w:rPr>
              <w:t>1</w:t>
            </w:r>
          </w:p>
        </w:tc>
        <w:tc>
          <w:tcPr>
            <w:tcW w:w="581" w:type="pct"/>
          </w:tcPr>
          <w:p w14:paraId="1430E852" w14:textId="77777777" w:rsidR="00351DD4" w:rsidRPr="00591748" w:rsidRDefault="00000000">
            <w:pPr>
              <w:pStyle w:val="afff3"/>
              <w:rPr>
                <w:color w:val="auto"/>
              </w:rPr>
            </w:pPr>
            <w:r w:rsidRPr="00591748">
              <w:rPr>
                <w:color w:val="auto"/>
              </w:rPr>
              <w:t>1</w:t>
            </w:r>
          </w:p>
        </w:tc>
        <w:tc>
          <w:tcPr>
            <w:tcW w:w="421" w:type="pct"/>
            <w:vMerge/>
          </w:tcPr>
          <w:p w14:paraId="334D48F0" w14:textId="77777777" w:rsidR="00351DD4" w:rsidRPr="00591748" w:rsidRDefault="00351DD4">
            <w:pPr>
              <w:pStyle w:val="afff3"/>
              <w:rPr>
                <w:color w:val="auto"/>
              </w:rPr>
            </w:pPr>
          </w:p>
        </w:tc>
      </w:tr>
      <w:tr w:rsidR="00351DD4" w:rsidRPr="00591748" w14:paraId="592672B9" w14:textId="77777777">
        <w:trPr>
          <w:trHeight w:val="20"/>
        </w:trPr>
        <w:tc>
          <w:tcPr>
            <w:tcW w:w="477" w:type="pct"/>
            <w:vMerge/>
          </w:tcPr>
          <w:p w14:paraId="46D967E8"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1D740FDE" w14:textId="77777777" w:rsidR="00351DD4" w:rsidRPr="00591748" w:rsidRDefault="00351DD4">
            <w:pPr>
              <w:pStyle w:val="afff3"/>
              <w:rPr>
                <w:color w:val="auto"/>
              </w:rPr>
            </w:pPr>
          </w:p>
        </w:tc>
        <w:tc>
          <w:tcPr>
            <w:tcW w:w="732" w:type="pct"/>
          </w:tcPr>
          <w:p w14:paraId="0891704C" w14:textId="77777777" w:rsidR="00351DD4" w:rsidRPr="00591748" w:rsidRDefault="00000000">
            <w:pPr>
              <w:pStyle w:val="afff3"/>
              <w:rPr>
                <w:color w:val="auto"/>
              </w:rPr>
            </w:pPr>
            <w:r w:rsidRPr="00591748">
              <w:rPr>
                <w:color w:val="auto"/>
              </w:rPr>
              <w:t>搪瓷反应釜</w:t>
            </w:r>
          </w:p>
        </w:tc>
        <w:tc>
          <w:tcPr>
            <w:tcW w:w="840" w:type="pct"/>
          </w:tcPr>
          <w:p w14:paraId="4E8DD35F" w14:textId="77777777" w:rsidR="00351DD4" w:rsidRPr="00591748" w:rsidRDefault="00000000">
            <w:pPr>
              <w:pStyle w:val="afff3"/>
              <w:rPr>
                <w:color w:val="auto"/>
              </w:rPr>
            </w:pPr>
            <w:r w:rsidRPr="00591748">
              <w:rPr>
                <w:color w:val="auto"/>
              </w:rPr>
              <w:t>R91103</w:t>
            </w:r>
          </w:p>
        </w:tc>
        <w:tc>
          <w:tcPr>
            <w:tcW w:w="470" w:type="pct"/>
          </w:tcPr>
          <w:p w14:paraId="31F2D375" w14:textId="77777777" w:rsidR="00351DD4" w:rsidRPr="00591748" w:rsidRDefault="00000000">
            <w:pPr>
              <w:pStyle w:val="afff3"/>
              <w:rPr>
                <w:color w:val="auto"/>
              </w:rPr>
            </w:pPr>
            <w:r w:rsidRPr="00591748">
              <w:rPr>
                <w:color w:val="auto"/>
              </w:rPr>
              <w:t>4000</w:t>
            </w:r>
          </w:p>
        </w:tc>
        <w:tc>
          <w:tcPr>
            <w:tcW w:w="521" w:type="pct"/>
          </w:tcPr>
          <w:p w14:paraId="4BA6F137" w14:textId="77777777" w:rsidR="00351DD4" w:rsidRPr="00591748" w:rsidRDefault="00000000">
            <w:pPr>
              <w:pStyle w:val="afff3"/>
              <w:rPr>
                <w:color w:val="auto"/>
              </w:rPr>
            </w:pPr>
            <w:r w:rsidRPr="00591748">
              <w:rPr>
                <w:color w:val="auto"/>
              </w:rPr>
              <w:t>5000L</w:t>
            </w:r>
          </w:p>
        </w:tc>
        <w:tc>
          <w:tcPr>
            <w:tcW w:w="510" w:type="pct"/>
          </w:tcPr>
          <w:p w14:paraId="5E80B048" w14:textId="77777777" w:rsidR="00351DD4" w:rsidRPr="00591748" w:rsidRDefault="00000000">
            <w:pPr>
              <w:pStyle w:val="afff3"/>
              <w:rPr>
                <w:color w:val="auto"/>
              </w:rPr>
            </w:pPr>
            <w:r w:rsidRPr="00591748">
              <w:rPr>
                <w:color w:val="auto"/>
              </w:rPr>
              <w:t>1</w:t>
            </w:r>
          </w:p>
        </w:tc>
        <w:tc>
          <w:tcPr>
            <w:tcW w:w="581" w:type="pct"/>
          </w:tcPr>
          <w:p w14:paraId="09F7AA2D" w14:textId="77777777" w:rsidR="00351DD4" w:rsidRPr="00591748" w:rsidRDefault="00000000">
            <w:pPr>
              <w:pStyle w:val="afff3"/>
              <w:rPr>
                <w:color w:val="auto"/>
              </w:rPr>
            </w:pPr>
            <w:r w:rsidRPr="00591748">
              <w:rPr>
                <w:color w:val="auto"/>
              </w:rPr>
              <w:t>1</w:t>
            </w:r>
          </w:p>
        </w:tc>
        <w:tc>
          <w:tcPr>
            <w:tcW w:w="421" w:type="pct"/>
            <w:vMerge/>
          </w:tcPr>
          <w:p w14:paraId="7D484906" w14:textId="77777777" w:rsidR="00351DD4" w:rsidRPr="00591748" w:rsidRDefault="00351DD4">
            <w:pPr>
              <w:pStyle w:val="afff3"/>
              <w:rPr>
                <w:color w:val="auto"/>
              </w:rPr>
            </w:pPr>
          </w:p>
        </w:tc>
      </w:tr>
      <w:tr w:rsidR="00351DD4" w:rsidRPr="00591748" w14:paraId="561BFB43" w14:textId="77777777">
        <w:trPr>
          <w:trHeight w:val="20"/>
        </w:trPr>
        <w:tc>
          <w:tcPr>
            <w:tcW w:w="477" w:type="pct"/>
            <w:vMerge/>
          </w:tcPr>
          <w:p w14:paraId="330C13A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715B9FF9" w14:textId="77777777" w:rsidR="00351DD4" w:rsidRPr="00591748" w:rsidRDefault="00351DD4">
            <w:pPr>
              <w:pStyle w:val="afff3"/>
              <w:rPr>
                <w:color w:val="auto"/>
              </w:rPr>
            </w:pPr>
          </w:p>
        </w:tc>
        <w:tc>
          <w:tcPr>
            <w:tcW w:w="732" w:type="pct"/>
          </w:tcPr>
          <w:p w14:paraId="63150246" w14:textId="77777777" w:rsidR="00351DD4" w:rsidRPr="00591748" w:rsidRDefault="00000000">
            <w:pPr>
              <w:pStyle w:val="afff3"/>
              <w:rPr>
                <w:color w:val="auto"/>
              </w:rPr>
            </w:pPr>
            <w:r w:rsidRPr="00591748">
              <w:rPr>
                <w:color w:val="auto"/>
              </w:rPr>
              <w:t>高位计量槽</w:t>
            </w:r>
          </w:p>
        </w:tc>
        <w:tc>
          <w:tcPr>
            <w:tcW w:w="840" w:type="pct"/>
          </w:tcPr>
          <w:p w14:paraId="38052A25" w14:textId="77777777" w:rsidR="00351DD4" w:rsidRPr="00591748" w:rsidRDefault="00000000">
            <w:pPr>
              <w:pStyle w:val="afff3"/>
              <w:rPr>
                <w:color w:val="auto"/>
              </w:rPr>
            </w:pPr>
            <w:r w:rsidRPr="00591748">
              <w:rPr>
                <w:color w:val="auto"/>
              </w:rPr>
              <w:t>V</w:t>
            </w:r>
          </w:p>
        </w:tc>
        <w:tc>
          <w:tcPr>
            <w:tcW w:w="470" w:type="pct"/>
          </w:tcPr>
          <w:p w14:paraId="392EAACE" w14:textId="77777777" w:rsidR="00351DD4" w:rsidRPr="00591748" w:rsidRDefault="00000000">
            <w:pPr>
              <w:pStyle w:val="afff3"/>
              <w:rPr>
                <w:color w:val="auto"/>
              </w:rPr>
            </w:pPr>
            <w:r w:rsidRPr="00591748">
              <w:rPr>
                <w:color w:val="auto"/>
              </w:rPr>
              <w:t>/</w:t>
            </w:r>
          </w:p>
        </w:tc>
        <w:tc>
          <w:tcPr>
            <w:tcW w:w="521" w:type="pct"/>
          </w:tcPr>
          <w:p w14:paraId="4E5B60C0" w14:textId="77777777" w:rsidR="00351DD4" w:rsidRPr="00591748" w:rsidRDefault="00000000">
            <w:pPr>
              <w:pStyle w:val="afff3"/>
              <w:rPr>
                <w:color w:val="auto"/>
              </w:rPr>
            </w:pPr>
            <w:r w:rsidRPr="00591748">
              <w:rPr>
                <w:color w:val="auto"/>
              </w:rPr>
              <w:t>800L</w:t>
            </w:r>
          </w:p>
        </w:tc>
        <w:tc>
          <w:tcPr>
            <w:tcW w:w="510" w:type="pct"/>
          </w:tcPr>
          <w:p w14:paraId="229B7D45" w14:textId="77777777" w:rsidR="00351DD4" w:rsidRPr="00591748" w:rsidRDefault="00000000">
            <w:pPr>
              <w:pStyle w:val="afff3"/>
              <w:rPr>
                <w:color w:val="auto"/>
              </w:rPr>
            </w:pPr>
            <w:r w:rsidRPr="00591748">
              <w:rPr>
                <w:color w:val="auto"/>
              </w:rPr>
              <w:t>3</w:t>
            </w:r>
          </w:p>
        </w:tc>
        <w:tc>
          <w:tcPr>
            <w:tcW w:w="581" w:type="pct"/>
          </w:tcPr>
          <w:p w14:paraId="42217989" w14:textId="77777777" w:rsidR="00351DD4" w:rsidRPr="00591748" w:rsidRDefault="00000000">
            <w:pPr>
              <w:pStyle w:val="afff3"/>
              <w:rPr>
                <w:color w:val="auto"/>
              </w:rPr>
            </w:pPr>
            <w:r w:rsidRPr="00591748">
              <w:rPr>
                <w:color w:val="auto"/>
              </w:rPr>
              <w:t>3</w:t>
            </w:r>
          </w:p>
        </w:tc>
        <w:tc>
          <w:tcPr>
            <w:tcW w:w="421" w:type="pct"/>
            <w:vMerge/>
          </w:tcPr>
          <w:p w14:paraId="194062D3" w14:textId="77777777" w:rsidR="00351DD4" w:rsidRPr="00591748" w:rsidRDefault="00351DD4">
            <w:pPr>
              <w:pStyle w:val="afff3"/>
              <w:rPr>
                <w:color w:val="auto"/>
              </w:rPr>
            </w:pPr>
          </w:p>
        </w:tc>
      </w:tr>
      <w:tr w:rsidR="00351DD4" w:rsidRPr="00591748" w14:paraId="6856B29C" w14:textId="77777777">
        <w:trPr>
          <w:trHeight w:val="20"/>
        </w:trPr>
        <w:tc>
          <w:tcPr>
            <w:tcW w:w="477" w:type="pct"/>
            <w:vMerge/>
          </w:tcPr>
          <w:p w14:paraId="0A83258A"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6443DDB2" w14:textId="77777777" w:rsidR="00351DD4" w:rsidRPr="00591748" w:rsidRDefault="00351DD4">
            <w:pPr>
              <w:pStyle w:val="afff3"/>
              <w:rPr>
                <w:color w:val="auto"/>
              </w:rPr>
            </w:pPr>
          </w:p>
        </w:tc>
        <w:tc>
          <w:tcPr>
            <w:tcW w:w="732" w:type="pct"/>
          </w:tcPr>
          <w:p w14:paraId="1A9CE935" w14:textId="77777777" w:rsidR="00351DD4" w:rsidRPr="00591748" w:rsidRDefault="00000000">
            <w:pPr>
              <w:pStyle w:val="afff3"/>
              <w:rPr>
                <w:color w:val="auto"/>
              </w:rPr>
            </w:pPr>
            <w:r w:rsidRPr="00591748">
              <w:rPr>
                <w:color w:val="auto"/>
              </w:rPr>
              <w:t>冷凝器</w:t>
            </w:r>
          </w:p>
        </w:tc>
        <w:tc>
          <w:tcPr>
            <w:tcW w:w="840" w:type="pct"/>
          </w:tcPr>
          <w:p w14:paraId="10AB4D2E" w14:textId="77777777" w:rsidR="00351DD4" w:rsidRPr="00591748" w:rsidRDefault="00000000">
            <w:pPr>
              <w:pStyle w:val="afff3"/>
              <w:rPr>
                <w:color w:val="auto"/>
              </w:rPr>
            </w:pPr>
            <w:r w:rsidRPr="00591748">
              <w:rPr>
                <w:color w:val="auto"/>
              </w:rPr>
              <w:t>E91101~E91102</w:t>
            </w:r>
          </w:p>
        </w:tc>
        <w:tc>
          <w:tcPr>
            <w:tcW w:w="470" w:type="pct"/>
          </w:tcPr>
          <w:p w14:paraId="16BC96A9" w14:textId="77777777" w:rsidR="00351DD4" w:rsidRPr="00591748" w:rsidRDefault="00000000">
            <w:pPr>
              <w:pStyle w:val="afff3"/>
              <w:rPr>
                <w:color w:val="auto"/>
              </w:rPr>
            </w:pPr>
            <w:r w:rsidRPr="00591748">
              <w:rPr>
                <w:color w:val="auto"/>
              </w:rPr>
              <w:t>/</w:t>
            </w:r>
          </w:p>
        </w:tc>
        <w:tc>
          <w:tcPr>
            <w:tcW w:w="521" w:type="pct"/>
          </w:tcPr>
          <w:p w14:paraId="5BEC86AB" w14:textId="77777777" w:rsidR="00351DD4" w:rsidRPr="00591748" w:rsidRDefault="00000000">
            <w:pPr>
              <w:pStyle w:val="afff3"/>
              <w:rPr>
                <w:color w:val="auto"/>
              </w:rPr>
            </w:pPr>
            <w:r w:rsidRPr="00591748">
              <w:rPr>
                <w:color w:val="auto"/>
              </w:rPr>
              <w:t>2205/316</w:t>
            </w:r>
          </w:p>
        </w:tc>
        <w:tc>
          <w:tcPr>
            <w:tcW w:w="510" w:type="pct"/>
          </w:tcPr>
          <w:p w14:paraId="1BF72D95" w14:textId="77777777" w:rsidR="00351DD4" w:rsidRPr="00591748" w:rsidRDefault="00000000">
            <w:pPr>
              <w:pStyle w:val="afff3"/>
              <w:rPr>
                <w:color w:val="auto"/>
              </w:rPr>
            </w:pPr>
            <w:r w:rsidRPr="00591748">
              <w:rPr>
                <w:color w:val="auto"/>
              </w:rPr>
              <w:t>2</w:t>
            </w:r>
          </w:p>
        </w:tc>
        <w:tc>
          <w:tcPr>
            <w:tcW w:w="581" w:type="pct"/>
          </w:tcPr>
          <w:p w14:paraId="749C7056" w14:textId="77777777" w:rsidR="00351DD4" w:rsidRPr="00591748" w:rsidRDefault="00000000">
            <w:pPr>
              <w:pStyle w:val="afff3"/>
              <w:rPr>
                <w:color w:val="auto"/>
              </w:rPr>
            </w:pPr>
            <w:r w:rsidRPr="00591748">
              <w:rPr>
                <w:color w:val="auto"/>
              </w:rPr>
              <w:t>2</w:t>
            </w:r>
          </w:p>
        </w:tc>
        <w:tc>
          <w:tcPr>
            <w:tcW w:w="421" w:type="pct"/>
            <w:vMerge/>
          </w:tcPr>
          <w:p w14:paraId="308E90D3" w14:textId="77777777" w:rsidR="00351DD4" w:rsidRPr="00591748" w:rsidRDefault="00351DD4">
            <w:pPr>
              <w:pStyle w:val="afff3"/>
              <w:rPr>
                <w:color w:val="auto"/>
              </w:rPr>
            </w:pPr>
          </w:p>
        </w:tc>
      </w:tr>
      <w:tr w:rsidR="00351DD4" w:rsidRPr="00591748" w14:paraId="6EC9A882" w14:textId="77777777">
        <w:trPr>
          <w:trHeight w:val="20"/>
        </w:trPr>
        <w:tc>
          <w:tcPr>
            <w:tcW w:w="477" w:type="pct"/>
            <w:vMerge/>
          </w:tcPr>
          <w:p w14:paraId="610F013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17AE35BC" w14:textId="77777777" w:rsidR="00351DD4" w:rsidRPr="00591748" w:rsidRDefault="00351DD4">
            <w:pPr>
              <w:pStyle w:val="afff3"/>
              <w:rPr>
                <w:color w:val="auto"/>
              </w:rPr>
            </w:pPr>
          </w:p>
        </w:tc>
        <w:tc>
          <w:tcPr>
            <w:tcW w:w="732" w:type="pct"/>
          </w:tcPr>
          <w:p w14:paraId="11501ADB" w14:textId="77777777" w:rsidR="00351DD4" w:rsidRPr="00591748" w:rsidRDefault="00000000">
            <w:pPr>
              <w:pStyle w:val="afff3"/>
              <w:rPr>
                <w:color w:val="auto"/>
              </w:rPr>
            </w:pPr>
            <w:r w:rsidRPr="00591748">
              <w:rPr>
                <w:color w:val="auto"/>
              </w:rPr>
              <w:t>接收罐</w:t>
            </w:r>
          </w:p>
        </w:tc>
        <w:tc>
          <w:tcPr>
            <w:tcW w:w="840" w:type="pct"/>
          </w:tcPr>
          <w:p w14:paraId="492307D1" w14:textId="77777777" w:rsidR="00351DD4" w:rsidRPr="00591748" w:rsidRDefault="00000000">
            <w:pPr>
              <w:pStyle w:val="afff3"/>
              <w:rPr>
                <w:color w:val="auto"/>
              </w:rPr>
            </w:pPr>
            <w:r w:rsidRPr="00591748">
              <w:rPr>
                <w:color w:val="auto"/>
              </w:rPr>
              <w:t>V</w:t>
            </w:r>
          </w:p>
        </w:tc>
        <w:tc>
          <w:tcPr>
            <w:tcW w:w="470" w:type="pct"/>
          </w:tcPr>
          <w:p w14:paraId="5FEFC8F9" w14:textId="77777777" w:rsidR="00351DD4" w:rsidRPr="00591748" w:rsidRDefault="00000000">
            <w:pPr>
              <w:pStyle w:val="afff3"/>
              <w:rPr>
                <w:color w:val="auto"/>
              </w:rPr>
            </w:pPr>
            <w:r w:rsidRPr="00591748">
              <w:rPr>
                <w:color w:val="auto"/>
              </w:rPr>
              <w:t>/</w:t>
            </w:r>
          </w:p>
        </w:tc>
        <w:tc>
          <w:tcPr>
            <w:tcW w:w="521" w:type="pct"/>
          </w:tcPr>
          <w:p w14:paraId="0CFDCF74" w14:textId="77777777" w:rsidR="00351DD4" w:rsidRPr="00591748" w:rsidRDefault="00000000">
            <w:pPr>
              <w:pStyle w:val="afff3"/>
              <w:rPr>
                <w:color w:val="auto"/>
              </w:rPr>
            </w:pPr>
            <w:r w:rsidRPr="00591748">
              <w:rPr>
                <w:color w:val="auto"/>
              </w:rPr>
              <w:t>800L</w:t>
            </w:r>
          </w:p>
        </w:tc>
        <w:tc>
          <w:tcPr>
            <w:tcW w:w="510" w:type="pct"/>
          </w:tcPr>
          <w:p w14:paraId="000C4433" w14:textId="77777777" w:rsidR="00351DD4" w:rsidRPr="00591748" w:rsidRDefault="00000000">
            <w:pPr>
              <w:pStyle w:val="afff3"/>
              <w:rPr>
                <w:color w:val="auto"/>
              </w:rPr>
            </w:pPr>
            <w:r w:rsidRPr="00591748">
              <w:rPr>
                <w:color w:val="auto"/>
              </w:rPr>
              <w:t>2</w:t>
            </w:r>
          </w:p>
        </w:tc>
        <w:tc>
          <w:tcPr>
            <w:tcW w:w="581" w:type="pct"/>
          </w:tcPr>
          <w:p w14:paraId="71A10EB3" w14:textId="77777777" w:rsidR="00351DD4" w:rsidRPr="00591748" w:rsidRDefault="00000000">
            <w:pPr>
              <w:pStyle w:val="afff3"/>
              <w:rPr>
                <w:color w:val="auto"/>
              </w:rPr>
            </w:pPr>
            <w:r w:rsidRPr="00591748">
              <w:rPr>
                <w:color w:val="auto"/>
              </w:rPr>
              <w:t>2</w:t>
            </w:r>
          </w:p>
        </w:tc>
        <w:tc>
          <w:tcPr>
            <w:tcW w:w="421" w:type="pct"/>
            <w:vMerge/>
          </w:tcPr>
          <w:p w14:paraId="4ABDCF61" w14:textId="77777777" w:rsidR="00351DD4" w:rsidRPr="00591748" w:rsidRDefault="00351DD4">
            <w:pPr>
              <w:pStyle w:val="afff3"/>
              <w:rPr>
                <w:color w:val="auto"/>
              </w:rPr>
            </w:pPr>
          </w:p>
        </w:tc>
      </w:tr>
      <w:tr w:rsidR="00351DD4" w:rsidRPr="00591748" w14:paraId="3027DCDC" w14:textId="77777777">
        <w:trPr>
          <w:trHeight w:val="20"/>
        </w:trPr>
        <w:tc>
          <w:tcPr>
            <w:tcW w:w="477" w:type="pct"/>
            <w:vMerge/>
          </w:tcPr>
          <w:p w14:paraId="49526F2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7A7DE7AD" w14:textId="77777777" w:rsidR="00351DD4" w:rsidRPr="00591748" w:rsidRDefault="00351DD4">
            <w:pPr>
              <w:pStyle w:val="afff3"/>
              <w:rPr>
                <w:color w:val="auto"/>
              </w:rPr>
            </w:pPr>
          </w:p>
        </w:tc>
        <w:tc>
          <w:tcPr>
            <w:tcW w:w="732" w:type="pct"/>
          </w:tcPr>
          <w:p w14:paraId="4B2DDBDF" w14:textId="77777777" w:rsidR="00351DD4" w:rsidRPr="00591748" w:rsidRDefault="00000000">
            <w:pPr>
              <w:pStyle w:val="afff3"/>
              <w:rPr>
                <w:color w:val="auto"/>
              </w:rPr>
            </w:pPr>
            <w:r w:rsidRPr="00591748">
              <w:rPr>
                <w:color w:val="auto"/>
              </w:rPr>
              <w:t>自动离心机</w:t>
            </w:r>
          </w:p>
        </w:tc>
        <w:tc>
          <w:tcPr>
            <w:tcW w:w="840" w:type="pct"/>
          </w:tcPr>
          <w:p w14:paraId="3958D5F3" w14:textId="77777777" w:rsidR="00351DD4" w:rsidRPr="00591748" w:rsidRDefault="00000000">
            <w:pPr>
              <w:pStyle w:val="afff3"/>
              <w:rPr>
                <w:color w:val="auto"/>
              </w:rPr>
            </w:pPr>
            <w:r w:rsidRPr="00591748">
              <w:rPr>
                <w:color w:val="auto"/>
              </w:rPr>
              <w:t>M91101</w:t>
            </w:r>
          </w:p>
        </w:tc>
        <w:tc>
          <w:tcPr>
            <w:tcW w:w="470" w:type="pct"/>
          </w:tcPr>
          <w:p w14:paraId="2014A040" w14:textId="77777777" w:rsidR="00351DD4" w:rsidRPr="00591748" w:rsidRDefault="00351DD4">
            <w:pPr>
              <w:pStyle w:val="afff3"/>
              <w:rPr>
                <w:color w:val="auto"/>
              </w:rPr>
            </w:pPr>
          </w:p>
        </w:tc>
        <w:tc>
          <w:tcPr>
            <w:tcW w:w="521" w:type="pct"/>
          </w:tcPr>
          <w:p w14:paraId="525469FA" w14:textId="77777777" w:rsidR="00351DD4" w:rsidRPr="00591748" w:rsidRDefault="00000000">
            <w:pPr>
              <w:pStyle w:val="afff3"/>
              <w:rPr>
                <w:color w:val="auto"/>
              </w:rPr>
            </w:pPr>
            <w:r w:rsidRPr="00591748">
              <w:rPr>
                <w:color w:val="auto"/>
              </w:rPr>
              <w:t>1250L</w:t>
            </w:r>
          </w:p>
        </w:tc>
        <w:tc>
          <w:tcPr>
            <w:tcW w:w="510" w:type="pct"/>
          </w:tcPr>
          <w:p w14:paraId="0B72748A" w14:textId="77777777" w:rsidR="00351DD4" w:rsidRPr="00591748" w:rsidRDefault="00000000">
            <w:pPr>
              <w:pStyle w:val="afff3"/>
              <w:rPr>
                <w:color w:val="auto"/>
              </w:rPr>
            </w:pPr>
            <w:r w:rsidRPr="00591748">
              <w:rPr>
                <w:color w:val="auto"/>
              </w:rPr>
              <w:t>1</w:t>
            </w:r>
          </w:p>
        </w:tc>
        <w:tc>
          <w:tcPr>
            <w:tcW w:w="581" w:type="pct"/>
          </w:tcPr>
          <w:p w14:paraId="40ED8802" w14:textId="77777777" w:rsidR="00351DD4" w:rsidRPr="00591748" w:rsidRDefault="00000000">
            <w:pPr>
              <w:pStyle w:val="afff3"/>
              <w:rPr>
                <w:color w:val="auto"/>
              </w:rPr>
            </w:pPr>
            <w:r w:rsidRPr="00591748">
              <w:rPr>
                <w:color w:val="auto"/>
              </w:rPr>
              <w:t>1</w:t>
            </w:r>
          </w:p>
        </w:tc>
        <w:tc>
          <w:tcPr>
            <w:tcW w:w="421" w:type="pct"/>
            <w:vMerge/>
          </w:tcPr>
          <w:p w14:paraId="73877F34" w14:textId="77777777" w:rsidR="00351DD4" w:rsidRPr="00591748" w:rsidRDefault="00351DD4">
            <w:pPr>
              <w:pStyle w:val="afff3"/>
              <w:rPr>
                <w:color w:val="auto"/>
              </w:rPr>
            </w:pPr>
          </w:p>
        </w:tc>
      </w:tr>
      <w:tr w:rsidR="00351DD4" w:rsidRPr="00591748" w14:paraId="75FE8FD1" w14:textId="77777777">
        <w:trPr>
          <w:trHeight w:val="20"/>
        </w:trPr>
        <w:tc>
          <w:tcPr>
            <w:tcW w:w="477" w:type="pct"/>
            <w:vMerge/>
          </w:tcPr>
          <w:p w14:paraId="0450BE3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289DF2BD" w14:textId="77777777" w:rsidR="00351DD4" w:rsidRPr="00591748" w:rsidRDefault="00351DD4">
            <w:pPr>
              <w:pStyle w:val="afff3"/>
              <w:rPr>
                <w:color w:val="auto"/>
              </w:rPr>
            </w:pPr>
          </w:p>
        </w:tc>
        <w:tc>
          <w:tcPr>
            <w:tcW w:w="732" w:type="pct"/>
          </w:tcPr>
          <w:p w14:paraId="4E75FD53" w14:textId="77777777" w:rsidR="00351DD4" w:rsidRPr="00591748" w:rsidRDefault="00000000">
            <w:pPr>
              <w:pStyle w:val="afff3"/>
              <w:rPr>
                <w:color w:val="auto"/>
              </w:rPr>
            </w:pPr>
            <w:r w:rsidRPr="00591748">
              <w:rPr>
                <w:color w:val="auto"/>
              </w:rPr>
              <w:t>单锥真空干燥器</w:t>
            </w:r>
          </w:p>
        </w:tc>
        <w:tc>
          <w:tcPr>
            <w:tcW w:w="840" w:type="pct"/>
          </w:tcPr>
          <w:p w14:paraId="1F8429A1" w14:textId="77777777" w:rsidR="00351DD4" w:rsidRPr="00591748" w:rsidRDefault="00000000">
            <w:pPr>
              <w:pStyle w:val="afff3"/>
              <w:rPr>
                <w:color w:val="auto"/>
              </w:rPr>
            </w:pPr>
            <w:r w:rsidRPr="00591748">
              <w:rPr>
                <w:color w:val="auto"/>
              </w:rPr>
              <w:t>D9706</w:t>
            </w:r>
          </w:p>
        </w:tc>
        <w:tc>
          <w:tcPr>
            <w:tcW w:w="470" w:type="pct"/>
          </w:tcPr>
          <w:p w14:paraId="2C3DBC1D" w14:textId="77777777" w:rsidR="00351DD4" w:rsidRPr="00591748" w:rsidRDefault="00000000">
            <w:pPr>
              <w:pStyle w:val="afff3"/>
              <w:rPr>
                <w:color w:val="auto"/>
              </w:rPr>
            </w:pPr>
            <w:r w:rsidRPr="00591748">
              <w:rPr>
                <w:color w:val="auto"/>
              </w:rPr>
              <w:t>/</w:t>
            </w:r>
          </w:p>
        </w:tc>
        <w:tc>
          <w:tcPr>
            <w:tcW w:w="521" w:type="pct"/>
          </w:tcPr>
          <w:p w14:paraId="576667F8" w14:textId="77777777" w:rsidR="00351DD4" w:rsidRPr="00591748" w:rsidRDefault="00000000">
            <w:pPr>
              <w:pStyle w:val="afff3"/>
              <w:rPr>
                <w:color w:val="auto"/>
              </w:rPr>
            </w:pPr>
            <w:r w:rsidRPr="00591748">
              <w:rPr>
                <w:color w:val="auto"/>
              </w:rPr>
              <w:t>2000L</w:t>
            </w:r>
          </w:p>
        </w:tc>
        <w:tc>
          <w:tcPr>
            <w:tcW w:w="510" w:type="pct"/>
          </w:tcPr>
          <w:p w14:paraId="0EAF8138" w14:textId="77777777" w:rsidR="00351DD4" w:rsidRPr="00591748" w:rsidRDefault="00000000">
            <w:pPr>
              <w:pStyle w:val="afff3"/>
              <w:rPr>
                <w:color w:val="auto"/>
              </w:rPr>
            </w:pPr>
            <w:r w:rsidRPr="00591748">
              <w:rPr>
                <w:color w:val="auto"/>
              </w:rPr>
              <w:t>1</w:t>
            </w:r>
          </w:p>
        </w:tc>
        <w:tc>
          <w:tcPr>
            <w:tcW w:w="581" w:type="pct"/>
          </w:tcPr>
          <w:p w14:paraId="7DFCF8F0" w14:textId="77777777" w:rsidR="00351DD4" w:rsidRPr="00591748" w:rsidRDefault="00000000">
            <w:pPr>
              <w:pStyle w:val="afff3"/>
              <w:rPr>
                <w:color w:val="auto"/>
              </w:rPr>
            </w:pPr>
            <w:r w:rsidRPr="00591748">
              <w:rPr>
                <w:color w:val="auto"/>
              </w:rPr>
              <w:t>1</w:t>
            </w:r>
          </w:p>
        </w:tc>
        <w:tc>
          <w:tcPr>
            <w:tcW w:w="421" w:type="pct"/>
            <w:vMerge/>
          </w:tcPr>
          <w:p w14:paraId="6CE706D8" w14:textId="77777777" w:rsidR="00351DD4" w:rsidRPr="00591748" w:rsidRDefault="00351DD4">
            <w:pPr>
              <w:pStyle w:val="afff3"/>
              <w:rPr>
                <w:color w:val="auto"/>
              </w:rPr>
            </w:pPr>
          </w:p>
        </w:tc>
      </w:tr>
      <w:tr w:rsidR="00351DD4" w:rsidRPr="00591748" w14:paraId="5561880F" w14:textId="77777777">
        <w:trPr>
          <w:trHeight w:val="20"/>
        </w:trPr>
        <w:tc>
          <w:tcPr>
            <w:tcW w:w="477" w:type="pct"/>
            <w:vMerge w:val="restart"/>
          </w:tcPr>
          <w:p w14:paraId="41E02ECD"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成盐反应</w:t>
            </w:r>
          </w:p>
        </w:tc>
        <w:tc>
          <w:tcPr>
            <w:tcW w:w="448" w:type="pct"/>
            <w:vMerge w:val="restart"/>
          </w:tcPr>
          <w:p w14:paraId="50703B46" w14:textId="77777777" w:rsidR="00351DD4" w:rsidRPr="00591748" w:rsidRDefault="00000000">
            <w:pPr>
              <w:pStyle w:val="afff3"/>
              <w:rPr>
                <w:color w:val="auto"/>
              </w:rPr>
            </w:pPr>
            <w:r w:rsidRPr="00591748">
              <w:rPr>
                <w:color w:val="auto"/>
              </w:rPr>
              <w:t>沙库巴曲缬沙坦钠原料药粗品</w:t>
            </w:r>
          </w:p>
        </w:tc>
        <w:tc>
          <w:tcPr>
            <w:tcW w:w="732" w:type="pct"/>
          </w:tcPr>
          <w:p w14:paraId="7C9ECD3C" w14:textId="77777777" w:rsidR="00351DD4" w:rsidRPr="00591748" w:rsidRDefault="00000000">
            <w:pPr>
              <w:pStyle w:val="afff3"/>
              <w:rPr>
                <w:color w:val="auto"/>
              </w:rPr>
            </w:pPr>
            <w:r w:rsidRPr="00591748">
              <w:rPr>
                <w:color w:val="auto"/>
              </w:rPr>
              <w:t>搪瓷反应釜</w:t>
            </w:r>
          </w:p>
        </w:tc>
        <w:tc>
          <w:tcPr>
            <w:tcW w:w="840" w:type="pct"/>
          </w:tcPr>
          <w:p w14:paraId="73346AB5" w14:textId="77777777" w:rsidR="00351DD4" w:rsidRPr="00591748" w:rsidRDefault="00000000">
            <w:pPr>
              <w:pStyle w:val="afff3"/>
              <w:rPr>
                <w:color w:val="auto"/>
              </w:rPr>
            </w:pPr>
            <w:r w:rsidRPr="00591748">
              <w:rPr>
                <w:color w:val="auto"/>
              </w:rPr>
              <w:t>R91201</w:t>
            </w:r>
          </w:p>
        </w:tc>
        <w:tc>
          <w:tcPr>
            <w:tcW w:w="470" w:type="pct"/>
          </w:tcPr>
          <w:p w14:paraId="3CEEA1F5" w14:textId="77777777" w:rsidR="00351DD4" w:rsidRPr="00591748" w:rsidRDefault="00000000">
            <w:pPr>
              <w:pStyle w:val="afff3"/>
              <w:rPr>
                <w:color w:val="auto"/>
              </w:rPr>
            </w:pPr>
            <w:r w:rsidRPr="00591748">
              <w:rPr>
                <w:color w:val="auto"/>
              </w:rPr>
              <w:t>4000</w:t>
            </w:r>
          </w:p>
        </w:tc>
        <w:tc>
          <w:tcPr>
            <w:tcW w:w="521" w:type="pct"/>
          </w:tcPr>
          <w:p w14:paraId="29C805C1" w14:textId="77777777" w:rsidR="00351DD4" w:rsidRPr="00591748" w:rsidRDefault="00000000">
            <w:pPr>
              <w:pStyle w:val="afff3"/>
              <w:rPr>
                <w:color w:val="auto"/>
              </w:rPr>
            </w:pPr>
            <w:r w:rsidRPr="00591748">
              <w:rPr>
                <w:color w:val="auto"/>
              </w:rPr>
              <w:t>5000L</w:t>
            </w:r>
          </w:p>
        </w:tc>
        <w:tc>
          <w:tcPr>
            <w:tcW w:w="510" w:type="pct"/>
          </w:tcPr>
          <w:p w14:paraId="7991771B" w14:textId="77777777" w:rsidR="00351DD4" w:rsidRPr="00591748" w:rsidRDefault="00000000">
            <w:pPr>
              <w:pStyle w:val="afff3"/>
              <w:rPr>
                <w:color w:val="auto"/>
              </w:rPr>
            </w:pPr>
            <w:r w:rsidRPr="00591748">
              <w:rPr>
                <w:color w:val="auto"/>
              </w:rPr>
              <w:t>1</w:t>
            </w:r>
          </w:p>
        </w:tc>
        <w:tc>
          <w:tcPr>
            <w:tcW w:w="581" w:type="pct"/>
          </w:tcPr>
          <w:p w14:paraId="5C933746" w14:textId="77777777" w:rsidR="00351DD4" w:rsidRPr="00591748" w:rsidRDefault="00000000">
            <w:pPr>
              <w:pStyle w:val="afff3"/>
              <w:rPr>
                <w:color w:val="auto"/>
              </w:rPr>
            </w:pPr>
            <w:r w:rsidRPr="00591748">
              <w:rPr>
                <w:color w:val="auto"/>
              </w:rPr>
              <w:t>1</w:t>
            </w:r>
          </w:p>
        </w:tc>
        <w:tc>
          <w:tcPr>
            <w:tcW w:w="421" w:type="pct"/>
            <w:vMerge/>
          </w:tcPr>
          <w:p w14:paraId="16BC6AFF" w14:textId="77777777" w:rsidR="00351DD4" w:rsidRPr="00591748" w:rsidRDefault="00351DD4">
            <w:pPr>
              <w:pStyle w:val="afff3"/>
              <w:rPr>
                <w:color w:val="auto"/>
              </w:rPr>
            </w:pPr>
          </w:p>
        </w:tc>
      </w:tr>
      <w:tr w:rsidR="00351DD4" w:rsidRPr="00591748" w14:paraId="6BE49042" w14:textId="77777777">
        <w:trPr>
          <w:trHeight w:val="20"/>
        </w:trPr>
        <w:tc>
          <w:tcPr>
            <w:tcW w:w="477" w:type="pct"/>
            <w:vMerge/>
          </w:tcPr>
          <w:p w14:paraId="19AD95F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335F21DD" w14:textId="77777777" w:rsidR="00351DD4" w:rsidRPr="00591748" w:rsidRDefault="00351DD4">
            <w:pPr>
              <w:pStyle w:val="afff3"/>
              <w:rPr>
                <w:color w:val="auto"/>
              </w:rPr>
            </w:pPr>
          </w:p>
        </w:tc>
        <w:tc>
          <w:tcPr>
            <w:tcW w:w="732" w:type="pct"/>
          </w:tcPr>
          <w:p w14:paraId="63A2DBCC" w14:textId="77777777" w:rsidR="00351DD4" w:rsidRPr="00591748" w:rsidRDefault="00000000">
            <w:pPr>
              <w:pStyle w:val="afff3"/>
              <w:rPr>
                <w:color w:val="auto"/>
              </w:rPr>
            </w:pPr>
            <w:r w:rsidRPr="00591748">
              <w:rPr>
                <w:color w:val="auto"/>
              </w:rPr>
              <w:t>搪瓷反应釜</w:t>
            </w:r>
          </w:p>
        </w:tc>
        <w:tc>
          <w:tcPr>
            <w:tcW w:w="840" w:type="pct"/>
          </w:tcPr>
          <w:p w14:paraId="79D70A01" w14:textId="77777777" w:rsidR="00351DD4" w:rsidRPr="00591748" w:rsidRDefault="00000000">
            <w:pPr>
              <w:pStyle w:val="afff3"/>
              <w:rPr>
                <w:color w:val="auto"/>
              </w:rPr>
            </w:pPr>
            <w:r w:rsidRPr="00591748">
              <w:rPr>
                <w:color w:val="auto"/>
              </w:rPr>
              <w:t>R91202</w:t>
            </w:r>
          </w:p>
        </w:tc>
        <w:tc>
          <w:tcPr>
            <w:tcW w:w="470" w:type="pct"/>
          </w:tcPr>
          <w:p w14:paraId="49A7D3F4" w14:textId="77777777" w:rsidR="00351DD4" w:rsidRPr="00591748" w:rsidRDefault="00000000">
            <w:pPr>
              <w:pStyle w:val="afff3"/>
              <w:rPr>
                <w:color w:val="auto"/>
              </w:rPr>
            </w:pPr>
            <w:r w:rsidRPr="00591748">
              <w:rPr>
                <w:color w:val="auto"/>
              </w:rPr>
              <w:t>4000</w:t>
            </w:r>
          </w:p>
        </w:tc>
        <w:tc>
          <w:tcPr>
            <w:tcW w:w="521" w:type="pct"/>
          </w:tcPr>
          <w:p w14:paraId="467B20C4" w14:textId="77777777" w:rsidR="00351DD4" w:rsidRPr="00591748" w:rsidRDefault="00000000">
            <w:pPr>
              <w:pStyle w:val="afff3"/>
              <w:rPr>
                <w:color w:val="auto"/>
              </w:rPr>
            </w:pPr>
            <w:r w:rsidRPr="00591748">
              <w:rPr>
                <w:color w:val="auto"/>
              </w:rPr>
              <w:t>5000L</w:t>
            </w:r>
          </w:p>
        </w:tc>
        <w:tc>
          <w:tcPr>
            <w:tcW w:w="510" w:type="pct"/>
          </w:tcPr>
          <w:p w14:paraId="7CA4D2F8" w14:textId="77777777" w:rsidR="00351DD4" w:rsidRPr="00591748" w:rsidRDefault="00000000">
            <w:pPr>
              <w:pStyle w:val="afff3"/>
              <w:rPr>
                <w:color w:val="auto"/>
              </w:rPr>
            </w:pPr>
            <w:r w:rsidRPr="00591748">
              <w:rPr>
                <w:color w:val="auto"/>
              </w:rPr>
              <w:t>1</w:t>
            </w:r>
          </w:p>
        </w:tc>
        <w:tc>
          <w:tcPr>
            <w:tcW w:w="581" w:type="pct"/>
          </w:tcPr>
          <w:p w14:paraId="5A3E7724" w14:textId="77777777" w:rsidR="00351DD4" w:rsidRPr="00591748" w:rsidRDefault="00000000">
            <w:pPr>
              <w:pStyle w:val="afff3"/>
              <w:rPr>
                <w:color w:val="auto"/>
              </w:rPr>
            </w:pPr>
            <w:r w:rsidRPr="00591748">
              <w:rPr>
                <w:color w:val="auto"/>
              </w:rPr>
              <w:t>1</w:t>
            </w:r>
          </w:p>
        </w:tc>
        <w:tc>
          <w:tcPr>
            <w:tcW w:w="421" w:type="pct"/>
            <w:vMerge/>
          </w:tcPr>
          <w:p w14:paraId="296D9472" w14:textId="77777777" w:rsidR="00351DD4" w:rsidRPr="00591748" w:rsidRDefault="00351DD4">
            <w:pPr>
              <w:pStyle w:val="afff3"/>
              <w:rPr>
                <w:color w:val="auto"/>
              </w:rPr>
            </w:pPr>
          </w:p>
        </w:tc>
      </w:tr>
      <w:tr w:rsidR="00351DD4" w:rsidRPr="00591748" w14:paraId="2073C5AC" w14:textId="77777777">
        <w:trPr>
          <w:trHeight w:val="20"/>
        </w:trPr>
        <w:tc>
          <w:tcPr>
            <w:tcW w:w="477" w:type="pct"/>
            <w:vMerge/>
          </w:tcPr>
          <w:p w14:paraId="3A7F32A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3CC81D0B" w14:textId="77777777" w:rsidR="00351DD4" w:rsidRPr="00591748" w:rsidRDefault="00351DD4">
            <w:pPr>
              <w:pStyle w:val="afff3"/>
              <w:rPr>
                <w:color w:val="auto"/>
              </w:rPr>
            </w:pPr>
          </w:p>
        </w:tc>
        <w:tc>
          <w:tcPr>
            <w:tcW w:w="732" w:type="pct"/>
          </w:tcPr>
          <w:p w14:paraId="640F150C" w14:textId="77777777" w:rsidR="00351DD4" w:rsidRPr="00591748" w:rsidRDefault="00000000">
            <w:pPr>
              <w:pStyle w:val="afff3"/>
              <w:rPr>
                <w:color w:val="auto"/>
              </w:rPr>
            </w:pPr>
            <w:r w:rsidRPr="00591748">
              <w:rPr>
                <w:color w:val="auto"/>
              </w:rPr>
              <w:t>搪瓷反应釜</w:t>
            </w:r>
          </w:p>
        </w:tc>
        <w:tc>
          <w:tcPr>
            <w:tcW w:w="840" w:type="pct"/>
          </w:tcPr>
          <w:p w14:paraId="31A75656" w14:textId="77777777" w:rsidR="00351DD4" w:rsidRPr="00591748" w:rsidRDefault="00000000">
            <w:pPr>
              <w:pStyle w:val="afff3"/>
              <w:rPr>
                <w:color w:val="auto"/>
              </w:rPr>
            </w:pPr>
            <w:r w:rsidRPr="00591748">
              <w:rPr>
                <w:color w:val="auto"/>
              </w:rPr>
              <w:t>R91203</w:t>
            </w:r>
          </w:p>
        </w:tc>
        <w:tc>
          <w:tcPr>
            <w:tcW w:w="470" w:type="pct"/>
          </w:tcPr>
          <w:p w14:paraId="7BA7E712" w14:textId="77777777" w:rsidR="00351DD4" w:rsidRPr="00591748" w:rsidRDefault="00000000">
            <w:pPr>
              <w:pStyle w:val="afff3"/>
              <w:rPr>
                <w:color w:val="auto"/>
              </w:rPr>
            </w:pPr>
            <w:r w:rsidRPr="00591748">
              <w:rPr>
                <w:color w:val="auto"/>
              </w:rPr>
              <w:t>2400</w:t>
            </w:r>
          </w:p>
        </w:tc>
        <w:tc>
          <w:tcPr>
            <w:tcW w:w="521" w:type="pct"/>
          </w:tcPr>
          <w:p w14:paraId="7358A8D4" w14:textId="77777777" w:rsidR="00351DD4" w:rsidRPr="00591748" w:rsidRDefault="00000000">
            <w:pPr>
              <w:pStyle w:val="afff3"/>
              <w:rPr>
                <w:color w:val="auto"/>
              </w:rPr>
            </w:pPr>
            <w:r w:rsidRPr="00591748">
              <w:rPr>
                <w:color w:val="auto"/>
              </w:rPr>
              <w:t>3000L</w:t>
            </w:r>
          </w:p>
        </w:tc>
        <w:tc>
          <w:tcPr>
            <w:tcW w:w="510" w:type="pct"/>
          </w:tcPr>
          <w:p w14:paraId="2B51C0A2" w14:textId="77777777" w:rsidR="00351DD4" w:rsidRPr="00591748" w:rsidRDefault="00000000">
            <w:pPr>
              <w:pStyle w:val="afff3"/>
              <w:rPr>
                <w:color w:val="auto"/>
              </w:rPr>
            </w:pPr>
            <w:r w:rsidRPr="00591748">
              <w:rPr>
                <w:color w:val="auto"/>
              </w:rPr>
              <w:t>1</w:t>
            </w:r>
          </w:p>
        </w:tc>
        <w:tc>
          <w:tcPr>
            <w:tcW w:w="581" w:type="pct"/>
          </w:tcPr>
          <w:p w14:paraId="7A57C4D0" w14:textId="77777777" w:rsidR="00351DD4" w:rsidRPr="00591748" w:rsidRDefault="00000000">
            <w:pPr>
              <w:pStyle w:val="afff3"/>
              <w:rPr>
                <w:color w:val="auto"/>
              </w:rPr>
            </w:pPr>
            <w:r w:rsidRPr="00591748">
              <w:rPr>
                <w:color w:val="auto"/>
              </w:rPr>
              <w:t>1</w:t>
            </w:r>
          </w:p>
        </w:tc>
        <w:tc>
          <w:tcPr>
            <w:tcW w:w="421" w:type="pct"/>
            <w:vMerge/>
          </w:tcPr>
          <w:p w14:paraId="14266816" w14:textId="77777777" w:rsidR="00351DD4" w:rsidRPr="00591748" w:rsidRDefault="00351DD4">
            <w:pPr>
              <w:pStyle w:val="afff3"/>
              <w:rPr>
                <w:color w:val="auto"/>
              </w:rPr>
            </w:pPr>
          </w:p>
        </w:tc>
      </w:tr>
      <w:tr w:rsidR="00351DD4" w:rsidRPr="00591748" w14:paraId="7527AFCF" w14:textId="77777777">
        <w:trPr>
          <w:trHeight w:val="20"/>
        </w:trPr>
        <w:tc>
          <w:tcPr>
            <w:tcW w:w="477" w:type="pct"/>
            <w:vMerge/>
          </w:tcPr>
          <w:p w14:paraId="14731B5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1EEDD4B8" w14:textId="77777777" w:rsidR="00351DD4" w:rsidRPr="00591748" w:rsidRDefault="00351DD4">
            <w:pPr>
              <w:pStyle w:val="afff3"/>
              <w:rPr>
                <w:color w:val="auto"/>
              </w:rPr>
            </w:pPr>
          </w:p>
        </w:tc>
        <w:tc>
          <w:tcPr>
            <w:tcW w:w="732" w:type="pct"/>
          </w:tcPr>
          <w:p w14:paraId="25065C14" w14:textId="77777777" w:rsidR="00351DD4" w:rsidRPr="00591748" w:rsidRDefault="00000000">
            <w:pPr>
              <w:pStyle w:val="afff3"/>
              <w:rPr>
                <w:color w:val="auto"/>
              </w:rPr>
            </w:pPr>
            <w:r w:rsidRPr="00591748">
              <w:rPr>
                <w:color w:val="auto"/>
              </w:rPr>
              <w:t>搪瓷反应釜</w:t>
            </w:r>
          </w:p>
        </w:tc>
        <w:tc>
          <w:tcPr>
            <w:tcW w:w="840" w:type="pct"/>
          </w:tcPr>
          <w:p w14:paraId="00073ED1" w14:textId="77777777" w:rsidR="00351DD4" w:rsidRPr="00591748" w:rsidRDefault="00000000">
            <w:pPr>
              <w:pStyle w:val="afff3"/>
              <w:rPr>
                <w:color w:val="auto"/>
              </w:rPr>
            </w:pPr>
            <w:r w:rsidRPr="00591748">
              <w:rPr>
                <w:color w:val="auto"/>
              </w:rPr>
              <w:t>R91204</w:t>
            </w:r>
          </w:p>
        </w:tc>
        <w:tc>
          <w:tcPr>
            <w:tcW w:w="470" w:type="pct"/>
          </w:tcPr>
          <w:p w14:paraId="31017958" w14:textId="77777777" w:rsidR="00351DD4" w:rsidRPr="00591748" w:rsidRDefault="00000000">
            <w:pPr>
              <w:pStyle w:val="afff3"/>
              <w:rPr>
                <w:color w:val="auto"/>
              </w:rPr>
            </w:pPr>
            <w:r w:rsidRPr="00591748">
              <w:rPr>
                <w:color w:val="auto"/>
              </w:rPr>
              <w:t>4000</w:t>
            </w:r>
          </w:p>
        </w:tc>
        <w:tc>
          <w:tcPr>
            <w:tcW w:w="521" w:type="pct"/>
          </w:tcPr>
          <w:p w14:paraId="2098FF43" w14:textId="77777777" w:rsidR="00351DD4" w:rsidRPr="00591748" w:rsidRDefault="00000000">
            <w:pPr>
              <w:pStyle w:val="afff3"/>
              <w:rPr>
                <w:color w:val="auto"/>
              </w:rPr>
            </w:pPr>
            <w:r w:rsidRPr="00591748">
              <w:rPr>
                <w:color w:val="auto"/>
              </w:rPr>
              <w:t>5000L</w:t>
            </w:r>
          </w:p>
        </w:tc>
        <w:tc>
          <w:tcPr>
            <w:tcW w:w="510" w:type="pct"/>
          </w:tcPr>
          <w:p w14:paraId="288569BC" w14:textId="77777777" w:rsidR="00351DD4" w:rsidRPr="00591748" w:rsidRDefault="00000000">
            <w:pPr>
              <w:pStyle w:val="afff3"/>
              <w:rPr>
                <w:color w:val="auto"/>
              </w:rPr>
            </w:pPr>
            <w:r w:rsidRPr="00591748">
              <w:rPr>
                <w:color w:val="auto"/>
              </w:rPr>
              <w:t>1</w:t>
            </w:r>
          </w:p>
        </w:tc>
        <w:tc>
          <w:tcPr>
            <w:tcW w:w="581" w:type="pct"/>
          </w:tcPr>
          <w:p w14:paraId="21361436" w14:textId="77777777" w:rsidR="00351DD4" w:rsidRPr="00591748" w:rsidRDefault="00000000">
            <w:pPr>
              <w:pStyle w:val="afff3"/>
              <w:rPr>
                <w:color w:val="auto"/>
              </w:rPr>
            </w:pPr>
            <w:r w:rsidRPr="00591748">
              <w:rPr>
                <w:color w:val="auto"/>
              </w:rPr>
              <w:t>1</w:t>
            </w:r>
          </w:p>
        </w:tc>
        <w:tc>
          <w:tcPr>
            <w:tcW w:w="421" w:type="pct"/>
            <w:vMerge/>
          </w:tcPr>
          <w:p w14:paraId="32B216F6" w14:textId="77777777" w:rsidR="00351DD4" w:rsidRPr="00591748" w:rsidRDefault="00351DD4">
            <w:pPr>
              <w:pStyle w:val="afff3"/>
              <w:rPr>
                <w:color w:val="auto"/>
              </w:rPr>
            </w:pPr>
          </w:p>
        </w:tc>
      </w:tr>
      <w:tr w:rsidR="00351DD4" w:rsidRPr="00591748" w14:paraId="3FAEAFBB" w14:textId="77777777">
        <w:trPr>
          <w:trHeight w:val="20"/>
        </w:trPr>
        <w:tc>
          <w:tcPr>
            <w:tcW w:w="477" w:type="pct"/>
            <w:vMerge/>
          </w:tcPr>
          <w:p w14:paraId="0E908D3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5A872C82" w14:textId="77777777" w:rsidR="00351DD4" w:rsidRPr="00591748" w:rsidRDefault="00351DD4">
            <w:pPr>
              <w:pStyle w:val="afff3"/>
              <w:rPr>
                <w:color w:val="auto"/>
              </w:rPr>
            </w:pPr>
          </w:p>
        </w:tc>
        <w:tc>
          <w:tcPr>
            <w:tcW w:w="732" w:type="pct"/>
          </w:tcPr>
          <w:p w14:paraId="0EC35EC8" w14:textId="77777777" w:rsidR="00351DD4" w:rsidRPr="00591748" w:rsidRDefault="00000000">
            <w:pPr>
              <w:pStyle w:val="afff3"/>
              <w:rPr>
                <w:color w:val="auto"/>
              </w:rPr>
            </w:pPr>
            <w:r w:rsidRPr="00591748">
              <w:rPr>
                <w:color w:val="auto"/>
              </w:rPr>
              <w:t>高位计量槽</w:t>
            </w:r>
          </w:p>
        </w:tc>
        <w:tc>
          <w:tcPr>
            <w:tcW w:w="840" w:type="pct"/>
          </w:tcPr>
          <w:p w14:paraId="7817D32E" w14:textId="77777777" w:rsidR="00351DD4" w:rsidRPr="00591748" w:rsidRDefault="00000000">
            <w:pPr>
              <w:pStyle w:val="afff3"/>
              <w:rPr>
                <w:color w:val="auto"/>
              </w:rPr>
            </w:pPr>
            <w:r w:rsidRPr="00591748">
              <w:rPr>
                <w:color w:val="auto"/>
              </w:rPr>
              <w:t>V</w:t>
            </w:r>
          </w:p>
        </w:tc>
        <w:tc>
          <w:tcPr>
            <w:tcW w:w="470" w:type="pct"/>
          </w:tcPr>
          <w:p w14:paraId="450D7236" w14:textId="77777777" w:rsidR="00351DD4" w:rsidRPr="00591748" w:rsidRDefault="00000000">
            <w:pPr>
              <w:pStyle w:val="afff3"/>
              <w:rPr>
                <w:color w:val="auto"/>
              </w:rPr>
            </w:pPr>
            <w:r w:rsidRPr="00591748">
              <w:rPr>
                <w:color w:val="auto"/>
              </w:rPr>
              <w:t>/</w:t>
            </w:r>
          </w:p>
        </w:tc>
        <w:tc>
          <w:tcPr>
            <w:tcW w:w="521" w:type="pct"/>
          </w:tcPr>
          <w:p w14:paraId="2FE36E0A" w14:textId="77777777" w:rsidR="00351DD4" w:rsidRPr="00591748" w:rsidRDefault="00000000">
            <w:pPr>
              <w:pStyle w:val="afff3"/>
              <w:rPr>
                <w:color w:val="auto"/>
              </w:rPr>
            </w:pPr>
            <w:r w:rsidRPr="00591748">
              <w:rPr>
                <w:color w:val="auto"/>
              </w:rPr>
              <w:t>800L</w:t>
            </w:r>
          </w:p>
        </w:tc>
        <w:tc>
          <w:tcPr>
            <w:tcW w:w="510" w:type="pct"/>
          </w:tcPr>
          <w:p w14:paraId="4301491A" w14:textId="77777777" w:rsidR="00351DD4" w:rsidRPr="00591748" w:rsidRDefault="00000000">
            <w:pPr>
              <w:pStyle w:val="afff3"/>
              <w:rPr>
                <w:color w:val="auto"/>
              </w:rPr>
            </w:pPr>
            <w:r w:rsidRPr="00591748">
              <w:rPr>
                <w:color w:val="auto"/>
              </w:rPr>
              <w:t>2</w:t>
            </w:r>
          </w:p>
        </w:tc>
        <w:tc>
          <w:tcPr>
            <w:tcW w:w="581" w:type="pct"/>
          </w:tcPr>
          <w:p w14:paraId="235E51A0" w14:textId="77777777" w:rsidR="00351DD4" w:rsidRPr="00591748" w:rsidRDefault="00000000">
            <w:pPr>
              <w:pStyle w:val="afff3"/>
              <w:rPr>
                <w:color w:val="auto"/>
              </w:rPr>
            </w:pPr>
            <w:r w:rsidRPr="00591748">
              <w:rPr>
                <w:color w:val="auto"/>
              </w:rPr>
              <w:t>2</w:t>
            </w:r>
          </w:p>
        </w:tc>
        <w:tc>
          <w:tcPr>
            <w:tcW w:w="421" w:type="pct"/>
            <w:vMerge/>
          </w:tcPr>
          <w:p w14:paraId="746E1F2B" w14:textId="77777777" w:rsidR="00351DD4" w:rsidRPr="00591748" w:rsidRDefault="00351DD4">
            <w:pPr>
              <w:pStyle w:val="afff3"/>
              <w:rPr>
                <w:color w:val="auto"/>
              </w:rPr>
            </w:pPr>
          </w:p>
        </w:tc>
      </w:tr>
      <w:tr w:rsidR="00351DD4" w:rsidRPr="00591748" w14:paraId="4783361A" w14:textId="77777777">
        <w:trPr>
          <w:trHeight w:val="20"/>
        </w:trPr>
        <w:tc>
          <w:tcPr>
            <w:tcW w:w="477" w:type="pct"/>
            <w:vMerge/>
          </w:tcPr>
          <w:p w14:paraId="2B985D3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0F3C0CDA" w14:textId="77777777" w:rsidR="00351DD4" w:rsidRPr="00591748" w:rsidRDefault="00351DD4">
            <w:pPr>
              <w:pStyle w:val="afff3"/>
              <w:rPr>
                <w:color w:val="auto"/>
              </w:rPr>
            </w:pPr>
          </w:p>
        </w:tc>
        <w:tc>
          <w:tcPr>
            <w:tcW w:w="732" w:type="pct"/>
          </w:tcPr>
          <w:p w14:paraId="0DC5B7D4" w14:textId="77777777" w:rsidR="00351DD4" w:rsidRPr="00591748" w:rsidRDefault="00000000">
            <w:pPr>
              <w:pStyle w:val="afff3"/>
              <w:rPr>
                <w:color w:val="auto"/>
              </w:rPr>
            </w:pPr>
            <w:r w:rsidRPr="00591748">
              <w:rPr>
                <w:color w:val="auto"/>
              </w:rPr>
              <w:t>冷凝器</w:t>
            </w:r>
          </w:p>
        </w:tc>
        <w:tc>
          <w:tcPr>
            <w:tcW w:w="840" w:type="pct"/>
          </w:tcPr>
          <w:p w14:paraId="7529EF11" w14:textId="77777777" w:rsidR="00351DD4" w:rsidRPr="00591748" w:rsidRDefault="00000000">
            <w:pPr>
              <w:pStyle w:val="afff3"/>
              <w:rPr>
                <w:color w:val="auto"/>
              </w:rPr>
            </w:pPr>
            <w:r w:rsidRPr="00591748">
              <w:rPr>
                <w:color w:val="auto"/>
              </w:rPr>
              <w:t>E91201~E91203</w:t>
            </w:r>
          </w:p>
        </w:tc>
        <w:tc>
          <w:tcPr>
            <w:tcW w:w="470" w:type="pct"/>
          </w:tcPr>
          <w:p w14:paraId="64C56213" w14:textId="77777777" w:rsidR="00351DD4" w:rsidRPr="00591748" w:rsidRDefault="00000000">
            <w:pPr>
              <w:pStyle w:val="afff3"/>
              <w:rPr>
                <w:color w:val="auto"/>
              </w:rPr>
            </w:pPr>
            <w:r w:rsidRPr="00591748">
              <w:rPr>
                <w:color w:val="auto"/>
              </w:rPr>
              <w:t>/</w:t>
            </w:r>
          </w:p>
        </w:tc>
        <w:tc>
          <w:tcPr>
            <w:tcW w:w="521" w:type="pct"/>
          </w:tcPr>
          <w:p w14:paraId="03505955" w14:textId="77777777" w:rsidR="00351DD4" w:rsidRPr="00591748" w:rsidRDefault="00000000">
            <w:pPr>
              <w:pStyle w:val="afff3"/>
              <w:rPr>
                <w:color w:val="auto"/>
              </w:rPr>
            </w:pPr>
            <w:r w:rsidRPr="00591748">
              <w:rPr>
                <w:color w:val="auto"/>
              </w:rPr>
              <w:t>2205/316</w:t>
            </w:r>
          </w:p>
        </w:tc>
        <w:tc>
          <w:tcPr>
            <w:tcW w:w="510" w:type="pct"/>
          </w:tcPr>
          <w:p w14:paraId="3C7FD0F8" w14:textId="77777777" w:rsidR="00351DD4" w:rsidRPr="00591748" w:rsidRDefault="00000000">
            <w:pPr>
              <w:pStyle w:val="afff3"/>
              <w:rPr>
                <w:color w:val="auto"/>
              </w:rPr>
            </w:pPr>
            <w:r w:rsidRPr="00591748">
              <w:rPr>
                <w:color w:val="auto"/>
              </w:rPr>
              <w:t>3</w:t>
            </w:r>
          </w:p>
        </w:tc>
        <w:tc>
          <w:tcPr>
            <w:tcW w:w="581" w:type="pct"/>
          </w:tcPr>
          <w:p w14:paraId="0E8091B1" w14:textId="77777777" w:rsidR="00351DD4" w:rsidRPr="00591748" w:rsidRDefault="00000000">
            <w:pPr>
              <w:pStyle w:val="afff3"/>
              <w:rPr>
                <w:color w:val="auto"/>
              </w:rPr>
            </w:pPr>
            <w:r w:rsidRPr="00591748">
              <w:rPr>
                <w:color w:val="auto"/>
              </w:rPr>
              <w:t>3</w:t>
            </w:r>
          </w:p>
        </w:tc>
        <w:tc>
          <w:tcPr>
            <w:tcW w:w="421" w:type="pct"/>
            <w:vMerge/>
          </w:tcPr>
          <w:p w14:paraId="7561E460" w14:textId="77777777" w:rsidR="00351DD4" w:rsidRPr="00591748" w:rsidRDefault="00351DD4">
            <w:pPr>
              <w:pStyle w:val="afff3"/>
              <w:rPr>
                <w:color w:val="auto"/>
              </w:rPr>
            </w:pPr>
          </w:p>
        </w:tc>
      </w:tr>
      <w:tr w:rsidR="00351DD4" w:rsidRPr="00591748" w14:paraId="08B8F1EA" w14:textId="77777777">
        <w:trPr>
          <w:trHeight w:val="20"/>
        </w:trPr>
        <w:tc>
          <w:tcPr>
            <w:tcW w:w="477" w:type="pct"/>
            <w:vMerge/>
          </w:tcPr>
          <w:p w14:paraId="0FBF6DC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3DE2EEBD" w14:textId="77777777" w:rsidR="00351DD4" w:rsidRPr="00591748" w:rsidRDefault="00351DD4">
            <w:pPr>
              <w:pStyle w:val="afff3"/>
              <w:rPr>
                <w:color w:val="auto"/>
              </w:rPr>
            </w:pPr>
          </w:p>
        </w:tc>
        <w:tc>
          <w:tcPr>
            <w:tcW w:w="732" w:type="pct"/>
          </w:tcPr>
          <w:p w14:paraId="45EDB023" w14:textId="77777777" w:rsidR="00351DD4" w:rsidRPr="00591748" w:rsidRDefault="00000000">
            <w:pPr>
              <w:pStyle w:val="afff3"/>
              <w:rPr>
                <w:color w:val="auto"/>
              </w:rPr>
            </w:pPr>
            <w:r w:rsidRPr="00591748">
              <w:rPr>
                <w:color w:val="auto"/>
              </w:rPr>
              <w:t>接收罐</w:t>
            </w:r>
          </w:p>
        </w:tc>
        <w:tc>
          <w:tcPr>
            <w:tcW w:w="840" w:type="pct"/>
          </w:tcPr>
          <w:p w14:paraId="4A8B02A2" w14:textId="77777777" w:rsidR="00351DD4" w:rsidRPr="00591748" w:rsidRDefault="00000000">
            <w:pPr>
              <w:pStyle w:val="afff3"/>
              <w:rPr>
                <w:color w:val="auto"/>
              </w:rPr>
            </w:pPr>
            <w:r w:rsidRPr="00591748">
              <w:rPr>
                <w:color w:val="auto"/>
              </w:rPr>
              <w:t>V</w:t>
            </w:r>
          </w:p>
        </w:tc>
        <w:tc>
          <w:tcPr>
            <w:tcW w:w="470" w:type="pct"/>
          </w:tcPr>
          <w:p w14:paraId="51F0EB79" w14:textId="77777777" w:rsidR="00351DD4" w:rsidRPr="00591748" w:rsidRDefault="00000000">
            <w:pPr>
              <w:pStyle w:val="afff3"/>
              <w:rPr>
                <w:color w:val="auto"/>
              </w:rPr>
            </w:pPr>
            <w:r w:rsidRPr="00591748">
              <w:rPr>
                <w:color w:val="auto"/>
              </w:rPr>
              <w:t>/</w:t>
            </w:r>
          </w:p>
        </w:tc>
        <w:tc>
          <w:tcPr>
            <w:tcW w:w="521" w:type="pct"/>
          </w:tcPr>
          <w:p w14:paraId="22866D01" w14:textId="77777777" w:rsidR="00351DD4" w:rsidRPr="00591748" w:rsidRDefault="00000000">
            <w:pPr>
              <w:pStyle w:val="afff3"/>
              <w:rPr>
                <w:color w:val="auto"/>
              </w:rPr>
            </w:pPr>
            <w:r w:rsidRPr="00591748">
              <w:rPr>
                <w:color w:val="auto"/>
              </w:rPr>
              <w:t>800L</w:t>
            </w:r>
          </w:p>
        </w:tc>
        <w:tc>
          <w:tcPr>
            <w:tcW w:w="510" w:type="pct"/>
          </w:tcPr>
          <w:p w14:paraId="1A10965C" w14:textId="77777777" w:rsidR="00351DD4" w:rsidRPr="00591748" w:rsidRDefault="00000000">
            <w:pPr>
              <w:pStyle w:val="afff3"/>
              <w:rPr>
                <w:color w:val="auto"/>
              </w:rPr>
            </w:pPr>
            <w:r w:rsidRPr="00591748">
              <w:rPr>
                <w:color w:val="auto"/>
              </w:rPr>
              <w:t>3</w:t>
            </w:r>
          </w:p>
        </w:tc>
        <w:tc>
          <w:tcPr>
            <w:tcW w:w="581" w:type="pct"/>
          </w:tcPr>
          <w:p w14:paraId="0964F67B" w14:textId="77777777" w:rsidR="00351DD4" w:rsidRPr="00591748" w:rsidRDefault="00000000">
            <w:pPr>
              <w:pStyle w:val="afff3"/>
              <w:rPr>
                <w:color w:val="auto"/>
              </w:rPr>
            </w:pPr>
            <w:r w:rsidRPr="00591748">
              <w:rPr>
                <w:color w:val="auto"/>
              </w:rPr>
              <w:t>3</w:t>
            </w:r>
          </w:p>
        </w:tc>
        <w:tc>
          <w:tcPr>
            <w:tcW w:w="421" w:type="pct"/>
            <w:vMerge/>
          </w:tcPr>
          <w:p w14:paraId="015082DC" w14:textId="77777777" w:rsidR="00351DD4" w:rsidRPr="00591748" w:rsidRDefault="00351DD4">
            <w:pPr>
              <w:pStyle w:val="afff3"/>
              <w:rPr>
                <w:color w:val="auto"/>
              </w:rPr>
            </w:pPr>
          </w:p>
        </w:tc>
      </w:tr>
      <w:tr w:rsidR="00351DD4" w:rsidRPr="00591748" w14:paraId="21E039DA" w14:textId="77777777">
        <w:trPr>
          <w:trHeight w:val="20"/>
        </w:trPr>
        <w:tc>
          <w:tcPr>
            <w:tcW w:w="477" w:type="pct"/>
            <w:vMerge/>
          </w:tcPr>
          <w:p w14:paraId="3A25562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45661734" w14:textId="77777777" w:rsidR="00351DD4" w:rsidRPr="00591748" w:rsidRDefault="00351DD4">
            <w:pPr>
              <w:pStyle w:val="afff3"/>
              <w:rPr>
                <w:color w:val="auto"/>
              </w:rPr>
            </w:pPr>
          </w:p>
        </w:tc>
        <w:tc>
          <w:tcPr>
            <w:tcW w:w="732" w:type="pct"/>
          </w:tcPr>
          <w:p w14:paraId="7894F490" w14:textId="77777777" w:rsidR="00351DD4" w:rsidRPr="00591748" w:rsidRDefault="00000000">
            <w:pPr>
              <w:pStyle w:val="afff3"/>
              <w:rPr>
                <w:color w:val="auto"/>
              </w:rPr>
            </w:pPr>
            <w:r w:rsidRPr="00591748">
              <w:rPr>
                <w:color w:val="auto"/>
              </w:rPr>
              <w:t>自动离心机</w:t>
            </w:r>
          </w:p>
        </w:tc>
        <w:tc>
          <w:tcPr>
            <w:tcW w:w="840" w:type="pct"/>
          </w:tcPr>
          <w:p w14:paraId="05772DE1" w14:textId="77777777" w:rsidR="00351DD4" w:rsidRPr="00591748" w:rsidRDefault="00000000">
            <w:pPr>
              <w:pStyle w:val="afff3"/>
              <w:rPr>
                <w:color w:val="auto"/>
              </w:rPr>
            </w:pPr>
            <w:r w:rsidRPr="00591748">
              <w:rPr>
                <w:color w:val="auto"/>
              </w:rPr>
              <w:t>M91201</w:t>
            </w:r>
          </w:p>
        </w:tc>
        <w:tc>
          <w:tcPr>
            <w:tcW w:w="470" w:type="pct"/>
          </w:tcPr>
          <w:p w14:paraId="4827C410" w14:textId="77777777" w:rsidR="00351DD4" w:rsidRPr="00591748" w:rsidRDefault="00000000">
            <w:pPr>
              <w:pStyle w:val="afff3"/>
              <w:rPr>
                <w:color w:val="auto"/>
              </w:rPr>
            </w:pPr>
            <w:r w:rsidRPr="00591748">
              <w:rPr>
                <w:color w:val="auto"/>
              </w:rPr>
              <w:t>1000</w:t>
            </w:r>
          </w:p>
        </w:tc>
        <w:tc>
          <w:tcPr>
            <w:tcW w:w="521" w:type="pct"/>
          </w:tcPr>
          <w:p w14:paraId="389983E9" w14:textId="77777777" w:rsidR="00351DD4" w:rsidRPr="00591748" w:rsidRDefault="00000000">
            <w:pPr>
              <w:pStyle w:val="afff3"/>
              <w:rPr>
                <w:color w:val="auto"/>
              </w:rPr>
            </w:pPr>
            <w:r w:rsidRPr="00591748">
              <w:rPr>
                <w:color w:val="auto"/>
              </w:rPr>
              <w:t>1250L</w:t>
            </w:r>
          </w:p>
        </w:tc>
        <w:tc>
          <w:tcPr>
            <w:tcW w:w="510" w:type="pct"/>
          </w:tcPr>
          <w:p w14:paraId="74666346" w14:textId="77777777" w:rsidR="00351DD4" w:rsidRPr="00591748" w:rsidRDefault="00000000">
            <w:pPr>
              <w:pStyle w:val="afff3"/>
              <w:rPr>
                <w:color w:val="auto"/>
              </w:rPr>
            </w:pPr>
            <w:r w:rsidRPr="00591748">
              <w:rPr>
                <w:color w:val="auto"/>
              </w:rPr>
              <w:t>1</w:t>
            </w:r>
          </w:p>
        </w:tc>
        <w:tc>
          <w:tcPr>
            <w:tcW w:w="581" w:type="pct"/>
          </w:tcPr>
          <w:p w14:paraId="16FB6846" w14:textId="77777777" w:rsidR="00351DD4" w:rsidRPr="00591748" w:rsidRDefault="00000000">
            <w:pPr>
              <w:pStyle w:val="afff3"/>
              <w:rPr>
                <w:color w:val="auto"/>
              </w:rPr>
            </w:pPr>
            <w:r w:rsidRPr="00591748">
              <w:rPr>
                <w:color w:val="auto"/>
              </w:rPr>
              <w:t>1</w:t>
            </w:r>
          </w:p>
        </w:tc>
        <w:tc>
          <w:tcPr>
            <w:tcW w:w="421" w:type="pct"/>
            <w:vMerge/>
          </w:tcPr>
          <w:p w14:paraId="45DBF203" w14:textId="77777777" w:rsidR="00351DD4" w:rsidRPr="00591748" w:rsidRDefault="00351DD4">
            <w:pPr>
              <w:pStyle w:val="afff3"/>
              <w:rPr>
                <w:color w:val="auto"/>
              </w:rPr>
            </w:pPr>
          </w:p>
        </w:tc>
      </w:tr>
      <w:tr w:rsidR="00351DD4" w:rsidRPr="00591748" w14:paraId="4DE04BB1" w14:textId="77777777">
        <w:trPr>
          <w:trHeight w:val="20"/>
        </w:trPr>
        <w:tc>
          <w:tcPr>
            <w:tcW w:w="477" w:type="pct"/>
            <w:vMerge/>
          </w:tcPr>
          <w:p w14:paraId="3218351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65B9857A" w14:textId="77777777" w:rsidR="00351DD4" w:rsidRPr="00591748" w:rsidRDefault="00351DD4">
            <w:pPr>
              <w:pStyle w:val="afff3"/>
              <w:rPr>
                <w:color w:val="auto"/>
              </w:rPr>
            </w:pPr>
          </w:p>
        </w:tc>
        <w:tc>
          <w:tcPr>
            <w:tcW w:w="732" w:type="pct"/>
          </w:tcPr>
          <w:p w14:paraId="19427629" w14:textId="77777777" w:rsidR="00351DD4" w:rsidRPr="00591748" w:rsidRDefault="00000000">
            <w:pPr>
              <w:pStyle w:val="afff3"/>
              <w:rPr>
                <w:color w:val="auto"/>
              </w:rPr>
            </w:pPr>
            <w:r w:rsidRPr="00591748">
              <w:rPr>
                <w:color w:val="auto"/>
              </w:rPr>
              <w:t>双锥真空干燥器</w:t>
            </w:r>
          </w:p>
        </w:tc>
        <w:tc>
          <w:tcPr>
            <w:tcW w:w="840" w:type="pct"/>
          </w:tcPr>
          <w:p w14:paraId="25BBB865" w14:textId="77777777" w:rsidR="00351DD4" w:rsidRPr="00591748" w:rsidRDefault="00000000">
            <w:pPr>
              <w:pStyle w:val="afff3"/>
              <w:rPr>
                <w:color w:val="auto"/>
              </w:rPr>
            </w:pPr>
            <w:r w:rsidRPr="00591748">
              <w:rPr>
                <w:color w:val="auto"/>
              </w:rPr>
              <w:t>D9708</w:t>
            </w:r>
          </w:p>
        </w:tc>
        <w:tc>
          <w:tcPr>
            <w:tcW w:w="470" w:type="pct"/>
          </w:tcPr>
          <w:p w14:paraId="2D9DC8B1" w14:textId="77777777" w:rsidR="00351DD4" w:rsidRPr="00591748" w:rsidRDefault="00000000">
            <w:pPr>
              <w:pStyle w:val="afff3"/>
              <w:rPr>
                <w:color w:val="auto"/>
              </w:rPr>
            </w:pPr>
            <w:r w:rsidRPr="00591748">
              <w:rPr>
                <w:color w:val="auto"/>
              </w:rPr>
              <w:t>/</w:t>
            </w:r>
          </w:p>
        </w:tc>
        <w:tc>
          <w:tcPr>
            <w:tcW w:w="521" w:type="pct"/>
          </w:tcPr>
          <w:p w14:paraId="19290B84" w14:textId="77777777" w:rsidR="00351DD4" w:rsidRPr="00591748" w:rsidRDefault="00000000">
            <w:pPr>
              <w:pStyle w:val="afff3"/>
              <w:rPr>
                <w:color w:val="auto"/>
              </w:rPr>
            </w:pPr>
            <w:r w:rsidRPr="00591748">
              <w:rPr>
                <w:color w:val="auto"/>
              </w:rPr>
              <w:t>2000L</w:t>
            </w:r>
          </w:p>
        </w:tc>
        <w:tc>
          <w:tcPr>
            <w:tcW w:w="510" w:type="pct"/>
          </w:tcPr>
          <w:p w14:paraId="56AB78EE" w14:textId="77777777" w:rsidR="00351DD4" w:rsidRPr="00591748" w:rsidRDefault="00000000">
            <w:pPr>
              <w:pStyle w:val="afff3"/>
              <w:rPr>
                <w:color w:val="auto"/>
              </w:rPr>
            </w:pPr>
            <w:r w:rsidRPr="00591748">
              <w:rPr>
                <w:color w:val="auto"/>
              </w:rPr>
              <w:t>1</w:t>
            </w:r>
          </w:p>
        </w:tc>
        <w:tc>
          <w:tcPr>
            <w:tcW w:w="581" w:type="pct"/>
          </w:tcPr>
          <w:p w14:paraId="0B4B2239" w14:textId="77777777" w:rsidR="00351DD4" w:rsidRPr="00591748" w:rsidRDefault="00000000">
            <w:pPr>
              <w:pStyle w:val="afff3"/>
              <w:rPr>
                <w:color w:val="auto"/>
              </w:rPr>
            </w:pPr>
            <w:r w:rsidRPr="00591748">
              <w:rPr>
                <w:color w:val="auto"/>
              </w:rPr>
              <w:t>1</w:t>
            </w:r>
          </w:p>
        </w:tc>
        <w:tc>
          <w:tcPr>
            <w:tcW w:w="421" w:type="pct"/>
            <w:vMerge/>
          </w:tcPr>
          <w:p w14:paraId="5C6C9D6D" w14:textId="77777777" w:rsidR="00351DD4" w:rsidRPr="00591748" w:rsidRDefault="00351DD4">
            <w:pPr>
              <w:pStyle w:val="afff3"/>
              <w:rPr>
                <w:color w:val="auto"/>
              </w:rPr>
            </w:pPr>
          </w:p>
        </w:tc>
      </w:tr>
      <w:tr w:rsidR="00351DD4" w:rsidRPr="00591748" w14:paraId="10391B5B" w14:textId="77777777">
        <w:trPr>
          <w:trHeight w:val="20"/>
        </w:trPr>
        <w:tc>
          <w:tcPr>
            <w:tcW w:w="477" w:type="pct"/>
            <w:vMerge/>
          </w:tcPr>
          <w:p w14:paraId="30C4B12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48" w:type="pct"/>
            <w:vMerge/>
          </w:tcPr>
          <w:p w14:paraId="04CBDAB7" w14:textId="77777777" w:rsidR="00351DD4" w:rsidRPr="00591748" w:rsidRDefault="00351DD4">
            <w:pPr>
              <w:pStyle w:val="afff3"/>
              <w:rPr>
                <w:color w:val="auto"/>
              </w:rPr>
            </w:pPr>
          </w:p>
        </w:tc>
        <w:tc>
          <w:tcPr>
            <w:tcW w:w="732" w:type="pct"/>
          </w:tcPr>
          <w:p w14:paraId="1B9259E7" w14:textId="77777777" w:rsidR="00351DD4" w:rsidRPr="00591748" w:rsidRDefault="00000000">
            <w:pPr>
              <w:pStyle w:val="afff3"/>
              <w:rPr>
                <w:color w:val="auto"/>
              </w:rPr>
            </w:pPr>
            <w:r w:rsidRPr="00591748">
              <w:rPr>
                <w:color w:val="auto"/>
              </w:rPr>
              <w:t>压滤器</w:t>
            </w:r>
          </w:p>
        </w:tc>
        <w:tc>
          <w:tcPr>
            <w:tcW w:w="840" w:type="pct"/>
          </w:tcPr>
          <w:p w14:paraId="588FA7F7" w14:textId="77777777" w:rsidR="00351DD4" w:rsidRPr="00591748" w:rsidRDefault="00000000">
            <w:pPr>
              <w:pStyle w:val="afff3"/>
              <w:rPr>
                <w:color w:val="auto"/>
              </w:rPr>
            </w:pPr>
            <w:r w:rsidRPr="00591748">
              <w:rPr>
                <w:color w:val="auto"/>
              </w:rPr>
              <w:t>S91201</w:t>
            </w:r>
          </w:p>
        </w:tc>
        <w:tc>
          <w:tcPr>
            <w:tcW w:w="470" w:type="pct"/>
          </w:tcPr>
          <w:p w14:paraId="1A2B9FA6" w14:textId="77777777" w:rsidR="00351DD4" w:rsidRPr="00591748" w:rsidRDefault="00000000">
            <w:pPr>
              <w:pStyle w:val="afff3"/>
              <w:rPr>
                <w:color w:val="auto"/>
              </w:rPr>
            </w:pPr>
            <w:r w:rsidRPr="00591748">
              <w:rPr>
                <w:color w:val="auto"/>
              </w:rPr>
              <w:t>/</w:t>
            </w:r>
          </w:p>
        </w:tc>
        <w:tc>
          <w:tcPr>
            <w:tcW w:w="521" w:type="pct"/>
          </w:tcPr>
          <w:p w14:paraId="169872E2" w14:textId="77777777" w:rsidR="00351DD4" w:rsidRPr="00591748" w:rsidRDefault="00000000">
            <w:pPr>
              <w:pStyle w:val="afff3"/>
              <w:rPr>
                <w:color w:val="auto"/>
              </w:rPr>
            </w:pPr>
            <w:r w:rsidRPr="00591748">
              <w:rPr>
                <w:color w:val="auto"/>
              </w:rPr>
              <w:t>夹套</w:t>
            </w:r>
            <w:r w:rsidRPr="00591748">
              <w:rPr>
                <w:color w:val="auto"/>
              </w:rPr>
              <w:t>/75L</w:t>
            </w:r>
          </w:p>
        </w:tc>
        <w:tc>
          <w:tcPr>
            <w:tcW w:w="510" w:type="pct"/>
          </w:tcPr>
          <w:p w14:paraId="717BF7D4" w14:textId="77777777" w:rsidR="00351DD4" w:rsidRPr="00591748" w:rsidRDefault="00000000">
            <w:pPr>
              <w:pStyle w:val="afff3"/>
              <w:rPr>
                <w:color w:val="auto"/>
              </w:rPr>
            </w:pPr>
            <w:r w:rsidRPr="00591748">
              <w:rPr>
                <w:color w:val="auto"/>
              </w:rPr>
              <w:t>1</w:t>
            </w:r>
          </w:p>
        </w:tc>
        <w:tc>
          <w:tcPr>
            <w:tcW w:w="581" w:type="pct"/>
          </w:tcPr>
          <w:p w14:paraId="3BDF74E8" w14:textId="77777777" w:rsidR="00351DD4" w:rsidRPr="00591748" w:rsidRDefault="00000000">
            <w:pPr>
              <w:pStyle w:val="afff3"/>
              <w:rPr>
                <w:color w:val="auto"/>
              </w:rPr>
            </w:pPr>
            <w:r w:rsidRPr="00591748">
              <w:rPr>
                <w:color w:val="auto"/>
              </w:rPr>
              <w:t>1</w:t>
            </w:r>
          </w:p>
        </w:tc>
        <w:tc>
          <w:tcPr>
            <w:tcW w:w="421" w:type="pct"/>
            <w:vMerge/>
          </w:tcPr>
          <w:p w14:paraId="0694A98C" w14:textId="77777777" w:rsidR="00351DD4" w:rsidRPr="00591748" w:rsidRDefault="00351DD4">
            <w:pPr>
              <w:pStyle w:val="afff3"/>
              <w:rPr>
                <w:color w:val="auto"/>
              </w:rPr>
            </w:pPr>
          </w:p>
        </w:tc>
      </w:tr>
      <w:tr w:rsidR="00351DD4" w:rsidRPr="00591748" w14:paraId="08ED0EC5" w14:textId="77777777">
        <w:trPr>
          <w:trHeight w:val="20"/>
        </w:trPr>
        <w:tc>
          <w:tcPr>
            <w:tcW w:w="477" w:type="pct"/>
            <w:vMerge/>
          </w:tcPr>
          <w:p w14:paraId="79DB2E13"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val="restart"/>
          </w:tcPr>
          <w:p w14:paraId="68837BB2" w14:textId="77777777" w:rsidR="00351DD4" w:rsidRPr="00591748" w:rsidRDefault="00000000">
            <w:pPr>
              <w:pStyle w:val="afff3"/>
              <w:rPr>
                <w:color w:val="auto"/>
              </w:rPr>
            </w:pPr>
            <w:r w:rsidRPr="00591748">
              <w:rPr>
                <w:color w:val="auto"/>
              </w:rPr>
              <w:t>沙库巴曲缬沙坦钠原料药</w:t>
            </w:r>
          </w:p>
        </w:tc>
        <w:tc>
          <w:tcPr>
            <w:tcW w:w="732" w:type="pct"/>
          </w:tcPr>
          <w:p w14:paraId="172D51FB" w14:textId="77777777" w:rsidR="00351DD4" w:rsidRPr="00591748" w:rsidRDefault="00000000">
            <w:pPr>
              <w:pStyle w:val="afff3"/>
              <w:rPr>
                <w:color w:val="auto"/>
              </w:rPr>
            </w:pPr>
            <w:r w:rsidRPr="00591748">
              <w:rPr>
                <w:color w:val="auto"/>
              </w:rPr>
              <w:t>搪瓷反应釜</w:t>
            </w:r>
          </w:p>
        </w:tc>
        <w:tc>
          <w:tcPr>
            <w:tcW w:w="840" w:type="pct"/>
          </w:tcPr>
          <w:p w14:paraId="40AEB664" w14:textId="77777777" w:rsidR="00351DD4" w:rsidRPr="00591748" w:rsidRDefault="00000000">
            <w:pPr>
              <w:pStyle w:val="afff3"/>
              <w:rPr>
                <w:color w:val="auto"/>
              </w:rPr>
            </w:pPr>
            <w:r w:rsidRPr="00591748">
              <w:rPr>
                <w:color w:val="auto"/>
              </w:rPr>
              <w:t>R91301</w:t>
            </w:r>
          </w:p>
        </w:tc>
        <w:tc>
          <w:tcPr>
            <w:tcW w:w="470" w:type="pct"/>
          </w:tcPr>
          <w:p w14:paraId="0997FA9D" w14:textId="77777777" w:rsidR="00351DD4" w:rsidRPr="00591748" w:rsidRDefault="00000000">
            <w:pPr>
              <w:pStyle w:val="afff3"/>
              <w:rPr>
                <w:color w:val="auto"/>
              </w:rPr>
            </w:pPr>
            <w:r w:rsidRPr="00591748">
              <w:rPr>
                <w:color w:val="auto"/>
              </w:rPr>
              <w:t>4000</w:t>
            </w:r>
          </w:p>
        </w:tc>
        <w:tc>
          <w:tcPr>
            <w:tcW w:w="521" w:type="pct"/>
          </w:tcPr>
          <w:p w14:paraId="26761C2C" w14:textId="77777777" w:rsidR="00351DD4" w:rsidRPr="00591748" w:rsidRDefault="00000000">
            <w:pPr>
              <w:pStyle w:val="afff3"/>
              <w:rPr>
                <w:color w:val="auto"/>
              </w:rPr>
            </w:pPr>
            <w:r w:rsidRPr="00591748">
              <w:rPr>
                <w:color w:val="auto"/>
              </w:rPr>
              <w:t>5000L</w:t>
            </w:r>
          </w:p>
        </w:tc>
        <w:tc>
          <w:tcPr>
            <w:tcW w:w="510" w:type="pct"/>
          </w:tcPr>
          <w:p w14:paraId="1C23943C" w14:textId="77777777" w:rsidR="00351DD4" w:rsidRPr="00591748" w:rsidRDefault="00000000">
            <w:pPr>
              <w:pStyle w:val="afff3"/>
              <w:rPr>
                <w:color w:val="auto"/>
              </w:rPr>
            </w:pPr>
            <w:r w:rsidRPr="00591748">
              <w:rPr>
                <w:color w:val="auto"/>
              </w:rPr>
              <w:t>1</w:t>
            </w:r>
          </w:p>
        </w:tc>
        <w:tc>
          <w:tcPr>
            <w:tcW w:w="581" w:type="pct"/>
          </w:tcPr>
          <w:p w14:paraId="1BFA89E1" w14:textId="77777777" w:rsidR="00351DD4" w:rsidRPr="00591748" w:rsidRDefault="00000000">
            <w:pPr>
              <w:pStyle w:val="afff3"/>
              <w:rPr>
                <w:color w:val="auto"/>
              </w:rPr>
            </w:pPr>
            <w:r w:rsidRPr="00591748">
              <w:rPr>
                <w:color w:val="auto"/>
              </w:rPr>
              <w:t>1</w:t>
            </w:r>
          </w:p>
        </w:tc>
        <w:tc>
          <w:tcPr>
            <w:tcW w:w="421" w:type="pct"/>
            <w:vMerge/>
          </w:tcPr>
          <w:p w14:paraId="75884C89" w14:textId="77777777" w:rsidR="00351DD4" w:rsidRPr="00591748" w:rsidRDefault="00351DD4">
            <w:pPr>
              <w:pStyle w:val="afff3"/>
              <w:rPr>
                <w:color w:val="auto"/>
              </w:rPr>
            </w:pPr>
          </w:p>
        </w:tc>
      </w:tr>
      <w:tr w:rsidR="00351DD4" w:rsidRPr="00591748" w14:paraId="2421023B" w14:textId="77777777">
        <w:trPr>
          <w:trHeight w:val="20"/>
        </w:trPr>
        <w:tc>
          <w:tcPr>
            <w:tcW w:w="477" w:type="pct"/>
            <w:vMerge/>
          </w:tcPr>
          <w:p w14:paraId="095C5DBB"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37849152" w14:textId="77777777" w:rsidR="00351DD4" w:rsidRPr="00591748" w:rsidRDefault="00351DD4">
            <w:pPr>
              <w:pStyle w:val="afff3"/>
              <w:rPr>
                <w:color w:val="auto"/>
              </w:rPr>
            </w:pPr>
          </w:p>
        </w:tc>
        <w:tc>
          <w:tcPr>
            <w:tcW w:w="732" w:type="pct"/>
          </w:tcPr>
          <w:p w14:paraId="73C7CE14" w14:textId="77777777" w:rsidR="00351DD4" w:rsidRPr="00591748" w:rsidRDefault="00000000">
            <w:pPr>
              <w:pStyle w:val="afff3"/>
              <w:rPr>
                <w:color w:val="auto"/>
              </w:rPr>
            </w:pPr>
            <w:r w:rsidRPr="00591748">
              <w:rPr>
                <w:color w:val="auto"/>
              </w:rPr>
              <w:t>搪瓷反应釜</w:t>
            </w:r>
          </w:p>
        </w:tc>
        <w:tc>
          <w:tcPr>
            <w:tcW w:w="840" w:type="pct"/>
          </w:tcPr>
          <w:p w14:paraId="5339C68E" w14:textId="77777777" w:rsidR="00351DD4" w:rsidRPr="00591748" w:rsidRDefault="00000000">
            <w:pPr>
              <w:pStyle w:val="afff3"/>
              <w:rPr>
                <w:color w:val="auto"/>
              </w:rPr>
            </w:pPr>
            <w:r w:rsidRPr="00591748">
              <w:rPr>
                <w:color w:val="auto"/>
              </w:rPr>
              <w:t>R91302</w:t>
            </w:r>
          </w:p>
        </w:tc>
        <w:tc>
          <w:tcPr>
            <w:tcW w:w="470" w:type="pct"/>
          </w:tcPr>
          <w:p w14:paraId="6A832800" w14:textId="77777777" w:rsidR="00351DD4" w:rsidRPr="00591748" w:rsidRDefault="00000000">
            <w:pPr>
              <w:pStyle w:val="afff3"/>
              <w:rPr>
                <w:color w:val="auto"/>
              </w:rPr>
            </w:pPr>
            <w:r w:rsidRPr="00591748">
              <w:rPr>
                <w:color w:val="auto"/>
              </w:rPr>
              <w:t>4000</w:t>
            </w:r>
          </w:p>
        </w:tc>
        <w:tc>
          <w:tcPr>
            <w:tcW w:w="521" w:type="pct"/>
          </w:tcPr>
          <w:p w14:paraId="44A26FDA" w14:textId="77777777" w:rsidR="00351DD4" w:rsidRPr="00591748" w:rsidRDefault="00000000">
            <w:pPr>
              <w:pStyle w:val="afff3"/>
              <w:rPr>
                <w:color w:val="auto"/>
              </w:rPr>
            </w:pPr>
            <w:r w:rsidRPr="00591748">
              <w:rPr>
                <w:color w:val="auto"/>
              </w:rPr>
              <w:t>5000L</w:t>
            </w:r>
          </w:p>
        </w:tc>
        <w:tc>
          <w:tcPr>
            <w:tcW w:w="510" w:type="pct"/>
          </w:tcPr>
          <w:p w14:paraId="26A9CE98" w14:textId="77777777" w:rsidR="00351DD4" w:rsidRPr="00591748" w:rsidRDefault="00000000">
            <w:pPr>
              <w:pStyle w:val="afff3"/>
              <w:rPr>
                <w:color w:val="auto"/>
              </w:rPr>
            </w:pPr>
            <w:r w:rsidRPr="00591748">
              <w:rPr>
                <w:color w:val="auto"/>
              </w:rPr>
              <w:t>1</w:t>
            </w:r>
          </w:p>
        </w:tc>
        <w:tc>
          <w:tcPr>
            <w:tcW w:w="581" w:type="pct"/>
          </w:tcPr>
          <w:p w14:paraId="5B67733C" w14:textId="77777777" w:rsidR="00351DD4" w:rsidRPr="00591748" w:rsidRDefault="00000000">
            <w:pPr>
              <w:pStyle w:val="afff3"/>
              <w:rPr>
                <w:color w:val="auto"/>
              </w:rPr>
            </w:pPr>
            <w:r w:rsidRPr="00591748">
              <w:rPr>
                <w:color w:val="auto"/>
              </w:rPr>
              <w:t>1</w:t>
            </w:r>
          </w:p>
        </w:tc>
        <w:tc>
          <w:tcPr>
            <w:tcW w:w="421" w:type="pct"/>
            <w:vMerge/>
          </w:tcPr>
          <w:p w14:paraId="2ABCB2B8" w14:textId="77777777" w:rsidR="00351DD4" w:rsidRPr="00591748" w:rsidRDefault="00351DD4">
            <w:pPr>
              <w:pStyle w:val="afff3"/>
              <w:rPr>
                <w:color w:val="auto"/>
              </w:rPr>
            </w:pPr>
          </w:p>
        </w:tc>
      </w:tr>
      <w:tr w:rsidR="00351DD4" w:rsidRPr="00591748" w14:paraId="6084A24E" w14:textId="77777777">
        <w:trPr>
          <w:trHeight w:val="20"/>
        </w:trPr>
        <w:tc>
          <w:tcPr>
            <w:tcW w:w="477" w:type="pct"/>
            <w:vMerge/>
          </w:tcPr>
          <w:p w14:paraId="215F4C8E"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6008A320" w14:textId="77777777" w:rsidR="00351DD4" w:rsidRPr="00591748" w:rsidRDefault="00351DD4">
            <w:pPr>
              <w:pStyle w:val="afff3"/>
              <w:rPr>
                <w:color w:val="auto"/>
              </w:rPr>
            </w:pPr>
          </w:p>
        </w:tc>
        <w:tc>
          <w:tcPr>
            <w:tcW w:w="732" w:type="pct"/>
          </w:tcPr>
          <w:p w14:paraId="4666DDAA" w14:textId="77777777" w:rsidR="00351DD4" w:rsidRPr="00591748" w:rsidRDefault="00000000">
            <w:pPr>
              <w:pStyle w:val="afff3"/>
              <w:rPr>
                <w:color w:val="auto"/>
              </w:rPr>
            </w:pPr>
            <w:r w:rsidRPr="00591748">
              <w:rPr>
                <w:color w:val="auto"/>
              </w:rPr>
              <w:t>搪瓷结晶釜</w:t>
            </w:r>
          </w:p>
        </w:tc>
        <w:tc>
          <w:tcPr>
            <w:tcW w:w="840" w:type="pct"/>
          </w:tcPr>
          <w:p w14:paraId="735290D5" w14:textId="77777777" w:rsidR="00351DD4" w:rsidRPr="00591748" w:rsidRDefault="00000000">
            <w:pPr>
              <w:pStyle w:val="afff3"/>
              <w:rPr>
                <w:color w:val="auto"/>
              </w:rPr>
            </w:pPr>
            <w:r w:rsidRPr="00591748">
              <w:rPr>
                <w:color w:val="auto"/>
              </w:rPr>
              <w:t>R91401</w:t>
            </w:r>
          </w:p>
        </w:tc>
        <w:tc>
          <w:tcPr>
            <w:tcW w:w="470" w:type="pct"/>
          </w:tcPr>
          <w:p w14:paraId="418B1F8F" w14:textId="77777777" w:rsidR="00351DD4" w:rsidRPr="00591748" w:rsidRDefault="00000000">
            <w:pPr>
              <w:pStyle w:val="afff3"/>
              <w:rPr>
                <w:color w:val="auto"/>
              </w:rPr>
            </w:pPr>
            <w:r w:rsidRPr="00591748">
              <w:rPr>
                <w:color w:val="auto"/>
              </w:rPr>
              <w:t>2400</w:t>
            </w:r>
          </w:p>
        </w:tc>
        <w:tc>
          <w:tcPr>
            <w:tcW w:w="521" w:type="pct"/>
          </w:tcPr>
          <w:p w14:paraId="1146853F" w14:textId="77777777" w:rsidR="00351DD4" w:rsidRPr="00591748" w:rsidRDefault="00000000">
            <w:pPr>
              <w:pStyle w:val="afff3"/>
              <w:rPr>
                <w:color w:val="auto"/>
              </w:rPr>
            </w:pPr>
            <w:r w:rsidRPr="00591748">
              <w:rPr>
                <w:color w:val="auto"/>
              </w:rPr>
              <w:t>3000L</w:t>
            </w:r>
          </w:p>
        </w:tc>
        <w:tc>
          <w:tcPr>
            <w:tcW w:w="510" w:type="pct"/>
          </w:tcPr>
          <w:p w14:paraId="597282A0" w14:textId="77777777" w:rsidR="00351DD4" w:rsidRPr="00591748" w:rsidRDefault="00000000">
            <w:pPr>
              <w:pStyle w:val="afff3"/>
              <w:rPr>
                <w:color w:val="auto"/>
              </w:rPr>
            </w:pPr>
            <w:r w:rsidRPr="00591748">
              <w:rPr>
                <w:color w:val="auto"/>
              </w:rPr>
              <w:t>1</w:t>
            </w:r>
          </w:p>
        </w:tc>
        <w:tc>
          <w:tcPr>
            <w:tcW w:w="581" w:type="pct"/>
          </w:tcPr>
          <w:p w14:paraId="190A0B92" w14:textId="77777777" w:rsidR="00351DD4" w:rsidRPr="00591748" w:rsidRDefault="00000000">
            <w:pPr>
              <w:pStyle w:val="afff3"/>
              <w:rPr>
                <w:color w:val="auto"/>
              </w:rPr>
            </w:pPr>
            <w:r w:rsidRPr="00591748">
              <w:rPr>
                <w:color w:val="auto"/>
              </w:rPr>
              <w:t>1</w:t>
            </w:r>
          </w:p>
        </w:tc>
        <w:tc>
          <w:tcPr>
            <w:tcW w:w="421" w:type="pct"/>
            <w:vMerge/>
          </w:tcPr>
          <w:p w14:paraId="316A928B" w14:textId="77777777" w:rsidR="00351DD4" w:rsidRPr="00591748" w:rsidRDefault="00351DD4">
            <w:pPr>
              <w:pStyle w:val="afff3"/>
              <w:rPr>
                <w:color w:val="auto"/>
              </w:rPr>
            </w:pPr>
          </w:p>
        </w:tc>
      </w:tr>
      <w:tr w:rsidR="00351DD4" w:rsidRPr="00591748" w14:paraId="5627302D" w14:textId="77777777">
        <w:trPr>
          <w:trHeight w:val="20"/>
        </w:trPr>
        <w:tc>
          <w:tcPr>
            <w:tcW w:w="477" w:type="pct"/>
            <w:vMerge/>
          </w:tcPr>
          <w:p w14:paraId="5B5372EF"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2B6D2A8B" w14:textId="77777777" w:rsidR="00351DD4" w:rsidRPr="00591748" w:rsidRDefault="00351DD4">
            <w:pPr>
              <w:pStyle w:val="afff3"/>
              <w:rPr>
                <w:color w:val="auto"/>
              </w:rPr>
            </w:pPr>
          </w:p>
        </w:tc>
        <w:tc>
          <w:tcPr>
            <w:tcW w:w="732" w:type="pct"/>
          </w:tcPr>
          <w:p w14:paraId="1605E9AB" w14:textId="77777777" w:rsidR="00351DD4" w:rsidRPr="00591748" w:rsidRDefault="00000000">
            <w:pPr>
              <w:pStyle w:val="afff3"/>
              <w:rPr>
                <w:color w:val="auto"/>
              </w:rPr>
            </w:pPr>
            <w:r w:rsidRPr="00591748">
              <w:rPr>
                <w:color w:val="auto"/>
              </w:rPr>
              <w:t>搪瓷结晶釜</w:t>
            </w:r>
          </w:p>
        </w:tc>
        <w:tc>
          <w:tcPr>
            <w:tcW w:w="840" w:type="pct"/>
          </w:tcPr>
          <w:p w14:paraId="7BE2106C" w14:textId="77777777" w:rsidR="00351DD4" w:rsidRPr="00591748" w:rsidRDefault="00000000">
            <w:pPr>
              <w:pStyle w:val="afff3"/>
              <w:rPr>
                <w:color w:val="auto"/>
              </w:rPr>
            </w:pPr>
            <w:r w:rsidRPr="00591748">
              <w:rPr>
                <w:color w:val="auto"/>
              </w:rPr>
              <w:t>R91402</w:t>
            </w:r>
          </w:p>
        </w:tc>
        <w:tc>
          <w:tcPr>
            <w:tcW w:w="470" w:type="pct"/>
          </w:tcPr>
          <w:p w14:paraId="2A9CEE21" w14:textId="77777777" w:rsidR="00351DD4" w:rsidRPr="00591748" w:rsidRDefault="00000000">
            <w:pPr>
              <w:pStyle w:val="afff3"/>
              <w:rPr>
                <w:color w:val="auto"/>
              </w:rPr>
            </w:pPr>
            <w:r w:rsidRPr="00591748">
              <w:rPr>
                <w:color w:val="auto"/>
              </w:rPr>
              <w:t>2400</w:t>
            </w:r>
          </w:p>
        </w:tc>
        <w:tc>
          <w:tcPr>
            <w:tcW w:w="521" w:type="pct"/>
          </w:tcPr>
          <w:p w14:paraId="61683B3B" w14:textId="77777777" w:rsidR="00351DD4" w:rsidRPr="00591748" w:rsidRDefault="00000000">
            <w:pPr>
              <w:pStyle w:val="afff3"/>
              <w:rPr>
                <w:color w:val="auto"/>
              </w:rPr>
            </w:pPr>
            <w:r w:rsidRPr="00591748">
              <w:rPr>
                <w:color w:val="auto"/>
              </w:rPr>
              <w:t>3000L</w:t>
            </w:r>
          </w:p>
        </w:tc>
        <w:tc>
          <w:tcPr>
            <w:tcW w:w="510" w:type="pct"/>
          </w:tcPr>
          <w:p w14:paraId="76B53F11" w14:textId="77777777" w:rsidR="00351DD4" w:rsidRPr="00591748" w:rsidRDefault="00000000">
            <w:pPr>
              <w:pStyle w:val="afff3"/>
              <w:rPr>
                <w:color w:val="auto"/>
              </w:rPr>
            </w:pPr>
            <w:r w:rsidRPr="00591748">
              <w:rPr>
                <w:color w:val="auto"/>
              </w:rPr>
              <w:t>1</w:t>
            </w:r>
          </w:p>
        </w:tc>
        <w:tc>
          <w:tcPr>
            <w:tcW w:w="581" w:type="pct"/>
          </w:tcPr>
          <w:p w14:paraId="224159F3" w14:textId="77777777" w:rsidR="00351DD4" w:rsidRPr="00591748" w:rsidRDefault="00000000">
            <w:pPr>
              <w:pStyle w:val="afff3"/>
              <w:rPr>
                <w:color w:val="auto"/>
              </w:rPr>
            </w:pPr>
            <w:r w:rsidRPr="00591748">
              <w:rPr>
                <w:color w:val="auto"/>
              </w:rPr>
              <w:t>1</w:t>
            </w:r>
          </w:p>
        </w:tc>
        <w:tc>
          <w:tcPr>
            <w:tcW w:w="421" w:type="pct"/>
            <w:vMerge/>
          </w:tcPr>
          <w:p w14:paraId="402492F9" w14:textId="77777777" w:rsidR="00351DD4" w:rsidRPr="00591748" w:rsidRDefault="00351DD4">
            <w:pPr>
              <w:pStyle w:val="afff3"/>
              <w:rPr>
                <w:color w:val="auto"/>
              </w:rPr>
            </w:pPr>
          </w:p>
        </w:tc>
      </w:tr>
      <w:tr w:rsidR="00351DD4" w:rsidRPr="00591748" w14:paraId="5E73C2AB" w14:textId="77777777">
        <w:trPr>
          <w:trHeight w:val="20"/>
        </w:trPr>
        <w:tc>
          <w:tcPr>
            <w:tcW w:w="477" w:type="pct"/>
            <w:vMerge/>
          </w:tcPr>
          <w:p w14:paraId="38700065"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3BCBF88F" w14:textId="77777777" w:rsidR="00351DD4" w:rsidRPr="00591748" w:rsidRDefault="00351DD4">
            <w:pPr>
              <w:pStyle w:val="afff3"/>
              <w:rPr>
                <w:color w:val="auto"/>
              </w:rPr>
            </w:pPr>
          </w:p>
        </w:tc>
        <w:tc>
          <w:tcPr>
            <w:tcW w:w="732" w:type="pct"/>
          </w:tcPr>
          <w:p w14:paraId="1B0B65EF" w14:textId="77777777" w:rsidR="00351DD4" w:rsidRPr="00591748" w:rsidRDefault="00000000">
            <w:pPr>
              <w:pStyle w:val="afff3"/>
              <w:rPr>
                <w:color w:val="auto"/>
              </w:rPr>
            </w:pPr>
            <w:r w:rsidRPr="00591748">
              <w:rPr>
                <w:color w:val="auto"/>
              </w:rPr>
              <w:t>压滤器</w:t>
            </w:r>
          </w:p>
        </w:tc>
        <w:tc>
          <w:tcPr>
            <w:tcW w:w="840" w:type="pct"/>
          </w:tcPr>
          <w:p w14:paraId="1F524F74" w14:textId="77777777" w:rsidR="00351DD4" w:rsidRPr="00591748" w:rsidRDefault="00000000">
            <w:pPr>
              <w:pStyle w:val="afff3"/>
              <w:rPr>
                <w:color w:val="auto"/>
              </w:rPr>
            </w:pPr>
            <w:r w:rsidRPr="00591748">
              <w:rPr>
                <w:color w:val="auto"/>
              </w:rPr>
              <w:t>S91301</w:t>
            </w:r>
          </w:p>
        </w:tc>
        <w:tc>
          <w:tcPr>
            <w:tcW w:w="470" w:type="pct"/>
          </w:tcPr>
          <w:p w14:paraId="33BECF83" w14:textId="77777777" w:rsidR="00351DD4" w:rsidRPr="00591748" w:rsidRDefault="00000000">
            <w:pPr>
              <w:pStyle w:val="afff3"/>
              <w:rPr>
                <w:color w:val="auto"/>
              </w:rPr>
            </w:pPr>
            <w:r w:rsidRPr="00591748">
              <w:rPr>
                <w:color w:val="auto"/>
              </w:rPr>
              <w:t>/</w:t>
            </w:r>
          </w:p>
        </w:tc>
        <w:tc>
          <w:tcPr>
            <w:tcW w:w="521" w:type="pct"/>
          </w:tcPr>
          <w:p w14:paraId="3A2B9B2C" w14:textId="77777777" w:rsidR="00351DD4" w:rsidRPr="00591748" w:rsidRDefault="00000000">
            <w:pPr>
              <w:pStyle w:val="afff3"/>
              <w:rPr>
                <w:color w:val="auto"/>
              </w:rPr>
            </w:pPr>
            <w:r w:rsidRPr="00591748">
              <w:rPr>
                <w:color w:val="auto"/>
              </w:rPr>
              <w:t>夹套</w:t>
            </w:r>
            <w:r w:rsidRPr="00591748">
              <w:rPr>
                <w:color w:val="auto"/>
              </w:rPr>
              <w:t>/75L</w:t>
            </w:r>
          </w:p>
        </w:tc>
        <w:tc>
          <w:tcPr>
            <w:tcW w:w="510" w:type="pct"/>
          </w:tcPr>
          <w:p w14:paraId="35ECC4DF" w14:textId="77777777" w:rsidR="00351DD4" w:rsidRPr="00591748" w:rsidRDefault="00000000">
            <w:pPr>
              <w:pStyle w:val="afff3"/>
              <w:rPr>
                <w:color w:val="auto"/>
              </w:rPr>
            </w:pPr>
            <w:r w:rsidRPr="00591748">
              <w:rPr>
                <w:color w:val="auto"/>
              </w:rPr>
              <w:t>1</w:t>
            </w:r>
          </w:p>
        </w:tc>
        <w:tc>
          <w:tcPr>
            <w:tcW w:w="581" w:type="pct"/>
          </w:tcPr>
          <w:p w14:paraId="57496957" w14:textId="77777777" w:rsidR="00351DD4" w:rsidRPr="00591748" w:rsidRDefault="00000000">
            <w:pPr>
              <w:pStyle w:val="afff3"/>
              <w:rPr>
                <w:color w:val="auto"/>
              </w:rPr>
            </w:pPr>
            <w:r w:rsidRPr="00591748">
              <w:rPr>
                <w:color w:val="auto"/>
              </w:rPr>
              <w:t>1</w:t>
            </w:r>
          </w:p>
        </w:tc>
        <w:tc>
          <w:tcPr>
            <w:tcW w:w="421" w:type="pct"/>
            <w:vMerge/>
          </w:tcPr>
          <w:p w14:paraId="365B0FA3" w14:textId="77777777" w:rsidR="00351DD4" w:rsidRPr="00591748" w:rsidRDefault="00351DD4">
            <w:pPr>
              <w:pStyle w:val="afff3"/>
              <w:rPr>
                <w:color w:val="auto"/>
              </w:rPr>
            </w:pPr>
          </w:p>
        </w:tc>
      </w:tr>
      <w:tr w:rsidR="00351DD4" w:rsidRPr="00591748" w14:paraId="0A16E04A" w14:textId="77777777">
        <w:trPr>
          <w:trHeight w:val="20"/>
        </w:trPr>
        <w:tc>
          <w:tcPr>
            <w:tcW w:w="477" w:type="pct"/>
            <w:vMerge/>
          </w:tcPr>
          <w:p w14:paraId="1A000DE3"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0F21894C" w14:textId="77777777" w:rsidR="00351DD4" w:rsidRPr="00591748" w:rsidRDefault="00351DD4">
            <w:pPr>
              <w:pStyle w:val="afff3"/>
              <w:rPr>
                <w:color w:val="auto"/>
              </w:rPr>
            </w:pPr>
          </w:p>
        </w:tc>
        <w:tc>
          <w:tcPr>
            <w:tcW w:w="732" w:type="pct"/>
          </w:tcPr>
          <w:p w14:paraId="149CD532" w14:textId="77777777" w:rsidR="00351DD4" w:rsidRPr="00591748" w:rsidRDefault="00000000">
            <w:pPr>
              <w:pStyle w:val="afff3"/>
              <w:rPr>
                <w:color w:val="auto"/>
              </w:rPr>
            </w:pPr>
            <w:r w:rsidRPr="00591748">
              <w:rPr>
                <w:color w:val="auto"/>
              </w:rPr>
              <w:t>高位计量槽</w:t>
            </w:r>
          </w:p>
        </w:tc>
        <w:tc>
          <w:tcPr>
            <w:tcW w:w="840" w:type="pct"/>
          </w:tcPr>
          <w:p w14:paraId="5FAB958F" w14:textId="77777777" w:rsidR="00351DD4" w:rsidRPr="00591748" w:rsidRDefault="00000000">
            <w:pPr>
              <w:pStyle w:val="afff3"/>
              <w:rPr>
                <w:color w:val="auto"/>
              </w:rPr>
            </w:pPr>
            <w:r w:rsidRPr="00591748">
              <w:rPr>
                <w:color w:val="auto"/>
              </w:rPr>
              <w:t>V</w:t>
            </w:r>
          </w:p>
        </w:tc>
        <w:tc>
          <w:tcPr>
            <w:tcW w:w="470" w:type="pct"/>
          </w:tcPr>
          <w:p w14:paraId="54958A35" w14:textId="77777777" w:rsidR="00351DD4" w:rsidRPr="00591748" w:rsidRDefault="00000000">
            <w:pPr>
              <w:pStyle w:val="afff3"/>
              <w:rPr>
                <w:color w:val="auto"/>
              </w:rPr>
            </w:pPr>
            <w:r w:rsidRPr="00591748">
              <w:rPr>
                <w:color w:val="auto"/>
              </w:rPr>
              <w:t>/</w:t>
            </w:r>
          </w:p>
        </w:tc>
        <w:tc>
          <w:tcPr>
            <w:tcW w:w="521" w:type="pct"/>
          </w:tcPr>
          <w:p w14:paraId="07E3E561" w14:textId="77777777" w:rsidR="00351DD4" w:rsidRPr="00591748" w:rsidRDefault="00000000">
            <w:pPr>
              <w:pStyle w:val="afff3"/>
              <w:rPr>
                <w:color w:val="auto"/>
              </w:rPr>
            </w:pPr>
            <w:r w:rsidRPr="00591748">
              <w:rPr>
                <w:color w:val="auto"/>
              </w:rPr>
              <w:t>800L</w:t>
            </w:r>
          </w:p>
        </w:tc>
        <w:tc>
          <w:tcPr>
            <w:tcW w:w="510" w:type="pct"/>
          </w:tcPr>
          <w:p w14:paraId="4CE370B6" w14:textId="77777777" w:rsidR="00351DD4" w:rsidRPr="00591748" w:rsidRDefault="00000000">
            <w:pPr>
              <w:pStyle w:val="afff3"/>
              <w:rPr>
                <w:color w:val="auto"/>
              </w:rPr>
            </w:pPr>
            <w:r w:rsidRPr="00591748">
              <w:rPr>
                <w:color w:val="auto"/>
              </w:rPr>
              <w:t>4</w:t>
            </w:r>
          </w:p>
        </w:tc>
        <w:tc>
          <w:tcPr>
            <w:tcW w:w="581" w:type="pct"/>
          </w:tcPr>
          <w:p w14:paraId="4C67D1FB" w14:textId="77777777" w:rsidR="00351DD4" w:rsidRPr="00591748" w:rsidRDefault="00000000">
            <w:pPr>
              <w:pStyle w:val="afff3"/>
              <w:rPr>
                <w:color w:val="auto"/>
              </w:rPr>
            </w:pPr>
            <w:r w:rsidRPr="00591748">
              <w:rPr>
                <w:color w:val="auto"/>
              </w:rPr>
              <w:t>4</w:t>
            </w:r>
          </w:p>
        </w:tc>
        <w:tc>
          <w:tcPr>
            <w:tcW w:w="421" w:type="pct"/>
            <w:vMerge/>
          </w:tcPr>
          <w:p w14:paraId="45EF582F" w14:textId="77777777" w:rsidR="00351DD4" w:rsidRPr="00591748" w:rsidRDefault="00351DD4">
            <w:pPr>
              <w:pStyle w:val="afff3"/>
              <w:rPr>
                <w:color w:val="auto"/>
              </w:rPr>
            </w:pPr>
          </w:p>
        </w:tc>
      </w:tr>
      <w:tr w:rsidR="00351DD4" w:rsidRPr="00591748" w14:paraId="08ACAA2B" w14:textId="77777777">
        <w:trPr>
          <w:trHeight w:val="20"/>
        </w:trPr>
        <w:tc>
          <w:tcPr>
            <w:tcW w:w="477" w:type="pct"/>
            <w:vMerge/>
          </w:tcPr>
          <w:p w14:paraId="2AA728DD"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69D75FAE" w14:textId="77777777" w:rsidR="00351DD4" w:rsidRPr="00591748" w:rsidRDefault="00351DD4">
            <w:pPr>
              <w:pStyle w:val="afff3"/>
              <w:rPr>
                <w:color w:val="auto"/>
              </w:rPr>
            </w:pPr>
          </w:p>
        </w:tc>
        <w:tc>
          <w:tcPr>
            <w:tcW w:w="732" w:type="pct"/>
          </w:tcPr>
          <w:p w14:paraId="067E754C" w14:textId="77777777" w:rsidR="00351DD4" w:rsidRPr="00591748" w:rsidRDefault="00000000">
            <w:pPr>
              <w:pStyle w:val="afff3"/>
              <w:rPr>
                <w:color w:val="auto"/>
              </w:rPr>
            </w:pPr>
            <w:r w:rsidRPr="00591748">
              <w:rPr>
                <w:color w:val="auto"/>
              </w:rPr>
              <w:t>冷凝器</w:t>
            </w:r>
          </w:p>
        </w:tc>
        <w:tc>
          <w:tcPr>
            <w:tcW w:w="840" w:type="pct"/>
          </w:tcPr>
          <w:p w14:paraId="3C66AB58" w14:textId="77777777" w:rsidR="00351DD4" w:rsidRPr="00591748" w:rsidRDefault="00000000">
            <w:pPr>
              <w:pStyle w:val="afff3"/>
              <w:rPr>
                <w:color w:val="auto"/>
              </w:rPr>
            </w:pPr>
            <w:r w:rsidRPr="00591748">
              <w:rPr>
                <w:color w:val="auto"/>
              </w:rPr>
              <w:t>E91301~E91302</w:t>
            </w:r>
          </w:p>
        </w:tc>
        <w:tc>
          <w:tcPr>
            <w:tcW w:w="470" w:type="pct"/>
          </w:tcPr>
          <w:p w14:paraId="49C8146D" w14:textId="77777777" w:rsidR="00351DD4" w:rsidRPr="00591748" w:rsidRDefault="00000000">
            <w:pPr>
              <w:pStyle w:val="afff3"/>
              <w:rPr>
                <w:color w:val="auto"/>
              </w:rPr>
            </w:pPr>
            <w:r w:rsidRPr="00591748">
              <w:rPr>
                <w:color w:val="auto"/>
              </w:rPr>
              <w:t>/</w:t>
            </w:r>
          </w:p>
        </w:tc>
        <w:tc>
          <w:tcPr>
            <w:tcW w:w="521" w:type="pct"/>
          </w:tcPr>
          <w:p w14:paraId="1BC4820D" w14:textId="77777777" w:rsidR="00351DD4" w:rsidRPr="00591748" w:rsidRDefault="00000000">
            <w:pPr>
              <w:pStyle w:val="afff3"/>
              <w:rPr>
                <w:color w:val="auto"/>
              </w:rPr>
            </w:pPr>
            <w:r w:rsidRPr="00591748">
              <w:rPr>
                <w:color w:val="auto"/>
              </w:rPr>
              <w:t>2205/316</w:t>
            </w:r>
          </w:p>
        </w:tc>
        <w:tc>
          <w:tcPr>
            <w:tcW w:w="510" w:type="pct"/>
          </w:tcPr>
          <w:p w14:paraId="5CBDE824" w14:textId="77777777" w:rsidR="00351DD4" w:rsidRPr="00591748" w:rsidRDefault="00000000">
            <w:pPr>
              <w:pStyle w:val="afff3"/>
              <w:rPr>
                <w:color w:val="auto"/>
              </w:rPr>
            </w:pPr>
            <w:r w:rsidRPr="00591748">
              <w:rPr>
                <w:color w:val="auto"/>
              </w:rPr>
              <w:t>2</w:t>
            </w:r>
          </w:p>
        </w:tc>
        <w:tc>
          <w:tcPr>
            <w:tcW w:w="581" w:type="pct"/>
          </w:tcPr>
          <w:p w14:paraId="7C7F887D" w14:textId="77777777" w:rsidR="00351DD4" w:rsidRPr="00591748" w:rsidRDefault="00000000">
            <w:pPr>
              <w:pStyle w:val="afff3"/>
              <w:rPr>
                <w:color w:val="auto"/>
              </w:rPr>
            </w:pPr>
            <w:r w:rsidRPr="00591748">
              <w:rPr>
                <w:color w:val="auto"/>
              </w:rPr>
              <w:t>2</w:t>
            </w:r>
          </w:p>
        </w:tc>
        <w:tc>
          <w:tcPr>
            <w:tcW w:w="421" w:type="pct"/>
            <w:vMerge/>
          </w:tcPr>
          <w:p w14:paraId="43A41454" w14:textId="77777777" w:rsidR="00351DD4" w:rsidRPr="00591748" w:rsidRDefault="00351DD4">
            <w:pPr>
              <w:pStyle w:val="afff3"/>
              <w:rPr>
                <w:color w:val="auto"/>
              </w:rPr>
            </w:pPr>
          </w:p>
        </w:tc>
      </w:tr>
      <w:tr w:rsidR="00351DD4" w:rsidRPr="00591748" w14:paraId="3AFA5B44" w14:textId="77777777">
        <w:trPr>
          <w:trHeight w:val="20"/>
        </w:trPr>
        <w:tc>
          <w:tcPr>
            <w:tcW w:w="477" w:type="pct"/>
            <w:vMerge/>
          </w:tcPr>
          <w:p w14:paraId="6308EA51"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68121631" w14:textId="77777777" w:rsidR="00351DD4" w:rsidRPr="00591748" w:rsidRDefault="00351DD4">
            <w:pPr>
              <w:pStyle w:val="afff3"/>
              <w:rPr>
                <w:color w:val="auto"/>
              </w:rPr>
            </w:pPr>
          </w:p>
        </w:tc>
        <w:tc>
          <w:tcPr>
            <w:tcW w:w="732" w:type="pct"/>
          </w:tcPr>
          <w:p w14:paraId="18EA3DCE" w14:textId="77777777" w:rsidR="00351DD4" w:rsidRPr="00591748" w:rsidRDefault="00000000">
            <w:pPr>
              <w:pStyle w:val="afff3"/>
              <w:rPr>
                <w:color w:val="auto"/>
              </w:rPr>
            </w:pPr>
            <w:r w:rsidRPr="00591748">
              <w:rPr>
                <w:color w:val="auto"/>
              </w:rPr>
              <w:t>接收罐</w:t>
            </w:r>
          </w:p>
        </w:tc>
        <w:tc>
          <w:tcPr>
            <w:tcW w:w="840" w:type="pct"/>
          </w:tcPr>
          <w:p w14:paraId="6D51BFCE" w14:textId="77777777" w:rsidR="00351DD4" w:rsidRPr="00591748" w:rsidRDefault="00000000">
            <w:pPr>
              <w:pStyle w:val="afff3"/>
              <w:rPr>
                <w:color w:val="auto"/>
              </w:rPr>
            </w:pPr>
            <w:r w:rsidRPr="00591748">
              <w:rPr>
                <w:color w:val="auto"/>
              </w:rPr>
              <w:t>V</w:t>
            </w:r>
          </w:p>
        </w:tc>
        <w:tc>
          <w:tcPr>
            <w:tcW w:w="470" w:type="pct"/>
          </w:tcPr>
          <w:p w14:paraId="743835F9" w14:textId="77777777" w:rsidR="00351DD4" w:rsidRPr="00591748" w:rsidRDefault="00000000">
            <w:pPr>
              <w:pStyle w:val="afff3"/>
              <w:rPr>
                <w:color w:val="auto"/>
              </w:rPr>
            </w:pPr>
            <w:r w:rsidRPr="00591748">
              <w:rPr>
                <w:color w:val="auto"/>
              </w:rPr>
              <w:t>/</w:t>
            </w:r>
          </w:p>
        </w:tc>
        <w:tc>
          <w:tcPr>
            <w:tcW w:w="521" w:type="pct"/>
          </w:tcPr>
          <w:p w14:paraId="2B7B8047" w14:textId="77777777" w:rsidR="00351DD4" w:rsidRPr="00591748" w:rsidRDefault="00000000">
            <w:pPr>
              <w:pStyle w:val="afff3"/>
              <w:rPr>
                <w:color w:val="auto"/>
              </w:rPr>
            </w:pPr>
            <w:r w:rsidRPr="00591748">
              <w:rPr>
                <w:color w:val="auto"/>
              </w:rPr>
              <w:t>800L</w:t>
            </w:r>
          </w:p>
        </w:tc>
        <w:tc>
          <w:tcPr>
            <w:tcW w:w="510" w:type="pct"/>
          </w:tcPr>
          <w:p w14:paraId="3BF4F025" w14:textId="77777777" w:rsidR="00351DD4" w:rsidRPr="00591748" w:rsidRDefault="00000000">
            <w:pPr>
              <w:pStyle w:val="afff3"/>
              <w:rPr>
                <w:color w:val="auto"/>
              </w:rPr>
            </w:pPr>
            <w:r w:rsidRPr="00591748">
              <w:rPr>
                <w:color w:val="auto"/>
              </w:rPr>
              <w:t>2</w:t>
            </w:r>
          </w:p>
        </w:tc>
        <w:tc>
          <w:tcPr>
            <w:tcW w:w="581" w:type="pct"/>
          </w:tcPr>
          <w:p w14:paraId="3EAD98CD" w14:textId="77777777" w:rsidR="00351DD4" w:rsidRPr="00591748" w:rsidRDefault="00000000">
            <w:pPr>
              <w:pStyle w:val="afff3"/>
              <w:rPr>
                <w:color w:val="auto"/>
              </w:rPr>
            </w:pPr>
            <w:r w:rsidRPr="00591748">
              <w:rPr>
                <w:color w:val="auto"/>
              </w:rPr>
              <w:t>2</w:t>
            </w:r>
          </w:p>
        </w:tc>
        <w:tc>
          <w:tcPr>
            <w:tcW w:w="421" w:type="pct"/>
            <w:vMerge/>
          </w:tcPr>
          <w:p w14:paraId="24CBD6C0" w14:textId="77777777" w:rsidR="00351DD4" w:rsidRPr="00591748" w:rsidRDefault="00351DD4">
            <w:pPr>
              <w:pStyle w:val="afff3"/>
              <w:rPr>
                <w:color w:val="auto"/>
              </w:rPr>
            </w:pPr>
          </w:p>
        </w:tc>
      </w:tr>
      <w:tr w:rsidR="00351DD4" w:rsidRPr="00591748" w14:paraId="360B3804" w14:textId="77777777">
        <w:trPr>
          <w:trHeight w:val="20"/>
        </w:trPr>
        <w:tc>
          <w:tcPr>
            <w:tcW w:w="477" w:type="pct"/>
            <w:vMerge/>
          </w:tcPr>
          <w:p w14:paraId="318C1F8A"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67A2B0D2" w14:textId="77777777" w:rsidR="00351DD4" w:rsidRPr="00591748" w:rsidRDefault="00351DD4">
            <w:pPr>
              <w:pStyle w:val="afff3"/>
              <w:rPr>
                <w:color w:val="auto"/>
              </w:rPr>
            </w:pPr>
          </w:p>
        </w:tc>
        <w:tc>
          <w:tcPr>
            <w:tcW w:w="732" w:type="pct"/>
          </w:tcPr>
          <w:p w14:paraId="67665143" w14:textId="77777777" w:rsidR="00351DD4" w:rsidRPr="00591748" w:rsidRDefault="00000000">
            <w:pPr>
              <w:pStyle w:val="afff3"/>
              <w:rPr>
                <w:color w:val="auto"/>
              </w:rPr>
            </w:pPr>
            <w:r w:rsidRPr="00591748">
              <w:rPr>
                <w:color w:val="auto"/>
              </w:rPr>
              <w:t>自动离心机</w:t>
            </w:r>
          </w:p>
        </w:tc>
        <w:tc>
          <w:tcPr>
            <w:tcW w:w="840" w:type="pct"/>
          </w:tcPr>
          <w:p w14:paraId="5B486389" w14:textId="77777777" w:rsidR="00351DD4" w:rsidRPr="00591748" w:rsidRDefault="00000000">
            <w:pPr>
              <w:pStyle w:val="afff3"/>
              <w:rPr>
                <w:color w:val="auto"/>
              </w:rPr>
            </w:pPr>
            <w:r w:rsidRPr="00591748">
              <w:rPr>
                <w:color w:val="auto"/>
              </w:rPr>
              <w:t>M91401</w:t>
            </w:r>
          </w:p>
        </w:tc>
        <w:tc>
          <w:tcPr>
            <w:tcW w:w="470" w:type="pct"/>
          </w:tcPr>
          <w:p w14:paraId="031F63B4" w14:textId="77777777" w:rsidR="00351DD4" w:rsidRPr="00591748" w:rsidRDefault="00000000">
            <w:pPr>
              <w:pStyle w:val="afff3"/>
              <w:rPr>
                <w:color w:val="auto"/>
              </w:rPr>
            </w:pPr>
            <w:r w:rsidRPr="00591748">
              <w:rPr>
                <w:color w:val="auto"/>
              </w:rPr>
              <w:t>1000</w:t>
            </w:r>
          </w:p>
        </w:tc>
        <w:tc>
          <w:tcPr>
            <w:tcW w:w="521" w:type="pct"/>
          </w:tcPr>
          <w:p w14:paraId="66409734" w14:textId="77777777" w:rsidR="00351DD4" w:rsidRPr="00591748" w:rsidRDefault="00000000">
            <w:pPr>
              <w:pStyle w:val="afff3"/>
              <w:rPr>
                <w:color w:val="auto"/>
              </w:rPr>
            </w:pPr>
            <w:r w:rsidRPr="00591748">
              <w:rPr>
                <w:color w:val="auto"/>
              </w:rPr>
              <w:t>1250L</w:t>
            </w:r>
          </w:p>
        </w:tc>
        <w:tc>
          <w:tcPr>
            <w:tcW w:w="510" w:type="pct"/>
          </w:tcPr>
          <w:p w14:paraId="56F5832D" w14:textId="77777777" w:rsidR="00351DD4" w:rsidRPr="00591748" w:rsidRDefault="00000000">
            <w:pPr>
              <w:pStyle w:val="afff3"/>
              <w:rPr>
                <w:color w:val="auto"/>
              </w:rPr>
            </w:pPr>
            <w:r w:rsidRPr="00591748">
              <w:rPr>
                <w:color w:val="auto"/>
              </w:rPr>
              <w:t>1</w:t>
            </w:r>
          </w:p>
        </w:tc>
        <w:tc>
          <w:tcPr>
            <w:tcW w:w="581" w:type="pct"/>
          </w:tcPr>
          <w:p w14:paraId="23B64BA9" w14:textId="77777777" w:rsidR="00351DD4" w:rsidRPr="00591748" w:rsidRDefault="00000000">
            <w:pPr>
              <w:pStyle w:val="afff3"/>
              <w:rPr>
                <w:color w:val="auto"/>
              </w:rPr>
            </w:pPr>
            <w:r w:rsidRPr="00591748">
              <w:rPr>
                <w:color w:val="auto"/>
              </w:rPr>
              <w:t>1</w:t>
            </w:r>
          </w:p>
        </w:tc>
        <w:tc>
          <w:tcPr>
            <w:tcW w:w="421" w:type="pct"/>
            <w:vMerge/>
          </w:tcPr>
          <w:p w14:paraId="238164F8" w14:textId="77777777" w:rsidR="00351DD4" w:rsidRPr="00591748" w:rsidRDefault="00351DD4">
            <w:pPr>
              <w:pStyle w:val="afff3"/>
              <w:rPr>
                <w:color w:val="auto"/>
              </w:rPr>
            </w:pPr>
          </w:p>
        </w:tc>
      </w:tr>
      <w:tr w:rsidR="00351DD4" w:rsidRPr="00591748" w14:paraId="55E4C932" w14:textId="77777777">
        <w:trPr>
          <w:trHeight w:val="20"/>
        </w:trPr>
        <w:tc>
          <w:tcPr>
            <w:tcW w:w="477" w:type="pct"/>
            <w:vMerge/>
          </w:tcPr>
          <w:p w14:paraId="6770B496"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69CCD51A" w14:textId="77777777" w:rsidR="00351DD4" w:rsidRPr="00591748" w:rsidRDefault="00351DD4">
            <w:pPr>
              <w:pStyle w:val="afff3"/>
              <w:rPr>
                <w:color w:val="auto"/>
              </w:rPr>
            </w:pPr>
          </w:p>
        </w:tc>
        <w:tc>
          <w:tcPr>
            <w:tcW w:w="732" w:type="pct"/>
          </w:tcPr>
          <w:p w14:paraId="721834E3" w14:textId="77777777" w:rsidR="00351DD4" w:rsidRPr="00591748" w:rsidRDefault="00000000">
            <w:pPr>
              <w:pStyle w:val="afff3"/>
              <w:rPr>
                <w:color w:val="auto"/>
              </w:rPr>
            </w:pPr>
            <w:r w:rsidRPr="00591748">
              <w:rPr>
                <w:color w:val="auto"/>
              </w:rPr>
              <w:t>双锥真空干燥器</w:t>
            </w:r>
          </w:p>
        </w:tc>
        <w:tc>
          <w:tcPr>
            <w:tcW w:w="840" w:type="pct"/>
          </w:tcPr>
          <w:p w14:paraId="25B1DEA1" w14:textId="77777777" w:rsidR="00351DD4" w:rsidRPr="00591748" w:rsidRDefault="00000000">
            <w:pPr>
              <w:pStyle w:val="afff3"/>
              <w:rPr>
                <w:color w:val="auto"/>
              </w:rPr>
            </w:pPr>
            <w:r w:rsidRPr="00591748">
              <w:rPr>
                <w:color w:val="auto"/>
              </w:rPr>
              <w:t>D91401</w:t>
            </w:r>
          </w:p>
        </w:tc>
        <w:tc>
          <w:tcPr>
            <w:tcW w:w="470" w:type="pct"/>
          </w:tcPr>
          <w:p w14:paraId="33B68B33" w14:textId="77777777" w:rsidR="00351DD4" w:rsidRPr="00591748" w:rsidRDefault="00000000">
            <w:pPr>
              <w:pStyle w:val="afff3"/>
              <w:rPr>
                <w:color w:val="auto"/>
              </w:rPr>
            </w:pPr>
            <w:r w:rsidRPr="00591748">
              <w:rPr>
                <w:color w:val="auto"/>
              </w:rPr>
              <w:t>/</w:t>
            </w:r>
          </w:p>
        </w:tc>
        <w:tc>
          <w:tcPr>
            <w:tcW w:w="521" w:type="pct"/>
          </w:tcPr>
          <w:p w14:paraId="7D06ECA7" w14:textId="77777777" w:rsidR="00351DD4" w:rsidRPr="00591748" w:rsidRDefault="00000000">
            <w:pPr>
              <w:pStyle w:val="afff3"/>
              <w:rPr>
                <w:color w:val="auto"/>
              </w:rPr>
            </w:pPr>
            <w:r w:rsidRPr="00591748">
              <w:rPr>
                <w:color w:val="auto"/>
              </w:rPr>
              <w:t>2000L</w:t>
            </w:r>
          </w:p>
        </w:tc>
        <w:tc>
          <w:tcPr>
            <w:tcW w:w="510" w:type="pct"/>
          </w:tcPr>
          <w:p w14:paraId="0DB1CDAA" w14:textId="77777777" w:rsidR="00351DD4" w:rsidRPr="00591748" w:rsidRDefault="00000000">
            <w:pPr>
              <w:pStyle w:val="afff3"/>
              <w:rPr>
                <w:color w:val="auto"/>
              </w:rPr>
            </w:pPr>
            <w:r w:rsidRPr="00591748">
              <w:rPr>
                <w:color w:val="auto"/>
              </w:rPr>
              <w:t>1</w:t>
            </w:r>
          </w:p>
        </w:tc>
        <w:tc>
          <w:tcPr>
            <w:tcW w:w="581" w:type="pct"/>
          </w:tcPr>
          <w:p w14:paraId="792BA422" w14:textId="77777777" w:rsidR="00351DD4" w:rsidRPr="00591748" w:rsidRDefault="00000000">
            <w:pPr>
              <w:pStyle w:val="afff3"/>
              <w:rPr>
                <w:color w:val="auto"/>
              </w:rPr>
            </w:pPr>
            <w:r w:rsidRPr="00591748">
              <w:rPr>
                <w:color w:val="auto"/>
              </w:rPr>
              <w:t>1</w:t>
            </w:r>
          </w:p>
        </w:tc>
        <w:tc>
          <w:tcPr>
            <w:tcW w:w="421" w:type="pct"/>
            <w:vMerge/>
          </w:tcPr>
          <w:p w14:paraId="1A44A118" w14:textId="77777777" w:rsidR="00351DD4" w:rsidRPr="00591748" w:rsidRDefault="00351DD4">
            <w:pPr>
              <w:pStyle w:val="afff3"/>
              <w:rPr>
                <w:color w:val="auto"/>
              </w:rPr>
            </w:pPr>
          </w:p>
        </w:tc>
      </w:tr>
      <w:tr w:rsidR="00351DD4" w:rsidRPr="00591748" w14:paraId="3E8A8941" w14:textId="77777777">
        <w:trPr>
          <w:trHeight w:val="20"/>
        </w:trPr>
        <w:tc>
          <w:tcPr>
            <w:tcW w:w="477" w:type="pct"/>
            <w:vMerge/>
          </w:tcPr>
          <w:p w14:paraId="450754D6"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454E6F22" w14:textId="77777777" w:rsidR="00351DD4" w:rsidRPr="00591748" w:rsidRDefault="00351DD4">
            <w:pPr>
              <w:pStyle w:val="afff3"/>
              <w:rPr>
                <w:color w:val="auto"/>
              </w:rPr>
            </w:pPr>
          </w:p>
        </w:tc>
        <w:tc>
          <w:tcPr>
            <w:tcW w:w="732" w:type="pct"/>
          </w:tcPr>
          <w:p w14:paraId="6D0A3993" w14:textId="77777777" w:rsidR="00351DD4" w:rsidRPr="00591748" w:rsidRDefault="00000000">
            <w:pPr>
              <w:pStyle w:val="afff3"/>
              <w:rPr>
                <w:color w:val="auto"/>
              </w:rPr>
            </w:pPr>
            <w:r w:rsidRPr="00591748">
              <w:rPr>
                <w:color w:val="auto"/>
              </w:rPr>
              <w:t>锤式粉碎机</w:t>
            </w:r>
          </w:p>
        </w:tc>
        <w:tc>
          <w:tcPr>
            <w:tcW w:w="840" w:type="pct"/>
          </w:tcPr>
          <w:p w14:paraId="3C4FAE85" w14:textId="77777777" w:rsidR="00351DD4" w:rsidRPr="00591748" w:rsidRDefault="00000000">
            <w:pPr>
              <w:pStyle w:val="afff3"/>
              <w:rPr>
                <w:color w:val="auto"/>
              </w:rPr>
            </w:pPr>
            <w:r w:rsidRPr="00591748">
              <w:rPr>
                <w:color w:val="auto"/>
              </w:rPr>
              <w:t>MI9601</w:t>
            </w:r>
          </w:p>
        </w:tc>
        <w:tc>
          <w:tcPr>
            <w:tcW w:w="470" w:type="pct"/>
          </w:tcPr>
          <w:p w14:paraId="57E6F05E" w14:textId="77777777" w:rsidR="00351DD4" w:rsidRPr="00591748" w:rsidRDefault="00000000">
            <w:pPr>
              <w:pStyle w:val="afff3"/>
              <w:rPr>
                <w:color w:val="auto"/>
              </w:rPr>
            </w:pPr>
            <w:r w:rsidRPr="00591748">
              <w:rPr>
                <w:color w:val="auto"/>
              </w:rPr>
              <w:t>/</w:t>
            </w:r>
          </w:p>
        </w:tc>
        <w:tc>
          <w:tcPr>
            <w:tcW w:w="521" w:type="pct"/>
          </w:tcPr>
          <w:p w14:paraId="51A02E00" w14:textId="77777777" w:rsidR="00351DD4" w:rsidRPr="00591748" w:rsidRDefault="00000000">
            <w:pPr>
              <w:pStyle w:val="afff3"/>
              <w:rPr>
                <w:color w:val="auto"/>
              </w:rPr>
            </w:pPr>
            <w:r w:rsidRPr="00591748">
              <w:rPr>
                <w:color w:val="auto"/>
              </w:rPr>
              <w:t>200kg/h</w:t>
            </w:r>
          </w:p>
        </w:tc>
        <w:tc>
          <w:tcPr>
            <w:tcW w:w="510" w:type="pct"/>
          </w:tcPr>
          <w:p w14:paraId="09118667" w14:textId="77777777" w:rsidR="00351DD4" w:rsidRPr="00591748" w:rsidRDefault="00000000">
            <w:pPr>
              <w:pStyle w:val="afff3"/>
              <w:rPr>
                <w:color w:val="auto"/>
              </w:rPr>
            </w:pPr>
            <w:r w:rsidRPr="00591748">
              <w:rPr>
                <w:color w:val="auto"/>
              </w:rPr>
              <w:t>1</w:t>
            </w:r>
          </w:p>
        </w:tc>
        <w:tc>
          <w:tcPr>
            <w:tcW w:w="581" w:type="pct"/>
          </w:tcPr>
          <w:p w14:paraId="005DCD14" w14:textId="77777777" w:rsidR="00351DD4" w:rsidRPr="00591748" w:rsidRDefault="00000000">
            <w:pPr>
              <w:pStyle w:val="afff3"/>
              <w:rPr>
                <w:color w:val="auto"/>
              </w:rPr>
            </w:pPr>
            <w:r w:rsidRPr="00591748">
              <w:rPr>
                <w:color w:val="auto"/>
              </w:rPr>
              <w:t>1</w:t>
            </w:r>
          </w:p>
        </w:tc>
        <w:tc>
          <w:tcPr>
            <w:tcW w:w="421" w:type="pct"/>
            <w:vMerge/>
          </w:tcPr>
          <w:p w14:paraId="29911976" w14:textId="77777777" w:rsidR="00351DD4" w:rsidRPr="00591748" w:rsidRDefault="00351DD4">
            <w:pPr>
              <w:pStyle w:val="afff3"/>
              <w:rPr>
                <w:color w:val="auto"/>
              </w:rPr>
            </w:pPr>
          </w:p>
        </w:tc>
      </w:tr>
      <w:tr w:rsidR="00351DD4" w:rsidRPr="00591748" w14:paraId="2AEED02A" w14:textId="77777777">
        <w:trPr>
          <w:trHeight w:val="20"/>
        </w:trPr>
        <w:tc>
          <w:tcPr>
            <w:tcW w:w="477" w:type="pct"/>
            <w:vMerge/>
          </w:tcPr>
          <w:p w14:paraId="63C04C1E" w14:textId="77777777" w:rsidR="00351DD4" w:rsidRPr="00591748" w:rsidRDefault="00351DD4">
            <w:pPr>
              <w:spacing w:line="240" w:lineRule="auto"/>
              <w:jc w:val="center"/>
              <w:rPr>
                <w:rFonts w:ascii="Times New Roman" w:eastAsia="宋体" w:hAnsi="Times New Roman" w:cs="Times New Roman"/>
                <w:kern w:val="0"/>
                <w:szCs w:val="21"/>
              </w:rPr>
            </w:pPr>
          </w:p>
        </w:tc>
        <w:tc>
          <w:tcPr>
            <w:tcW w:w="448" w:type="pct"/>
            <w:vMerge/>
          </w:tcPr>
          <w:p w14:paraId="6334FC01" w14:textId="77777777" w:rsidR="00351DD4" w:rsidRPr="00591748" w:rsidRDefault="00351DD4">
            <w:pPr>
              <w:pStyle w:val="afff3"/>
              <w:rPr>
                <w:color w:val="auto"/>
              </w:rPr>
            </w:pPr>
          </w:p>
        </w:tc>
        <w:tc>
          <w:tcPr>
            <w:tcW w:w="732" w:type="pct"/>
          </w:tcPr>
          <w:p w14:paraId="02B49BCB" w14:textId="77777777" w:rsidR="00351DD4" w:rsidRPr="00591748" w:rsidRDefault="00000000">
            <w:pPr>
              <w:pStyle w:val="afff3"/>
              <w:rPr>
                <w:color w:val="auto"/>
              </w:rPr>
            </w:pPr>
            <w:r w:rsidRPr="00591748">
              <w:rPr>
                <w:color w:val="auto"/>
              </w:rPr>
              <w:t>气流粉碎机</w:t>
            </w:r>
          </w:p>
        </w:tc>
        <w:tc>
          <w:tcPr>
            <w:tcW w:w="840" w:type="pct"/>
          </w:tcPr>
          <w:p w14:paraId="65C95DA9" w14:textId="77777777" w:rsidR="00351DD4" w:rsidRPr="00591748" w:rsidRDefault="00000000">
            <w:pPr>
              <w:pStyle w:val="afff3"/>
              <w:rPr>
                <w:color w:val="auto"/>
              </w:rPr>
            </w:pPr>
            <w:r w:rsidRPr="00591748">
              <w:rPr>
                <w:color w:val="auto"/>
              </w:rPr>
              <w:t>MI91401</w:t>
            </w:r>
          </w:p>
        </w:tc>
        <w:tc>
          <w:tcPr>
            <w:tcW w:w="470" w:type="pct"/>
          </w:tcPr>
          <w:p w14:paraId="791B0EF6" w14:textId="77777777" w:rsidR="00351DD4" w:rsidRPr="00591748" w:rsidRDefault="00000000">
            <w:pPr>
              <w:pStyle w:val="afff3"/>
              <w:rPr>
                <w:color w:val="auto"/>
              </w:rPr>
            </w:pPr>
            <w:r w:rsidRPr="00591748">
              <w:rPr>
                <w:color w:val="auto"/>
              </w:rPr>
              <w:t>/</w:t>
            </w:r>
          </w:p>
        </w:tc>
        <w:tc>
          <w:tcPr>
            <w:tcW w:w="521" w:type="pct"/>
          </w:tcPr>
          <w:p w14:paraId="1E19D9CC" w14:textId="77777777" w:rsidR="00351DD4" w:rsidRPr="00591748" w:rsidRDefault="00000000">
            <w:pPr>
              <w:pStyle w:val="afff3"/>
              <w:rPr>
                <w:color w:val="auto"/>
              </w:rPr>
            </w:pPr>
            <w:r w:rsidRPr="00591748">
              <w:rPr>
                <w:color w:val="auto"/>
              </w:rPr>
              <w:t>/</w:t>
            </w:r>
          </w:p>
        </w:tc>
        <w:tc>
          <w:tcPr>
            <w:tcW w:w="510" w:type="pct"/>
          </w:tcPr>
          <w:p w14:paraId="60C52646" w14:textId="77777777" w:rsidR="00351DD4" w:rsidRPr="00591748" w:rsidRDefault="00000000">
            <w:pPr>
              <w:pStyle w:val="afff3"/>
              <w:rPr>
                <w:color w:val="auto"/>
              </w:rPr>
            </w:pPr>
            <w:r w:rsidRPr="00591748">
              <w:rPr>
                <w:color w:val="auto"/>
              </w:rPr>
              <w:t>1</w:t>
            </w:r>
          </w:p>
        </w:tc>
        <w:tc>
          <w:tcPr>
            <w:tcW w:w="581" w:type="pct"/>
          </w:tcPr>
          <w:p w14:paraId="065A29FE" w14:textId="77777777" w:rsidR="00351DD4" w:rsidRPr="00591748" w:rsidRDefault="00000000">
            <w:pPr>
              <w:pStyle w:val="afff3"/>
              <w:rPr>
                <w:color w:val="auto"/>
              </w:rPr>
            </w:pPr>
            <w:r w:rsidRPr="00591748">
              <w:rPr>
                <w:rFonts w:hint="eastAsia"/>
                <w:color w:val="auto"/>
              </w:rPr>
              <w:t>1</w:t>
            </w:r>
          </w:p>
        </w:tc>
        <w:tc>
          <w:tcPr>
            <w:tcW w:w="421" w:type="pct"/>
            <w:vMerge/>
          </w:tcPr>
          <w:p w14:paraId="4C09B197" w14:textId="77777777" w:rsidR="00351DD4" w:rsidRPr="00591748" w:rsidRDefault="00351DD4">
            <w:pPr>
              <w:pStyle w:val="afff3"/>
              <w:rPr>
                <w:color w:val="auto"/>
              </w:rPr>
            </w:pPr>
          </w:p>
        </w:tc>
      </w:tr>
    </w:tbl>
    <w:p w14:paraId="26B49AB9"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lastRenderedPageBreak/>
        <w:t>表</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.3-</w:t>
      </w:r>
      <w:r w:rsidRPr="00591748">
        <w:rPr>
          <w:rFonts w:ascii="Times New Roman" w:eastAsia="宋体" w:hAnsi="Times New Roman" w:cs="Times New Roman" w:hint="eastAsia"/>
          <w:b/>
          <w:bCs/>
          <w:kern w:val="0"/>
          <w:sz w:val="24"/>
          <w:szCs w:val="24"/>
        </w:rPr>
        <w:t>5</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hint="eastAsia"/>
          <w:b/>
          <w:bCs/>
          <w:kern w:val="0"/>
          <w:sz w:val="24"/>
          <w:szCs w:val="24"/>
        </w:rPr>
        <w:t>本项目</w:t>
      </w:r>
      <w:r w:rsidRPr="00591748">
        <w:rPr>
          <w:rFonts w:ascii="Times New Roman" w:eastAsia="宋体" w:hAnsi="Times New Roman" w:cs="Times New Roman"/>
          <w:b/>
          <w:bCs/>
          <w:kern w:val="0"/>
          <w:sz w:val="24"/>
          <w:szCs w:val="24"/>
        </w:rPr>
        <w:t>瑞舒伐他汀钙产品主要生产设备</w:t>
      </w:r>
      <w:r w:rsidRPr="00591748">
        <w:rPr>
          <w:rFonts w:ascii="Times New Roman" w:eastAsia="宋体" w:hAnsi="Times New Roman" w:cs="Times New Roman" w:hint="eastAsia"/>
          <w:b/>
          <w:bCs/>
          <w:kern w:val="0"/>
          <w:sz w:val="24"/>
          <w:szCs w:val="24"/>
        </w:rPr>
        <w:t>一览表</w:t>
      </w:r>
    </w:p>
    <w:tbl>
      <w:tblPr>
        <w:tblStyle w:val="1111"/>
        <w:tblW w:w="5000" w:type="pct"/>
        <w:tblInd w:w="5" w:type="dxa"/>
        <w:tblLook w:val="04A0" w:firstRow="1" w:lastRow="0" w:firstColumn="1" w:lastColumn="0" w:noHBand="0" w:noVBand="1"/>
      </w:tblPr>
      <w:tblGrid>
        <w:gridCol w:w="849"/>
        <w:gridCol w:w="931"/>
        <w:gridCol w:w="1670"/>
        <w:gridCol w:w="1488"/>
        <w:gridCol w:w="860"/>
        <w:gridCol w:w="1010"/>
        <w:gridCol w:w="1131"/>
        <w:gridCol w:w="1154"/>
        <w:gridCol w:w="653"/>
      </w:tblGrid>
      <w:tr w:rsidR="00351DD4" w:rsidRPr="00591748" w14:paraId="0EF597DB" w14:textId="77777777">
        <w:trPr>
          <w:cnfStyle w:val="100000000000" w:firstRow="1" w:lastRow="0" w:firstColumn="0" w:lastColumn="0" w:oddVBand="0" w:evenVBand="0" w:oddHBand="0" w:evenHBand="0" w:firstRowFirstColumn="0" w:firstRowLastColumn="0" w:lastRowFirstColumn="0" w:lastRowLastColumn="0"/>
          <w:trHeight w:val="20"/>
        </w:trPr>
        <w:tc>
          <w:tcPr>
            <w:tcW w:w="436" w:type="pct"/>
          </w:tcPr>
          <w:p w14:paraId="79A07F46"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工段</w:t>
            </w:r>
          </w:p>
        </w:tc>
        <w:tc>
          <w:tcPr>
            <w:tcW w:w="478" w:type="pct"/>
          </w:tcPr>
          <w:p w14:paraId="1D3F98FE"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产品</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中间体名称</w:t>
            </w:r>
          </w:p>
        </w:tc>
        <w:tc>
          <w:tcPr>
            <w:tcW w:w="857" w:type="pct"/>
          </w:tcPr>
          <w:p w14:paraId="2BDD05CB"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设备名称</w:t>
            </w:r>
          </w:p>
        </w:tc>
        <w:tc>
          <w:tcPr>
            <w:tcW w:w="763" w:type="pct"/>
          </w:tcPr>
          <w:p w14:paraId="5933F517"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编号</w:t>
            </w:r>
          </w:p>
        </w:tc>
        <w:tc>
          <w:tcPr>
            <w:tcW w:w="441" w:type="pct"/>
          </w:tcPr>
          <w:p w14:paraId="394E63F9"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最大料液体积（</w:t>
            </w:r>
            <w:r w:rsidRPr="00591748">
              <w:rPr>
                <w:rFonts w:ascii="Times New Roman" w:eastAsia="宋体" w:hAnsi="Times New Roman" w:cs="Times New Roman"/>
                <w:bCs/>
                <w:kern w:val="0"/>
                <w:szCs w:val="21"/>
              </w:rPr>
              <w:t>L</w:t>
            </w:r>
            <w:r w:rsidRPr="00591748">
              <w:rPr>
                <w:rFonts w:ascii="Times New Roman" w:eastAsia="宋体" w:hAnsi="Times New Roman" w:cs="Times New Roman"/>
                <w:bCs/>
                <w:kern w:val="0"/>
                <w:szCs w:val="21"/>
              </w:rPr>
              <w:t>）</w:t>
            </w:r>
          </w:p>
        </w:tc>
        <w:tc>
          <w:tcPr>
            <w:tcW w:w="518" w:type="pct"/>
          </w:tcPr>
          <w:p w14:paraId="0F5E2186"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规格型号</w:t>
            </w:r>
          </w:p>
        </w:tc>
        <w:tc>
          <w:tcPr>
            <w:tcW w:w="580" w:type="pct"/>
          </w:tcPr>
          <w:p w14:paraId="2938D1E5"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环评数量（台）</w:t>
            </w:r>
          </w:p>
        </w:tc>
        <w:tc>
          <w:tcPr>
            <w:tcW w:w="592" w:type="pct"/>
          </w:tcPr>
          <w:p w14:paraId="03D90B3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实际数量（台）</w:t>
            </w:r>
          </w:p>
        </w:tc>
        <w:tc>
          <w:tcPr>
            <w:tcW w:w="335" w:type="pct"/>
          </w:tcPr>
          <w:p w14:paraId="389032B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备注</w:t>
            </w:r>
          </w:p>
        </w:tc>
      </w:tr>
      <w:tr w:rsidR="00351DD4" w:rsidRPr="00591748" w14:paraId="555A4C18" w14:textId="77777777">
        <w:trPr>
          <w:trHeight w:val="20"/>
        </w:trPr>
        <w:tc>
          <w:tcPr>
            <w:tcW w:w="436" w:type="pct"/>
            <w:vMerge w:val="restart"/>
          </w:tcPr>
          <w:p w14:paraId="7ECF6114"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缩合反应</w:t>
            </w:r>
          </w:p>
        </w:tc>
        <w:tc>
          <w:tcPr>
            <w:tcW w:w="478" w:type="pct"/>
            <w:vMerge w:val="restart"/>
          </w:tcPr>
          <w:p w14:paraId="74CC4921" w14:textId="77777777" w:rsidR="00351DD4" w:rsidRPr="00591748" w:rsidRDefault="00000000">
            <w:pPr>
              <w:pStyle w:val="afff3"/>
              <w:rPr>
                <w:color w:val="auto"/>
              </w:rPr>
            </w:pPr>
            <w:r w:rsidRPr="00591748">
              <w:rPr>
                <w:color w:val="auto"/>
              </w:rPr>
              <w:t>Cl-7-1a</w:t>
            </w:r>
          </w:p>
        </w:tc>
        <w:tc>
          <w:tcPr>
            <w:tcW w:w="857" w:type="pct"/>
          </w:tcPr>
          <w:p w14:paraId="5C1E6368" w14:textId="77777777" w:rsidR="00351DD4" w:rsidRPr="00591748" w:rsidRDefault="00000000">
            <w:pPr>
              <w:pStyle w:val="afff3"/>
              <w:rPr>
                <w:color w:val="auto"/>
              </w:rPr>
            </w:pPr>
            <w:r w:rsidRPr="00591748">
              <w:rPr>
                <w:color w:val="auto"/>
              </w:rPr>
              <w:t>搪瓷反应釜</w:t>
            </w:r>
          </w:p>
        </w:tc>
        <w:tc>
          <w:tcPr>
            <w:tcW w:w="763" w:type="pct"/>
          </w:tcPr>
          <w:p w14:paraId="14D886B1" w14:textId="77777777" w:rsidR="00351DD4" w:rsidRPr="00591748" w:rsidRDefault="00000000">
            <w:pPr>
              <w:pStyle w:val="afff3"/>
              <w:rPr>
                <w:color w:val="auto"/>
              </w:rPr>
            </w:pPr>
            <w:r w:rsidRPr="00591748">
              <w:rPr>
                <w:color w:val="auto"/>
              </w:rPr>
              <w:t>R9101</w:t>
            </w:r>
          </w:p>
        </w:tc>
        <w:tc>
          <w:tcPr>
            <w:tcW w:w="441" w:type="pct"/>
          </w:tcPr>
          <w:p w14:paraId="51B3FC15" w14:textId="77777777" w:rsidR="00351DD4" w:rsidRPr="00591748" w:rsidRDefault="00000000">
            <w:pPr>
              <w:pStyle w:val="afff3"/>
              <w:rPr>
                <w:color w:val="auto"/>
              </w:rPr>
            </w:pPr>
            <w:r w:rsidRPr="00591748">
              <w:rPr>
                <w:color w:val="auto"/>
              </w:rPr>
              <w:t>2400</w:t>
            </w:r>
          </w:p>
        </w:tc>
        <w:tc>
          <w:tcPr>
            <w:tcW w:w="518" w:type="pct"/>
          </w:tcPr>
          <w:p w14:paraId="00DA8BEC" w14:textId="77777777" w:rsidR="00351DD4" w:rsidRPr="00591748" w:rsidRDefault="00000000">
            <w:pPr>
              <w:pStyle w:val="afff3"/>
              <w:rPr>
                <w:color w:val="auto"/>
              </w:rPr>
            </w:pPr>
            <w:r w:rsidRPr="00591748">
              <w:rPr>
                <w:color w:val="auto"/>
              </w:rPr>
              <w:t>3000L</w:t>
            </w:r>
          </w:p>
        </w:tc>
        <w:tc>
          <w:tcPr>
            <w:tcW w:w="580" w:type="pct"/>
          </w:tcPr>
          <w:p w14:paraId="5B368B7D" w14:textId="77777777" w:rsidR="00351DD4" w:rsidRPr="00591748" w:rsidRDefault="00000000">
            <w:pPr>
              <w:pStyle w:val="afff3"/>
              <w:rPr>
                <w:color w:val="auto"/>
              </w:rPr>
            </w:pPr>
            <w:r w:rsidRPr="00591748">
              <w:rPr>
                <w:color w:val="auto"/>
              </w:rPr>
              <w:t>1</w:t>
            </w:r>
          </w:p>
        </w:tc>
        <w:tc>
          <w:tcPr>
            <w:tcW w:w="592" w:type="pct"/>
          </w:tcPr>
          <w:p w14:paraId="56922170" w14:textId="77777777" w:rsidR="00351DD4" w:rsidRPr="00591748" w:rsidRDefault="00000000">
            <w:pPr>
              <w:pStyle w:val="afff3"/>
              <w:rPr>
                <w:color w:val="auto"/>
              </w:rPr>
            </w:pPr>
            <w:r w:rsidRPr="00591748">
              <w:rPr>
                <w:color w:val="auto"/>
              </w:rPr>
              <w:t>1</w:t>
            </w:r>
          </w:p>
        </w:tc>
        <w:tc>
          <w:tcPr>
            <w:tcW w:w="335" w:type="pct"/>
            <w:vMerge w:val="restart"/>
          </w:tcPr>
          <w:p w14:paraId="3F19A1A0" w14:textId="77777777" w:rsidR="00351DD4" w:rsidRPr="00591748" w:rsidRDefault="00000000">
            <w:pPr>
              <w:pStyle w:val="afff3"/>
              <w:rPr>
                <w:color w:val="auto"/>
              </w:rPr>
            </w:pPr>
            <w:r w:rsidRPr="00591748">
              <w:rPr>
                <w:color w:val="auto"/>
              </w:rPr>
              <w:t>实际建设数量与环评阶段保持一致</w:t>
            </w:r>
          </w:p>
        </w:tc>
      </w:tr>
      <w:tr w:rsidR="00351DD4" w:rsidRPr="00591748" w14:paraId="49275BBF" w14:textId="77777777">
        <w:trPr>
          <w:trHeight w:val="20"/>
        </w:trPr>
        <w:tc>
          <w:tcPr>
            <w:tcW w:w="436" w:type="pct"/>
            <w:vMerge/>
          </w:tcPr>
          <w:p w14:paraId="04260DD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42EC96EA" w14:textId="77777777" w:rsidR="00351DD4" w:rsidRPr="00591748" w:rsidRDefault="00351DD4">
            <w:pPr>
              <w:pStyle w:val="afff3"/>
              <w:rPr>
                <w:color w:val="auto"/>
              </w:rPr>
            </w:pPr>
          </w:p>
        </w:tc>
        <w:tc>
          <w:tcPr>
            <w:tcW w:w="857" w:type="pct"/>
          </w:tcPr>
          <w:p w14:paraId="09666B40" w14:textId="77777777" w:rsidR="00351DD4" w:rsidRPr="00591748" w:rsidRDefault="00000000">
            <w:pPr>
              <w:pStyle w:val="afff3"/>
              <w:rPr>
                <w:color w:val="auto"/>
              </w:rPr>
            </w:pPr>
            <w:r w:rsidRPr="00591748">
              <w:rPr>
                <w:color w:val="auto"/>
              </w:rPr>
              <w:t>搪瓷反应釜</w:t>
            </w:r>
          </w:p>
        </w:tc>
        <w:tc>
          <w:tcPr>
            <w:tcW w:w="763" w:type="pct"/>
          </w:tcPr>
          <w:p w14:paraId="392D1A5E" w14:textId="77777777" w:rsidR="00351DD4" w:rsidRPr="00591748" w:rsidRDefault="00000000">
            <w:pPr>
              <w:pStyle w:val="afff3"/>
              <w:rPr>
                <w:color w:val="auto"/>
              </w:rPr>
            </w:pPr>
            <w:r w:rsidRPr="00591748">
              <w:rPr>
                <w:color w:val="auto"/>
              </w:rPr>
              <w:t>R9102</w:t>
            </w:r>
          </w:p>
        </w:tc>
        <w:tc>
          <w:tcPr>
            <w:tcW w:w="441" w:type="pct"/>
          </w:tcPr>
          <w:p w14:paraId="125950C2" w14:textId="77777777" w:rsidR="00351DD4" w:rsidRPr="00591748" w:rsidRDefault="00000000">
            <w:pPr>
              <w:pStyle w:val="afff3"/>
              <w:rPr>
                <w:color w:val="auto"/>
              </w:rPr>
            </w:pPr>
            <w:r w:rsidRPr="00591748">
              <w:rPr>
                <w:color w:val="auto"/>
              </w:rPr>
              <w:t>4000</w:t>
            </w:r>
          </w:p>
        </w:tc>
        <w:tc>
          <w:tcPr>
            <w:tcW w:w="518" w:type="pct"/>
          </w:tcPr>
          <w:p w14:paraId="077BD655" w14:textId="77777777" w:rsidR="00351DD4" w:rsidRPr="00591748" w:rsidRDefault="00000000">
            <w:pPr>
              <w:pStyle w:val="afff3"/>
              <w:rPr>
                <w:color w:val="auto"/>
              </w:rPr>
            </w:pPr>
            <w:r w:rsidRPr="00591748">
              <w:rPr>
                <w:color w:val="auto"/>
              </w:rPr>
              <w:t>5000L</w:t>
            </w:r>
          </w:p>
        </w:tc>
        <w:tc>
          <w:tcPr>
            <w:tcW w:w="580" w:type="pct"/>
          </w:tcPr>
          <w:p w14:paraId="34DA22AB" w14:textId="77777777" w:rsidR="00351DD4" w:rsidRPr="00591748" w:rsidRDefault="00000000">
            <w:pPr>
              <w:pStyle w:val="afff3"/>
              <w:rPr>
                <w:color w:val="auto"/>
              </w:rPr>
            </w:pPr>
            <w:r w:rsidRPr="00591748">
              <w:rPr>
                <w:color w:val="auto"/>
              </w:rPr>
              <w:t>1</w:t>
            </w:r>
          </w:p>
        </w:tc>
        <w:tc>
          <w:tcPr>
            <w:tcW w:w="592" w:type="pct"/>
          </w:tcPr>
          <w:p w14:paraId="2F70BEE8" w14:textId="77777777" w:rsidR="00351DD4" w:rsidRPr="00591748" w:rsidRDefault="00000000">
            <w:pPr>
              <w:pStyle w:val="afff3"/>
              <w:rPr>
                <w:color w:val="auto"/>
              </w:rPr>
            </w:pPr>
            <w:r w:rsidRPr="00591748">
              <w:rPr>
                <w:color w:val="auto"/>
              </w:rPr>
              <w:t>1</w:t>
            </w:r>
          </w:p>
        </w:tc>
        <w:tc>
          <w:tcPr>
            <w:tcW w:w="335" w:type="pct"/>
            <w:vMerge/>
          </w:tcPr>
          <w:p w14:paraId="13589A62" w14:textId="77777777" w:rsidR="00351DD4" w:rsidRPr="00591748" w:rsidRDefault="00351DD4">
            <w:pPr>
              <w:pStyle w:val="afff3"/>
              <w:rPr>
                <w:color w:val="auto"/>
              </w:rPr>
            </w:pPr>
          </w:p>
        </w:tc>
      </w:tr>
      <w:tr w:rsidR="00351DD4" w:rsidRPr="00591748" w14:paraId="24411D97" w14:textId="77777777">
        <w:trPr>
          <w:trHeight w:val="20"/>
        </w:trPr>
        <w:tc>
          <w:tcPr>
            <w:tcW w:w="436" w:type="pct"/>
            <w:vMerge/>
          </w:tcPr>
          <w:p w14:paraId="05F7866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03ECEDDA" w14:textId="77777777" w:rsidR="00351DD4" w:rsidRPr="00591748" w:rsidRDefault="00351DD4">
            <w:pPr>
              <w:pStyle w:val="afff3"/>
              <w:rPr>
                <w:color w:val="auto"/>
              </w:rPr>
            </w:pPr>
          </w:p>
        </w:tc>
        <w:tc>
          <w:tcPr>
            <w:tcW w:w="857" w:type="pct"/>
          </w:tcPr>
          <w:p w14:paraId="336D670A" w14:textId="77777777" w:rsidR="00351DD4" w:rsidRPr="00591748" w:rsidRDefault="00000000">
            <w:pPr>
              <w:pStyle w:val="afff3"/>
              <w:rPr>
                <w:color w:val="auto"/>
              </w:rPr>
            </w:pPr>
            <w:r w:rsidRPr="00591748">
              <w:rPr>
                <w:color w:val="auto"/>
              </w:rPr>
              <w:t>冷凝器</w:t>
            </w:r>
          </w:p>
        </w:tc>
        <w:tc>
          <w:tcPr>
            <w:tcW w:w="763" w:type="pct"/>
          </w:tcPr>
          <w:p w14:paraId="0716AFDF" w14:textId="77777777" w:rsidR="00351DD4" w:rsidRPr="00591748" w:rsidRDefault="00000000">
            <w:pPr>
              <w:pStyle w:val="afff3"/>
              <w:rPr>
                <w:color w:val="auto"/>
              </w:rPr>
            </w:pPr>
            <w:r w:rsidRPr="00591748">
              <w:rPr>
                <w:color w:val="auto"/>
              </w:rPr>
              <w:t>E9101</w:t>
            </w:r>
          </w:p>
        </w:tc>
        <w:tc>
          <w:tcPr>
            <w:tcW w:w="441" w:type="pct"/>
          </w:tcPr>
          <w:p w14:paraId="0C65AB32" w14:textId="77777777" w:rsidR="00351DD4" w:rsidRPr="00591748" w:rsidRDefault="00000000">
            <w:pPr>
              <w:pStyle w:val="afff3"/>
              <w:rPr>
                <w:color w:val="auto"/>
              </w:rPr>
            </w:pPr>
            <w:r w:rsidRPr="00591748">
              <w:rPr>
                <w:color w:val="auto"/>
              </w:rPr>
              <w:t>/</w:t>
            </w:r>
          </w:p>
        </w:tc>
        <w:tc>
          <w:tcPr>
            <w:tcW w:w="518" w:type="pct"/>
          </w:tcPr>
          <w:p w14:paraId="336564F2" w14:textId="77777777" w:rsidR="00351DD4" w:rsidRPr="00591748" w:rsidRDefault="00000000">
            <w:pPr>
              <w:pStyle w:val="afff3"/>
              <w:rPr>
                <w:color w:val="auto"/>
              </w:rPr>
            </w:pPr>
            <w:r w:rsidRPr="00591748">
              <w:rPr>
                <w:color w:val="auto"/>
              </w:rPr>
              <w:t>2205/316</w:t>
            </w:r>
          </w:p>
        </w:tc>
        <w:tc>
          <w:tcPr>
            <w:tcW w:w="580" w:type="pct"/>
          </w:tcPr>
          <w:p w14:paraId="53DE7234" w14:textId="77777777" w:rsidR="00351DD4" w:rsidRPr="00591748" w:rsidRDefault="00000000">
            <w:pPr>
              <w:pStyle w:val="afff3"/>
              <w:rPr>
                <w:color w:val="auto"/>
              </w:rPr>
            </w:pPr>
            <w:r w:rsidRPr="00591748">
              <w:rPr>
                <w:color w:val="auto"/>
              </w:rPr>
              <w:t>1</w:t>
            </w:r>
          </w:p>
        </w:tc>
        <w:tc>
          <w:tcPr>
            <w:tcW w:w="592" w:type="pct"/>
          </w:tcPr>
          <w:p w14:paraId="17D00A03" w14:textId="77777777" w:rsidR="00351DD4" w:rsidRPr="00591748" w:rsidRDefault="00000000">
            <w:pPr>
              <w:pStyle w:val="afff3"/>
              <w:rPr>
                <w:color w:val="auto"/>
              </w:rPr>
            </w:pPr>
            <w:r w:rsidRPr="00591748">
              <w:rPr>
                <w:color w:val="auto"/>
              </w:rPr>
              <w:t>1</w:t>
            </w:r>
          </w:p>
        </w:tc>
        <w:tc>
          <w:tcPr>
            <w:tcW w:w="335" w:type="pct"/>
            <w:vMerge/>
          </w:tcPr>
          <w:p w14:paraId="231CD5C1" w14:textId="77777777" w:rsidR="00351DD4" w:rsidRPr="00591748" w:rsidRDefault="00351DD4">
            <w:pPr>
              <w:pStyle w:val="afff3"/>
              <w:rPr>
                <w:color w:val="auto"/>
              </w:rPr>
            </w:pPr>
          </w:p>
        </w:tc>
      </w:tr>
      <w:tr w:rsidR="00351DD4" w:rsidRPr="00591748" w14:paraId="02C44285" w14:textId="77777777">
        <w:trPr>
          <w:trHeight w:val="20"/>
        </w:trPr>
        <w:tc>
          <w:tcPr>
            <w:tcW w:w="436" w:type="pct"/>
            <w:vMerge/>
          </w:tcPr>
          <w:p w14:paraId="7118E07A"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6268921E" w14:textId="77777777" w:rsidR="00351DD4" w:rsidRPr="00591748" w:rsidRDefault="00351DD4">
            <w:pPr>
              <w:pStyle w:val="afff3"/>
              <w:rPr>
                <w:color w:val="auto"/>
              </w:rPr>
            </w:pPr>
          </w:p>
        </w:tc>
        <w:tc>
          <w:tcPr>
            <w:tcW w:w="857" w:type="pct"/>
          </w:tcPr>
          <w:p w14:paraId="60BA7505" w14:textId="77777777" w:rsidR="00351DD4" w:rsidRPr="00591748" w:rsidRDefault="00000000">
            <w:pPr>
              <w:pStyle w:val="afff3"/>
              <w:rPr>
                <w:color w:val="auto"/>
              </w:rPr>
            </w:pPr>
            <w:r w:rsidRPr="00591748">
              <w:rPr>
                <w:color w:val="auto"/>
              </w:rPr>
              <w:t>接收罐</w:t>
            </w:r>
          </w:p>
        </w:tc>
        <w:tc>
          <w:tcPr>
            <w:tcW w:w="763" w:type="pct"/>
          </w:tcPr>
          <w:p w14:paraId="6C281EC6" w14:textId="77777777" w:rsidR="00351DD4" w:rsidRPr="00591748" w:rsidRDefault="00000000">
            <w:pPr>
              <w:pStyle w:val="afff3"/>
              <w:rPr>
                <w:color w:val="auto"/>
              </w:rPr>
            </w:pPr>
            <w:r w:rsidRPr="00591748">
              <w:rPr>
                <w:color w:val="auto"/>
              </w:rPr>
              <w:t>V9101</w:t>
            </w:r>
          </w:p>
        </w:tc>
        <w:tc>
          <w:tcPr>
            <w:tcW w:w="441" w:type="pct"/>
          </w:tcPr>
          <w:p w14:paraId="5A318997" w14:textId="77777777" w:rsidR="00351DD4" w:rsidRPr="00591748" w:rsidRDefault="00000000">
            <w:pPr>
              <w:pStyle w:val="afff3"/>
              <w:rPr>
                <w:color w:val="auto"/>
              </w:rPr>
            </w:pPr>
            <w:r w:rsidRPr="00591748">
              <w:rPr>
                <w:color w:val="auto"/>
              </w:rPr>
              <w:t>/</w:t>
            </w:r>
          </w:p>
        </w:tc>
        <w:tc>
          <w:tcPr>
            <w:tcW w:w="518" w:type="pct"/>
          </w:tcPr>
          <w:p w14:paraId="397842D8" w14:textId="77777777" w:rsidR="00351DD4" w:rsidRPr="00591748" w:rsidRDefault="00000000">
            <w:pPr>
              <w:pStyle w:val="afff3"/>
              <w:rPr>
                <w:color w:val="auto"/>
              </w:rPr>
            </w:pPr>
            <w:r w:rsidRPr="00591748">
              <w:rPr>
                <w:color w:val="auto"/>
              </w:rPr>
              <w:t>800L</w:t>
            </w:r>
          </w:p>
        </w:tc>
        <w:tc>
          <w:tcPr>
            <w:tcW w:w="580" w:type="pct"/>
          </w:tcPr>
          <w:p w14:paraId="55A91BE7" w14:textId="77777777" w:rsidR="00351DD4" w:rsidRPr="00591748" w:rsidRDefault="00000000">
            <w:pPr>
              <w:pStyle w:val="afff3"/>
              <w:rPr>
                <w:color w:val="auto"/>
              </w:rPr>
            </w:pPr>
            <w:r w:rsidRPr="00591748">
              <w:rPr>
                <w:color w:val="auto"/>
              </w:rPr>
              <w:t>1</w:t>
            </w:r>
          </w:p>
        </w:tc>
        <w:tc>
          <w:tcPr>
            <w:tcW w:w="592" w:type="pct"/>
          </w:tcPr>
          <w:p w14:paraId="53A0590A" w14:textId="77777777" w:rsidR="00351DD4" w:rsidRPr="00591748" w:rsidRDefault="00000000">
            <w:pPr>
              <w:pStyle w:val="afff3"/>
              <w:rPr>
                <w:color w:val="auto"/>
              </w:rPr>
            </w:pPr>
            <w:r w:rsidRPr="00591748">
              <w:rPr>
                <w:color w:val="auto"/>
              </w:rPr>
              <w:t>1</w:t>
            </w:r>
          </w:p>
        </w:tc>
        <w:tc>
          <w:tcPr>
            <w:tcW w:w="335" w:type="pct"/>
            <w:vMerge/>
          </w:tcPr>
          <w:p w14:paraId="4984B298" w14:textId="77777777" w:rsidR="00351DD4" w:rsidRPr="00591748" w:rsidRDefault="00351DD4">
            <w:pPr>
              <w:pStyle w:val="afff3"/>
              <w:rPr>
                <w:color w:val="auto"/>
              </w:rPr>
            </w:pPr>
          </w:p>
        </w:tc>
      </w:tr>
      <w:tr w:rsidR="00351DD4" w:rsidRPr="00591748" w14:paraId="2B3C0DAF" w14:textId="77777777">
        <w:trPr>
          <w:trHeight w:val="20"/>
        </w:trPr>
        <w:tc>
          <w:tcPr>
            <w:tcW w:w="436" w:type="pct"/>
            <w:vMerge w:val="restart"/>
          </w:tcPr>
          <w:p w14:paraId="3E389EDD"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氧化反应</w:t>
            </w:r>
          </w:p>
        </w:tc>
        <w:tc>
          <w:tcPr>
            <w:tcW w:w="478" w:type="pct"/>
            <w:vMerge w:val="restart"/>
          </w:tcPr>
          <w:p w14:paraId="1D33671F" w14:textId="77777777" w:rsidR="00351DD4" w:rsidRPr="00591748" w:rsidRDefault="00000000">
            <w:pPr>
              <w:pStyle w:val="afff3"/>
              <w:rPr>
                <w:color w:val="auto"/>
              </w:rPr>
            </w:pPr>
            <w:r w:rsidRPr="00591748">
              <w:rPr>
                <w:color w:val="auto"/>
              </w:rPr>
              <w:t>Cl-7-2a</w:t>
            </w:r>
          </w:p>
        </w:tc>
        <w:tc>
          <w:tcPr>
            <w:tcW w:w="857" w:type="pct"/>
          </w:tcPr>
          <w:p w14:paraId="5807CAC8" w14:textId="77777777" w:rsidR="00351DD4" w:rsidRPr="00591748" w:rsidRDefault="00000000">
            <w:pPr>
              <w:pStyle w:val="afff3"/>
              <w:rPr>
                <w:color w:val="auto"/>
              </w:rPr>
            </w:pPr>
            <w:r w:rsidRPr="00591748">
              <w:rPr>
                <w:color w:val="auto"/>
              </w:rPr>
              <w:t>搪瓷反应釜</w:t>
            </w:r>
          </w:p>
        </w:tc>
        <w:tc>
          <w:tcPr>
            <w:tcW w:w="763" w:type="pct"/>
          </w:tcPr>
          <w:p w14:paraId="3DFB2F2D" w14:textId="77777777" w:rsidR="00351DD4" w:rsidRPr="00591748" w:rsidRDefault="00000000">
            <w:pPr>
              <w:pStyle w:val="afff3"/>
              <w:rPr>
                <w:color w:val="auto"/>
              </w:rPr>
            </w:pPr>
            <w:r w:rsidRPr="00591748">
              <w:rPr>
                <w:color w:val="auto"/>
              </w:rPr>
              <w:t>R9201</w:t>
            </w:r>
          </w:p>
        </w:tc>
        <w:tc>
          <w:tcPr>
            <w:tcW w:w="441" w:type="pct"/>
          </w:tcPr>
          <w:p w14:paraId="684DA6FD" w14:textId="77777777" w:rsidR="00351DD4" w:rsidRPr="00591748" w:rsidRDefault="00000000">
            <w:pPr>
              <w:pStyle w:val="afff3"/>
              <w:rPr>
                <w:color w:val="auto"/>
              </w:rPr>
            </w:pPr>
            <w:r w:rsidRPr="00591748">
              <w:rPr>
                <w:color w:val="auto"/>
              </w:rPr>
              <w:t>4000</w:t>
            </w:r>
          </w:p>
        </w:tc>
        <w:tc>
          <w:tcPr>
            <w:tcW w:w="518" w:type="pct"/>
          </w:tcPr>
          <w:p w14:paraId="060C295B" w14:textId="77777777" w:rsidR="00351DD4" w:rsidRPr="00591748" w:rsidRDefault="00000000">
            <w:pPr>
              <w:pStyle w:val="afff3"/>
              <w:rPr>
                <w:color w:val="auto"/>
              </w:rPr>
            </w:pPr>
            <w:r w:rsidRPr="00591748">
              <w:rPr>
                <w:color w:val="auto"/>
              </w:rPr>
              <w:t>5000L</w:t>
            </w:r>
          </w:p>
        </w:tc>
        <w:tc>
          <w:tcPr>
            <w:tcW w:w="580" w:type="pct"/>
          </w:tcPr>
          <w:p w14:paraId="1B9B3BB0" w14:textId="77777777" w:rsidR="00351DD4" w:rsidRPr="00591748" w:rsidRDefault="00000000">
            <w:pPr>
              <w:pStyle w:val="afff3"/>
              <w:rPr>
                <w:color w:val="auto"/>
              </w:rPr>
            </w:pPr>
            <w:r w:rsidRPr="00591748">
              <w:rPr>
                <w:color w:val="auto"/>
              </w:rPr>
              <w:t>1</w:t>
            </w:r>
          </w:p>
        </w:tc>
        <w:tc>
          <w:tcPr>
            <w:tcW w:w="592" w:type="pct"/>
          </w:tcPr>
          <w:p w14:paraId="2D4D882F" w14:textId="77777777" w:rsidR="00351DD4" w:rsidRPr="00591748" w:rsidRDefault="00000000">
            <w:pPr>
              <w:pStyle w:val="afff3"/>
              <w:rPr>
                <w:color w:val="auto"/>
              </w:rPr>
            </w:pPr>
            <w:r w:rsidRPr="00591748">
              <w:rPr>
                <w:color w:val="auto"/>
              </w:rPr>
              <w:t>1</w:t>
            </w:r>
          </w:p>
        </w:tc>
        <w:tc>
          <w:tcPr>
            <w:tcW w:w="335" w:type="pct"/>
            <w:vMerge/>
          </w:tcPr>
          <w:p w14:paraId="126E443A" w14:textId="77777777" w:rsidR="00351DD4" w:rsidRPr="00591748" w:rsidRDefault="00351DD4">
            <w:pPr>
              <w:pStyle w:val="afff3"/>
              <w:rPr>
                <w:color w:val="auto"/>
              </w:rPr>
            </w:pPr>
          </w:p>
        </w:tc>
      </w:tr>
      <w:tr w:rsidR="00351DD4" w:rsidRPr="00591748" w14:paraId="16A0D65F" w14:textId="77777777">
        <w:trPr>
          <w:trHeight w:val="20"/>
        </w:trPr>
        <w:tc>
          <w:tcPr>
            <w:tcW w:w="436" w:type="pct"/>
            <w:vMerge/>
          </w:tcPr>
          <w:p w14:paraId="39E5B74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3CB534A6" w14:textId="77777777" w:rsidR="00351DD4" w:rsidRPr="00591748" w:rsidRDefault="00351DD4">
            <w:pPr>
              <w:pStyle w:val="afff3"/>
              <w:rPr>
                <w:color w:val="auto"/>
              </w:rPr>
            </w:pPr>
          </w:p>
        </w:tc>
        <w:tc>
          <w:tcPr>
            <w:tcW w:w="857" w:type="pct"/>
          </w:tcPr>
          <w:p w14:paraId="0EB1A8F0" w14:textId="77777777" w:rsidR="00351DD4" w:rsidRPr="00591748" w:rsidRDefault="00000000">
            <w:pPr>
              <w:pStyle w:val="afff3"/>
              <w:rPr>
                <w:color w:val="auto"/>
              </w:rPr>
            </w:pPr>
            <w:r w:rsidRPr="00591748">
              <w:rPr>
                <w:color w:val="auto"/>
              </w:rPr>
              <w:t>搪瓷反应釜</w:t>
            </w:r>
          </w:p>
        </w:tc>
        <w:tc>
          <w:tcPr>
            <w:tcW w:w="763" w:type="pct"/>
          </w:tcPr>
          <w:p w14:paraId="50AAB07D" w14:textId="77777777" w:rsidR="00351DD4" w:rsidRPr="00591748" w:rsidRDefault="00000000">
            <w:pPr>
              <w:pStyle w:val="afff3"/>
              <w:rPr>
                <w:color w:val="auto"/>
              </w:rPr>
            </w:pPr>
            <w:r w:rsidRPr="00591748">
              <w:rPr>
                <w:color w:val="auto"/>
              </w:rPr>
              <w:t>R9202</w:t>
            </w:r>
          </w:p>
        </w:tc>
        <w:tc>
          <w:tcPr>
            <w:tcW w:w="441" w:type="pct"/>
          </w:tcPr>
          <w:p w14:paraId="3F41992E" w14:textId="77777777" w:rsidR="00351DD4" w:rsidRPr="00591748" w:rsidRDefault="00000000">
            <w:pPr>
              <w:pStyle w:val="afff3"/>
              <w:rPr>
                <w:color w:val="auto"/>
              </w:rPr>
            </w:pPr>
            <w:r w:rsidRPr="00591748">
              <w:rPr>
                <w:color w:val="auto"/>
              </w:rPr>
              <w:t>4000</w:t>
            </w:r>
          </w:p>
        </w:tc>
        <w:tc>
          <w:tcPr>
            <w:tcW w:w="518" w:type="pct"/>
          </w:tcPr>
          <w:p w14:paraId="529E5785" w14:textId="77777777" w:rsidR="00351DD4" w:rsidRPr="00591748" w:rsidRDefault="00000000">
            <w:pPr>
              <w:pStyle w:val="afff3"/>
              <w:rPr>
                <w:color w:val="auto"/>
              </w:rPr>
            </w:pPr>
            <w:r w:rsidRPr="00591748">
              <w:rPr>
                <w:color w:val="auto"/>
              </w:rPr>
              <w:t>5000L</w:t>
            </w:r>
          </w:p>
        </w:tc>
        <w:tc>
          <w:tcPr>
            <w:tcW w:w="580" w:type="pct"/>
          </w:tcPr>
          <w:p w14:paraId="1F90730B" w14:textId="77777777" w:rsidR="00351DD4" w:rsidRPr="00591748" w:rsidRDefault="00000000">
            <w:pPr>
              <w:pStyle w:val="afff3"/>
              <w:rPr>
                <w:color w:val="auto"/>
              </w:rPr>
            </w:pPr>
            <w:r w:rsidRPr="00591748">
              <w:rPr>
                <w:color w:val="auto"/>
              </w:rPr>
              <w:t>1</w:t>
            </w:r>
          </w:p>
        </w:tc>
        <w:tc>
          <w:tcPr>
            <w:tcW w:w="592" w:type="pct"/>
          </w:tcPr>
          <w:p w14:paraId="039A2BCA" w14:textId="77777777" w:rsidR="00351DD4" w:rsidRPr="00591748" w:rsidRDefault="00000000">
            <w:pPr>
              <w:pStyle w:val="afff3"/>
              <w:rPr>
                <w:color w:val="auto"/>
              </w:rPr>
            </w:pPr>
            <w:r w:rsidRPr="00591748">
              <w:rPr>
                <w:color w:val="auto"/>
              </w:rPr>
              <w:t>1</w:t>
            </w:r>
          </w:p>
        </w:tc>
        <w:tc>
          <w:tcPr>
            <w:tcW w:w="335" w:type="pct"/>
            <w:vMerge/>
          </w:tcPr>
          <w:p w14:paraId="4C8EA01A" w14:textId="77777777" w:rsidR="00351DD4" w:rsidRPr="00591748" w:rsidRDefault="00351DD4">
            <w:pPr>
              <w:pStyle w:val="afff3"/>
              <w:rPr>
                <w:color w:val="auto"/>
              </w:rPr>
            </w:pPr>
          </w:p>
        </w:tc>
      </w:tr>
      <w:tr w:rsidR="00351DD4" w:rsidRPr="00591748" w14:paraId="620ACB0C" w14:textId="77777777">
        <w:trPr>
          <w:trHeight w:val="20"/>
        </w:trPr>
        <w:tc>
          <w:tcPr>
            <w:tcW w:w="436" w:type="pct"/>
            <w:vMerge/>
          </w:tcPr>
          <w:p w14:paraId="334CB49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20B88934" w14:textId="77777777" w:rsidR="00351DD4" w:rsidRPr="00591748" w:rsidRDefault="00351DD4">
            <w:pPr>
              <w:pStyle w:val="afff3"/>
              <w:rPr>
                <w:color w:val="auto"/>
              </w:rPr>
            </w:pPr>
          </w:p>
        </w:tc>
        <w:tc>
          <w:tcPr>
            <w:tcW w:w="857" w:type="pct"/>
          </w:tcPr>
          <w:p w14:paraId="627457E5" w14:textId="77777777" w:rsidR="00351DD4" w:rsidRPr="00591748" w:rsidRDefault="00000000">
            <w:pPr>
              <w:pStyle w:val="afff3"/>
              <w:rPr>
                <w:color w:val="auto"/>
              </w:rPr>
            </w:pPr>
            <w:r w:rsidRPr="00591748">
              <w:rPr>
                <w:color w:val="auto"/>
              </w:rPr>
              <w:t>搪瓷高位计量槽（双氧水）</w:t>
            </w:r>
          </w:p>
        </w:tc>
        <w:tc>
          <w:tcPr>
            <w:tcW w:w="763" w:type="pct"/>
          </w:tcPr>
          <w:p w14:paraId="245CDB63" w14:textId="77777777" w:rsidR="00351DD4" w:rsidRPr="00591748" w:rsidRDefault="00000000">
            <w:pPr>
              <w:pStyle w:val="afff3"/>
              <w:rPr>
                <w:color w:val="auto"/>
              </w:rPr>
            </w:pPr>
            <w:r w:rsidRPr="00591748">
              <w:rPr>
                <w:color w:val="auto"/>
              </w:rPr>
              <w:t>V9201</w:t>
            </w:r>
          </w:p>
        </w:tc>
        <w:tc>
          <w:tcPr>
            <w:tcW w:w="441" w:type="pct"/>
          </w:tcPr>
          <w:p w14:paraId="19592DB9" w14:textId="77777777" w:rsidR="00351DD4" w:rsidRPr="00591748" w:rsidRDefault="00000000">
            <w:pPr>
              <w:pStyle w:val="afff3"/>
              <w:rPr>
                <w:color w:val="auto"/>
              </w:rPr>
            </w:pPr>
            <w:r w:rsidRPr="00591748">
              <w:rPr>
                <w:color w:val="auto"/>
              </w:rPr>
              <w:t>/</w:t>
            </w:r>
          </w:p>
        </w:tc>
        <w:tc>
          <w:tcPr>
            <w:tcW w:w="518" w:type="pct"/>
          </w:tcPr>
          <w:p w14:paraId="0D3BD3FF" w14:textId="77777777" w:rsidR="00351DD4" w:rsidRPr="00591748" w:rsidRDefault="00000000">
            <w:pPr>
              <w:pStyle w:val="afff3"/>
              <w:rPr>
                <w:color w:val="auto"/>
              </w:rPr>
            </w:pPr>
            <w:r w:rsidRPr="00591748">
              <w:rPr>
                <w:color w:val="auto"/>
              </w:rPr>
              <w:t>800L</w:t>
            </w:r>
          </w:p>
        </w:tc>
        <w:tc>
          <w:tcPr>
            <w:tcW w:w="580" w:type="pct"/>
          </w:tcPr>
          <w:p w14:paraId="4B40A38B" w14:textId="77777777" w:rsidR="00351DD4" w:rsidRPr="00591748" w:rsidRDefault="00000000">
            <w:pPr>
              <w:pStyle w:val="afff3"/>
              <w:rPr>
                <w:color w:val="auto"/>
              </w:rPr>
            </w:pPr>
            <w:r w:rsidRPr="00591748">
              <w:rPr>
                <w:color w:val="auto"/>
              </w:rPr>
              <w:t>1</w:t>
            </w:r>
          </w:p>
        </w:tc>
        <w:tc>
          <w:tcPr>
            <w:tcW w:w="592" w:type="pct"/>
          </w:tcPr>
          <w:p w14:paraId="09CEF765" w14:textId="77777777" w:rsidR="00351DD4" w:rsidRPr="00591748" w:rsidRDefault="00000000">
            <w:pPr>
              <w:pStyle w:val="afff3"/>
              <w:rPr>
                <w:color w:val="auto"/>
              </w:rPr>
            </w:pPr>
            <w:r w:rsidRPr="00591748">
              <w:rPr>
                <w:color w:val="auto"/>
              </w:rPr>
              <w:t>1</w:t>
            </w:r>
          </w:p>
        </w:tc>
        <w:tc>
          <w:tcPr>
            <w:tcW w:w="335" w:type="pct"/>
            <w:vMerge/>
          </w:tcPr>
          <w:p w14:paraId="63F5A6BF" w14:textId="77777777" w:rsidR="00351DD4" w:rsidRPr="00591748" w:rsidRDefault="00351DD4">
            <w:pPr>
              <w:pStyle w:val="afff3"/>
              <w:rPr>
                <w:color w:val="auto"/>
              </w:rPr>
            </w:pPr>
          </w:p>
        </w:tc>
      </w:tr>
      <w:tr w:rsidR="00351DD4" w:rsidRPr="00591748" w14:paraId="5DD5CAF0" w14:textId="77777777">
        <w:trPr>
          <w:trHeight w:val="20"/>
        </w:trPr>
        <w:tc>
          <w:tcPr>
            <w:tcW w:w="436" w:type="pct"/>
            <w:vMerge/>
          </w:tcPr>
          <w:p w14:paraId="531C672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03ADE3D7" w14:textId="77777777" w:rsidR="00351DD4" w:rsidRPr="00591748" w:rsidRDefault="00351DD4">
            <w:pPr>
              <w:pStyle w:val="afff3"/>
              <w:rPr>
                <w:color w:val="auto"/>
              </w:rPr>
            </w:pPr>
          </w:p>
        </w:tc>
        <w:tc>
          <w:tcPr>
            <w:tcW w:w="857" w:type="pct"/>
          </w:tcPr>
          <w:p w14:paraId="410A6A13" w14:textId="77777777" w:rsidR="00351DD4" w:rsidRPr="00591748" w:rsidRDefault="00000000">
            <w:pPr>
              <w:pStyle w:val="afff3"/>
              <w:rPr>
                <w:color w:val="auto"/>
              </w:rPr>
            </w:pPr>
            <w:r w:rsidRPr="00591748">
              <w:rPr>
                <w:color w:val="auto"/>
              </w:rPr>
              <w:t>冷凝器</w:t>
            </w:r>
          </w:p>
        </w:tc>
        <w:tc>
          <w:tcPr>
            <w:tcW w:w="763" w:type="pct"/>
          </w:tcPr>
          <w:p w14:paraId="479432DE" w14:textId="77777777" w:rsidR="00351DD4" w:rsidRPr="00591748" w:rsidRDefault="00000000">
            <w:pPr>
              <w:pStyle w:val="afff3"/>
              <w:rPr>
                <w:color w:val="auto"/>
              </w:rPr>
            </w:pPr>
            <w:r w:rsidRPr="00591748">
              <w:rPr>
                <w:color w:val="auto"/>
              </w:rPr>
              <w:t>E9201</w:t>
            </w:r>
          </w:p>
        </w:tc>
        <w:tc>
          <w:tcPr>
            <w:tcW w:w="441" w:type="pct"/>
          </w:tcPr>
          <w:p w14:paraId="1B7051EE" w14:textId="77777777" w:rsidR="00351DD4" w:rsidRPr="00591748" w:rsidRDefault="00000000">
            <w:pPr>
              <w:pStyle w:val="afff3"/>
              <w:rPr>
                <w:color w:val="auto"/>
              </w:rPr>
            </w:pPr>
            <w:r w:rsidRPr="00591748">
              <w:rPr>
                <w:color w:val="auto"/>
              </w:rPr>
              <w:t>/</w:t>
            </w:r>
          </w:p>
        </w:tc>
        <w:tc>
          <w:tcPr>
            <w:tcW w:w="518" w:type="pct"/>
          </w:tcPr>
          <w:p w14:paraId="3F03E4CA" w14:textId="77777777" w:rsidR="00351DD4" w:rsidRPr="00591748" w:rsidRDefault="00000000">
            <w:pPr>
              <w:pStyle w:val="afff3"/>
              <w:rPr>
                <w:color w:val="auto"/>
              </w:rPr>
            </w:pPr>
            <w:r w:rsidRPr="00591748">
              <w:rPr>
                <w:color w:val="auto"/>
              </w:rPr>
              <w:t>2205/316</w:t>
            </w:r>
          </w:p>
        </w:tc>
        <w:tc>
          <w:tcPr>
            <w:tcW w:w="580" w:type="pct"/>
          </w:tcPr>
          <w:p w14:paraId="136CDE3F" w14:textId="77777777" w:rsidR="00351DD4" w:rsidRPr="00591748" w:rsidRDefault="00000000">
            <w:pPr>
              <w:pStyle w:val="afff3"/>
              <w:rPr>
                <w:color w:val="auto"/>
              </w:rPr>
            </w:pPr>
            <w:r w:rsidRPr="00591748">
              <w:rPr>
                <w:color w:val="auto"/>
              </w:rPr>
              <w:t>1</w:t>
            </w:r>
          </w:p>
        </w:tc>
        <w:tc>
          <w:tcPr>
            <w:tcW w:w="592" w:type="pct"/>
          </w:tcPr>
          <w:p w14:paraId="5296C797" w14:textId="77777777" w:rsidR="00351DD4" w:rsidRPr="00591748" w:rsidRDefault="00000000">
            <w:pPr>
              <w:pStyle w:val="afff3"/>
              <w:rPr>
                <w:color w:val="auto"/>
              </w:rPr>
            </w:pPr>
            <w:r w:rsidRPr="00591748">
              <w:rPr>
                <w:color w:val="auto"/>
              </w:rPr>
              <w:t>1</w:t>
            </w:r>
          </w:p>
        </w:tc>
        <w:tc>
          <w:tcPr>
            <w:tcW w:w="335" w:type="pct"/>
            <w:vMerge/>
          </w:tcPr>
          <w:p w14:paraId="7D73C83D" w14:textId="77777777" w:rsidR="00351DD4" w:rsidRPr="00591748" w:rsidRDefault="00351DD4">
            <w:pPr>
              <w:pStyle w:val="afff3"/>
              <w:rPr>
                <w:color w:val="auto"/>
              </w:rPr>
            </w:pPr>
          </w:p>
        </w:tc>
      </w:tr>
      <w:tr w:rsidR="00351DD4" w:rsidRPr="00591748" w14:paraId="44ECE304" w14:textId="77777777">
        <w:trPr>
          <w:trHeight w:val="20"/>
        </w:trPr>
        <w:tc>
          <w:tcPr>
            <w:tcW w:w="436" w:type="pct"/>
            <w:vMerge/>
          </w:tcPr>
          <w:p w14:paraId="6DD73FE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75BBCEF8" w14:textId="77777777" w:rsidR="00351DD4" w:rsidRPr="00591748" w:rsidRDefault="00351DD4">
            <w:pPr>
              <w:pStyle w:val="afff3"/>
              <w:rPr>
                <w:color w:val="auto"/>
              </w:rPr>
            </w:pPr>
          </w:p>
        </w:tc>
        <w:tc>
          <w:tcPr>
            <w:tcW w:w="857" w:type="pct"/>
          </w:tcPr>
          <w:p w14:paraId="40FFEDB7" w14:textId="77777777" w:rsidR="00351DD4" w:rsidRPr="00591748" w:rsidRDefault="00000000">
            <w:pPr>
              <w:pStyle w:val="afff3"/>
              <w:rPr>
                <w:color w:val="auto"/>
              </w:rPr>
            </w:pPr>
            <w:r w:rsidRPr="00591748">
              <w:rPr>
                <w:color w:val="auto"/>
              </w:rPr>
              <w:t>接收罐</w:t>
            </w:r>
          </w:p>
        </w:tc>
        <w:tc>
          <w:tcPr>
            <w:tcW w:w="763" w:type="pct"/>
          </w:tcPr>
          <w:p w14:paraId="354F556E" w14:textId="77777777" w:rsidR="00351DD4" w:rsidRPr="00591748" w:rsidRDefault="00000000">
            <w:pPr>
              <w:pStyle w:val="afff3"/>
              <w:rPr>
                <w:color w:val="auto"/>
              </w:rPr>
            </w:pPr>
            <w:r w:rsidRPr="00591748">
              <w:rPr>
                <w:color w:val="auto"/>
              </w:rPr>
              <w:t>V9202</w:t>
            </w:r>
          </w:p>
        </w:tc>
        <w:tc>
          <w:tcPr>
            <w:tcW w:w="441" w:type="pct"/>
          </w:tcPr>
          <w:p w14:paraId="3F8D2F88" w14:textId="77777777" w:rsidR="00351DD4" w:rsidRPr="00591748" w:rsidRDefault="00000000">
            <w:pPr>
              <w:pStyle w:val="afff3"/>
              <w:rPr>
                <w:color w:val="auto"/>
              </w:rPr>
            </w:pPr>
            <w:r w:rsidRPr="00591748">
              <w:rPr>
                <w:color w:val="auto"/>
              </w:rPr>
              <w:t>/</w:t>
            </w:r>
          </w:p>
        </w:tc>
        <w:tc>
          <w:tcPr>
            <w:tcW w:w="518" w:type="pct"/>
          </w:tcPr>
          <w:p w14:paraId="266554B1" w14:textId="77777777" w:rsidR="00351DD4" w:rsidRPr="00591748" w:rsidRDefault="00000000">
            <w:pPr>
              <w:pStyle w:val="afff3"/>
              <w:rPr>
                <w:color w:val="auto"/>
              </w:rPr>
            </w:pPr>
            <w:r w:rsidRPr="00591748">
              <w:rPr>
                <w:color w:val="auto"/>
              </w:rPr>
              <w:t>800L</w:t>
            </w:r>
          </w:p>
        </w:tc>
        <w:tc>
          <w:tcPr>
            <w:tcW w:w="580" w:type="pct"/>
          </w:tcPr>
          <w:p w14:paraId="186ECD70" w14:textId="77777777" w:rsidR="00351DD4" w:rsidRPr="00591748" w:rsidRDefault="00000000">
            <w:pPr>
              <w:pStyle w:val="afff3"/>
              <w:rPr>
                <w:color w:val="auto"/>
              </w:rPr>
            </w:pPr>
            <w:r w:rsidRPr="00591748">
              <w:rPr>
                <w:color w:val="auto"/>
              </w:rPr>
              <w:t>1</w:t>
            </w:r>
          </w:p>
        </w:tc>
        <w:tc>
          <w:tcPr>
            <w:tcW w:w="592" w:type="pct"/>
          </w:tcPr>
          <w:p w14:paraId="6DCC11EF" w14:textId="77777777" w:rsidR="00351DD4" w:rsidRPr="00591748" w:rsidRDefault="00000000">
            <w:pPr>
              <w:pStyle w:val="afff3"/>
              <w:rPr>
                <w:color w:val="auto"/>
              </w:rPr>
            </w:pPr>
            <w:r w:rsidRPr="00591748">
              <w:rPr>
                <w:color w:val="auto"/>
              </w:rPr>
              <w:t>1</w:t>
            </w:r>
          </w:p>
        </w:tc>
        <w:tc>
          <w:tcPr>
            <w:tcW w:w="335" w:type="pct"/>
            <w:vMerge/>
          </w:tcPr>
          <w:p w14:paraId="48D8EC45" w14:textId="77777777" w:rsidR="00351DD4" w:rsidRPr="00591748" w:rsidRDefault="00351DD4">
            <w:pPr>
              <w:pStyle w:val="afff3"/>
              <w:rPr>
                <w:color w:val="auto"/>
              </w:rPr>
            </w:pPr>
          </w:p>
        </w:tc>
      </w:tr>
      <w:tr w:rsidR="00351DD4" w:rsidRPr="00591748" w14:paraId="51F6C92E" w14:textId="77777777">
        <w:trPr>
          <w:trHeight w:val="20"/>
        </w:trPr>
        <w:tc>
          <w:tcPr>
            <w:tcW w:w="436" w:type="pct"/>
            <w:vMerge/>
          </w:tcPr>
          <w:p w14:paraId="4ECDE30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4B8B3D76" w14:textId="77777777" w:rsidR="00351DD4" w:rsidRPr="00591748" w:rsidRDefault="00351DD4">
            <w:pPr>
              <w:pStyle w:val="afff3"/>
              <w:rPr>
                <w:color w:val="auto"/>
              </w:rPr>
            </w:pPr>
          </w:p>
        </w:tc>
        <w:tc>
          <w:tcPr>
            <w:tcW w:w="857" w:type="pct"/>
          </w:tcPr>
          <w:p w14:paraId="37C1C15E" w14:textId="77777777" w:rsidR="00351DD4" w:rsidRPr="00591748" w:rsidRDefault="00000000">
            <w:pPr>
              <w:pStyle w:val="afff3"/>
              <w:rPr>
                <w:color w:val="auto"/>
              </w:rPr>
            </w:pPr>
            <w:r w:rsidRPr="00591748">
              <w:rPr>
                <w:color w:val="auto"/>
              </w:rPr>
              <w:t>自动离心机</w:t>
            </w:r>
          </w:p>
        </w:tc>
        <w:tc>
          <w:tcPr>
            <w:tcW w:w="763" w:type="pct"/>
          </w:tcPr>
          <w:p w14:paraId="1F240366" w14:textId="77777777" w:rsidR="00351DD4" w:rsidRPr="00591748" w:rsidRDefault="00000000">
            <w:pPr>
              <w:pStyle w:val="afff3"/>
              <w:rPr>
                <w:color w:val="auto"/>
              </w:rPr>
            </w:pPr>
            <w:r w:rsidRPr="00591748">
              <w:rPr>
                <w:color w:val="auto"/>
              </w:rPr>
              <w:t>M9201</w:t>
            </w:r>
          </w:p>
        </w:tc>
        <w:tc>
          <w:tcPr>
            <w:tcW w:w="441" w:type="pct"/>
          </w:tcPr>
          <w:p w14:paraId="43A32823" w14:textId="77777777" w:rsidR="00351DD4" w:rsidRPr="00591748" w:rsidRDefault="00000000">
            <w:pPr>
              <w:pStyle w:val="afff3"/>
              <w:rPr>
                <w:color w:val="auto"/>
              </w:rPr>
            </w:pPr>
            <w:r w:rsidRPr="00591748">
              <w:rPr>
                <w:color w:val="auto"/>
              </w:rPr>
              <w:t>1000</w:t>
            </w:r>
          </w:p>
        </w:tc>
        <w:tc>
          <w:tcPr>
            <w:tcW w:w="518" w:type="pct"/>
          </w:tcPr>
          <w:p w14:paraId="65479683" w14:textId="77777777" w:rsidR="00351DD4" w:rsidRPr="00591748" w:rsidRDefault="00000000">
            <w:pPr>
              <w:pStyle w:val="afff3"/>
              <w:rPr>
                <w:color w:val="auto"/>
              </w:rPr>
            </w:pPr>
            <w:r w:rsidRPr="00591748">
              <w:rPr>
                <w:color w:val="auto"/>
              </w:rPr>
              <w:t>1250L</w:t>
            </w:r>
          </w:p>
        </w:tc>
        <w:tc>
          <w:tcPr>
            <w:tcW w:w="580" w:type="pct"/>
          </w:tcPr>
          <w:p w14:paraId="06660A97" w14:textId="77777777" w:rsidR="00351DD4" w:rsidRPr="00591748" w:rsidRDefault="00000000">
            <w:pPr>
              <w:pStyle w:val="afff3"/>
              <w:rPr>
                <w:color w:val="auto"/>
              </w:rPr>
            </w:pPr>
            <w:r w:rsidRPr="00591748">
              <w:rPr>
                <w:color w:val="auto"/>
              </w:rPr>
              <w:t>1</w:t>
            </w:r>
          </w:p>
        </w:tc>
        <w:tc>
          <w:tcPr>
            <w:tcW w:w="592" w:type="pct"/>
          </w:tcPr>
          <w:p w14:paraId="13B10505" w14:textId="77777777" w:rsidR="00351DD4" w:rsidRPr="00591748" w:rsidRDefault="00000000">
            <w:pPr>
              <w:pStyle w:val="afff3"/>
              <w:rPr>
                <w:color w:val="auto"/>
              </w:rPr>
            </w:pPr>
            <w:r w:rsidRPr="00591748">
              <w:rPr>
                <w:color w:val="auto"/>
              </w:rPr>
              <w:t>1</w:t>
            </w:r>
          </w:p>
        </w:tc>
        <w:tc>
          <w:tcPr>
            <w:tcW w:w="335" w:type="pct"/>
            <w:vMerge/>
          </w:tcPr>
          <w:p w14:paraId="091A5335" w14:textId="77777777" w:rsidR="00351DD4" w:rsidRPr="00591748" w:rsidRDefault="00351DD4">
            <w:pPr>
              <w:pStyle w:val="afff3"/>
              <w:rPr>
                <w:color w:val="auto"/>
              </w:rPr>
            </w:pPr>
          </w:p>
        </w:tc>
      </w:tr>
      <w:tr w:rsidR="00351DD4" w:rsidRPr="00591748" w14:paraId="75DBE33C" w14:textId="77777777">
        <w:trPr>
          <w:trHeight w:val="20"/>
        </w:trPr>
        <w:tc>
          <w:tcPr>
            <w:tcW w:w="436" w:type="pct"/>
            <w:vMerge/>
          </w:tcPr>
          <w:p w14:paraId="0390DB0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672E816A" w14:textId="77777777" w:rsidR="00351DD4" w:rsidRPr="00591748" w:rsidRDefault="00351DD4">
            <w:pPr>
              <w:pStyle w:val="afff3"/>
              <w:rPr>
                <w:color w:val="auto"/>
              </w:rPr>
            </w:pPr>
          </w:p>
        </w:tc>
        <w:tc>
          <w:tcPr>
            <w:tcW w:w="857" w:type="pct"/>
          </w:tcPr>
          <w:p w14:paraId="7E27A75B" w14:textId="77777777" w:rsidR="00351DD4" w:rsidRPr="00591748" w:rsidRDefault="00000000">
            <w:pPr>
              <w:pStyle w:val="afff3"/>
              <w:rPr>
                <w:color w:val="auto"/>
              </w:rPr>
            </w:pPr>
            <w:r w:rsidRPr="00591748">
              <w:rPr>
                <w:color w:val="auto"/>
              </w:rPr>
              <w:t>双锥真空干燥器</w:t>
            </w:r>
          </w:p>
        </w:tc>
        <w:tc>
          <w:tcPr>
            <w:tcW w:w="763" w:type="pct"/>
          </w:tcPr>
          <w:p w14:paraId="524C44D2" w14:textId="77777777" w:rsidR="00351DD4" w:rsidRPr="00591748" w:rsidRDefault="00000000">
            <w:pPr>
              <w:pStyle w:val="afff3"/>
              <w:rPr>
                <w:color w:val="auto"/>
              </w:rPr>
            </w:pPr>
            <w:r w:rsidRPr="00591748">
              <w:rPr>
                <w:color w:val="auto"/>
              </w:rPr>
              <w:t>D9701</w:t>
            </w:r>
          </w:p>
        </w:tc>
        <w:tc>
          <w:tcPr>
            <w:tcW w:w="441" w:type="pct"/>
          </w:tcPr>
          <w:p w14:paraId="52F90261" w14:textId="77777777" w:rsidR="00351DD4" w:rsidRPr="00591748" w:rsidRDefault="00000000">
            <w:pPr>
              <w:pStyle w:val="afff3"/>
              <w:rPr>
                <w:color w:val="auto"/>
              </w:rPr>
            </w:pPr>
            <w:r w:rsidRPr="00591748">
              <w:rPr>
                <w:color w:val="auto"/>
              </w:rPr>
              <w:t>/</w:t>
            </w:r>
          </w:p>
        </w:tc>
        <w:tc>
          <w:tcPr>
            <w:tcW w:w="518" w:type="pct"/>
          </w:tcPr>
          <w:p w14:paraId="35DD3821" w14:textId="77777777" w:rsidR="00351DD4" w:rsidRPr="00591748" w:rsidRDefault="00000000">
            <w:pPr>
              <w:pStyle w:val="afff3"/>
              <w:rPr>
                <w:color w:val="auto"/>
              </w:rPr>
            </w:pPr>
            <w:r w:rsidRPr="00591748">
              <w:rPr>
                <w:color w:val="auto"/>
              </w:rPr>
              <w:t>3000L</w:t>
            </w:r>
          </w:p>
        </w:tc>
        <w:tc>
          <w:tcPr>
            <w:tcW w:w="580" w:type="pct"/>
          </w:tcPr>
          <w:p w14:paraId="02BF0B41" w14:textId="77777777" w:rsidR="00351DD4" w:rsidRPr="00591748" w:rsidRDefault="00000000">
            <w:pPr>
              <w:pStyle w:val="afff3"/>
              <w:rPr>
                <w:color w:val="auto"/>
              </w:rPr>
            </w:pPr>
            <w:r w:rsidRPr="00591748">
              <w:rPr>
                <w:color w:val="auto"/>
              </w:rPr>
              <w:t>1</w:t>
            </w:r>
          </w:p>
        </w:tc>
        <w:tc>
          <w:tcPr>
            <w:tcW w:w="592" w:type="pct"/>
          </w:tcPr>
          <w:p w14:paraId="761F781A" w14:textId="77777777" w:rsidR="00351DD4" w:rsidRPr="00591748" w:rsidRDefault="00000000">
            <w:pPr>
              <w:pStyle w:val="afff3"/>
              <w:rPr>
                <w:color w:val="auto"/>
              </w:rPr>
            </w:pPr>
            <w:r w:rsidRPr="00591748">
              <w:rPr>
                <w:color w:val="auto"/>
              </w:rPr>
              <w:t>1</w:t>
            </w:r>
          </w:p>
        </w:tc>
        <w:tc>
          <w:tcPr>
            <w:tcW w:w="335" w:type="pct"/>
            <w:vMerge/>
          </w:tcPr>
          <w:p w14:paraId="304F8631" w14:textId="77777777" w:rsidR="00351DD4" w:rsidRPr="00591748" w:rsidRDefault="00351DD4">
            <w:pPr>
              <w:pStyle w:val="afff3"/>
              <w:rPr>
                <w:color w:val="auto"/>
              </w:rPr>
            </w:pPr>
          </w:p>
        </w:tc>
      </w:tr>
      <w:tr w:rsidR="00351DD4" w:rsidRPr="00591748" w14:paraId="6EFEAD4D" w14:textId="77777777">
        <w:trPr>
          <w:trHeight w:val="20"/>
        </w:trPr>
        <w:tc>
          <w:tcPr>
            <w:tcW w:w="436" w:type="pct"/>
            <w:vMerge w:val="restart"/>
          </w:tcPr>
          <w:p w14:paraId="0FA9620C"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氧化反应</w:t>
            </w:r>
          </w:p>
        </w:tc>
        <w:tc>
          <w:tcPr>
            <w:tcW w:w="478" w:type="pct"/>
            <w:vMerge w:val="restart"/>
          </w:tcPr>
          <w:p w14:paraId="7023138A" w14:textId="77777777" w:rsidR="00351DD4" w:rsidRPr="00591748" w:rsidRDefault="00000000">
            <w:pPr>
              <w:pStyle w:val="afff3"/>
              <w:rPr>
                <w:color w:val="auto"/>
              </w:rPr>
            </w:pPr>
            <w:r w:rsidRPr="00591748">
              <w:rPr>
                <w:color w:val="auto"/>
              </w:rPr>
              <w:t>RS-8-1</w:t>
            </w:r>
          </w:p>
        </w:tc>
        <w:tc>
          <w:tcPr>
            <w:tcW w:w="857" w:type="pct"/>
          </w:tcPr>
          <w:p w14:paraId="0CB18348" w14:textId="77777777" w:rsidR="00351DD4" w:rsidRPr="00591748" w:rsidRDefault="00000000">
            <w:pPr>
              <w:pStyle w:val="afff3"/>
              <w:rPr>
                <w:color w:val="auto"/>
              </w:rPr>
            </w:pPr>
            <w:r w:rsidRPr="00591748">
              <w:rPr>
                <w:color w:val="auto"/>
              </w:rPr>
              <w:t>搪瓷反应釜</w:t>
            </w:r>
          </w:p>
        </w:tc>
        <w:tc>
          <w:tcPr>
            <w:tcW w:w="763" w:type="pct"/>
          </w:tcPr>
          <w:p w14:paraId="1106153C" w14:textId="77777777" w:rsidR="00351DD4" w:rsidRPr="00591748" w:rsidRDefault="00000000">
            <w:pPr>
              <w:pStyle w:val="afff3"/>
              <w:rPr>
                <w:color w:val="auto"/>
              </w:rPr>
            </w:pPr>
            <w:r w:rsidRPr="00591748">
              <w:rPr>
                <w:color w:val="auto"/>
              </w:rPr>
              <w:t>R9301</w:t>
            </w:r>
          </w:p>
        </w:tc>
        <w:tc>
          <w:tcPr>
            <w:tcW w:w="441" w:type="pct"/>
          </w:tcPr>
          <w:p w14:paraId="31695B7D" w14:textId="77777777" w:rsidR="00351DD4" w:rsidRPr="00591748" w:rsidRDefault="00000000">
            <w:pPr>
              <w:pStyle w:val="afff3"/>
              <w:rPr>
                <w:color w:val="auto"/>
              </w:rPr>
            </w:pPr>
            <w:r w:rsidRPr="00591748">
              <w:rPr>
                <w:color w:val="auto"/>
              </w:rPr>
              <w:t>4000</w:t>
            </w:r>
          </w:p>
        </w:tc>
        <w:tc>
          <w:tcPr>
            <w:tcW w:w="518" w:type="pct"/>
          </w:tcPr>
          <w:p w14:paraId="31E7A932" w14:textId="77777777" w:rsidR="00351DD4" w:rsidRPr="00591748" w:rsidRDefault="00000000">
            <w:pPr>
              <w:pStyle w:val="afff3"/>
              <w:rPr>
                <w:color w:val="auto"/>
              </w:rPr>
            </w:pPr>
            <w:r w:rsidRPr="00591748">
              <w:rPr>
                <w:color w:val="auto"/>
              </w:rPr>
              <w:t>5000L</w:t>
            </w:r>
          </w:p>
        </w:tc>
        <w:tc>
          <w:tcPr>
            <w:tcW w:w="580" w:type="pct"/>
          </w:tcPr>
          <w:p w14:paraId="1F52B463" w14:textId="77777777" w:rsidR="00351DD4" w:rsidRPr="00591748" w:rsidRDefault="00000000">
            <w:pPr>
              <w:pStyle w:val="afff3"/>
              <w:rPr>
                <w:color w:val="auto"/>
              </w:rPr>
            </w:pPr>
            <w:r w:rsidRPr="00591748">
              <w:rPr>
                <w:color w:val="auto"/>
              </w:rPr>
              <w:t>1</w:t>
            </w:r>
          </w:p>
        </w:tc>
        <w:tc>
          <w:tcPr>
            <w:tcW w:w="592" w:type="pct"/>
          </w:tcPr>
          <w:p w14:paraId="42DF0FE8" w14:textId="77777777" w:rsidR="00351DD4" w:rsidRPr="00591748" w:rsidRDefault="00000000">
            <w:pPr>
              <w:pStyle w:val="afff3"/>
              <w:rPr>
                <w:color w:val="auto"/>
              </w:rPr>
            </w:pPr>
            <w:r w:rsidRPr="00591748">
              <w:rPr>
                <w:color w:val="auto"/>
              </w:rPr>
              <w:t>1</w:t>
            </w:r>
          </w:p>
        </w:tc>
        <w:tc>
          <w:tcPr>
            <w:tcW w:w="335" w:type="pct"/>
            <w:vMerge/>
          </w:tcPr>
          <w:p w14:paraId="02721E3D" w14:textId="77777777" w:rsidR="00351DD4" w:rsidRPr="00591748" w:rsidRDefault="00351DD4">
            <w:pPr>
              <w:pStyle w:val="afff3"/>
              <w:rPr>
                <w:color w:val="auto"/>
              </w:rPr>
            </w:pPr>
          </w:p>
        </w:tc>
      </w:tr>
      <w:tr w:rsidR="00351DD4" w:rsidRPr="00591748" w14:paraId="3CF37A16" w14:textId="77777777">
        <w:trPr>
          <w:trHeight w:val="20"/>
        </w:trPr>
        <w:tc>
          <w:tcPr>
            <w:tcW w:w="436" w:type="pct"/>
            <w:vMerge/>
          </w:tcPr>
          <w:p w14:paraId="3B4B441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517FB3C4" w14:textId="77777777" w:rsidR="00351DD4" w:rsidRPr="00591748" w:rsidRDefault="00351DD4">
            <w:pPr>
              <w:pStyle w:val="afff3"/>
              <w:rPr>
                <w:color w:val="auto"/>
              </w:rPr>
            </w:pPr>
          </w:p>
        </w:tc>
        <w:tc>
          <w:tcPr>
            <w:tcW w:w="857" w:type="pct"/>
          </w:tcPr>
          <w:p w14:paraId="2B2053C0" w14:textId="77777777" w:rsidR="00351DD4" w:rsidRPr="00591748" w:rsidRDefault="00000000">
            <w:pPr>
              <w:pStyle w:val="afff3"/>
              <w:rPr>
                <w:color w:val="auto"/>
              </w:rPr>
            </w:pPr>
            <w:r w:rsidRPr="00591748">
              <w:rPr>
                <w:color w:val="auto"/>
              </w:rPr>
              <w:t>搪瓷反应釜</w:t>
            </w:r>
          </w:p>
        </w:tc>
        <w:tc>
          <w:tcPr>
            <w:tcW w:w="763" w:type="pct"/>
          </w:tcPr>
          <w:p w14:paraId="1239B5A9" w14:textId="77777777" w:rsidR="00351DD4" w:rsidRPr="00591748" w:rsidRDefault="00000000">
            <w:pPr>
              <w:pStyle w:val="afff3"/>
              <w:rPr>
                <w:color w:val="auto"/>
              </w:rPr>
            </w:pPr>
            <w:r w:rsidRPr="00591748">
              <w:rPr>
                <w:color w:val="auto"/>
              </w:rPr>
              <w:t>R9302</w:t>
            </w:r>
          </w:p>
        </w:tc>
        <w:tc>
          <w:tcPr>
            <w:tcW w:w="441" w:type="pct"/>
          </w:tcPr>
          <w:p w14:paraId="4AFABDC1" w14:textId="77777777" w:rsidR="00351DD4" w:rsidRPr="00591748" w:rsidRDefault="00000000">
            <w:pPr>
              <w:pStyle w:val="afff3"/>
              <w:rPr>
                <w:color w:val="auto"/>
              </w:rPr>
            </w:pPr>
            <w:r w:rsidRPr="00591748">
              <w:rPr>
                <w:color w:val="auto"/>
              </w:rPr>
              <w:t>4000</w:t>
            </w:r>
          </w:p>
        </w:tc>
        <w:tc>
          <w:tcPr>
            <w:tcW w:w="518" w:type="pct"/>
          </w:tcPr>
          <w:p w14:paraId="104E7925" w14:textId="77777777" w:rsidR="00351DD4" w:rsidRPr="00591748" w:rsidRDefault="00000000">
            <w:pPr>
              <w:pStyle w:val="afff3"/>
              <w:rPr>
                <w:color w:val="auto"/>
              </w:rPr>
            </w:pPr>
            <w:r w:rsidRPr="00591748">
              <w:rPr>
                <w:color w:val="auto"/>
              </w:rPr>
              <w:t>5000L</w:t>
            </w:r>
          </w:p>
        </w:tc>
        <w:tc>
          <w:tcPr>
            <w:tcW w:w="580" w:type="pct"/>
          </w:tcPr>
          <w:p w14:paraId="2D8A46BA" w14:textId="77777777" w:rsidR="00351DD4" w:rsidRPr="00591748" w:rsidRDefault="00000000">
            <w:pPr>
              <w:pStyle w:val="afff3"/>
              <w:rPr>
                <w:color w:val="auto"/>
              </w:rPr>
            </w:pPr>
            <w:r w:rsidRPr="00591748">
              <w:rPr>
                <w:color w:val="auto"/>
              </w:rPr>
              <w:t>1</w:t>
            </w:r>
          </w:p>
        </w:tc>
        <w:tc>
          <w:tcPr>
            <w:tcW w:w="592" w:type="pct"/>
          </w:tcPr>
          <w:p w14:paraId="2CC80F95" w14:textId="77777777" w:rsidR="00351DD4" w:rsidRPr="00591748" w:rsidRDefault="00000000">
            <w:pPr>
              <w:pStyle w:val="afff3"/>
              <w:rPr>
                <w:color w:val="auto"/>
              </w:rPr>
            </w:pPr>
            <w:r w:rsidRPr="00591748">
              <w:rPr>
                <w:color w:val="auto"/>
              </w:rPr>
              <w:t>1</w:t>
            </w:r>
          </w:p>
        </w:tc>
        <w:tc>
          <w:tcPr>
            <w:tcW w:w="335" w:type="pct"/>
            <w:vMerge/>
          </w:tcPr>
          <w:p w14:paraId="120AA1F2" w14:textId="77777777" w:rsidR="00351DD4" w:rsidRPr="00591748" w:rsidRDefault="00351DD4">
            <w:pPr>
              <w:pStyle w:val="afff3"/>
              <w:rPr>
                <w:color w:val="auto"/>
              </w:rPr>
            </w:pPr>
          </w:p>
        </w:tc>
      </w:tr>
      <w:tr w:rsidR="00351DD4" w:rsidRPr="00591748" w14:paraId="3BDBEEEE" w14:textId="77777777">
        <w:trPr>
          <w:trHeight w:val="20"/>
        </w:trPr>
        <w:tc>
          <w:tcPr>
            <w:tcW w:w="436" w:type="pct"/>
            <w:vMerge/>
          </w:tcPr>
          <w:p w14:paraId="639F682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756C3314" w14:textId="77777777" w:rsidR="00351DD4" w:rsidRPr="00591748" w:rsidRDefault="00351DD4">
            <w:pPr>
              <w:pStyle w:val="afff3"/>
              <w:rPr>
                <w:color w:val="auto"/>
              </w:rPr>
            </w:pPr>
          </w:p>
        </w:tc>
        <w:tc>
          <w:tcPr>
            <w:tcW w:w="857" w:type="pct"/>
          </w:tcPr>
          <w:p w14:paraId="52F070F6" w14:textId="77777777" w:rsidR="00351DD4" w:rsidRPr="00591748" w:rsidRDefault="00000000">
            <w:pPr>
              <w:pStyle w:val="afff3"/>
              <w:rPr>
                <w:color w:val="auto"/>
              </w:rPr>
            </w:pPr>
            <w:r w:rsidRPr="00591748">
              <w:rPr>
                <w:color w:val="auto"/>
              </w:rPr>
              <w:t>搪瓷反应釜</w:t>
            </w:r>
          </w:p>
        </w:tc>
        <w:tc>
          <w:tcPr>
            <w:tcW w:w="763" w:type="pct"/>
          </w:tcPr>
          <w:p w14:paraId="6D2A8061" w14:textId="77777777" w:rsidR="00351DD4" w:rsidRPr="00591748" w:rsidRDefault="00000000">
            <w:pPr>
              <w:pStyle w:val="afff3"/>
              <w:rPr>
                <w:color w:val="auto"/>
              </w:rPr>
            </w:pPr>
            <w:r w:rsidRPr="00591748">
              <w:rPr>
                <w:color w:val="auto"/>
              </w:rPr>
              <w:t>R9303</w:t>
            </w:r>
          </w:p>
        </w:tc>
        <w:tc>
          <w:tcPr>
            <w:tcW w:w="441" w:type="pct"/>
          </w:tcPr>
          <w:p w14:paraId="128C027A" w14:textId="77777777" w:rsidR="00351DD4" w:rsidRPr="00591748" w:rsidRDefault="00000000">
            <w:pPr>
              <w:pStyle w:val="afff3"/>
              <w:rPr>
                <w:color w:val="auto"/>
              </w:rPr>
            </w:pPr>
            <w:r w:rsidRPr="00591748">
              <w:rPr>
                <w:color w:val="auto"/>
              </w:rPr>
              <w:t>4000</w:t>
            </w:r>
          </w:p>
        </w:tc>
        <w:tc>
          <w:tcPr>
            <w:tcW w:w="518" w:type="pct"/>
          </w:tcPr>
          <w:p w14:paraId="2047B1E7" w14:textId="77777777" w:rsidR="00351DD4" w:rsidRPr="00591748" w:rsidRDefault="00000000">
            <w:pPr>
              <w:pStyle w:val="afff3"/>
              <w:rPr>
                <w:color w:val="auto"/>
              </w:rPr>
            </w:pPr>
            <w:r w:rsidRPr="00591748">
              <w:rPr>
                <w:color w:val="auto"/>
              </w:rPr>
              <w:t>5000L</w:t>
            </w:r>
          </w:p>
        </w:tc>
        <w:tc>
          <w:tcPr>
            <w:tcW w:w="580" w:type="pct"/>
          </w:tcPr>
          <w:p w14:paraId="7980AB81" w14:textId="77777777" w:rsidR="00351DD4" w:rsidRPr="00591748" w:rsidRDefault="00000000">
            <w:pPr>
              <w:pStyle w:val="afff3"/>
              <w:rPr>
                <w:color w:val="auto"/>
              </w:rPr>
            </w:pPr>
            <w:r w:rsidRPr="00591748">
              <w:rPr>
                <w:color w:val="auto"/>
              </w:rPr>
              <w:t>1</w:t>
            </w:r>
          </w:p>
        </w:tc>
        <w:tc>
          <w:tcPr>
            <w:tcW w:w="592" w:type="pct"/>
          </w:tcPr>
          <w:p w14:paraId="584063BB" w14:textId="77777777" w:rsidR="00351DD4" w:rsidRPr="00591748" w:rsidRDefault="00000000">
            <w:pPr>
              <w:pStyle w:val="afff3"/>
              <w:rPr>
                <w:color w:val="auto"/>
              </w:rPr>
            </w:pPr>
            <w:r w:rsidRPr="00591748">
              <w:rPr>
                <w:color w:val="auto"/>
              </w:rPr>
              <w:t>1</w:t>
            </w:r>
          </w:p>
        </w:tc>
        <w:tc>
          <w:tcPr>
            <w:tcW w:w="335" w:type="pct"/>
            <w:vMerge/>
          </w:tcPr>
          <w:p w14:paraId="393EDE1E" w14:textId="77777777" w:rsidR="00351DD4" w:rsidRPr="00591748" w:rsidRDefault="00351DD4">
            <w:pPr>
              <w:pStyle w:val="afff3"/>
              <w:rPr>
                <w:color w:val="auto"/>
              </w:rPr>
            </w:pPr>
          </w:p>
        </w:tc>
      </w:tr>
      <w:tr w:rsidR="00351DD4" w:rsidRPr="00591748" w14:paraId="761E8816" w14:textId="77777777">
        <w:trPr>
          <w:trHeight w:val="20"/>
        </w:trPr>
        <w:tc>
          <w:tcPr>
            <w:tcW w:w="436" w:type="pct"/>
            <w:vMerge/>
          </w:tcPr>
          <w:p w14:paraId="7F69E59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1C9AD157" w14:textId="77777777" w:rsidR="00351DD4" w:rsidRPr="00591748" w:rsidRDefault="00351DD4">
            <w:pPr>
              <w:pStyle w:val="afff3"/>
              <w:rPr>
                <w:color w:val="auto"/>
              </w:rPr>
            </w:pPr>
          </w:p>
        </w:tc>
        <w:tc>
          <w:tcPr>
            <w:tcW w:w="857" w:type="pct"/>
          </w:tcPr>
          <w:p w14:paraId="7A5DC2A8" w14:textId="77777777" w:rsidR="00351DD4" w:rsidRPr="00591748" w:rsidRDefault="00000000">
            <w:pPr>
              <w:pStyle w:val="afff3"/>
              <w:rPr>
                <w:color w:val="auto"/>
              </w:rPr>
            </w:pPr>
            <w:r w:rsidRPr="00591748">
              <w:rPr>
                <w:color w:val="auto"/>
              </w:rPr>
              <w:t>不锈钢高位计量槽（次氯酸钠）</w:t>
            </w:r>
          </w:p>
        </w:tc>
        <w:tc>
          <w:tcPr>
            <w:tcW w:w="763" w:type="pct"/>
          </w:tcPr>
          <w:p w14:paraId="7A018EE1" w14:textId="77777777" w:rsidR="00351DD4" w:rsidRPr="00591748" w:rsidRDefault="00000000">
            <w:pPr>
              <w:pStyle w:val="afff3"/>
              <w:rPr>
                <w:color w:val="auto"/>
              </w:rPr>
            </w:pPr>
            <w:r w:rsidRPr="00591748">
              <w:rPr>
                <w:color w:val="auto"/>
              </w:rPr>
              <w:t>V9301</w:t>
            </w:r>
          </w:p>
        </w:tc>
        <w:tc>
          <w:tcPr>
            <w:tcW w:w="441" w:type="pct"/>
          </w:tcPr>
          <w:p w14:paraId="28D344A7" w14:textId="77777777" w:rsidR="00351DD4" w:rsidRPr="00591748" w:rsidRDefault="00000000">
            <w:pPr>
              <w:pStyle w:val="afff3"/>
              <w:rPr>
                <w:color w:val="auto"/>
              </w:rPr>
            </w:pPr>
            <w:r w:rsidRPr="00591748">
              <w:rPr>
                <w:color w:val="auto"/>
              </w:rPr>
              <w:t>/</w:t>
            </w:r>
          </w:p>
        </w:tc>
        <w:tc>
          <w:tcPr>
            <w:tcW w:w="518" w:type="pct"/>
          </w:tcPr>
          <w:p w14:paraId="4BFD7855" w14:textId="77777777" w:rsidR="00351DD4" w:rsidRPr="00591748" w:rsidRDefault="00000000">
            <w:pPr>
              <w:pStyle w:val="afff3"/>
              <w:rPr>
                <w:color w:val="auto"/>
              </w:rPr>
            </w:pPr>
            <w:r w:rsidRPr="00591748">
              <w:rPr>
                <w:color w:val="auto"/>
              </w:rPr>
              <w:t>800L</w:t>
            </w:r>
          </w:p>
        </w:tc>
        <w:tc>
          <w:tcPr>
            <w:tcW w:w="580" w:type="pct"/>
          </w:tcPr>
          <w:p w14:paraId="55FE4186" w14:textId="77777777" w:rsidR="00351DD4" w:rsidRPr="00591748" w:rsidRDefault="00000000">
            <w:pPr>
              <w:pStyle w:val="afff3"/>
              <w:rPr>
                <w:color w:val="auto"/>
              </w:rPr>
            </w:pPr>
            <w:r w:rsidRPr="00591748">
              <w:rPr>
                <w:color w:val="auto"/>
              </w:rPr>
              <w:t>1</w:t>
            </w:r>
          </w:p>
        </w:tc>
        <w:tc>
          <w:tcPr>
            <w:tcW w:w="592" w:type="pct"/>
          </w:tcPr>
          <w:p w14:paraId="16249A0F" w14:textId="77777777" w:rsidR="00351DD4" w:rsidRPr="00591748" w:rsidRDefault="00000000">
            <w:pPr>
              <w:pStyle w:val="afff3"/>
              <w:rPr>
                <w:color w:val="auto"/>
              </w:rPr>
            </w:pPr>
            <w:r w:rsidRPr="00591748">
              <w:rPr>
                <w:color w:val="auto"/>
              </w:rPr>
              <w:t>1</w:t>
            </w:r>
          </w:p>
        </w:tc>
        <w:tc>
          <w:tcPr>
            <w:tcW w:w="335" w:type="pct"/>
            <w:vMerge/>
          </w:tcPr>
          <w:p w14:paraId="1536E5E7" w14:textId="77777777" w:rsidR="00351DD4" w:rsidRPr="00591748" w:rsidRDefault="00351DD4">
            <w:pPr>
              <w:pStyle w:val="afff3"/>
              <w:rPr>
                <w:color w:val="auto"/>
              </w:rPr>
            </w:pPr>
          </w:p>
        </w:tc>
      </w:tr>
      <w:tr w:rsidR="00351DD4" w:rsidRPr="00591748" w14:paraId="37DCDD53" w14:textId="77777777">
        <w:trPr>
          <w:trHeight w:val="20"/>
        </w:trPr>
        <w:tc>
          <w:tcPr>
            <w:tcW w:w="436" w:type="pct"/>
            <w:vMerge/>
          </w:tcPr>
          <w:p w14:paraId="0C57A48A"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194FEF04" w14:textId="77777777" w:rsidR="00351DD4" w:rsidRPr="00591748" w:rsidRDefault="00351DD4">
            <w:pPr>
              <w:pStyle w:val="afff3"/>
              <w:rPr>
                <w:color w:val="auto"/>
              </w:rPr>
            </w:pPr>
          </w:p>
        </w:tc>
        <w:tc>
          <w:tcPr>
            <w:tcW w:w="857" w:type="pct"/>
          </w:tcPr>
          <w:p w14:paraId="2A913EBA" w14:textId="77777777" w:rsidR="00351DD4" w:rsidRPr="00591748" w:rsidRDefault="00000000">
            <w:pPr>
              <w:pStyle w:val="afff3"/>
              <w:rPr>
                <w:color w:val="auto"/>
              </w:rPr>
            </w:pPr>
            <w:r w:rsidRPr="00591748">
              <w:rPr>
                <w:color w:val="auto"/>
              </w:rPr>
              <w:t>搪瓷高位计量槽</w:t>
            </w:r>
          </w:p>
        </w:tc>
        <w:tc>
          <w:tcPr>
            <w:tcW w:w="763" w:type="pct"/>
          </w:tcPr>
          <w:p w14:paraId="212029FB" w14:textId="77777777" w:rsidR="00351DD4" w:rsidRPr="00591748" w:rsidRDefault="00000000">
            <w:pPr>
              <w:pStyle w:val="afff3"/>
              <w:rPr>
                <w:color w:val="auto"/>
              </w:rPr>
            </w:pPr>
            <w:r w:rsidRPr="00591748">
              <w:rPr>
                <w:color w:val="auto"/>
              </w:rPr>
              <w:t>V9302</w:t>
            </w:r>
          </w:p>
        </w:tc>
        <w:tc>
          <w:tcPr>
            <w:tcW w:w="441" w:type="pct"/>
          </w:tcPr>
          <w:p w14:paraId="69F755CD" w14:textId="77777777" w:rsidR="00351DD4" w:rsidRPr="00591748" w:rsidRDefault="00000000">
            <w:pPr>
              <w:pStyle w:val="afff3"/>
              <w:rPr>
                <w:color w:val="auto"/>
              </w:rPr>
            </w:pPr>
            <w:r w:rsidRPr="00591748">
              <w:rPr>
                <w:color w:val="auto"/>
              </w:rPr>
              <w:t>/</w:t>
            </w:r>
          </w:p>
        </w:tc>
        <w:tc>
          <w:tcPr>
            <w:tcW w:w="518" w:type="pct"/>
          </w:tcPr>
          <w:p w14:paraId="50A38E96" w14:textId="77777777" w:rsidR="00351DD4" w:rsidRPr="00591748" w:rsidRDefault="00000000">
            <w:pPr>
              <w:pStyle w:val="afff3"/>
              <w:rPr>
                <w:color w:val="auto"/>
              </w:rPr>
            </w:pPr>
            <w:r w:rsidRPr="00591748">
              <w:rPr>
                <w:color w:val="auto"/>
              </w:rPr>
              <w:t>800L</w:t>
            </w:r>
          </w:p>
        </w:tc>
        <w:tc>
          <w:tcPr>
            <w:tcW w:w="580" w:type="pct"/>
          </w:tcPr>
          <w:p w14:paraId="2DA1E6A9" w14:textId="77777777" w:rsidR="00351DD4" w:rsidRPr="00591748" w:rsidRDefault="00000000">
            <w:pPr>
              <w:pStyle w:val="afff3"/>
              <w:rPr>
                <w:color w:val="auto"/>
              </w:rPr>
            </w:pPr>
            <w:r w:rsidRPr="00591748">
              <w:rPr>
                <w:color w:val="auto"/>
              </w:rPr>
              <w:t>1</w:t>
            </w:r>
          </w:p>
        </w:tc>
        <w:tc>
          <w:tcPr>
            <w:tcW w:w="592" w:type="pct"/>
          </w:tcPr>
          <w:p w14:paraId="371AB6E3" w14:textId="77777777" w:rsidR="00351DD4" w:rsidRPr="00591748" w:rsidRDefault="00000000">
            <w:pPr>
              <w:pStyle w:val="afff3"/>
              <w:rPr>
                <w:color w:val="auto"/>
              </w:rPr>
            </w:pPr>
            <w:r w:rsidRPr="00591748">
              <w:rPr>
                <w:color w:val="auto"/>
              </w:rPr>
              <w:t>1</w:t>
            </w:r>
          </w:p>
        </w:tc>
        <w:tc>
          <w:tcPr>
            <w:tcW w:w="335" w:type="pct"/>
            <w:vMerge/>
          </w:tcPr>
          <w:p w14:paraId="16E705F9" w14:textId="77777777" w:rsidR="00351DD4" w:rsidRPr="00591748" w:rsidRDefault="00351DD4">
            <w:pPr>
              <w:pStyle w:val="afff3"/>
              <w:rPr>
                <w:color w:val="auto"/>
              </w:rPr>
            </w:pPr>
          </w:p>
        </w:tc>
      </w:tr>
      <w:tr w:rsidR="00351DD4" w:rsidRPr="00591748" w14:paraId="3B82F112" w14:textId="77777777">
        <w:trPr>
          <w:trHeight w:val="20"/>
        </w:trPr>
        <w:tc>
          <w:tcPr>
            <w:tcW w:w="436" w:type="pct"/>
            <w:vMerge/>
          </w:tcPr>
          <w:p w14:paraId="2F239803"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038B8349" w14:textId="77777777" w:rsidR="00351DD4" w:rsidRPr="00591748" w:rsidRDefault="00351DD4">
            <w:pPr>
              <w:pStyle w:val="afff3"/>
              <w:rPr>
                <w:color w:val="auto"/>
              </w:rPr>
            </w:pPr>
          </w:p>
        </w:tc>
        <w:tc>
          <w:tcPr>
            <w:tcW w:w="857" w:type="pct"/>
          </w:tcPr>
          <w:p w14:paraId="1A3832FB" w14:textId="77777777" w:rsidR="00351DD4" w:rsidRPr="00591748" w:rsidRDefault="00000000">
            <w:pPr>
              <w:pStyle w:val="afff3"/>
              <w:rPr>
                <w:color w:val="auto"/>
              </w:rPr>
            </w:pPr>
            <w:r w:rsidRPr="00591748">
              <w:rPr>
                <w:color w:val="auto"/>
              </w:rPr>
              <w:t>冷凝器</w:t>
            </w:r>
          </w:p>
        </w:tc>
        <w:tc>
          <w:tcPr>
            <w:tcW w:w="763" w:type="pct"/>
          </w:tcPr>
          <w:p w14:paraId="79088825" w14:textId="77777777" w:rsidR="00351DD4" w:rsidRPr="00591748" w:rsidRDefault="00000000">
            <w:pPr>
              <w:pStyle w:val="afff3"/>
              <w:rPr>
                <w:color w:val="auto"/>
              </w:rPr>
            </w:pPr>
            <w:r w:rsidRPr="00591748">
              <w:rPr>
                <w:color w:val="auto"/>
              </w:rPr>
              <w:t>E9301</w:t>
            </w:r>
          </w:p>
        </w:tc>
        <w:tc>
          <w:tcPr>
            <w:tcW w:w="441" w:type="pct"/>
          </w:tcPr>
          <w:p w14:paraId="575BDFC9" w14:textId="77777777" w:rsidR="00351DD4" w:rsidRPr="00591748" w:rsidRDefault="00000000">
            <w:pPr>
              <w:pStyle w:val="afff3"/>
              <w:rPr>
                <w:color w:val="auto"/>
              </w:rPr>
            </w:pPr>
            <w:r w:rsidRPr="00591748">
              <w:rPr>
                <w:color w:val="auto"/>
              </w:rPr>
              <w:t>/</w:t>
            </w:r>
          </w:p>
        </w:tc>
        <w:tc>
          <w:tcPr>
            <w:tcW w:w="518" w:type="pct"/>
          </w:tcPr>
          <w:p w14:paraId="7AA51508" w14:textId="77777777" w:rsidR="00351DD4" w:rsidRPr="00591748" w:rsidRDefault="00000000">
            <w:pPr>
              <w:pStyle w:val="afff3"/>
              <w:rPr>
                <w:color w:val="auto"/>
              </w:rPr>
            </w:pPr>
            <w:r w:rsidRPr="00591748">
              <w:rPr>
                <w:color w:val="auto"/>
              </w:rPr>
              <w:t>2205/316</w:t>
            </w:r>
          </w:p>
        </w:tc>
        <w:tc>
          <w:tcPr>
            <w:tcW w:w="580" w:type="pct"/>
          </w:tcPr>
          <w:p w14:paraId="2A24CD24" w14:textId="77777777" w:rsidR="00351DD4" w:rsidRPr="00591748" w:rsidRDefault="00000000">
            <w:pPr>
              <w:pStyle w:val="afff3"/>
              <w:rPr>
                <w:color w:val="auto"/>
              </w:rPr>
            </w:pPr>
            <w:r w:rsidRPr="00591748">
              <w:rPr>
                <w:color w:val="auto"/>
              </w:rPr>
              <w:t>1</w:t>
            </w:r>
          </w:p>
        </w:tc>
        <w:tc>
          <w:tcPr>
            <w:tcW w:w="592" w:type="pct"/>
          </w:tcPr>
          <w:p w14:paraId="60DEB405" w14:textId="77777777" w:rsidR="00351DD4" w:rsidRPr="00591748" w:rsidRDefault="00000000">
            <w:pPr>
              <w:pStyle w:val="afff3"/>
              <w:rPr>
                <w:color w:val="auto"/>
              </w:rPr>
            </w:pPr>
            <w:r w:rsidRPr="00591748">
              <w:rPr>
                <w:color w:val="auto"/>
              </w:rPr>
              <w:t>1</w:t>
            </w:r>
          </w:p>
        </w:tc>
        <w:tc>
          <w:tcPr>
            <w:tcW w:w="335" w:type="pct"/>
            <w:vMerge/>
          </w:tcPr>
          <w:p w14:paraId="5AAD0AC4" w14:textId="77777777" w:rsidR="00351DD4" w:rsidRPr="00591748" w:rsidRDefault="00351DD4">
            <w:pPr>
              <w:pStyle w:val="afff3"/>
              <w:rPr>
                <w:color w:val="auto"/>
              </w:rPr>
            </w:pPr>
          </w:p>
        </w:tc>
      </w:tr>
      <w:tr w:rsidR="00351DD4" w:rsidRPr="00591748" w14:paraId="61E44B76" w14:textId="77777777">
        <w:trPr>
          <w:trHeight w:val="20"/>
        </w:trPr>
        <w:tc>
          <w:tcPr>
            <w:tcW w:w="436" w:type="pct"/>
            <w:vMerge/>
          </w:tcPr>
          <w:p w14:paraId="296720A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745C435D" w14:textId="77777777" w:rsidR="00351DD4" w:rsidRPr="00591748" w:rsidRDefault="00351DD4">
            <w:pPr>
              <w:pStyle w:val="afff3"/>
              <w:rPr>
                <w:color w:val="auto"/>
              </w:rPr>
            </w:pPr>
          </w:p>
        </w:tc>
        <w:tc>
          <w:tcPr>
            <w:tcW w:w="857" w:type="pct"/>
          </w:tcPr>
          <w:p w14:paraId="1291366E" w14:textId="77777777" w:rsidR="00351DD4" w:rsidRPr="00591748" w:rsidRDefault="00000000">
            <w:pPr>
              <w:pStyle w:val="afff3"/>
              <w:rPr>
                <w:color w:val="auto"/>
              </w:rPr>
            </w:pPr>
            <w:r w:rsidRPr="00591748">
              <w:rPr>
                <w:color w:val="auto"/>
              </w:rPr>
              <w:t>接收罐</w:t>
            </w:r>
          </w:p>
        </w:tc>
        <w:tc>
          <w:tcPr>
            <w:tcW w:w="763" w:type="pct"/>
          </w:tcPr>
          <w:p w14:paraId="67E1E650" w14:textId="77777777" w:rsidR="00351DD4" w:rsidRPr="00591748" w:rsidRDefault="00000000">
            <w:pPr>
              <w:pStyle w:val="afff3"/>
              <w:rPr>
                <w:color w:val="auto"/>
              </w:rPr>
            </w:pPr>
            <w:r w:rsidRPr="00591748">
              <w:rPr>
                <w:color w:val="auto"/>
              </w:rPr>
              <w:t>V9303</w:t>
            </w:r>
          </w:p>
        </w:tc>
        <w:tc>
          <w:tcPr>
            <w:tcW w:w="441" w:type="pct"/>
          </w:tcPr>
          <w:p w14:paraId="604D686C" w14:textId="77777777" w:rsidR="00351DD4" w:rsidRPr="00591748" w:rsidRDefault="00000000">
            <w:pPr>
              <w:pStyle w:val="afff3"/>
              <w:rPr>
                <w:color w:val="auto"/>
              </w:rPr>
            </w:pPr>
            <w:r w:rsidRPr="00591748">
              <w:rPr>
                <w:color w:val="auto"/>
              </w:rPr>
              <w:t>/</w:t>
            </w:r>
          </w:p>
        </w:tc>
        <w:tc>
          <w:tcPr>
            <w:tcW w:w="518" w:type="pct"/>
          </w:tcPr>
          <w:p w14:paraId="14ABDD84" w14:textId="77777777" w:rsidR="00351DD4" w:rsidRPr="00591748" w:rsidRDefault="00000000">
            <w:pPr>
              <w:pStyle w:val="afff3"/>
              <w:rPr>
                <w:color w:val="auto"/>
              </w:rPr>
            </w:pPr>
            <w:r w:rsidRPr="00591748">
              <w:rPr>
                <w:color w:val="auto"/>
              </w:rPr>
              <w:t>800L</w:t>
            </w:r>
          </w:p>
        </w:tc>
        <w:tc>
          <w:tcPr>
            <w:tcW w:w="580" w:type="pct"/>
          </w:tcPr>
          <w:p w14:paraId="205DC21C" w14:textId="77777777" w:rsidR="00351DD4" w:rsidRPr="00591748" w:rsidRDefault="00000000">
            <w:pPr>
              <w:pStyle w:val="afff3"/>
              <w:rPr>
                <w:color w:val="auto"/>
              </w:rPr>
            </w:pPr>
            <w:r w:rsidRPr="00591748">
              <w:rPr>
                <w:color w:val="auto"/>
              </w:rPr>
              <w:t>1</w:t>
            </w:r>
          </w:p>
        </w:tc>
        <w:tc>
          <w:tcPr>
            <w:tcW w:w="592" w:type="pct"/>
          </w:tcPr>
          <w:p w14:paraId="47EC65A4" w14:textId="77777777" w:rsidR="00351DD4" w:rsidRPr="00591748" w:rsidRDefault="00000000">
            <w:pPr>
              <w:pStyle w:val="afff3"/>
              <w:rPr>
                <w:color w:val="auto"/>
              </w:rPr>
            </w:pPr>
            <w:r w:rsidRPr="00591748">
              <w:rPr>
                <w:color w:val="auto"/>
              </w:rPr>
              <w:t>1</w:t>
            </w:r>
          </w:p>
        </w:tc>
        <w:tc>
          <w:tcPr>
            <w:tcW w:w="335" w:type="pct"/>
            <w:vMerge/>
          </w:tcPr>
          <w:p w14:paraId="53042AA1" w14:textId="77777777" w:rsidR="00351DD4" w:rsidRPr="00591748" w:rsidRDefault="00351DD4">
            <w:pPr>
              <w:pStyle w:val="afff3"/>
              <w:rPr>
                <w:color w:val="auto"/>
              </w:rPr>
            </w:pPr>
          </w:p>
        </w:tc>
      </w:tr>
      <w:tr w:rsidR="00351DD4" w:rsidRPr="00591748" w14:paraId="74E80087" w14:textId="77777777">
        <w:trPr>
          <w:trHeight w:val="20"/>
        </w:trPr>
        <w:tc>
          <w:tcPr>
            <w:tcW w:w="436" w:type="pct"/>
            <w:vMerge/>
          </w:tcPr>
          <w:p w14:paraId="0E2FDA1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5CCD7CBD" w14:textId="77777777" w:rsidR="00351DD4" w:rsidRPr="00591748" w:rsidRDefault="00351DD4">
            <w:pPr>
              <w:pStyle w:val="afff3"/>
              <w:rPr>
                <w:color w:val="auto"/>
              </w:rPr>
            </w:pPr>
          </w:p>
        </w:tc>
        <w:tc>
          <w:tcPr>
            <w:tcW w:w="857" w:type="pct"/>
          </w:tcPr>
          <w:p w14:paraId="52375233" w14:textId="77777777" w:rsidR="00351DD4" w:rsidRPr="00591748" w:rsidRDefault="00000000">
            <w:pPr>
              <w:pStyle w:val="afff3"/>
              <w:rPr>
                <w:color w:val="auto"/>
              </w:rPr>
            </w:pPr>
            <w:r w:rsidRPr="00591748">
              <w:rPr>
                <w:color w:val="auto"/>
              </w:rPr>
              <w:t>自动离心机</w:t>
            </w:r>
          </w:p>
        </w:tc>
        <w:tc>
          <w:tcPr>
            <w:tcW w:w="763" w:type="pct"/>
          </w:tcPr>
          <w:p w14:paraId="2F594BD0" w14:textId="77777777" w:rsidR="00351DD4" w:rsidRPr="00591748" w:rsidRDefault="00000000">
            <w:pPr>
              <w:pStyle w:val="afff3"/>
              <w:rPr>
                <w:color w:val="auto"/>
              </w:rPr>
            </w:pPr>
            <w:r w:rsidRPr="00591748">
              <w:rPr>
                <w:color w:val="auto"/>
              </w:rPr>
              <w:t>M9301</w:t>
            </w:r>
          </w:p>
        </w:tc>
        <w:tc>
          <w:tcPr>
            <w:tcW w:w="441" w:type="pct"/>
          </w:tcPr>
          <w:p w14:paraId="0FBE49E0" w14:textId="77777777" w:rsidR="00351DD4" w:rsidRPr="00591748" w:rsidRDefault="00000000">
            <w:pPr>
              <w:pStyle w:val="afff3"/>
              <w:rPr>
                <w:color w:val="auto"/>
              </w:rPr>
            </w:pPr>
            <w:r w:rsidRPr="00591748">
              <w:rPr>
                <w:color w:val="auto"/>
              </w:rPr>
              <w:t>1000</w:t>
            </w:r>
          </w:p>
        </w:tc>
        <w:tc>
          <w:tcPr>
            <w:tcW w:w="518" w:type="pct"/>
          </w:tcPr>
          <w:p w14:paraId="1224CBA7" w14:textId="77777777" w:rsidR="00351DD4" w:rsidRPr="00591748" w:rsidRDefault="00000000">
            <w:pPr>
              <w:pStyle w:val="afff3"/>
              <w:rPr>
                <w:color w:val="auto"/>
              </w:rPr>
            </w:pPr>
            <w:r w:rsidRPr="00591748">
              <w:rPr>
                <w:color w:val="auto"/>
              </w:rPr>
              <w:t>1250L</w:t>
            </w:r>
          </w:p>
        </w:tc>
        <w:tc>
          <w:tcPr>
            <w:tcW w:w="580" w:type="pct"/>
          </w:tcPr>
          <w:p w14:paraId="28A57EC4" w14:textId="77777777" w:rsidR="00351DD4" w:rsidRPr="00591748" w:rsidRDefault="00000000">
            <w:pPr>
              <w:pStyle w:val="afff3"/>
              <w:rPr>
                <w:color w:val="auto"/>
              </w:rPr>
            </w:pPr>
            <w:r w:rsidRPr="00591748">
              <w:rPr>
                <w:color w:val="auto"/>
              </w:rPr>
              <w:t>1</w:t>
            </w:r>
          </w:p>
        </w:tc>
        <w:tc>
          <w:tcPr>
            <w:tcW w:w="592" w:type="pct"/>
          </w:tcPr>
          <w:p w14:paraId="6FFCE869" w14:textId="77777777" w:rsidR="00351DD4" w:rsidRPr="00591748" w:rsidRDefault="00000000">
            <w:pPr>
              <w:pStyle w:val="afff3"/>
              <w:rPr>
                <w:color w:val="auto"/>
              </w:rPr>
            </w:pPr>
            <w:r w:rsidRPr="00591748">
              <w:rPr>
                <w:color w:val="auto"/>
              </w:rPr>
              <w:t>1</w:t>
            </w:r>
          </w:p>
        </w:tc>
        <w:tc>
          <w:tcPr>
            <w:tcW w:w="335" w:type="pct"/>
            <w:vMerge/>
          </w:tcPr>
          <w:p w14:paraId="546D01B9" w14:textId="77777777" w:rsidR="00351DD4" w:rsidRPr="00591748" w:rsidRDefault="00351DD4">
            <w:pPr>
              <w:pStyle w:val="afff3"/>
              <w:rPr>
                <w:color w:val="auto"/>
              </w:rPr>
            </w:pPr>
          </w:p>
        </w:tc>
      </w:tr>
      <w:tr w:rsidR="00351DD4" w:rsidRPr="00591748" w14:paraId="6AC3ED04" w14:textId="77777777">
        <w:trPr>
          <w:trHeight w:val="20"/>
        </w:trPr>
        <w:tc>
          <w:tcPr>
            <w:tcW w:w="436" w:type="pct"/>
            <w:vMerge/>
          </w:tcPr>
          <w:p w14:paraId="0369319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759FE263" w14:textId="77777777" w:rsidR="00351DD4" w:rsidRPr="00591748" w:rsidRDefault="00351DD4">
            <w:pPr>
              <w:pStyle w:val="afff3"/>
              <w:rPr>
                <w:color w:val="auto"/>
              </w:rPr>
            </w:pPr>
          </w:p>
        </w:tc>
        <w:tc>
          <w:tcPr>
            <w:tcW w:w="857" w:type="pct"/>
          </w:tcPr>
          <w:p w14:paraId="11BCF830" w14:textId="77777777" w:rsidR="00351DD4" w:rsidRPr="00591748" w:rsidRDefault="00000000">
            <w:pPr>
              <w:pStyle w:val="afff3"/>
              <w:rPr>
                <w:color w:val="auto"/>
              </w:rPr>
            </w:pPr>
            <w:r w:rsidRPr="00591748">
              <w:rPr>
                <w:color w:val="auto"/>
              </w:rPr>
              <w:t>双锥真空干燥器</w:t>
            </w:r>
          </w:p>
        </w:tc>
        <w:tc>
          <w:tcPr>
            <w:tcW w:w="763" w:type="pct"/>
          </w:tcPr>
          <w:p w14:paraId="198A059C" w14:textId="77777777" w:rsidR="00351DD4" w:rsidRPr="00591748" w:rsidRDefault="00000000">
            <w:pPr>
              <w:pStyle w:val="afff3"/>
              <w:rPr>
                <w:color w:val="auto"/>
              </w:rPr>
            </w:pPr>
            <w:r w:rsidRPr="00591748">
              <w:rPr>
                <w:color w:val="auto"/>
              </w:rPr>
              <w:t>D9702</w:t>
            </w:r>
          </w:p>
        </w:tc>
        <w:tc>
          <w:tcPr>
            <w:tcW w:w="441" w:type="pct"/>
          </w:tcPr>
          <w:p w14:paraId="5F05DFAD" w14:textId="77777777" w:rsidR="00351DD4" w:rsidRPr="00591748" w:rsidRDefault="00000000">
            <w:pPr>
              <w:pStyle w:val="afff3"/>
              <w:rPr>
                <w:color w:val="auto"/>
              </w:rPr>
            </w:pPr>
            <w:r w:rsidRPr="00591748">
              <w:rPr>
                <w:color w:val="auto"/>
              </w:rPr>
              <w:t>2400</w:t>
            </w:r>
          </w:p>
        </w:tc>
        <w:tc>
          <w:tcPr>
            <w:tcW w:w="518" w:type="pct"/>
          </w:tcPr>
          <w:p w14:paraId="7F62DDEA" w14:textId="77777777" w:rsidR="00351DD4" w:rsidRPr="00591748" w:rsidRDefault="00000000">
            <w:pPr>
              <w:pStyle w:val="afff3"/>
              <w:rPr>
                <w:color w:val="auto"/>
              </w:rPr>
            </w:pPr>
            <w:r w:rsidRPr="00591748">
              <w:rPr>
                <w:color w:val="auto"/>
              </w:rPr>
              <w:t>3000L</w:t>
            </w:r>
          </w:p>
        </w:tc>
        <w:tc>
          <w:tcPr>
            <w:tcW w:w="580" w:type="pct"/>
          </w:tcPr>
          <w:p w14:paraId="0EE853B2" w14:textId="77777777" w:rsidR="00351DD4" w:rsidRPr="00591748" w:rsidRDefault="00000000">
            <w:pPr>
              <w:pStyle w:val="afff3"/>
              <w:rPr>
                <w:color w:val="auto"/>
              </w:rPr>
            </w:pPr>
            <w:r w:rsidRPr="00591748">
              <w:rPr>
                <w:color w:val="auto"/>
              </w:rPr>
              <w:t>1</w:t>
            </w:r>
          </w:p>
        </w:tc>
        <w:tc>
          <w:tcPr>
            <w:tcW w:w="592" w:type="pct"/>
          </w:tcPr>
          <w:p w14:paraId="01DF868B" w14:textId="77777777" w:rsidR="00351DD4" w:rsidRPr="00591748" w:rsidRDefault="00000000">
            <w:pPr>
              <w:pStyle w:val="afff3"/>
              <w:rPr>
                <w:color w:val="auto"/>
              </w:rPr>
            </w:pPr>
            <w:r w:rsidRPr="00591748">
              <w:rPr>
                <w:color w:val="auto"/>
              </w:rPr>
              <w:t>1</w:t>
            </w:r>
          </w:p>
        </w:tc>
        <w:tc>
          <w:tcPr>
            <w:tcW w:w="335" w:type="pct"/>
            <w:vMerge/>
          </w:tcPr>
          <w:p w14:paraId="773942C8" w14:textId="77777777" w:rsidR="00351DD4" w:rsidRPr="00591748" w:rsidRDefault="00351DD4">
            <w:pPr>
              <w:pStyle w:val="afff3"/>
              <w:rPr>
                <w:color w:val="auto"/>
              </w:rPr>
            </w:pPr>
          </w:p>
        </w:tc>
      </w:tr>
      <w:tr w:rsidR="00351DD4" w:rsidRPr="00591748" w14:paraId="48DA03C2" w14:textId="77777777">
        <w:trPr>
          <w:trHeight w:val="20"/>
        </w:trPr>
        <w:tc>
          <w:tcPr>
            <w:tcW w:w="436" w:type="pct"/>
            <w:vMerge w:val="restart"/>
          </w:tcPr>
          <w:p w14:paraId="796894AE"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缩合反应</w:t>
            </w:r>
          </w:p>
        </w:tc>
        <w:tc>
          <w:tcPr>
            <w:tcW w:w="478" w:type="pct"/>
            <w:vMerge w:val="restart"/>
          </w:tcPr>
          <w:p w14:paraId="3C1CDC6F" w14:textId="77777777" w:rsidR="00351DD4" w:rsidRPr="00591748" w:rsidRDefault="00000000">
            <w:pPr>
              <w:pStyle w:val="afff3"/>
              <w:rPr>
                <w:color w:val="auto"/>
              </w:rPr>
            </w:pPr>
            <w:r w:rsidRPr="00591748">
              <w:rPr>
                <w:color w:val="auto"/>
              </w:rPr>
              <w:t>RS-10</w:t>
            </w:r>
          </w:p>
        </w:tc>
        <w:tc>
          <w:tcPr>
            <w:tcW w:w="857" w:type="pct"/>
          </w:tcPr>
          <w:p w14:paraId="3A4166AA" w14:textId="77777777" w:rsidR="00351DD4" w:rsidRPr="00591748" w:rsidRDefault="00000000">
            <w:pPr>
              <w:pStyle w:val="afff3"/>
              <w:rPr>
                <w:color w:val="auto"/>
              </w:rPr>
            </w:pPr>
            <w:r w:rsidRPr="00591748">
              <w:rPr>
                <w:color w:val="auto"/>
              </w:rPr>
              <w:t>搪瓷反应釜</w:t>
            </w:r>
          </w:p>
        </w:tc>
        <w:tc>
          <w:tcPr>
            <w:tcW w:w="763" w:type="pct"/>
          </w:tcPr>
          <w:p w14:paraId="7A0C6783" w14:textId="77777777" w:rsidR="00351DD4" w:rsidRPr="00591748" w:rsidRDefault="00000000">
            <w:pPr>
              <w:pStyle w:val="afff3"/>
              <w:rPr>
                <w:color w:val="auto"/>
              </w:rPr>
            </w:pPr>
            <w:r w:rsidRPr="00591748">
              <w:rPr>
                <w:color w:val="auto"/>
              </w:rPr>
              <w:t>R9401</w:t>
            </w:r>
          </w:p>
        </w:tc>
        <w:tc>
          <w:tcPr>
            <w:tcW w:w="441" w:type="pct"/>
          </w:tcPr>
          <w:p w14:paraId="48EC1209" w14:textId="77777777" w:rsidR="00351DD4" w:rsidRPr="00591748" w:rsidRDefault="00000000">
            <w:pPr>
              <w:pStyle w:val="afff3"/>
              <w:rPr>
                <w:color w:val="auto"/>
              </w:rPr>
            </w:pPr>
            <w:r w:rsidRPr="00591748">
              <w:rPr>
                <w:color w:val="auto"/>
              </w:rPr>
              <w:t>2400</w:t>
            </w:r>
          </w:p>
        </w:tc>
        <w:tc>
          <w:tcPr>
            <w:tcW w:w="518" w:type="pct"/>
          </w:tcPr>
          <w:p w14:paraId="237CD071" w14:textId="77777777" w:rsidR="00351DD4" w:rsidRPr="00591748" w:rsidRDefault="00000000">
            <w:pPr>
              <w:pStyle w:val="afff3"/>
              <w:rPr>
                <w:color w:val="auto"/>
              </w:rPr>
            </w:pPr>
            <w:r w:rsidRPr="00591748">
              <w:rPr>
                <w:rFonts w:eastAsia="等线"/>
                <w:color w:val="auto"/>
              </w:rPr>
              <w:t>3000L</w:t>
            </w:r>
          </w:p>
        </w:tc>
        <w:tc>
          <w:tcPr>
            <w:tcW w:w="580" w:type="pct"/>
          </w:tcPr>
          <w:p w14:paraId="06554B7B" w14:textId="77777777" w:rsidR="00351DD4" w:rsidRPr="00591748" w:rsidRDefault="00000000">
            <w:pPr>
              <w:pStyle w:val="afff3"/>
              <w:rPr>
                <w:color w:val="auto"/>
              </w:rPr>
            </w:pPr>
            <w:r w:rsidRPr="00591748">
              <w:rPr>
                <w:rFonts w:eastAsia="等线"/>
                <w:color w:val="auto"/>
              </w:rPr>
              <w:t>1</w:t>
            </w:r>
          </w:p>
        </w:tc>
        <w:tc>
          <w:tcPr>
            <w:tcW w:w="592" w:type="pct"/>
          </w:tcPr>
          <w:p w14:paraId="113D6BA7"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7C57A175" w14:textId="77777777" w:rsidR="00351DD4" w:rsidRPr="00591748" w:rsidRDefault="00351DD4">
            <w:pPr>
              <w:pStyle w:val="afff3"/>
              <w:rPr>
                <w:rFonts w:eastAsia="等线"/>
                <w:color w:val="auto"/>
              </w:rPr>
            </w:pPr>
          </w:p>
        </w:tc>
      </w:tr>
      <w:tr w:rsidR="00351DD4" w:rsidRPr="00591748" w14:paraId="20973378" w14:textId="77777777">
        <w:trPr>
          <w:trHeight w:val="20"/>
        </w:trPr>
        <w:tc>
          <w:tcPr>
            <w:tcW w:w="436" w:type="pct"/>
            <w:vMerge/>
          </w:tcPr>
          <w:p w14:paraId="6ECF05D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1720C7B4" w14:textId="77777777" w:rsidR="00351DD4" w:rsidRPr="00591748" w:rsidRDefault="00351DD4">
            <w:pPr>
              <w:pStyle w:val="afff3"/>
              <w:rPr>
                <w:color w:val="auto"/>
              </w:rPr>
            </w:pPr>
          </w:p>
        </w:tc>
        <w:tc>
          <w:tcPr>
            <w:tcW w:w="857" w:type="pct"/>
          </w:tcPr>
          <w:p w14:paraId="5F9A04C1" w14:textId="77777777" w:rsidR="00351DD4" w:rsidRPr="00591748" w:rsidRDefault="00000000">
            <w:pPr>
              <w:pStyle w:val="afff3"/>
              <w:rPr>
                <w:color w:val="auto"/>
              </w:rPr>
            </w:pPr>
            <w:r w:rsidRPr="00591748">
              <w:rPr>
                <w:color w:val="auto"/>
              </w:rPr>
              <w:t>低温釜</w:t>
            </w:r>
          </w:p>
        </w:tc>
        <w:tc>
          <w:tcPr>
            <w:tcW w:w="763" w:type="pct"/>
          </w:tcPr>
          <w:p w14:paraId="32B53B14" w14:textId="77777777" w:rsidR="00351DD4" w:rsidRPr="00591748" w:rsidRDefault="00000000">
            <w:pPr>
              <w:pStyle w:val="afff3"/>
              <w:rPr>
                <w:color w:val="auto"/>
              </w:rPr>
            </w:pPr>
            <w:r w:rsidRPr="00591748">
              <w:rPr>
                <w:color w:val="auto"/>
              </w:rPr>
              <w:t>R9402-1</w:t>
            </w:r>
          </w:p>
        </w:tc>
        <w:tc>
          <w:tcPr>
            <w:tcW w:w="441" w:type="pct"/>
          </w:tcPr>
          <w:p w14:paraId="6DA8355F" w14:textId="77777777" w:rsidR="00351DD4" w:rsidRPr="00591748" w:rsidRDefault="00000000">
            <w:pPr>
              <w:pStyle w:val="afff3"/>
              <w:rPr>
                <w:color w:val="auto"/>
              </w:rPr>
            </w:pPr>
            <w:r w:rsidRPr="00591748">
              <w:rPr>
                <w:color w:val="auto"/>
              </w:rPr>
              <w:t>2400</w:t>
            </w:r>
          </w:p>
        </w:tc>
        <w:tc>
          <w:tcPr>
            <w:tcW w:w="518" w:type="pct"/>
          </w:tcPr>
          <w:p w14:paraId="691465CF" w14:textId="77777777" w:rsidR="00351DD4" w:rsidRPr="00591748" w:rsidRDefault="00000000">
            <w:pPr>
              <w:pStyle w:val="afff3"/>
              <w:rPr>
                <w:color w:val="auto"/>
              </w:rPr>
            </w:pPr>
            <w:r w:rsidRPr="00591748">
              <w:rPr>
                <w:rFonts w:eastAsia="等线"/>
                <w:color w:val="auto"/>
              </w:rPr>
              <w:t>3000L</w:t>
            </w:r>
          </w:p>
        </w:tc>
        <w:tc>
          <w:tcPr>
            <w:tcW w:w="580" w:type="pct"/>
          </w:tcPr>
          <w:p w14:paraId="4E92B068" w14:textId="77777777" w:rsidR="00351DD4" w:rsidRPr="00591748" w:rsidRDefault="00000000">
            <w:pPr>
              <w:pStyle w:val="afff3"/>
              <w:rPr>
                <w:color w:val="auto"/>
              </w:rPr>
            </w:pPr>
            <w:r w:rsidRPr="00591748">
              <w:rPr>
                <w:rFonts w:eastAsia="等线"/>
                <w:color w:val="auto"/>
              </w:rPr>
              <w:t>1</w:t>
            </w:r>
          </w:p>
        </w:tc>
        <w:tc>
          <w:tcPr>
            <w:tcW w:w="592" w:type="pct"/>
          </w:tcPr>
          <w:p w14:paraId="6C86696F"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7B87B77D" w14:textId="77777777" w:rsidR="00351DD4" w:rsidRPr="00591748" w:rsidRDefault="00351DD4">
            <w:pPr>
              <w:pStyle w:val="afff3"/>
              <w:rPr>
                <w:rFonts w:eastAsia="等线"/>
                <w:color w:val="auto"/>
              </w:rPr>
            </w:pPr>
          </w:p>
        </w:tc>
      </w:tr>
      <w:tr w:rsidR="00351DD4" w:rsidRPr="00591748" w14:paraId="2126EA73" w14:textId="77777777">
        <w:trPr>
          <w:trHeight w:val="20"/>
        </w:trPr>
        <w:tc>
          <w:tcPr>
            <w:tcW w:w="436" w:type="pct"/>
            <w:vMerge/>
          </w:tcPr>
          <w:p w14:paraId="639E3C3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4878D79B" w14:textId="77777777" w:rsidR="00351DD4" w:rsidRPr="00591748" w:rsidRDefault="00351DD4">
            <w:pPr>
              <w:pStyle w:val="afff3"/>
              <w:rPr>
                <w:color w:val="auto"/>
              </w:rPr>
            </w:pPr>
          </w:p>
        </w:tc>
        <w:tc>
          <w:tcPr>
            <w:tcW w:w="857" w:type="pct"/>
          </w:tcPr>
          <w:p w14:paraId="5EF4360A" w14:textId="77777777" w:rsidR="00351DD4" w:rsidRPr="00591748" w:rsidRDefault="00000000">
            <w:pPr>
              <w:pStyle w:val="afff3"/>
              <w:rPr>
                <w:color w:val="auto"/>
              </w:rPr>
            </w:pPr>
            <w:r w:rsidRPr="00591748">
              <w:rPr>
                <w:color w:val="auto"/>
              </w:rPr>
              <w:t>低温釜</w:t>
            </w:r>
          </w:p>
        </w:tc>
        <w:tc>
          <w:tcPr>
            <w:tcW w:w="763" w:type="pct"/>
          </w:tcPr>
          <w:p w14:paraId="59CA0A94" w14:textId="77777777" w:rsidR="00351DD4" w:rsidRPr="00591748" w:rsidRDefault="00000000">
            <w:pPr>
              <w:pStyle w:val="afff3"/>
              <w:rPr>
                <w:color w:val="auto"/>
              </w:rPr>
            </w:pPr>
            <w:r w:rsidRPr="00591748">
              <w:rPr>
                <w:color w:val="auto"/>
              </w:rPr>
              <w:t>R9402-2</w:t>
            </w:r>
          </w:p>
        </w:tc>
        <w:tc>
          <w:tcPr>
            <w:tcW w:w="441" w:type="pct"/>
          </w:tcPr>
          <w:p w14:paraId="3704ADA7" w14:textId="77777777" w:rsidR="00351DD4" w:rsidRPr="00591748" w:rsidRDefault="00000000">
            <w:pPr>
              <w:pStyle w:val="afff3"/>
              <w:rPr>
                <w:color w:val="auto"/>
              </w:rPr>
            </w:pPr>
            <w:r w:rsidRPr="00591748">
              <w:rPr>
                <w:color w:val="auto"/>
              </w:rPr>
              <w:t>2400</w:t>
            </w:r>
          </w:p>
        </w:tc>
        <w:tc>
          <w:tcPr>
            <w:tcW w:w="518" w:type="pct"/>
          </w:tcPr>
          <w:p w14:paraId="4986A9FF" w14:textId="77777777" w:rsidR="00351DD4" w:rsidRPr="00591748" w:rsidRDefault="00000000">
            <w:pPr>
              <w:pStyle w:val="afff3"/>
              <w:rPr>
                <w:color w:val="auto"/>
              </w:rPr>
            </w:pPr>
            <w:r w:rsidRPr="00591748">
              <w:rPr>
                <w:rFonts w:eastAsia="等线"/>
                <w:color w:val="auto"/>
              </w:rPr>
              <w:t>3000L</w:t>
            </w:r>
          </w:p>
        </w:tc>
        <w:tc>
          <w:tcPr>
            <w:tcW w:w="580" w:type="pct"/>
          </w:tcPr>
          <w:p w14:paraId="4E347CAB" w14:textId="77777777" w:rsidR="00351DD4" w:rsidRPr="00591748" w:rsidRDefault="00000000">
            <w:pPr>
              <w:pStyle w:val="afff3"/>
              <w:rPr>
                <w:color w:val="auto"/>
              </w:rPr>
            </w:pPr>
            <w:r w:rsidRPr="00591748">
              <w:rPr>
                <w:rFonts w:eastAsia="等线"/>
                <w:color w:val="auto"/>
              </w:rPr>
              <w:t>1</w:t>
            </w:r>
          </w:p>
        </w:tc>
        <w:tc>
          <w:tcPr>
            <w:tcW w:w="592" w:type="pct"/>
          </w:tcPr>
          <w:p w14:paraId="4E9F8E94"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5A2D912A" w14:textId="77777777" w:rsidR="00351DD4" w:rsidRPr="00591748" w:rsidRDefault="00351DD4">
            <w:pPr>
              <w:pStyle w:val="afff3"/>
              <w:rPr>
                <w:rFonts w:eastAsia="等线"/>
                <w:color w:val="auto"/>
              </w:rPr>
            </w:pPr>
          </w:p>
        </w:tc>
      </w:tr>
      <w:tr w:rsidR="00351DD4" w:rsidRPr="00591748" w14:paraId="472A4AAD" w14:textId="77777777">
        <w:trPr>
          <w:trHeight w:val="20"/>
        </w:trPr>
        <w:tc>
          <w:tcPr>
            <w:tcW w:w="436" w:type="pct"/>
            <w:vMerge/>
          </w:tcPr>
          <w:p w14:paraId="6CFD10B8"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437765F8" w14:textId="77777777" w:rsidR="00351DD4" w:rsidRPr="00591748" w:rsidRDefault="00351DD4">
            <w:pPr>
              <w:pStyle w:val="afff3"/>
              <w:rPr>
                <w:color w:val="auto"/>
              </w:rPr>
            </w:pPr>
          </w:p>
        </w:tc>
        <w:tc>
          <w:tcPr>
            <w:tcW w:w="857" w:type="pct"/>
          </w:tcPr>
          <w:p w14:paraId="568FB023" w14:textId="77777777" w:rsidR="00351DD4" w:rsidRPr="00591748" w:rsidRDefault="00000000">
            <w:pPr>
              <w:pStyle w:val="afff3"/>
              <w:rPr>
                <w:color w:val="auto"/>
              </w:rPr>
            </w:pPr>
            <w:r w:rsidRPr="00591748">
              <w:rPr>
                <w:color w:val="auto"/>
              </w:rPr>
              <w:t>不锈钢釜</w:t>
            </w:r>
          </w:p>
        </w:tc>
        <w:tc>
          <w:tcPr>
            <w:tcW w:w="763" w:type="pct"/>
          </w:tcPr>
          <w:p w14:paraId="61650EC5" w14:textId="77777777" w:rsidR="00351DD4" w:rsidRPr="00591748" w:rsidRDefault="00000000">
            <w:pPr>
              <w:pStyle w:val="afff3"/>
              <w:rPr>
                <w:color w:val="auto"/>
              </w:rPr>
            </w:pPr>
            <w:r w:rsidRPr="00591748">
              <w:rPr>
                <w:color w:val="auto"/>
              </w:rPr>
              <w:t>R9403-1</w:t>
            </w:r>
          </w:p>
        </w:tc>
        <w:tc>
          <w:tcPr>
            <w:tcW w:w="441" w:type="pct"/>
          </w:tcPr>
          <w:p w14:paraId="7CF49685" w14:textId="77777777" w:rsidR="00351DD4" w:rsidRPr="00591748" w:rsidRDefault="00000000">
            <w:pPr>
              <w:pStyle w:val="afff3"/>
              <w:rPr>
                <w:color w:val="auto"/>
              </w:rPr>
            </w:pPr>
            <w:r w:rsidRPr="00591748">
              <w:rPr>
                <w:color w:val="auto"/>
              </w:rPr>
              <w:t>4000</w:t>
            </w:r>
          </w:p>
        </w:tc>
        <w:tc>
          <w:tcPr>
            <w:tcW w:w="518" w:type="pct"/>
          </w:tcPr>
          <w:p w14:paraId="4E3F6F4A" w14:textId="77777777" w:rsidR="00351DD4" w:rsidRPr="00591748" w:rsidRDefault="00000000">
            <w:pPr>
              <w:pStyle w:val="afff3"/>
              <w:rPr>
                <w:color w:val="auto"/>
              </w:rPr>
            </w:pPr>
            <w:r w:rsidRPr="00591748">
              <w:rPr>
                <w:rFonts w:eastAsia="等线"/>
                <w:color w:val="auto"/>
              </w:rPr>
              <w:t>5000L</w:t>
            </w:r>
          </w:p>
        </w:tc>
        <w:tc>
          <w:tcPr>
            <w:tcW w:w="580" w:type="pct"/>
          </w:tcPr>
          <w:p w14:paraId="729D5733" w14:textId="77777777" w:rsidR="00351DD4" w:rsidRPr="00591748" w:rsidRDefault="00000000">
            <w:pPr>
              <w:pStyle w:val="afff3"/>
              <w:rPr>
                <w:color w:val="auto"/>
              </w:rPr>
            </w:pPr>
            <w:r w:rsidRPr="00591748">
              <w:rPr>
                <w:rFonts w:eastAsia="等线"/>
                <w:color w:val="auto"/>
              </w:rPr>
              <w:t>1</w:t>
            </w:r>
          </w:p>
        </w:tc>
        <w:tc>
          <w:tcPr>
            <w:tcW w:w="592" w:type="pct"/>
          </w:tcPr>
          <w:p w14:paraId="19274042"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11D8D9DA" w14:textId="77777777" w:rsidR="00351DD4" w:rsidRPr="00591748" w:rsidRDefault="00351DD4">
            <w:pPr>
              <w:pStyle w:val="afff3"/>
              <w:rPr>
                <w:rFonts w:eastAsia="等线"/>
                <w:color w:val="auto"/>
              </w:rPr>
            </w:pPr>
          </w:p>
        </w:tc>
      </w:tr>
      <w:tr w:rsidR="00351DD4" w:rsidRPr="00591748" w14:paraId="2EF8E729" w14:textId="77777777">
        <w:trPr>
          <w:trHeight w:val="20"/>
        </w:trPr>
        <w:tc>
          <w:tcPr>
            <w:tcW w:w="436" w:type="pct"/>
            <w:vMerge/>
          </w:tcPr>
          <w:p w14:paraId="3C7F977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05E2175C" w14:textId="77777777" w:rsidR="00351DD4" w:rsidRPr="00591748" w:rsidRDefault="00351DD4">
            <w:pPr>
              <w:pStyle w:val="afff3"/>
              <w:rPr>
                <w:color w:val="auto"/>
              </w:rPr>
            </w:pPr>
          </w:p>
        </w:tc>
        <w:tc>
          <w:tcPr>
            <w:tcW w:w="857" w:type="pct"/>
          </w:tcPr>
          <w:p w14:paraId="4DA6CC35" w14:textId="77777777" w:rsidR="00351DD4" w:rsidRPr="00591748" w:rsidRDefault="00000000">
            <w:pPr>
              <w:pStyle w:val="afff3"/>
              <w:rPr>
                <w:color w:val="auto"/>
              </w:rPr>
            </w:pPr>
            <w:r w:rsidRPr="00591748">
              <w:rPr>
                <w:color w:val="auto"/>
              </w:rPr>
              <w:t>不锈钢釜</w:t>
            </w:r>
          </w:p>
        </w:tc>
        <w:tc>
          <w:tcPr>
            <w:tcW w:w="763" w:type="pct"/>
          </w:tcPr>
          <w:p w14:paraId="12F4F868" w14:textId="77777777" w:rsidR="00351DD4" w:rsidRPr="00591748" w:rsidRDefault="00000000">
            <w:pPr>
              <w:pStyle w:val="afff3"/>
              <w:rPr>
                <w:color w:val="auto"/>
              </w:rPr>
            </w:pPr>
            <w:r w:rsidRPr="00591748">
              <w:rPr>
                <w:color w:val="auto"/>
              </w:rPr>
              <w:t>R9403-2</w:t>
            </w:r>
          </w:p>
        </w:tc>
        <w:tc>
          <w:tcPr>
            <w:tcW w:w="441" w:type="pct"/>
          </w:tcPr>
          <w:p w14:paraId="5AEA5784" w14:textId="77777777" w:rsidR="00351DD4" w:rsidRPr="00591748" w:rsidRDefault="00000000">
            <w:pPr>
              <w:pStyle w:val="afff3"/>
              <w:rPr>
                <w:color w:val="auto"/>
              </w:rPr>
            </w:pPr>
            <w:r w:rsidRPr="00591748">
              <w:rPr>
                <w:color w:val="auto"/>
              </w:rPr>
              <w:t>4000</w:t>
            </w:r>
          </w:p>
        </w:tc>
        <w:tc>
          <w:tcPr>
            <w:tcW w:w="518" w:type="pct"/>
          </w:tcPr>
          <w:p w14:paraId="6B2C4375" w14:textId="77777777" w:rsidR="00351DD4" w:rsidRPr="00591748" w:rsidRDefault="00000000">
            <w:pPr>
              <w:pStyle w:val="afff3"/>
              <w:rPr>
                <w:color w:val="auto"/>
              </w:rPr>
            </w:pPr>
            <w:r w:rsidRPr="00591748">
              <w:rPr>
                <w:rFonts w:eastAsia="等线"/>
                <w:color w:val="auto"/>
              </w:rPr>
              <w:t>5000L</w:t>
            </w:r>
          </w:p>
        </w:tc>
        <w:tc>
          <w:tcPr>
            <w:tcW w:w="580" w:type="pct"/>
          </w:tcPr>
          <w:p w14:paraId="1C24DDE9" w14:textId="77777777" w:rsidR="00351DD4" w:rsidRPr="00591748" w:rsidRDefault="00000000">
            <w:pPr>
              <w:pStyle w:val="afff3"/>
              <w:rPr>
                <w:color w:val="auto"/>
              </w:rPr>
            </w:pPr>
            <w:r w:rsidRPr="00591748">
              <w:rPr>
                <w:rFonts w:eastAsia="等线"/>
                <w:color w:val="auto"/>
              </w:rPr>
              <w:t>1</w:t>
            </w:r>
          </w:p>
        </w:tc>
        <w:tc>
          <w:tcPr>
            <w:tcW w:w="592" w:type="pct"/>
          </w:tcPr>
          <w:p w14:paraId="4D61F79B"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4264C57B" w14:textId="77777777" w:rsidR="00351DD4" w:rsidRPr="00591748" w:rsidRDefault="00351DD4">
            <w:pPr>
              <w:pStyle w:val="afff3"/>
              <w:rPr>
                <w:rFonts w:eastAsia="等线"/>
                <w:color w:val="auto"/>
              </w:rPr>
            </w:pPr>
          </w:p>
        </w:tc>
      </w:tr>
      <w:tr w:rsidR="00351DD4" w:rsidRPr="00591748" w14:paraId="2A8C4C1F" w14:textId="77777777">
        <w:trPr>
          <w:trHeight w:val="20"/>
        </w:trPr>
        <w:tc>
          <w:tcPr>
            <w:tcW w:w="436" w:type="pct"/>
            <w:vMerge/>
          </w:tcPr>
          <w:p w14:paraId="1DC8E3D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3ED88D30" w14:textId="77777777" w:rsidR="00351DD4" w:rsidRPr="00591748" w:rsidRDefault="00351DD4">
            <w:pPr>
              <w:pStyle w:val="afff3"/>
              <w:rPr>
                <w:color w:val="auto"/>
              </w:rPr>
            </w:pPr>
          </w:p>
        </w:tc>
        <w:tc>
          <w:tcPr>
            <w:tcW w:w="857" w:type="pct"/>
          </w:tcPr>
          <w:p w14:paraId="14AD3020" w14:textId="77777777" w:rsidR="00351DD4" w:rsidRPr="00591748" w:rsidRDefault="00000000">
            <w:pPr>
              <w:pStyle w:val="afff3"/>
              <w:rPr>
                <w:color w:val="auto"/>
              </w:rPr>
            </w:pPr>
            <w:r w:rsidRPr="00591748">
              <w:rPr>
                <w:color w:val="auto"/>
              </w:rPr>
              <w:t>搪瓷反应釜</w:t>
            </w:r>
          </w:p>
        </w:tc>
        <w:tc>
          <w:tcPr>
            <w:tcW w:w="763" w:type="pct"/>
          </w:tcPr>
          <w:p w14:paraId="531BEC41" w14:textId="77777777" w:rsidR="00351DD4" w:rsidRPr="00591748" w:rsidRDefault="00000000">
            <w:pPr>
              <w:pStyle w:val="afff3"/>
              <w:rPr>
                <w:color w:val="auto"/>
              </w:rPr>
            </w:pPr>
            <w:r w:rsidRPr="00591748">
              <w:rPr>
                <w:color w:val="auto"/>
              </w:rPr>
              <w:t>R9404</w:t>
            </w:r>
          </w:p>
        </w:tc>
        <w:tc>
          <w:tcPr>
            <w:tcW w:w="441" w:type="pct"/>
          </w:tcPr>
          <w:p w14:paraId="71434F07" w14:textId="77777777" w:rsidR="00351DD4" w:rsidRPr="00591748" w:rsidRDefault="00000000">
            <w:pPr>
              <w:pStyle w:val="afff3"/>
              <w:rPr>
                <w:color w:val="auto"/>
              </w:rPr>
            </w:pPr>
            <w:r w:rsidRPr="00591748">
              <w:rPr>
                <w:color w:val="auto"/>
              </w:rPr>
              <w:t>4000</w:t>
            </w:r>
          </w:p>
        </w:tc>
        <w:tc>
          <w:tcPr>
            <w:tcW w:w="518" w:type="pct"/>
          </w:tcPr>
          <w:p w14:paraId="3E3BC271" w14:textId="77777777" w:rsidR="00351DD4" w:rsidRPr="00591748" w:rsidRDefault="00000000">
            <w:pPr>
              <w:pStyle w:val="afff3"/>
              <w:rPr>
                <w:color w:val="auto"/>
              </w:rPr>
            </w:pPr>
            <w:r w:rsidRPr="00591748">
              <w:rPr>
                <w:rFonts w:eastAsia="等线"/>
                <w:color w:val="auto"/>
              </w:rPr>
              <w:t>5000L</w:t>
            </w:r>
          </w:p>
        </w:tc>
        <w:tc>
          <w:tcPr>
            <w:tcW w:w="580" w:type="pct"/>
          </w:tcPr>
          <w:p w14:paraId="159F4F7B" w14:textId="77777777" w:rsidR="00351DD4" w:rsidRPr="00591748" w:rsidRDefault="00000000">
            <w:pPr>
              <w:pStyle w:val="afff3"/>
              <w:rPr>
                <w:color w:val="auto"/>
              </w:rPr>
            </w:pPr>
            <w:r w:rsidRPr="00591748">
              <w:rPr>
                <w:rFonts w:eastAsia="等线"/>
                <w:color w:val="auto"/>
              </w:rPr>
              <w:t>1</w:t>
            </w:r>
          </w:p>
        </w:tc>
        <w:tc>
          <w:tcPr>
            <w:tcW w:w="592" w:type="pct"/>
          </w:tcPr>
          <w:p w14:paraId="1BB8E0C7"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1E93E386" w14:textId="77777777" w:rsidR="00351DD4" w:rsidRPr="00591748" w:rsidRDefault="00351DD4">
            <w:pPr>
              <w:pStyle w:val="afff3"/>
              <w:rPr>
                <w:rFonts w:eastAsia="等线"/>
                <w:color w:val="auto"/>
              </w:rPr>
            </w:pPr>
          </w:p>
        </w:tc>
      </w:tr>
      <w:tr w:rsidR="00351DD4" w:rsidRPr="00591748" w14:paraId="0C3027AE" w14:textId="77777777">
        <w:trPr>
          <w:trHeight w:val="20"/>
        </w:trPr>
        <w:tc>
          <w:tcPr>
            <w:tcW w:w="436" w:type="pct"/>
            <w:vMerge/>
          </w:tcPr>
          <w:p w14:paraId="6350FCD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35003A5E" w14:textId="77777777" w:rsidR="00351DD4" w:rsidRPr="00591748" w:rsidRDefault="00351DD4">
            <w:pPr>
              <w:pStyle w:val="afff3"/>
              <w:rPr>
                <w:color w:val="auto"/>
              </w:rPr>
            </w:pPr>
          </w:p>
        </w:tc>
        <w:tc>
          <w:tcPr>
            <w:tcW w:w="857" w:type="pct"/>
          </w:tcPr>
          <w:p w14:paraId="64CBEA75" w14:textId="77777777" w:rsidR="00351DD4" w:rsidRPr="00591748" w:rsidRDefault="00000000">
            <w:pPr>
              <w:pStyle w:val="afff3"/>
              <w:rPr>
                <w:color w:val="auto"/>
              </w:rPr>
            </w:pPr>
            <w:r w:rsidRPr="00591748">
              <w:rPr>
                <w:color w:val="auto"/>
              </w:rPr>
              <w:t>搪瓷反应釜</w:t>
            </w:r>
          </w:p>
        </w:tc>
        <w:tc>
          <w:tcPr>
            <w:tcW w:w="763" w:type="pct"/>
          </w:tcPr>
          <w:p w14:paraId="7DEE8130" w14:textId="77777777" w:rsidR="00351DD4" w:rsidRPr="00591748" w:rsidRDefault="00000000">
            <w:pPr>
              <w:pStyle w:val="afff3"/>
              <w:rPr>
                <w:color w:val="auto"/>
              </w:rPr>
            </w:pPr>
            <w:r w:rsidRPr="00591748">
              <w:rPr>
                <w:color w:val="auto"/>
              </w:rPr>
              <w:t>R9405</w:t>
            </w:r>
          </w:p>
        </w:tc>
        <w:tc>
          <w:tcPr>
            <w:tcW w:w="441" w:type="pct"/>
          </w:tcPr>
          <w:p w14:paraId="41DF03DA" w14:textId="77777777" w:rsidR="00351DD4" w:rsidRPr="00591748" w:rsidRDefault="00000000">
            <w:pPr>
              <w:pStyle w:val="afff3"/>
              <w:rPr>
                <w:color w:val="auto"/>
              </w:rPr>
            </w:pPr>
            <w:r w:rsidRPr="00591748">
              <w:rPr>
                <w:color w:val="auto"/>
              </w:rPr>
              <w:t>4000</w:t>
            </w:r>
          </w:p>
        </w:tc>
        <w:tc>
          <w:tcPr>
            <w:tcW w:w="518" w:type="pct"/>
          </w:tcPr>
          <w:p w14:paraId="23A38DF3" w14:textId="77777777" w:rsidR="00351DD4" w:rsidRPr="00591748" w:rsidRDefault="00000000">
            <w:pPr>
              <w:pStyle w:val="afff3"/>
              <w:rPr>
                <w:color w:val="auto"/>
              </w:rPr>
            </w:pPr>
            <w:r w:rsidRPr="00591748">
              <w:rPr>
                <w:rFonts w:eastAsia="等线"/>
                <w:color w:val="auto"/>
              </w:rPr>
              <w:t>5000L</w:t>
            </w:r>
          </w:p>
        </w:tc>
        <w:tc>
          <w:tcPr>
            <w:tcW w:w="580" w:type="pct"/>
          </w:tcPr>
          <w:p w14:paraId="54896F41" w14:textId="77777777" w:rsidR="00351DD4" w:rsidRPr="00591748" w:rsidRDefault="00000000">
            <w:pPr>
              <w:pStyle w:val="afff3"/>
              <w:rPr>
                <w:color w:val="auto"/>
              </w:rPr>
            </w:pPr>
            <w:r w:rsidRPr="00591748">
              <w:rPr>
                <w:rFonts w:eastAsia="等线"/>
                <w:color w:val="auto"/>
              </w:rPr>
              <w:t>1</w:t>
            </w:r>
          </w:p>
        </w:tc>
        <w:tc>
          <w:tcPr>
            <w:tcW w:w="592" w:type="pct"/>
          </w:tcPr>
          <w:p w14:paraId="377DF17F"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75A669A7" w14:textId="77777777" w:rsidR="00351DD4" w:rsidRPr="00591748" w:rsidRDefault="00351DD4">
            <w:pPr>
              <w:pStyle w:val="afff3"/>
              <w:rPr>
                <w:rFonts w:eastAsia="等线"/>
                <w:color w:val="auto"/>
              </w:rPr>
            </w:pPr>
          </w:p>
        </w:tc>
      </w:tr>
      <w:tr w:rsidR="00351DD4" w:rsidRPr="00591748" w14:paraId="1729EA89" w14:textId="77777777">
        <w:trPr>
          <w:trHeight w:val="20"/>
        </w:trPr>
        <w:tc>
          <w:tcPr>
            <w:tcW w:w="436" w:type="pct"/>
            <w:vMerge/>
          </w:tcPr>
          <w:p w14:paraId="2E6EE30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6F0757F4" w14:textId="77777777" w:rsidR="00351DD4" w:rsidRPr="00591748" w:rsidRDefault="00351DD4">
            <w:pPr>
              <w:pStyle w:val="afff3"/>
              <w:rPr>
                <w:color w:val="auto"/>
              </w:rPr>
            </w:pPr>
          </w:p>
        </w:tc>
        <w:tc>
          <w:tcPr>
            <w:tcW w:w="857" w:type="pct"/>
          </w:tcPr>
          <w:p w14:paraId="07C62D7F" w14:textId="77777777" w:rsidR="00351DD4" w:rsidRPr="00591748" w:rsidRDefault="00000000">
            <w:pPr>
              <w:pStyle w:val="afff3"/>
              <w:rPr>
                <w:color w:val="auto"/>
              </w:rPr>
            </w:pPr>
            <w:r w:rsidRPr="00591748">
              <w:rPr>
                <w:color w:val="auto"/>
              </w:rPr>
              <w:t>搪瓷反应釜</w:t>
            </w:r>
          </w:p>
        </w:tc>
        <w:tc>
          <w:tcPr>
            <w:tcW w:w="763" w:type="pct"/>
          </w:tcPr>
          <w:p w14:paraId="58CC0C5F" w14:textId="77777777" w:rsidR="00351DD4" w:rsidRPr="00591748" w:rsidRDefault="00000000">
            <w:pPr>
              <w:pStyle w:val="afff3"/>
              <w:rPr>
                <w:color w:val="auto"/>
              </w:rPr>
            </w:pPr>
            <w:r w:rsidRPr="00591748">
              <w:rPr>
                <w:color w:val="auto"/>
              </w:rPr>
              <w:t>R9406</w:t>
            </w:r>
          </w:p>
        </w:tc>
        <w:tc>
          <w:tcPr>
            <w:tcW w:w="441" w:type="pct"/>
          </w:tcPr>
          <w:p w14:paraId="27036AEF" w14:textId="77777777" w:rsidR="00351DD4" w:rsidRPr="00591748" w:rsidRDefault="00000000">
            <w:pPr>
              <w:pStyle w:val="afff3"/>
              <w:rPr>
                <w:color w:val="auto"/>
              </w:rPr>
            </w:pPr>
            <w:r w:rsidRPr="00591748">
              <w:rPr>
                <w:color w:val="auto"/>
              </w:rPr>
              <w:t>4000</w:t>
            </w:r>
          </w:p>
        </w:tc>
        <w:tc>
          <w:tcPr>
            <w:tcW w:w="518" w:type="pct"/>
          </w:tcPr>
          <w:p w14:paraId="492A252C" w14:textId="77777777" w:rsidR="00351DD4" w:rsidRPr="00591748" w:rsidRDefault="00000000">
            <w:pPr>
              <w:pStyle w:val="afff3"/>
              <w:rPr>
                <w:color w:val="auto"/>
              </w:rPr>
            </w:pPr>
            <w:r w:rsidRPr="00591748">
              <w:rPr>
                <w:rFonts w:eastAsia="等线"/>
                <w:color w:val="auto"/>
              </w:rPr>
              <w:t>5000L</w:t>
            </w:r>
          </w:p>
        </w:tc>
        <w:tc>
          <w:tcPr>
            <w:tcW w:w="580" w:type="pct"/>
          </w:tcPr>
          <w:p w14:paraId="70E0D45C" w14:textId="77777777" w:rsidR="00351DD4" w:rsidRPr="00591748" w:rsidRDefault="00000000">
            <w:pPr>
              <w:pStyle w:val="afff3"/>
              <w:rPr>
                <w:color w:val="auto"/>
              </w:rPr>
            </w:pPr>
            <w:r w:rsidRPr="00591748">
              <w:rPr>
                <w:rFonts w:eastAsia="等线"/>
                <w:color w:val="auto"/>
              </w:rPr>
              <w:t>1</w:t>
            </w:r>
          </w:p>
        </w:tc>
        <w:tc>
          <w:tcPr>
            <w:tcW w:w="592" w:type="pct"/>
          </w:tcPr>
          <w:p w14:paraId="7C3FC348"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353396B8" w14:textId="77777777" w:rsidR="00351DD4" w:rsidRPr="00591748" w:rsidRDefault="00351DD4">
            <w:pPr>
              <w:pStyle w:val="afff3"/>
              <w:rPr>
                <w:rFonts w:eastAsia="等线"/>
                <w:color w:val="auto"/>
              </w:rPr>
            </w:pPr>
          </w:p>
        </w:tc>
      </w:tr>
      <w:tr w:rsidR="00351DD4" w:rsidRPr="00591748" w14:paraId="4C6C079F" w14:textId="77777777">
        <w:trPr>
          <w:trHeight w:val="20"/>
        </w:trPr>
        <w:tc>
          <w:tcPr>
            <w:tcW w:w="436" w:type="pct"/>
            <w:vMerge/>
          </w:tcPr>
          <w:p w14:paraId="3E174D8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1F052F7F" w14:textId="77777777" w:rsidR="00351DD4" w:rsidRPr="00591748" w:rsidRDefault="00351DD4">
            <w:pPr>
              <w:pStyle w:val="afff3"/>
              <w:rPr>
                <w:color w:val="auto"/>
              </w:rPr>
            </w:pPr>
          </w:p>
        </w:tc>
        <w:tc>
          <w:tcPr>
            <w:tcW w:w="857" w:type="pct"/>
          </w:tcPr>
          <w:p w14:paraId="24FBE89D" w14:textId="77777777" w:rsidR="00351DD4" w:rsidRPr="00591748" w:rsidRDefault="00000000">
            <w:pPr>
              <w:pStyle w:val="afff3"/>
              <w:rPr>
                <w:color w:val="auto"/>
              </w:rPr>
            </w:pPr>
            <w:r w:rsidRPr="00591748">
              <w:rPr>
                <w:color w:val="auto"/>
              </w:rPr>
              <w:t>搪瓷反应釜</w:t>
            </w:r>
          </w:p>
        </w:tc>
        <w:tc>
          <w:tcPr>
            <w:tcW w:w="763" w:type="pct"/>
          </w:tcPr>
          <w:p w14:paraId="6F17A1D4" w14:textId="77777777" w:rsidR="00351DD4" w:rsidRPr="00591748" w:rsidRDefault="00000000">
            <w:pPr>
              <w:pStyle w:val="afff3"/>
              <w:rPr>
                <w:color w:val="auto"/>
              </w:rPr>
            </w:pPr>
            <w:r w:rsidRPr="00591748">
              <w:rPr>
                <w:color w:val="auto"/>
              </w:rPr>
              <w:t>R9407</w:t>
            </w:r>
          </w:p>
        </w:tc>
        <w:tc>
          <w:tcPr>
            <w:tcW w:w="441" w:type="pct"/>
          </w:tcPr>
          <w:p w14:paraId="78A83733" w14:textId="77777777" w:rsidR="00351DD4" w:rsidRPr="00591748" w:rsidRDefault="00000000">
            <w:pPr>
              <w:pStyle w:val="afff3"/>
              <w:rPr>
                <w:color w:val="auto"/>
              </w:rPr>
            </w:pPr>
            <w:r w:rsidRPr="00591748">
              <w:rPr>
                <w:color w:val="auto"/>
              </w:rPr>
              <w:t>4000</w:t>
            </w:r>
          </w:p>
        </w:tc>
        <w:tc>
          <w:tcPr>
            <w:tcW w:w="518" w:type="pct"/>
          </w:tcPr>
          <w:p w14:paraId="685AA306" w14:textId="77777777" w:rsidR="00351DD4" w:rsidRPr="00591748" w:rsidRDefault="00000000">
            <w:pPr>
              <w:pStyle w:val="afff3"/>
              <w:rPr>
                <w:color w:val="auto"/>
              </w:rPr>
            </w:pPr>
            <w:r w:rsidRPr="00591748">
              <w:rPr>
                <w:rFonts w:eastAsia="等线"/>
                <w:color w:val="auto"/>
              </w:rPr>
              <w:t>5000L</w:t>
            </w:r>
          </w:p>
        </w:tc>
        <w:tc>
          <w:tcPr>
            <w:tcW w:w="580" w:type="pct"/>
          </w:tcPr>
          <w:p w14:paraId="782D14FD" w14:textId="77777777" w:rsidR="00351DD4" w:rsidRPr="00591748" w:rsidRDefault="00000000">
            <w:pPr>
              <w:pStyle w:val="afff3"/>
              <w:rPr>
                <w:color w:val="auto"/>
              </w:rPr>
            </w:pPr>
            <w:r w:rsidRPr="00591748">
              <w:rPr>
                <w:rFonts w:eastAsia="等线"/>
                <w:color w:val="auto"/>
              </w:rPr>
              <w:t>1</w:t>
            </w:r>
          </w:p>
        </w:tc>
        <w:tc>
          <w:tcPr>
            <w:tcW w:w="592" w:type="pct"/>
          </w:tcPr>
          <w:p w14:paraId="748B18C1"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1741A538" w14:textId="77777777" w:rsidR="00351DD4" w:rsidRPr="00591748" w:rsidRDefault="00351DD4">
            <w:pPr>
              <w:pStyle w:val="afff3"/>
              <w:rPr>
                <w:rFonts w:eastAsia="等线"/>
                <w:color w:val="auto"/>
              </w:rPr>
            </w:pPr>
          </w:p>
        </w:tc>
      </w:tr>
      <w:tr w:rsidR="00351DD4" w:rsidRPr="00591748" w14:paraId="28CCAEDF" w14:textId="77777777">
        <w:trPr>
          <w:trHeight w:val="20"/>
        </w:trPr>
        <w:tc>
          <w:tcPr>
            <w:tcW w:w="436" w:type="pct"/>
            <w:vMerge/>
          </w:tcPr>
          <w:p w14:paraId="676D340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6371E581" w14:textId="77777777" w:rsidR="00351DD4" w:rsidRPr="00591748" w:rsidRDefault="00351DD4">
            <w:pPr>
              <w:pStyle w:val="afff3"/>
              <w:rPr>
                <w:color w:val="auto"/>
              </w:rPr>
            </w:pPr>
          </w:p>
        </w:tc>
        <w:tc>
          <w:tcPr>
            <w:tcW w:w="857" w:type="pct"/>
          </w:tcPr>
          <w:p w14:paraId="237E7476" w14:textId="77777777" w:rsidR="00351DD4" w:rsidRPr="00591748" w:rsidRDefault="00000000">
            <w:pPr>
              <w:pStyle w:val="afff3"/>
              <w:rPr>
                <w:color w:val="auto"/>
              </w:rPr>
            </w:pPr>
            <w:r w:rsidRPr="00591748">
              <w:rPr>
                <w:color w:val="auto"/>
              </w:rPr>
              <w:t>搪瓷反应釜</w:t>
            </w:r>
          </w:p>
        </w:tc>
        <w:tc>
          <w:tcPr>
            <w:tcW w:w="763" w:type="pct"/>
          </w:tcPr>
          <w:p w14:paraId="45468A3D" w14:textId="77777777" w:rsidR="00351DD4" w:rsidRPr="00591748" w:rsidRDefault="00000000">
            <w:pPr>
              <w:pStyle w:val="afff3"/>
              <w:rPr>
                <w:color w:val="auto"/>
              </w:rPr>
            </w:pPr>
            <w:r w:rsidRPr="00591748">
              <w:rPr>
                <w:color w:val="auto"/>
              </w:rPr>
              <w:t>R9408</w:t>
            </w:r>
          </w:p>
        </w:tc>
        <w:tc>
          <w:tcPr>
            <w:tcW w:w="441" w:type="pct"/>
          </w:tcPr>
          <w:p w14:paraId="3E3228EB" w14:textId="77777777" w:rsidR="00351DD4" w:rsidRPr="00591748" w:rsidRDefault="00000000">
            <w:pPr>
              <w:pStyle w:val="afff3"/>
              <w:rPr>
                <w:color w:val="auto"/>
              </w:rPr>
            </w:pPr>
            <w:r w:rsidRPr="00591748">
              <w:rPr>
                <w:color w:val="auto"/>
              </w:rPr>
              <w:t>4000</w:t>
            </w:r>
          </w:p>
        </w:tc>
        <w:tc>
          <w:tcPr>
            <w:tcW w:w="518" w:type="pct"/>
          </w:tcPr>
          <w:p w14:paraId="25588249" w14:textId="77777777" w:rsidR="00351DD4" w:rsidRPr="00591748" w:rsidRDefault="00000000">
            <w:pPr>
              <w:pStyle w:val="afff3"/>
              <w:rPr>
                <w:color w:val="auto"/>
              </w:rPr>
            </w:pPr>
            <w:r w:rsidRPr="00591748">
              <w:rPr>
                <w:rFonts w:eastAsia="等线"/>
                <w:color w:val="auto"/>
              </w:rPr>
              <w:t>5000L</w:t>
            </w:r>
          </w:p>
        </w:tc>
        <w:tc>
          <w:tcPr>
            <w:tcW w:w="580" w:type="pct"/>
          </w:tcPr>
          <w:p w14:paraId="4F8AE5DD" w14:textId="77777777" w:rsidR="00351DD4" w:rsidRPr="00591748" w:rsidRDefault="00000000">
            <w:pPr>
              <w:pStyle w:val="afff3"/>
              <w:rPr>
                <w:color w:val="auto"/>
              </w:rPr>
            </w:pPr>
            <w:r w:rsidRPr="00591748">
              <w:rPr>
                <w:rFonts w:eastAsia="等线"/>
                <w:color w:val="auto"/>
              </w:rPr>
              <w:t>1</w:t>
            </w:r>
          </w:p>
        </w:tc>
        <w:tc>
          <w:tcPr>
            <w:tcW w:w="592" w:type="pct"/>
          </w:tcPr>
          <w:p w14:paraId="1EA123BB"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26E48B9C" w14:textId="77777777" w:rsidR="00351DD4" w:rsidRPr="00591748" w:rsidRDefault="00351DD4">
            <w:pPr>
              <w:pStyle w:val="afff3"/>
              <w:rPr>
                <w:rFonts w:eastAsia="等线"/>
                <w:color w:val="auto"/>
              </w:rPr>
            </w:pPr>
          </w:p>
        </w:tc>
      </w:tr>
      <w:tr w:rsidR="00351DD4" w:rsidRPr="00591748" w14:paraId="558F0F59" w14:textId="77777777">
        <w:trPr>
          <w:trHeight w:val="20"/>
        </w:trPr>
        <w:tc>
          <w:tcPr>
            <w:tcW w:w="436" w:type="pct"/>
            <w:vMerge/>
          </w:tcPr>
          <w:p w14:paraId="4F5D7AA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50362F41" w14:textId="77777777" w:rsidR="00351DD4" w:rsidRPr="00591748" w:rsidRDefault="00351DD4">
            <w:pPr>
              <w:pStyle w:val="afff3"/>
              <w:rPr>
                <w:color w:val="auto"/>
              </w:rPr>
            </w:pPr>
          </w:p>
        </w:tc>
        <w:tc>
          <w:tcPr>
            <w:tcW w:w="857" w:type="pct"/>
          </w:tcPr>
          <w:p w14:paraId="49BFB65E" w14:textId="77777777" w:rsidR="00351DD4" w:rsidRPr="00591748" w:rsidRDefault="00000000">
            <w:pPr>
              <w:pStyle w:val="afff3"/>
              <w:rPr>
                <w:color w:val="auto"/>
              </w:rPr>
            </w:pPr>
            <w:r w:rsidRPr="00591748">
              <w:rPr>
                <w:color w:val="auto"/>
              </w:rPr>
              <w:t>搪瓷反应釜</w:t>
            </w:r>
          </w:p>
        </w:tc>
        <w:tc>
          <w:tcPr>
            <w:tcW w:w="763" w:type="pct"/>
          </w:tcPr>
          <w:p w14:paraId="5AC40140" w14:textId="77777777" w:rsidR="00351DD4" w:rsidRPr="00591748" w:rsidRDefault="00000000">
            <w:pPr>
              <w:pStyle w:val="afff3"/>
              <w:rPr>
                <w:color w:val="auto"/>
              </w:rPr>
            </w:pPr>
            <w:r w:rsidRPr="00591748">
              <w:rPr>
                <w:color w:val="auto"/>
              </w:rPr>
              <w:t>R9409</w:t>
            </w:r>
          </w:p>
        </w:tc>
        <w:tc>
          <w:tcPr>
            <w:tcW w:w="441" w:type="pct"/>
          </w:tcPr>
          <w:p w14:paraId="2C70CA92" w14:textId="77777777" w:rsidR="00351DD4" w:rsidRPr="00591748" w:rsidRDefault="00000000">
            <w:pPr>
              <w:pStyle w:val="afff3"/>
              <w:rPr>
                <w:color w:val="auto"/>
              </w:rPr>
            </w:pPr>
            <w:r w:rsidRPr="00591748">
              <w:rPr>
                <w:color w:val="auto"/>
              </w:rPr>
              <w:t>4000</w:t>
            </w:r>
          </w:p>
        </w:tc>
        <w:tc>
          <w:tcPr>
            <w:tcW w:w="518" w:type="pct"/>
          </w:tcPr>
          <w:p w14:paraId="7E18001A" w14:textId="77777777" w:rsidR="00351DD4" w:rsidRPr="00591748" w:rsidRDefault="00000000">
            <w:pPr>
              <w:pStyle w:val="afff3"/>
              <w:rPr>
                <w:color w:val="auto"/>
              </w:rPr>
            </w:pPr>
            <w:r w:rsidRPr="00591748">
              <w:rPr>
                <w:rFonts w:eastAsia="等线"/>
                <w:color w:val="auto"/>
              </w:rPr>
              <w:t>5000L</w:t>
            </w:r>
          </w:p>
        </w:tc>
        <w:tc>
          <w:tcPr>
            <w:tcW w:w="580" w:type="pct"/>
          </w:tcPr>
          <w:p w14:paraId="79C8E711" w14:textId="77777777" w:rsidR="00351DD4" w:rsidRPr="00591748" w:rsidRDefault="00000000">
            <w:pPr>
              <w:pStyle w:val="afff3"/>
              <w:rPr>
                <w:color w:val="auto"/>
              </w:rPr>
            </w:pPr>
            <w:r w:rsidRPr="00591748">
              <w:rPr>
                <w:rFonts w:eastAsia="等线"/>
                <w:color w:val="auto"/>
              </w:rPr>
              <w:t>1</w:t>
            </w:r>
          </w:p>
        </w:tc>
        <w:tc>
          <w:tcPr>
            <w:tcW w:w="592" w:type="pct"/>
          </w:tcPr>
          <w:p w14:paraId="2B5580AC"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0A3605F4" w14:textId="77777777" w:rsidR="00351DD4" w:rsidRPr="00591748" w:rsidRDefault="00351DD4">
            <w:pPr>
              <w:pStyle w:val="afff3"/>
              <w:rPr>
                <w:rFonts w:eastAsia="等线"/>
                <w:color w:val="auto"/>
              </w:rPr>
            </w:pPr>
          </w:p>
        </w:tc>
      </w:tr>
      <w:tr w:rsidR="00351DD4" w:rsidRPr="00591748" w14:paraId="76BCA8AA" w14:textId="77777777">
        <w:trPr>
          <w:trHeight w:val="20"/>
        </w:trPr>
        <w:tc>
          <w:tcPr>
            <w:tcW w:w="436" w:type="pct"/>
            <w:vMerge/>
          </w:tcPr>
          <w:p w14:paraId="6C4C9B8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51F76DD9" w14:textId="77777777" w:rsidR="00351DD4" w:rsidRPr="00591748" w:rsidRDefault="00351DD4">
            <w:pPr>
              <w:pStyle w:val="afff3"/>
              <w:rPr>
                <w:color w:val="auto"/>
              </w:rPr>
            </w:pPr>
          </w:p>
        </w:tc>
        <w:tc>
          <w:tcPr>
            <w:tcW w:w="857" w:type="pct"/>
          </w:tcPr>
          <w:p w14:paraId="1C3DF593" w14:textId="77777777" w:rsidR="00351DD4" w:rsidRPr="00591748" w:rsidRDefault="00000000">
            <w:pPr>
              <w:pStyle w:val="afff3"/>
              <w:rPr>
                <w:color w:val="auto"/>
              </w:rPr>
            </w:pPr>
            <w:r w:rsidRPr="00591748">
              <w:rPr>
                <w:color w:val="auto"/>
              </w:rPr>
              <w:t>高位计量槽</w:t>
            </w:r>
          </w:p>
        </w:tc>
        <w:tc>
          <w:tcPr>
            <w:tcW w:w="763" w:type="pct"/>
          </w:tcPr>
          <w:p w14:paraId="1002D6C8" w14:textId="77777777" w:rsidR="00351DD4" w:rsidRPr="00591748" w:rsidRDefault="00000000">
            <w:pPr>
              <w:pStyle w:val="afff3"/>
              <w:rPr>
                <w:color w:val="auto"/>
              </w:rPr>
            </w:pPr>
            <w:r w:rsidRPr="00591748">
              <w:rPr>
                <w:color w:val="auto"/>
              </w:rPr>
              <w:t>V9402</w:t>
            </w:r>
          </w:p>
        </w:tc>
        <w:tc>
          <w:tcPr>
            <w:tcW w:w="441" w:type="pct"/>
          </w:tcPr>
          <w:p w14:paraId="57F669FB" w14:textId="77777777" w:rsidR="00351DD4" w:rsidRPr="00591748" w:rsidRDefault="00000000">
            <w:pPr>
              <w:pStyle w:val="afff3"/>
              <w:rPr>
                <w:color w:val="auto"/>
              </w:rPr>
            </w:pPr>
            <w:r w:rsidRPr="00591748">
              <w:rPr>
                <w:color w:val="auto"/>
              </w:rPr>
              <w:t>/</w:t>
            </w:r>
          </w:p>
        </w:tc>
        <w:tc>
          <w:tcPr>
            <w:tcW w:w="518" w:type="pct"/>
          </w:tcPr>
          <w:p w14:paraId="234CAC49" w14:textId="77777777" w:rsidR="00351DD4" w:rsidRPr="00591748" w:rsidRDefault="00000000">
            <w:pPr>
              <w:pStyle w:val="afff3"/>
              <w:rPr>
                <w:color w:val="auto"/>
              </w:rPr>
            </w:pPr>
            <w:r w:rsidRPr="00591748">
              <w:rPr>
                <w:rFonts w:eastAsia="等线"/>
                <w:color w:val="auto"/>
              </w:rPr>
              <w:t>800L</w:t>
            </w:r>
          </w:p>
        </w:tc>
        <w:tc>
          <w:tcPr>
            <w:tcW w:w="580" w:type="pct"/>
          </w:tcPr>
          <w:p w14:paraId="4F7A27CA" w14:textId="77777777" w:rsidR="00351DD4" w:rsidRPr="00591748" w:rsidRDefault="00000000">
            <w:pPr>
              <w:pStyle w:val="afff3"/>
              <w:rPr>
                <w:color w:val="auto"/>
              </w:rPr>
            </w:pPr>
            <w:r w:rsidRPr="00591748">
              <w:rPr>
                <w:rFonts w:eastAsia="等线"/>
                <w:color w:val="auto"/>
              </w:rPr>
              <w:t>1</w:t>
            </w:r>
          </w:p>
        </w:tc>
        <w:tc>
          <w:tcPr>
            <w:tcW w:w="592" w:type="pct"/>
          </w:tcPr>
          <w:p w14:paraId="1C553DDC"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0D32F3B9" w14:textId="77777777" w:rsidR="00351DD4" w:rsidRPr="00591748" w:rsidRDefault="00351DD4">
            <w:pPr>
              <w:pStyle w:val="afff3"/>
              <w:rPr>
                <w:rFonts w:eastAsia="等线"/>
                <w:color w:val="auto"/>
              </w:rPr>
            </w:pPr>
          </w:p>
        </w:tc>
      </w:tr>
      <w:tr w:rsidR="00351DD4" w:rsidRPr="00591748" w14:paraId="55C7277D" w14:textId="77777777">
        <w:trPr>
          <w:trHeight w:val="20"/>
        </w:trPr>
        <w:tc>
          <w:tcPr>
            <w:tcW w:w="436" w:type="pct"/>
            <w:vMerge/>
          </w:tcPr>
          <w:p w14:paraId="3E9F854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08C8066D" w14:textId="77777777" w:rsidR="00351DD4" w:rsidRPr="00591748" w:rsidRDefault="00351DD4">
            <w:pPr>
              <w:pStyle w:val="afff3"/>
              <w:rPr>
                <w:color w:val="auto"/>
              </w:rPr>
            </w:pPr>
          </w:p>
        </w:tc>
        <w:tc>
          <w:tcPr>
            <w:tcW w:w="857" w:type="pct"/>
          </w:tcPr>
          <w:p w14:paraId="7CAB4814" w14:textId="77777777" w:rsidR="00351DD4" w:rsidRPr="00591748" w:rsidRDefault="00000000">
            <w:pPr>
              <w:pStyle w:val="afff3"/>
              <w:rPr>
                <w:color w:val="auto"/>
              </w:rPr>
            </w:pPr>
            <w:r w:rsidRPr="00591748">
              <w:rPr>
                <w:color w:val="auto"/>
              </w:rPr>
              <w:t>高位计量槽</w:t>
            </w:r>
          </w:p>
        </w:tc>
        <w:tc>
          <w:tcPr>
            <w:tcW w:w="763" w:type="pct"/>
          </w:tcPr>
          <w:p w14:paraId="51F92837" w14:textId="77777777" w:rsidR="00351DD4" w:rsidRPr="00591748" w:rsidRDefault="00000000">
            <w:pPr>
              <w:pStyle w:val="afff3"/>
              <w:rPr>
                <w:color w:val="auto"/>
              </w:rPr>
            </w:pPr>
            <w:r w:rsidRPr="00591748">
              <w:rPr>
                <w:color w:val="auto"/>
              </w:rPr>
              <w:t>V9403</w:t>
            </w:r>
          </w:p>
        </w:tc>
        <w:tc>
          <w:tcPr>
            <w:tcW w:w="441" w:type="pct"/>
          </w:tcPr>
          <w:p w14:paraId="5E88B70C" w14:textId="77777777" w:rsidR="00351DD4" w:rsidRPr="00591748" w:rsidRDefault="00000000">
            <w:pPr>
              <w:pStyle w:val="afff3"/>
              <w:rPr>
                <w:color w:val="auto"/>
              </w:rPr>
            </w:pPr>
            <w:r w:rsidRPr="00591748">
              <w:rPr>
                <w:color w:val="auto"/>
              </w:rPr>
              <w:t>/</w:t>
            </w:r>
          </w:p>
        </w:tc>
        <w:tc>
          <w:tcPr>
            <w:tcW w:w="518" w:type="pct"/>
          </w:tcPr>
          <w:p w14:paraId="3DE324DF" w14:textId="77777777" w:rsidR="00351DD4" w:rsidRPr="00591748" w:rsidRDefault="00000000">
            <w:pPr>
              <w:pStyle w:val="afff3"/>
              <w:rPr>
                <w:color w:val="auto"/>
              </w:rPr>
            </w:pPr>
            <w:r w:rsidRPr="00591748">
              <w:rPr>
                <w:rFonts w:eastAsia="等线"/>
                <w:color w:val="auto"/>
              </w:rPr>
              <w:t>800L</w:t>
            </w:r>
          </w:p>
        </w:tc>
        <w:tc>
          <w:tcPr>
            <w:tcW w:w="580" w:type="pct"/>
          </w:tcPr>
          <w:p w14:paraId="4E0A4CDD" w14:textId="77777777" w:rsidR="00351DD4" w:rsidRPr="00591748" w:rsidRDefault="00000000">
            <w:pPr>
              <w:pStyle w:val="afff3"/>
              <w:rPr>
                <w:color w:val="auto"/>
              </w:rPr>
            </w:pPr>
            <w:r w:rsidRPr="00591748">
              <w:rPr>
                <w:rFonts w:eastAsia="等线"/>
                <w:color w:val="auto"/>
              </w:rPr>
              <w:t>1</w:t>
            </w:r>
          </w:p>
        </w:tc>
        <w:tc>
          <w:tcPr>
            <w:tcW w:w="592" w:type="pct"/>
          </w:tcPr>
          <w:p w14:paraId="7C33898E"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60311388" w14:textId="77777777" w:rsidR="00351DD4" w:rsidRPr="00591748" w:rsidRDefault="00351DD4">
            <w:pPr>
              <w:pStyle w:val="afff3"/>
              <w:rPr>
                <w:rFonts w:eastAsia="等线"/>
                <w:color w:val="auto"/>
              </w:rPr>
            </w:pPr>
          </w:p>
        </w:tc>
      </w:tr>
      <w:tr w:rsidR="00351DD4" w:rsidRPr="00591748" w14:paraId="03D14DE4" w14:textId="77777777">
        <w:trPr>
          <w:trHeight w:val="20"/>
        </w:trPr>
        <w:tc>
          <w:tcPr>
            <w:tcW w:w="436" w:type="pct"/>
            <w:vMerge/>
          </w:tcPr>
          <w:p w14:paraId="5442D38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22B8E7B0" w14:textId="77777777" w:rsidR="00351DD4" w:rsidRPr="00591748" w:rsidRDefault="00351DD4">
            <w:pPr>
              <w:pStyle w:val="afff3"/>
              <w:rPr>
                <w:color w:val="auto"/>
              </w:rPr>
            </w:pPr>
          </w:p>
        </w:tc>
        <w:tc>
          <w:tcPr>
            <w:tcW w:w="857" w:type="pct"/>
          </w:tcPr>
          <w:p w14:paraId="2A9D0D07" w14:textId="77777777" w:rsidR="00351DD4" w:rsidRPr="00591748" w:rsidRDefault="00000000">
            <w:pPr>
              <w:pStyle w:val="afff3"/>
              <w:rPr>
                <w:color w:val="auto"/>
              </w:rPr>
            </w:pPr>
            <w:r w:rsidRPr="00591748">
              <w:rPr>
                <w:color w:val="auto"/>
              </w:rPr>
              <w:t>高位计量槽</w:t>
            </w:r>
          </w:p>
        </w:tc>
        <w:tc>
          <w:tcPr>
            <w:tcW w:w="763" w:type="pct"/>
          </w:tcPr>
          <w:p w14:paraId="660980F6" w14:textId="77777777" w:rsidR="00351DD4" w:rsidRPr="00591748" w:rsidRDefault="00000000">
            <w:pPr>
              <w:pStyle w:val="afff3"/>
              <w:rPr>
                <w:color w:val="auto"/>
              </w:rPr>
            </w:pPr>
            <w:r w:rsidRPr="00591748">
              <w:rPr>
                <w:color w:val="auto"/>
              </w:rPr>
              <w:t>V9404</w:t>
            </w:r>
          </w:p>
        </w:tc>
        <w:tc>
          <w:tcPr>
            <w:tcW w:w="441" w:type="pct"/>
          </w:tcPr>
          <w:p w14:paraId="15A538C8" w14:textId="77777777" w:rsidR="00351DD4" w:rsidRPr="00591748" w:rsidRDefault="00000000">
            <w:pPr>
              <w:pStyle w:val="afff3"/>
              <w:rPr>
                <w:color w:val="auto"/>
              </w:rPr>
            </w:pPr>
            <w:r w:rsidRPr="00591748">
              <w:rPr>
                <w:color w:val="auto"/>
              </w:rPr>
              <w:t>/</w:t>
            </w:r>
          </w:p>
        </w:tc>
        <w:tc>
          <w:tcPr>
            <w:tcW w:w="518" w:type="pct"/>
          </w:tcPr>
          <w:p w14:paraId="7E801B35" w14:textId="77777777" w:rsidR="00351DD4" w:rsidRPr="00591748" w:rsidRDefault="00000000">
            <w:pPr>
              <w:pStyle w:val="afff3"/>
              <w:rPr>
                <w:color w:val="auto"/>
              </w:rPr>
            </w:pPr>
            <w:r w:rsidRPr="00591748">
              <w:rPr>
                <w:rFonts w:eastAsia="等线"/>
                <w:color w:val="auto"/>
              </w:rPr>
              <w:t>800L</w:t>
            </w:r>
          </w:p>
        </w:tc>
        <w:tc>
          <w:tcPr>
            <w:tcW w:w="580" w:type="pct"/>
          </w:tcPr>
          <w:p w14:paraId="13A0B632" w14:textId="77777777" w:rsidR="00351DD4" w:rsidRPr="00591748" w:rsidRDefault="00000000">
            <w:pPr>
              <w:pStyle w:val="afff3"/>
              <w:rPr>
                <w:color w:val="auto"/>
              </w:rPr>
            </w:pPr>
            <w:r w:rsidRPr="00591748">
              <w:rPr>
                <w:rFonts w:eastAsia="等线"/>
                <w:color w:val="auto"/>
              </w:rPr>
              <w:t>1</w:t>
            </w:r>
          </w:p>
        </w:tc>
        <w:tc>
          <w:tcPr>
            <w:tcW w:w="592" w:type="pct"/>
          </w:tcPr>
          <w:p w14:paraId="177A4C0C"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49C41E75" w14:textId="77777777" w:rsidR="00351DD4" w:rsidRPr="00591748" w:rsidRDefault="00351DD4">
            <w:pPr>
              <w:pStyle w:val="afff3"/>
              <w:rPr>
                <w:rFonts w:eastAsia="等线"/>
                <w:color w:val="auto"/>
              </w:rPr>
            </w:pPr>
          </w:p>
        </w:tc>
      </w:tr>
      <w:tr w:rsidR="00351DD4" w:rsidRPr="00591748" w14:paraId="463D3962" w14:textId="77777777">
        <w:trPr>
          <w:trHeight w:val="20"/>
        </w:trPr>
        <w:tc>
          <w:tcPr>
            <w:tcW w:w="436" w:type="pct"/>
            <w:vMerge/>
          </w:tcPr>
          <w:p w14:paraId="0FA5E013"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6991EDE0" w14:textId="77777777" w:rsidR="00351DD4" w:rsidRPr="00591748" w:rsidRDefault="00351DD4">
            <w:pPr>
              <w:pStyle w:val="afff3"/>
              <w:rPr>
                <w:color w:val="auto"/>
              </w:rPr>
            </w:pPr>
          </w:p>
        </w:tc>
        <w:tc>
          <w:tcPr>
            <w:tcW w:w="857" w:type="pct"/>
          </w:tcPr>
          <w:p w14:paraId="1E5F9453" w14:textId="77777777" w:rsidR="00351DD4" w:rsidRPr="00591748" w:rsidRDefault="00000000">
            <w:pPr>
              <w:pStyle w:val="afff3"/>
              <w:rPr>
                <w:color w:val="auto"/>
              </w:rPr>
            </w:pPr>
            <w:r w:rsidRPr="00591748">
              <w:rPr>
                <w:color w:val="auto"/>
              </w:rPr>
              <w:t>高位计量槽</w:t>
            </w:r>
          </w:p>
        </w:tc>
        <w:tc>
          <w:tcPr>
            <w:tcW w:w="763" w:type="pct"/>
          </w:tcPr>
          <w:p w14:paraId="53CA07D9" w14:textId="77777777" w:rsidR="00351DD4" w:rsidRPr="00591748" w:rsidRDefault="00000000">
            <w:pPr>
              <w:pStyle w:val="afff3"/>
              <w:rPr>
                <w:color w:val="auto"/>
              </w:rPr>
            </w:pPr>
            <w:r w:rsidRPr="00591748">
              <w:rPr>
                <w:color w:val="auto"/>
              </w:rPr>
              <w:t>V9405</w:t>
            </w:r>
          </w:p>
        </w:tc>
        <w:tc>
          <w:tcPr>
            <w:tcW w:w="441" w:type="pct"/>
          </w:tcPr>
          <w:p w14:paraId="089BE58E" w14:textId="77777777" w:rsidR="00351DD4" w:rsidRPr="00591748" w:rsidRDefault="00000000">
            <w:pPr>
              <w:pStyle w:val="afff3"/>
              <w:rPr>
                <w:color w:val="auto"/>
              </w:rPr>
            </w:pPr>
            <w:r w:rsidRPr="00591748">
              <w:rPr>
                <w:color w:val="auto"/>
              </w:rPr>
              <w:t>/</w:t>
            </w:r>
          </w:p>
        </w:tc>
        <w:tc>
          <w:tcPr>
            <w:tcW w:w="518" w:type="pct"/>
          </w:tcPr>
          <w:p w14:paraId="5FC22444" w14:textId="77777777" w:rsidR="00351DD4" w:rsidRPr="00591748" w:rsidRDefault="00000000">
            <w:pPr>
              <w:pStyle w:val="afff3"/>
              <w:rPr>
                <w:color w:val="auto"/>
              </w:rPr>
            </w:pPr>
            <w:r w:rsidRPr="00591748">
              <w:rPr>
                <w:rFonts w:eastAsia="等线"/>
                <w:color w:val="auto"/>
              </w:rPr>
              <w:t>800L</w:t>
            </w:r>
          </w:p>
        </w:tc>
        <w:tc>
          <w:tcPr>
            <w:tcW w:w="580" w:type="pct"/>
          </w:tcPr>
          <w:p w14:paraId="35F640EF" w14:textId="77777777" w:rsidR="00351DD4" w:rsidRPr="00591748" w:rsidRDefault="00000000">
            <w:pPr>
              <w:pStyle w:val="afff3"/>
              <w:rPr>
                <w:color w:val="auto"/>
              </w:rPr>
            </w:pPr>
            <w:r w:rsidRPr="00591748">
              <w:rPr>
                <w:rFonts w:eastAsia="等线"/>
                <w:color w:val="auto"/>
              </w:rPr>
              <w:t>1</w:t>
            </w:r>
          </w:p>
        </w:tc>
        <w:tc>
          <w:tcPr>
            <w:tcW w:w="592" w:type="pct"/>
          </w:tcPr>
          <w:p w14:paraId="4325F0CF"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219402D4" w14:textId="77777777" w:rsidR="00351DD4" w:rsidRPr="00591748" w:rsidRDefault="00351DD4">
            <w:pPr>
              <w:pStyle w:val="afff3"/>
              <w:rPr>
                <w:rFonts w:eastAsia="等线"/>
                <w:color w:val="auto"/>
              </w:rPr>
            </w:pPr>
          </w:p>
        </w:tc>
      </w:tr>
      <w:tr w:rsidR="00351DD4" w:rsidRPr="00591748" w14:paraId="65EE9714" w14:textId="77777777">
        <w:trPr>
          <w:trHeight w:val="20"/>
        </w:trPr>
        <w:tc>
          <w:tcPr>
            <w:tcW w:w="436" w:type="pct"/>
            <w:vMerge/>
          </w:tcPr>
          <w:p w14:paraId="35CF518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6D7845BE" w14:textId="77777777" w:rsidR="00351DD4" w:rsidRPr="00591748" w:rsidRDefault="00351DD4">
            <w:pPr>
              <w:pStyle w:val="afff3"/>
              <w:rPr>
                <w:color w:val="auto"/>
              </w:rPr>
            </w:pPr>
          </w:p>
        </w:tc>
        <w:tc>
          <w:tcPr>
            <w:tcW w:w="857" w:type="pct"/>
          </w:tcPr>
          <w:p w14:paraId="3A187AB7" w14:textId="77777777" w:rsidR="00351DD4" w:rsidRPr="00591748" w:rsidRDefault="00000000">
            <w:pPr>
              <w:pStyle w:val="afff3"/>
              <w:rPr>
                <w:color w:val="auto"/>
              </w:rPr>
            </w:pPr>
            <w:r w:rsidRPr="00591748">
              <w:rPr>
                <w:color w:val="auto"/>
              </w:rPr>
              <w:t>冷凝器</w:t>
            </w:r>
          </w:p>
        </w:tc>
        <w:tc>
          <w:tcPr>
            <w:tcW w:w="763" w:type="pct"/>
          </w:tcPr>
          <w:p w14:paraId="58289F83" w14:textId="77777777" w:rsidR="00351DD4" w:rsidRPr="00591748" w:rsidRDefault="00000000">
            <w:pPr>
              <w:pStyle w:val="afff3"/>
              <w:rPr>
                <w:color w:val="auto"/>
              </w:rPr>
            </w:pPr>
            <w:r w:rsidRPr="00591748">
              <w:rPr>
                <w:color w:val="auto"/>
              </w:rPr>
              <w:t>E9401~E9408</w:t>
            </w:r>
          </w:p>
        </w:tc>
        <w:tc>
          <w:tcPr>
            <w:tcW w:w="441" w:type="pct"/>
          </w:tcPr>
          <w:p w14:paraId="297C470C" w14:textId="77777777" w:rsidR="00351DD4" w:rsidRPr="00591748" w:rsidRDefault="00000000">
            <w:pPr>
              <w:pStyle w:val="afff3"/>
              <w:rPr>
                <w:color w:val="auto"/>
              </w:rPr>
            </w:pPr>
            <w:r w:rsidRPr="00591748">
              <w:rPr>
                <w:color w:val="auto"/>
              </w:rPr>
              <w:t>/</w:t>
            </w:r>
          </w:p>
        </w:tc>
        <w:tc>
          <w:tcPr>
            <w:tcW w:w="518" w:type="pct"/>
          </w:tcPr>
          <w:p w14:paraId="1FBE64C3" w14:textId="77777777" w:rsidR="00351DD4" w:rsidRPr="00591748" w:rsidRDefault="00000000">
            <w:pPr>
              <w:pStyle w:val="afff3"/>
              <w:rPr>
                <w:color w:val="auto"/>
              </w:rPr>
            </w:pPr>
            <w:r w:rsidRPr="00591748">
              <w:rPr>
                <w:color w:val="auto"/>
              </w:rPr>
              <w:t>2205/316</w:t>
            </w:r>
          </w:p>
        </w:tc>
        <w:tc>
          <w:tcPr>
            <w:tcW w:w="580" w:type="pct"/>
          </w:tcPr>
          <w:p w14:paraId="662C58AA" w14:textId="77777777" w:rsidR="00351DD4" w:rsidRPr="00591748" w:rsidRDefault="00000000">
            <w:pPr>
              <w:pStyle w:val="afff3"/>
              <w:rPr>
                <w:color w:val="auto"/>
              </w:rPr>
            </w:pPr>
            <w:r w:rsidRPr="00591748">
              <w:rPr>
                <w:rFonts w:eastAsia="等线"/>
                <w:color w:val="auto"/>
              </w:rPr>
              <w:t>8</w:t>
            </w:r>
          </w:p>
        </w:tc>
        <w:tc>
          <w:tcPr>
            <w:tcW w:w="592" w:type="pct"/>
          </w:tcPr>
          <w:p w14:paraId="4E526B11" w14:textId="77777777" w:rsidR="00351DD4" w:rsidRPr="00591748" w:rsidRDefault="00000000">
            <w:pPr>
              <w:pStyle w:val="afff3"/>
              <w:rPr>
                <w:rFonts w:eastAsia="等线"/>
                <w:color w:val="auto"/>
              </w:rPr>
            </w:pPr>
            <w:r w:rsidRPr="00591748">
              <w:rPr>
                <w:rFonts w:eastAsia="等线"/>
                <w:color w:val="auto"/>
              </w:rPr>
              <w:t>8</w:t>
            </w:r>
          </w:p>
        </w:tc>
        <w:tc>
          <w:tcPr>
            <w:tcW w:w="335" w:type="pct"/>
            <w:vMerge/>
          </w:tcPr>
          <w:p w14:paraId="4AE247F0" w14:textId="77777777" w:rsidR="00351DD4" w:rsidRPr="00591748" w:rsidRDefault="00351DD4">
            <w:pPr>
              <w:pStyle w:val="afff3"/>
              <w:rPr>
                <w:rFonts w:eastAsia="等线"/>
                <w:color w:val="auto"/>
              </w:rPr>
            </w:pPr>
          </w:p>
        </w:tc>
      </w:tr>
      <w:tr w:rsidR="00351DD4" w:rsidRPr="00591748" w14:paraId="3386FC4E" w14:textId="77777777">
        <w:trPr>
          <w:trHeight w:val="20"/>
        </w:trPr>
        <w:tc>
          <w:tcPr>
            <w:tcW w:w="436" w:type="pct"/>
            <w:vMerge/>
          </w:tcPr>
          <w:p w14:paraId="0D26D2C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256FEC97" w14:textId="77777777" w:rsidR="00351DD4" w:rsidRPr="00591748" w:rsidRDefault="00351DD4">
            <w:pPr>
              <w:pStyle w:val="afff3"/>
              <w:rPr>
                <w:color w:val="auto"/>
              </w:rPr>
            </w:pPr>
          </w:p>
        </w:tc>
        <w:tc>
          <w:tcPr>
            <w:tcW w:w="857" w:type="pct"/>
          </w:tcPr>
          <w:p w14:paraId="51D4125A" w14:textId="77777777" w:rsidR="00351DD4" w:rsidRPr="00591748" w:rsidRDefault="00000000">
            <w:pPr>
              <w:pStyle w:val="afff3"/>
              <w:rPr>
                <w:color w:val="auto"/>
              </w:rPr>
            </w:pPr>
            <w:r w:rsidRPr="00591748">
              <w:rPr>
                <w:color w:val="auto"/>
              </w:rPr>
              <w:t>接收罐</w:t>
            </w:r>
          </w:p>
        </w:tc>
        <w:tc>
          <w:tcPr>
            <w:tcW w:w="763" w:type="pct"/>
          </w:tcPr>
          <w:p w14:paraId="4FD0FB0F" w14:textId="77777777" w:rsidR="00351DD4" w:rsidRPr="00591748" w:rsidRDefault="00000000">
            <w:pPr>
              <w:pStyle w:val="afff3"/>
              <w:rPr>
                <w:color w:val="auto"/>
              </w:rPr>
            </w:pPr>
            <w:r w:rsidRPr="00591748">
              <w:rPr>
                <w:color w:val="auto"/>
              </w:rPr>
              <w:t>/</w:t>
            </w:r>
          </w:p>
        </w:tc>
        <w:tc>
          <w:tcPr>
            <w:tcW w:w="441" w:type="pct"/>
          </w:tcPr>
          <w:p w14:paraId="1F3C4BAA" w14:textId="77777777" w:rsidR="00351DD4" w:rsidRPr="00591748" w:rsidRDefault="00000000">
            <w:pPr>
              <w:pStyle w:val="afff3"/>
              <w:rPr>
                <w:color w:val="auto"/>
              </w:rPr>
            </w:pPr>
            <w:r w:rsidRPr="00591748">
              <w:rPr>
                <w:color w:val="auto"/>
              </w:rPr>
              <w:t>/</w:t>
            </w:r>
          </w:p>
        </w:tc>
        <w:tc>
          <w:tcPr>
            <w:tcW w:w="518" w:type="pct"/>
          </w:tcPr>
          <w:p w14:paraId="672F6ABC" w14:textId="77777777" w:rsidR="00351DD4" w:rsidRPr="00591748" w:rsidRDefault="00000000">
            <w:pPr>
              <w:pStyle w:val="afff3"/>
              <w:rPr>
                <w:color w:val="auto"/>
              </w:rPr>
            </w:pPr>
            <w:r w:rsidRPr="00591748">
              <w:rPr>
                <w:rFonts w:eastAsia="等线"/>
                <w:color w:val="auto"/>
              </w:rPr>
              <w:t>800L</w:t>
            </w:r>
          </w:p>
        </w:tc>
        <w:tc>
          <w:tcPr>
            <w:tcW w:w="580" w:type="pct"/>
          </w:tcPr>
          <w:p w14:paraId="211E8E0F" w14:textId="77777777" w:rsidR="00351DD4" w:rsidRPr="00591748" w:rsidRDefault="00000000">
            <w:pPr>
              <w:pStyle w:val="afff3"/>
              <w:rPr>
                <w:color w:val="auto"/>
              </w:rPr>
            </w:pPr>
            <w:r w:rsidRPr="00591748">
              <w:rPr>
                <w:rFonts w:eastAsia="等线"/>
                <w:color w:val="auto"/>
              </w:rPr>
              <w:t>8</w:t>
            </w:r>
          </w:p>
        </w:tc>
        <w:tc>
          <w:tcPr>
            <w:tcW w:w="592" w:type="pct"/>
          </w:tcPr>
          <w:p w14:paraId="2C3C8E2C" w14:textId="77777777" w:rsidR="00351DD4" w:rsidRPr="00591748" w:rsidRDefault="00000000">
            <w:pPr>
              <w:pStyle w:val="afff3"/>
              <w:rPr>
                <w:rFonts w:eastAsia="等线"/>
                <w:color w:val="auto"/>
              </w:rPr>
            </w:pPr>
            <w:r w:rsidRPr="00591748">
              <w:rPr>
                <w:rFonts w:eastAsia="等线"/>
                <w:color w:val="auto"/>
              </w:rPr>
              <w:t>8</w:t>
            </w:r>
          </w:p>
        </w:tc>
        <w:tc>
          <w:tcPr>
            <w:tcW w:w="335" w:type="pct"/>
            <w:vMerge/>
          </w:tcPr>
          <w:p w14:paraId="2A26F4B8" w14:textId="77777777" w:rsidR="00351DD4" w:rsidRPr="00591748" w:rsidRDefault="00351DD4">
            <w:pPr>
              <w:pStyle w:val="afff3"/>
              <w:rPr>
                <w:rFonts w:eastAsia="等线"/>
                <w:color w:val="auto"/>
              </w:rPr>
            </w:pPr>
          </w:p>
        </w:tc>
      </w:tr>
      <w:tr w:rsidR="00351DD4" w:rsidRPr="00591748" w14:paraId="0E38ADF2" w14:textId="77777777">
        <w:trPr>
          <w:trHeight w:val="20"/>
        </w:trPr>
        <w:tc>
          <w:tcPr>
            <w:tcW w:w="436" w:type="pct"/>
            <w:vMerge/>
          </w:tcPr>
          <w:p w14:paraId="5C89FE6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34F25704" w14:textId="77777777" w:rsidR="00351DD4" w:rsidRPr="00591748" w:rsidRDefault="00351DD4">
            <w:pPr>
              <w:pStyle w:val="afff3"/>
              <w:rPr>
                <w:color w:val="auto"/>
              </w:rPr>
            </w:pPr>
          </w:p>
        </w:tc>
        <w:tc>
          <w:tcPr>
            <w:tcW w:w="857" w:type="pct"/>
          </w:tcPr>
          <w:p w14:paraId="50010FDD" w14:textId="77777777" w:rsidR="00351DD4" w:rsidRPr="00591748" w:rsidRDefault="00000000">
            <w:pPr>
              <w:pStyle w:val="afff3"/>
              <w:rPr>
                <w:color w:val="auto"/>
              </w:rPr>
            </w:pPr>
            <w:r w:rsidRPr="00591748">
              <w:rPr>
                <w:color w:val="auto"/>
              </w:rPr>
              <w:t>自动离心机</w:t>
            </w:r>
          </w:p>
        </w:tc>
        <w:tc>
          <w:tcPr>
            <w:tcW w:w="763" w:type="pct"/>
          </w:tcPr>
          <w:p w14:paraId="53CA8234" w14:textId="77777777" w:rsidR="00351DD4" w:rsidRPr="00591748" w:rsidRDefault="00000000">
            <w:pPr>
              <w:pStyle w:val="afff3"/>
              <w:rPr>
                <w:color w:val="auto"/>
              </w:rPr>
            </w:pPr>
            <w:r w:rsidRPr="00591748">
              <w:rPr>
                <w:color w:val="auto"/>
              </w:rPr>
              <w:t>M9401/M9402</w:t>
            </w:r>
          </w:p>
        </w:tc>
        <w:tc>
          <w:tcPr>
            <w:tcW w:w="441" w:type="pct"/>
          </w:tcPr>
          <w:p w14:paraId="1AF1D478" w14:textId="77777777" w:rsidR="00351DD4" w:rsidRPr="00591748" w:rsidRDefault="00000000">
            <w:pPr>
              <w:pStyle w:val="afff3"/>
              <w:rPr>
                <w:color w:val="auto"/>
              </w:rPr>
            </w:pPr>
            <w:r w:rsidRPr="00591748">
              <w:rPr>
                <w:color w:val="auto"/>
              </w:rPr>
              <w:t>1000</w:t>
            </w:r>
          </w:p>
        </w:tc>
        <w:tc>
          <w:tcPr>
            <w:tcW w:w="518" w:type="pct"/>
          </w:tcPr>
          <w:p w14:paraId="4A70AF53" w14:textId="77777777" w:rsidR="00351DD4" w:rsidRPr="00591748" w:rsidRDefault="00000000">
            <w:pPr>
              <w:pStyle w:val="afff3"/>
              <w:rPr>
                <w:color w:val="auto"/>
              </w:rPr>
            </w:pPr>
            <w:r w:rsidRPr="00591748">
              <w:rPr>
                <w:rFonts w:eastAsia="等线"/>
                <w:color w:val="auto"/>
              </w:rPr>
              <w:t>1250L</w:t>
            </w:r>
          </w:p>
        </w:tc>
        <w:tc>
          <w:tcPr>
            <w:tcW w:w="580" w:type="pct"/>
          </w:tcPr>
          <w:p w14:paraId="6002D1AD" w14:textId="77777777" w:rsidR="00351DD4" w:rsidRPr="00591748" w:rsidRDefault="00000000">
            <w:pPr>
              <w:pStyle w:val="afff3"/>
              <w:rPr>
                <w:color w:val="auto"/>
              </w:rPr>
            </w:pPr>
            <w:r w:rsidRPr="00591748">
              <w:rPr>
                <w:rFonts w:eastAsia="等线"/>
                <w:color w:val="auto"/>
              </w:rPr>
              <w:t>2</w:t>
            </w:r>
          </w:p>
        </w:tc>
        <w:tc>
          <w:tcPr>
            <w:tcW w:w="592" w:type="pct"/>
          </w:tcPr>
          <w:p w14:paraId="6732C179" w14:textId="77777777" w:rsidR="00351DD4" w:rsidRPr="00591748" w:rsidRDefault="00000000">
            <w:pPr>
              <w:pStyle w:val="afff3"/>
              <w:rPr>
                <w:rFonts w:eastAsia="等线"/>
                <w:color w:val="auto"/>
              </w:rPr>
            </w:pPr>
            <w:r w:rsidRPr="00591748">
              <w:rPr>
                <w:rFonts w:eastAsia="等线"/>
                <w:color w:val="auto"/>
              </w:rPr>
              <w:t>2</w:t>
            </w:r>
          </w:p>
        </w:tc>
        <w:tc>
          <w:tcPr>
            <w:tcW w:w="335" w:type="pct"/>
            <w:vMerge/>
          </w:tcPr>
          <w:p w14:paraId="213520D1" w14:textId="77777777" w:rsidR="00351DD4" w:rsidRPr="00591748" w:rsidRDefault="00351DD4">
            <w:pPr>
              <w:pStyle w:val="afff3"/>
              <w:rPr>
                <w:rFonts w:eastAsia="等线"/>
                <w:color w:val="auto"/>
              </w:rPr>
            </w:pPr>
          </w:p>
        </w:tc>
      </w:tr>
      <w:tr w:rsidR="00351DD4" w:rsidRPr="00591748" w14:paraId="021C4B25" w14:textId="77777777">
        <w:trPr>
          <w:trHeight w:val="20"/>
        </w:trPr>
        <w:tc>
          <w:tcPr>
            <w:tcW w:w="436" w:type="pct"/>
            <w:vMerge/>
          </w:tcPr>
          <w:p w14:paraId="2F75E35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589F9D48" w14:textId="77777777" w:rsidR="00351DD4" w:rsidRPr="00591748" w:rsidRDefault="00351DD4">
            <w:pPr>
              <w:pStyle w:val="afff3"/>
              <w:rPr>
                <w:color w:val="auto"/>
              </w:rPr>
            </w:pPr>
          </w:p>
        </w:tc>
        <w:tc>
          <w:tcPr>
            <w:tcW w:w="857" w:type="pct"/>
          </w:tcPr>
          <w:p w14:paraId="7E61A5B9" w14:textId="77777777" w:rsidR="00351DD4" w:rsidRPr="00591748" w:rsidRDefault="00000000">
            <w:pPr>
              <w:pStyle w:val="afff3"/>
              <w:rPr>
                <w:color w:val="auto"/>
              </w:rPr>
            </w:pPr>
            <w:r w:rsidRPr="00591748">
              <w:rPr>
                <w:color w:val="auto"/>
              </w:rPr>
              <w:t>单锥真空干燥器</w:t>
            </w:r>
          </w:p>
        </w:tc>
        <w:tc>
          <w:tcPr>
            <w:tcW w:w="763" w:type="pct"/>
          </w:tcPr>
          <w:p w14:paraId="031FB0DB" w14:textId="77777777" w:rsidR="00351DD4" w:rsidRPr="00591748" w:rsidRDefault="00000000">
            <w:pPr>
              <w:pStyle w:val="afff3"/>
              <w:rPr>
                <w:color w:val="auto"/>
              </w:rPr>
            </w:pPr>
            <w:r w:rsidRPr="00591748">
              <w:rPr>
                <w:color w:val="auto"/>
              </w:rPr>
              <w:t>D9703</w:t>
            </w:r>
          </w:p>
        </w:tc>
        <w:tc>
          <w:tcPr>
            <w:tcW w:w="441" w:type="pct"/>
          </w:tcPr>
          <w:p w14:paraId="71D084C4" w14:textId="77777777" w:rsidR="00351DD4" w:rsidRPr="00591748" w:rsidRDefault="00000000">
            <w:pPr>
              <w:pStyle w:val="afff3"/>
              <w:rPr>
                <w:color w:val="auto"/>
              </w:rPr>
            </w:pPr>
            <w:r w:rsidRPr="00591748">
              <w:rPr>
                <w:color w:val="auto"/>
              </w:rPr>
              <w:t>/</w:t>
            </w:r>
          </w:p>
        </w:tc>
        <w:tc>
          <w:tcPr>
            <w:tcW w:w="518" w:type="pct"/>
          </w:tcPr>
          <w:p w14:paraId="678250C8" w14:textId="77777777" w:rsidR="00351DD4" w:rsidRPr="00591748" w:rsidRDefault="00000000">
            <w:pPr>
              <w:pStyle w:val="afff3"/>
              <w:rPr>
                <w:color w:val="auto"/>
              </w:rPr>
            </w:pPr>
            <w:r w:rsidRPr="00591748">
              <w:rPr>
                <w:rFonts w:eastAsia="等线"/>
                <w:color w:val="auto"/>
              </w:rPr>
              <w:t>2000L</w:t>
            </w:r>
          </w:p>
        </w:tc>
        <w:tc>
          <w:tcPr>
            <w:tcW w:w="580" w:type="pct"/>
          </w:tcPr>
          <w:p w14:paraId="0D620A10" w14:textId="77777777" w:rsidR="00351DD4" w:rsidRPr="00591748" w:rsidRDefault="00000000">
            <w:pPr>
              <w:pStyle w:val="afff3"/>
              <w:rPr>
                <w:color w:val="auto"/>
              </w:rPr>
            </w:pPr>
            <w:r w:rsidRPr="00591748">
              <w:rPr>
                <w:rFonts w:eastAsia="等线"/>
                <w:color w:val="auto"/>
              </w:rPr>
              <w:t>1</w:t>
            </w:r>
          </w:p>
        </w:tc>
        <w:tc>
          <w:tcPr>
            <w:tcW w:w="592" w:type="pct"/>
          </w:tcPr>
          <w:p w14:paraId="0528AF87"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04E28BDD" w14:textId="77777777" w:rsidR="00351DD4" w:rsidRPr="00591748" w:rsidRDefault="00351DD4">
            <w:pPr>
              <w:pStyle w:val="afff3"/>
              <w:rPr>
                <w:rFonts w:eastAsia="等线"/>
                <w:color w:val="auto"/>
              </w:rPr>
            </w:pPr>
          </w:p>
        </w:tc>
      </w:tr>
      <w:tr w:rsidR="00351DD4" w:rsidRPr="00591748" w14:paraId="7B72CFBF" w14:textId="77777777">
        <w:trPr>
          <w:trHeight w:val="20"/>
        </w:trPr>
        <w:tc>
          <w:tcPr>
            <w:tcW w:w="436" w:type="pct"/>
            <w:vMerge w:val="restart"/>
          </w:tcPr>
          <w:p w14:paraId="127B843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水解成盐反应</w:t>
            </w:r>
          </w:p>
        </w:tc>
        <w:tc>
          <w:tcPr>
            <w:tcW w:w="478" w:type="pct"/>
            <w:vMerge w:val="restart"/>
          </w:tcPr>
          <w:p w14:paraId="278BE72F" w14:textId="77777777" w:rsidR="00351DD4" w:rsidRPr="00591748" w:rsidRDefault="00000000">
            <w:pPr>
              <w:pStyle w:val="afff3"/>
              <w:rPr>
                <w:color w:val="auto"/>
              </w:rPr>
            </w:pPr>
            <w:r w:rsidRPr="00591748">
              <w:rPr>
                <w:color w:val="auto"/>
              </w:rPr>
              <w:t>瑞舒伐他汀钙原料药</w:t>
            </w:r>
          </w:p>
        </w:tc>
        <w:tc>
          <w:tcPr>
            <w:tcW w:w="857" w:type="pct"/>
          </w:tcPr>
          <w:p w14:paraId="3D30BF34" w14:textId="77777777" w:rsidR="00351DD4" w:rsidRPr="00591748" w:rsidRDefault="00000000">
            <w:pPr>
              <w:pStyle w:val="afff3"/>
              <w:rPr>
                <w:color w:val="auto"/>
              </w:rPr>
            </w:pPr>
            <w:r w:rsidRPr="00591748">
              <w:rPr>
                <w:color w:val="auto"/>
              </w:rPr>
              <w:t>搪瓷反应釜</w:t>
            </w:r>
          </w:p>
        </w:tc>
        <w:tc>
          <w:tcPr>
            <w:tcW w:w="763" w:type="pct"/>
          </w:tcPr>
          <w:p w14:paraId="12241286" w14:textId="77777777" w:rsidR="00351DD4" w:rsidRPr="00591748" w:rsidRDefault="00000000">
            <w:pPr>
              <w:pStyle w:val="afff3"/>
              <w:rPr>
                <w:color w:val="auto"/>
              </w:rPr>
            </w:pPr>
            <w:r w:rsidRPr="00591748">
              <w:rPr>
                <w:color w:val="auto"/>
              </w:rPr>
              <w:t>R9501</w:t>
            </w:r>
          </w:p>
        </w:tc>
        <w:tc>
          <w:tcPr>
            <w:tcW w:w="441" w:type="pct"/>
          </w:tcPr>
          <w:p w14:paraId="0CE74FFC" w14:textId="77777777" w:rsidR="00351DD4" w:rsidRPr="00591748" w:rsidRDefault="00000000">
            <w:pPr>
              <w:pStyle w:val="afff3"/>
              <w:rPr>
                <w:color w:val="auto"/>
              </w:rPr>
            </w:pPr>
            <w:r w:rsidRPr="00591748">
              <w:rPr>
                <w:color w:val="auto"/>
              </w:rPr>
              <w:t>4000</w:t>
            </w:r>
          </w:p>
        </w:tc>
        <w:tc>
          <w:tcPr>
            <w:tcW w:w="518" w:type="pct"/>
          </w:tcPr>
          <w:p w14:paraId="20F43DF5" w14:textId="77777777" w:rsidR="00351DD4" w:rsidRPr="00591748" w:rsidRDefault="00000000">
            <w:pPr>
              <w:pStyle w:val="afff3"/>
              <w:rPr>
                <w:color w:val="auto"/>
              </w:rPr>
            </w:pPr>
            <w:r w:rsidRPr="00591748">
              <w:rPr>
                <w:rFonts w:eastAsia="等线"/>
                <w:color w:val="auto"/>
              </w:rPr>
              <w:t>5000L</w:t>
            </w:r>
          </w:p>
        </w:tc>
        <w:tc>
          <w:tcPr>
            <w:tcW w:w="580" w:type="pct"/>
          </w:tcPr>
          <w:p w14:paraId="54F99773" w14:textId="77777777" w:rsidR="00351DD4" w:rsidRPr="00591748" w:rsidRDefault="00000000">
            <w:pPr>
              <w:pStyle w:val="afff3"/>
              <w:rPr>
                <w:color w:val="auto"/>
              </w:rPr>
            </w:pPr>
            <w:r w:rsidRPr="00591748">
              <w:rPr>
                <w:rFonts w:eastAsia="等线"/>
                <w:color w:val="auto"/>
              </w:rPr>
              <w:t>1</w:t>
            </w:r>
          </w:p>
        </w:tc>
        <w:tc>
          <w:tcPr>
            <w:tcW w:w="592" w:type="pct"/>
          </w:tcPr>
          <w:p w14:paraId="06340081"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140413A8" w14:textId="77777777" w:rsidR="00351DD4" w:rsidRPr="00591748" w:rsidRDefault="00351DD4">
            <w:pPr>
              <w:pStyle w:val="afff3"/>
              <w:rPr>
                <w:rFonts w:eastAsia="等线"/>
                <w:color w:val="auto"/>
              </w:rPr>
            </w:pPr>
          </w:p>
        </w:tc>
      </w:tr>
      <w:tr w:rsidR="00351DD4" w:rsidRPr="00591748" w14:paraId="786770C1" w14:textId="77777777">
        <w:trPr>
          <w:trHeight w:val="20"/>
        </w:trPr>
        <w:tc>
          <w:tcPr>
            <w:tcW w:w="436" w:type="pct"/>
            <w:vMerge/>
          </w:tcPr>
          <w:p w14:paraId="7E98C9AB"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467DABEB" w14:textId="77777777" w:rsidR="00351DD4" w:rsidRPr="00591748" w:rsidRDefault="00351DD4">
            <w:pPr>
              <w:pStyle w:val="afff3"/>
              <w:rPr>
                <w:color w:val="auto"/>
              </w:rPr>
            </w:pPr>
          </w:p>
        </w:tc>
        <w:tc>
          <w:tcPr>
            <w:tcW w:w="857" w:type="pct"/>
          </w:tcPr>
          <w:p w14:paraId="5E392784" w14:textId="77777777" w:rsidR="00351DD4" w:rsidRPr="00591748" w:rsidRDefault="00000000">
            <w:pPr>
              <w:pStyle w:val="afff3"/>
              <w:rPr>
                <w:color w:val="auto"/>
              </w:rPr>
            </w:pPr>
            <w:r w:rsidRPr="00591748">
              <w:rPr>
                <w:color w:val="auto"/>
              </w:rPr>
              <w:t>搪瓷反应釜</w:t>
            </w:r>
          </w:p>
        </w:tc>
        <w:tc>
          <w:tcPr>
            <w:tcW w:w="763" w:type="pct"/>
          </w:tcPr>
          <w:p w14:paraId="51ADE84A" w14:textId="77777777" w:rsidR="00351DD4" w:rsidRPr="00591748" w:rsidRDefault="00000000">
            <w:pPr>
              <w:pStyle w:val="afff3"/>
              <w:rPr>
                <w:color w:val="auto"/>
              </w:rPr>
            </w:pPr>
            <w:r w:rsidRPr="00591748">
              <w:rPr>
                <w:color w:val="auto"/>
              </w:rPr>
              <w:t>R9502</w:t>
            </w:r>
          </w:p>
        </w:tc>
        <w:tc>
          <w:tcPr>
            <w:tcW w:w="441" w:type="pct"/>
          </w:tcPr>
          <w:p w14:paraId="17B549F5" w14:textId="77777777" w:rsidR="00351DD4" w:rsidRPr="00591748" w:rsidRDefault="00000000">
            <w:pPr>
              <w:pStyle w:val="afff3"/>
              <w:rPr>
                <w:color w:val="auto"/>
              </w:rPr>
            </w:pPr>
            <w:r w:rsidRPr="00591748">
              <w:rPr>
                <w:color w:val="auto"/>
              </w:rPr>
              <w:t>4000</w:t>
            </w:r>
          </w:p>
        </w:tc>
        <w:tc>
          <w:tcPr>
            <w:tcW w:w="518" w:type="pct"/>
          </w:tcPr>
          <w:p w14:paraId="20E30523" w14:textId="77777777" w:rsidR="00351DD4" w:rsidRPr="00591748" w:rsidRDefault="00000000">
            <w:pPr>
              <w:pStyle w:val="afff3"/>
              <w:rPr>
                <w:color w:val="auto"/>
              </w:rPr>
            </w:pPr>
            <w:r w:rsidRPr="00591748">
              <w:rPr>
                <w:rFonts w:eastAsia="等线"/>
                <w:color w:val="auto"/>
              </w:rPr>
              <w:t>5000L</w:t>
            </w:r>
          </w:p>
        </w:tc>
        <w:tc>
          <w:tcPr>
            <w:tcW w:w="580" w:type="pct"/>
          </w:tcPr>
          <w:p w14:paraId="4048CDFB" w14:textId="77777777" w:rsidR="00351DD4" w:rsidRPr="00591748" w:rsidRDefault="00000000">
            <w:pPr>
              <w:pStyle w:val="afff3"/>
              <w:rPr>
                <w:color w:val="auto"/>
              </w:rPr>
            </w:pPr>
            <w:r w:rsidRPr="00591748">
              <w:rPr>
                <w:rFonts w:eastAsia="等线"/>
                <w:color w:val="auto"/>
              </w:rPr>
              <w:t>1</w:t>
            </w:r>
          </w:p>
        </w:tc>
        <w:tc>
          <w:tcPr>
            <w:tcW w:w="592" w:type="pct"/>
          </w:tcPr>
          <w:p w14:paraId="4412EDDA"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253B8B9B" w14:textId="77777777" w:rsidR="00351DD4" w:rsidRPr="00591748" w:rsidRDefault="00351DD4">
            <w:pPr>
              <w:pStyle w:val="afff3"/>
              <w:rPr>
                <w:rFonts w:eastAsia="等线"/>
                <w:color w:val="auto"/>
              </w:rPr>
            </w:pPr>
          </w:p>
        </w:tc>
      </w:tr>
      <w:tr w:rsidR="00351DD4" w:rsidRPr="00591748" w14:paraId="67A80766" w14:textId="77777777">
        <w:trPr>
          <w:trHeight w:val="20"/>
        </w:trPr>
        <w:tc>
          <w:tcPr>
            <w:tcW w:w="436" w:type="pct"/>
            <w:vMerge/>
          </w:tcPr>
          <w:p w14:paraId="335D85D7"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25E447F9" w14:textId="77777777" w:rsidR="00351DD4" w:rsidRPr="00591748" w:rsidRDefault="00351DD4">
            <w:pPr>
              <w:pStyle w:val="afff3"/>
              <w:rPr>
                <w:color w:val="auto"/>
              </w:rPr>
            </w:pPr>
          </w:p>
        </w:tc>
        <w:tc>
          <w:tcPr>
            <w:tcW w:w="857" w:type="pct"/>
          </w:tcPr>
          <w:p w14:paraId="41A9DE25" w14:textId="77777777" w:rsidR="00351DD4" w:rsidRPr="00591748" w:rsidRDefault="00000000">
            <w:pPr>
              <w:pStyle w:val="afff3"/>
              <w:rPr>
                <w:color w:val="auto"/>
              </w:rPr>
            </w:pPr>
            <w:r w:rsidRPr="00591748">
              <w:rPr>
                <w:color w:val="auto"/>
              </w:rPr>
              <w:t>搪瓷反应釜</w:t>
            </w:r>
          </w:p>
        </w:tc>
        <w:tc>
          <w:tcPr>
            <w:tcW w:w="763" w:type="pct"/>
          </w:tcPr>
          <w:p w14:paraId="2CBBFE3F" w14:textId="77777777" w:rsidR="00351DD4" w:rsidRPr="00591748" w:rsidRDefault="00000000">
            <w:pPr>
              <w:pStyle w:val="afff3"/>
              <w:rPr>
                <w:color w:val="auto"/>
              </w:rPr>
            </w:pPr>
            <w:r w:rsidRPr="00591748">
              <w:rPr>
                <w:color w:val="auto"/>
              </w:rPr>
              <w:t>R9503</w:t>
            </w:r>
          </w:p>
        </w:tc>
        <w:tc>
          <w:tcPr>
            <w:tcW w:w="441" w:type="pct"/>
          </w:tcPr>
          <w:p w14:paraId="43157155" w14:textId="77777777" w:rsidR="00351DD4" w:rsidRPr="00591748" w:rsidRDefault="00000000">
            <w:pPr>
              <w:pStyle w:val="afff3"/>
              <w:rPr>
                <w:color w:val="auto"/>
              </w:rPr>
            </w:pPr>
            <w:r w:rsidRPr="00591748">
              <w:rPr>
                <w:color w:val="auto"/>
              </w:rPr>
              <w:t>4000</w:t>
            </w:r>
          </w:p>
        </w:tc>
        <w:tc>
          <w:tcPr>
            <w:tcW w:w="518" w:type="pct"/>
          </w:tcPr>
          <w:p w14:paraId="28A9976E" w14:textId="77777777" w:rsidR="00351DD4" w:rsidRPr="00591748" w:rsidRDefault="00000000">
            <w:pPr>
              <w:pStyle w:val="afff3"/>
              <w:rPr>
                <w:color w:val="auto"/>
              </w:rPr>
            </w:pPr>
            <w:r w:rsidRPr="00591748">
              <w:rPr>
                <w:rFonts w:eastAsia="等线"/>
                <w:color w:val="auto"/>
              </w:rPr>
              <w:t>5000L</w:t>
            </w:r>
          </w:p>
        </w:tc>
        <w:tc>
          <w:tcPr>
            <w:tcW w:w="580" w:type="pct"/>
          </w:tcPr>
          <w:p w14:paraId="0D2330BA" w14:textId="77777777" w:rsidR="00351DD4" w:rsidRPr="00591748" w:rsidRDefault="00000000">
            <w:pPr>
              <w:pStyle w:val="afff3"/>
              <w:rPr>
                <w:color w:val="auto"/>
              </w:rPr>
            </w:pPr>
            <w:r w:rsidRPr="00591748">
              <w:rPr>
                <w:rFonts w:eastAsia="等线"/>
                <w:color w:val="auto"/>
              </w:rPr>
              <w:t>1</w:t>
            </w:r>
          </w:p>
        </w:tc>
        <w:tc>
          <w:tcPr>
            <w:tcW w:w="592" w:type="pct"/>
          </w:tcPr>
          <w:p w14:paraId="1A111A47"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1D29CCF1" w14:textId="77777777" w:rsidR="00351DD4" w:rsidRPr="00591748" w:rsidRDefault="00351DD4">
            <w:pPr>
              <w:pStyle w:val="afff3"/>
              <w:rPr>
                <w:rFonts w:eastAsia="等线"/>
                <w:color w:val="auto"/>
              </w:rPr>
            </w:pPr>
          </w:p>
        </w:tc>
      </w:tr>
      <w:tr w:rsidR="00351DD4" w:rsidRPr="00591748" w14:paraId="6A4389DE" w14:textId="77777777">
        <w:trPr>
          <w:trHeight w:val="20"/>
        </w:trPr>
        <w:tc>
          <w:tcPr>
            <w:tcW w:w="436" w:type="pct"/>
            <w:vMerge/>
          </w:tcPr>
          <w:p w14:paraId="3430C9B1"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4EB66BE2" w14:textId="77777777" w:rsidR="00351DD4" w:rsidRPr="00591748" w:rsidRDefault="00351DD4">
            <w:pPr>
              <w:pStyle w:val="afff3"/>
              <w:rPr>
                <w:color w:val="auto"/>
              </w:rPr>
            </w:pPr>
          </w:p>
        </w:tc>
        <w:tc>
          <w:tcPr>
            <w:tcW w:w="857" w:type="pct"/>
          </w:tcPr>
          <w:p w14:paraId="47559C1C" w14:textId="77777777" w:rsidR="00351DD4" w:rsidRPr="00591748" w:rsidRDefault="00000000">
            <w:pPr>
              <w:pStyle w:val="afff3"/>
              <w:rPr>
                <w:color w:val="auto"/>
              </w:rPr>
            </w:pPr>
            <w:r w:rsidRPr="00591748">
              <w:rPr>
                <w:color w:val="auto"/>
              </w:rPr>
              <w:t>搪瓷反应釜</w:t>
            </w:r>
          </w:p>
        </w:tc>
        <w:tc>
          <w:tcPr>
            <w:tcW w:w="763" w:type="pct"/>
          </w:tcPr>
          <w:p w14:paraId="3A52C44D" w14:textId="77777777" w:rsidR="00351DD4" w:rsidRPr="00591748" w:rsidRDefault="00000000">
            <w:pPr>
              <w:pStyle w:val="afff3"/>
              <w:rPr>
                <w:color w:val="auto"/>
              </w:rPr>
            </w:pPr>
            <w:r w:rsidRPr="00591748">
              <w:rPr>
                <w:color w:val="auto"/>
              </w:rPr>
              <w:t>R9504</w:t>
            </w:r>
          </w:p>
        </w:tc>
        <w:tc>
          <w:tcPr>
            <w:tcW w:w="441" w:type="pct"/>
          </w:tcPr>
          <w:p w14:paraId="1441878E" w14:textId="77777777" w:rsidR="00351DD4" w:rsidRPr="00591748" w:rsidRDefault="00000000">
            <w:pPr>
              <w:pStyle w:val="afff3"/>
              <w:rPr>
                <w:color w:val="auto"/>
              </w:rPr>
            </w:pPr>
            <w:r w:rsidRPr="00591748">
              <w:rPr>
                <w:color w:val="auto"/>
              </w:rPr>
              <w:t>4000</w:t>
            </w:r>
          </w:p>
        </w:tc>
        <w:tc>
          <w:tcPr>
            <w:tcW w:w="518" w:type="pct"/>
          </w:tcPr>
          <w:p w14:paraId="30FA144D" w14:textId="77777777" w:rsidR="00351DD4" w:rsidRPr="00591748" w:rsidRDefault="00000000">
            <w:pPr>
              <w:pStyle w:val="afff3"/>
              <w:rPr>
                <w:color w:val="auto"/>
              </w:rPr>
            </w:pPr>
            <w:r w:rsidRPr="00591748">
              <w:rPr>
                <w:rFonts w:eastAsia="等线"/>
                <w:color w:val="auto"/>
              </w:rPr>
              <w:t>5000L</w:t>
            </w:r>
          </w:p>
        </w:tc>
        <w:tc>
          <w:tcPr>
            <w:tcW w:w="580" w:type="pct"/>
          </w:tcPr>
          <w:p w14:paraId="04E98CEB" w14:textId="77777777" w:rsidR="00351DD4" w:rsidRPr="00591748" w:rsidRDefault="00000000">
            <w:pPr>
              <w:pStyle w:val="afff3"/>
              <w:rPr>
                <w:color w:val="auto"/>
              </w:rPr>
            </w:pPr>
            <w:r w:rsidRPr="00591748">
              <w:rPr>
                <w:rFonts w:eastAsia="等线"/>
                <w:color w:val="auto"/>
              </w:rPr>
              <w:t>1</w:t>
            </w:r>
          </w:p>
        </w:tc>
        <w:tc>
          <w:tcPr>
            <w:tcW w:w="592" w:type="pct"/>
          </w:tcPr>
          <w:p w14:paraId="0ECFB6AA"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519F6070" w14:textId="77777777" w:rsidR="00351DD4" w:rsidRPr="00591748" w:rsidRDefault="00351DD4">
            <w:pPr>
              <w:pStyle w:val="afff3"/>
              <w:rPr>
                <w:rFonts w:eastAsia="等线"/>
                <w:color w:val="auto"/>
              </w:rPr>
            </w:pPr>
          </w:p>
        </w:tc>
      </w:tr>
      <w:tr w:rsidR="00351DD4" w:rsidRPr="00591748" w14:paraId="0A0A0BD0" w14:textId="77777777">
        <w:trPr>
          <w:trHeight w:val="20"/>
        </w:trPr>
        <w:tc>
          <w:tcPr>
            <w:tcW w:w="436" w:type="pct"/>
            <w:vMerge/>
          </w:tcPr>
          <w:p w14:paraId="3C0CFA0B"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58E13D27" w14:textId="77777777" w:rsidR="00351DD4" w:rsidRPr="00591748" w:rsidRDefault="00351DD4">
            <w:pPr>
              <w:pStyle w:val="afff3"/>
              <w:rPr>
                <w:color w:val="auto"/>
              </w:rPr>
            </w:pPr>
          </w:p>
        </w:tc>
        <w:tc>
          <w:tcPr>
            <w:tcW w:w="857" w:type="pct"/>
          </w:tcPr>
          <w:p w14:paraId="53F3F41B" w14:textId="77777777" w:rsidR="00351DD4" w:rsidRPr="00591748" w:rsidRDefault="00000000">
            <w:pPr>
              <w:pStyle w:val="afff3"/>
              <w:rPr>
                <w:color w:val="auto"/>
              </w:rPr>
            </w:pPr>
            <w:r w:rsidRPr="00591748">
              <w:rPr>
                <w:color w:val="auto"/>
              </w:rPr>
              <w:t>搪瓷反应釜</w:t>
            </w:r>
          </w:p>
        </w:tc>
        <w:tc>
          <w:tcPr>
            <w:tcW w:w="763" w:type="pct"/>
          </w:tcPr>
          <w:p w14:paraId="50E8A213" w14:textId="77777777" w:rsidR="00351DD4" w:rsidRPr="00591748" w:rsidRDefault="00000000">
            <w:pPr>
              <w:pStyle w:val="afff3"/>
              <w:rPr>
                <w:color w:val="auto"/>
              </w:rPr>
            </w:pPr>
            <w:r w:rsidRPr="00591748">
              <w:rPr>
                <w:color w:val="auto"/>
              </w:rPr>
              <w:t>R9505</w:t>
            </w:r>
          </w:p>
        </w:tc>
        <w:tc>
          <w:tcPr>
            <w:tcW w:w="441" w:type="pct"/>
          </w:tcPr>
          <w:p w14:paraId="079E8CD2" w14:textId="77777777" w:rsidR="00351DD4" w:rsidRPr="00591748" w:rsidRDefault="00000000">
            <w:pPr>
              <w:pStyle w:val="afff3"/>
              <w:rPr>
                <w:color w:val="auto"/>
              </w:rPr>
            </w:pPr>
            <w:r w:rsidRPr="00591748">
              <w:rPr>
                <w:color w:val="auto"/>
              </w:rPr>
              <w:t>4000</w:t>
            </w:r>
          </w:p>
        </w:tc>
        <w:tc>
          <w:tcPr>
            <w:tcW w:w="518" w:type="pct"/>
          </w:tcPr>
          <w:p w14:paraId="688D0690" w14:textId="77777777" w:rsidR="00351DD4" w:rsidRPr="00591748" w:rsidRDefault="00000000">
            <w:pPr>
              <w:pStyle w:val="afff3"/>
              <w:rPr>
                <w:color w:val="auto"/>
              </w:rPr>
            </w:pPr>
            <w:r w:rsidRPr="00591748">
              <w:rPr>
                <w:rFonts w:eastAsia="等线"/>
                <w:color w:val="auto"/>
              </w:rPr>
              <w:t>5000L</w:t>
            </w:r>
          </w:p>
        </w:tc>
        <w:tc>
          <w:tcPr>
            <w:tcW w:w="580" w:type="pct"/>
          </w:tcPr>
          <w:p w14:paraId="0541BDF3" w14:textId="77777777" w:rsidR="00351DD4" w:rsidRPr="00591748" w:rsidRDefault="00000000">
            <w:pPr>
              <w:pStyle w:val="afff3"/>
              <w:rPr>
                <w:color w:val="auto"/>
              </w:rPr>
            </w:pPr>
            <w:r w:rsidRPr="00591748">
              <w:rPr>
                <w:rFonts w:eastAsia="等线"/>
                <w:color w:val="auto"/>
              </w:rPr>
              <w:t>1</w:t>
            </w:r>
          </w:p>
        </w:tc>
        <w:tc>
          <w:tcPr>
            <w:tcW w:w="592" w:type="pct"/>
          </w:tcPr>
          <w:p w14:paraId="4620BB84"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70C67F2E" w14:textId="77777777" w:rsidR="00351DD4" w:rsidRPr="00591748" w:rsidRDefault="00351DD4">
            <w:pPr>
              <w:pStyle w:val="afff3"/>
              <w:rPr>
                <w:rFonts w:eastAsia="等线"/>
                <w:color w:val="auto"/>
              </w:rPr>
            </w:pPr>
          </w:p>
        </w:tc>
      </w:tr>
      <w:tr w:rsidR="00351DD4" w:rsidRPr="00591748" w14:paraId="56F88BAB" w14:textId="77777777">
        <w:trPr>
          <w:trHeight w:val="20"/>
        </w:trPr>
        <w:tc>
          <w:tcPr>
            <w:tcW w:w="436" w:type="pct"/>
            <w:vMerge/>
          </w:tcPr>
          <w:p w14:paraId="3E73E708"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7F72E7C8" w14:textId="77777777" w:rsidR="00351DD4" w:rsidRPr="00591748" w:rsidRDefault="00351DD4">
            <w:pPr>
              <w:pStyle w:val="afff3"/>
              <w:rPr>
                <w:color w:val="auto"/>
              </w:rPr>
            </w:pPr>
          </w:p>
        </w:tc>
        <w:tc>
          <w:tcPr>
            <w:tcW w:w="857" w:type="pct"/>
          </w:tcPr>
          <w:p w14:paraId="7632E79A" w14:textId="77777777" w:rsidR="00351DD4" w:rsidRPr="00591748" w:rsidRDefault="00000000">
            <w:pPr>
              <w:pStyle w:val="afff3"/>
              <w:rPr>
                <w:color w:val="auto"/>
              </w:rPr>
            </w:pPr>
            <w:r w:rsidRPr="00591748">
              <w:rPr>
                <w:color w:val="auto"/>
              </w:rPr>
              <w:t>搪瓷反应釜</w:t>
            </w:r>
          </w:p>
        </w:tc>
        <w:tc>
          <w:tcPr>
            <w:tcW w:w="763" w:type="pct"/>
          </w:tcPr>
          <w:p w14:paraId="19EBFA34" w14:textId="77777777" w:rsidR="00351DD4" w:rsidRPr="00591748" w:rsidRDefault="00000000">
            <w:pPr>
              <w:pStyle w:val="afff3"/>
              <w:rPr>
                <w:color w:val="auto"/>
              </w:rPr>
            </w:pPr>
            <w:r w:rsidRPr="00591748">
              <w:rPr>
                <w:color w:val="auto"/>
              </w:rPr>
              <w:t>R9506</w:t>
            </w:r>
          </w:p>
        </w:tc>
        <w:tc>
          <w:tcPr>
            <w:tcW w:w="441" w:type="pct"/>
          </w:tcPr>
          <w:p w14:paraId="0CEA6F17" w14:textId="77777777" w:rsidR="00351DD4" w:rsidRPr="00591748" w:rsidRDefault="00000000">
            <w:pPr>
              <w:pStyle w:val="afff3"/>
              <w:rPr>
                <w:color w:val="auto"/>
              </w:rPr>
            </w:pPr>
            <w:r w:rsidRPr="00591748">
              <w:rPr>
                <w:color w:val="auto"/>
              </w:rPr>
              <w:t>4000</w:t>
            </w:r>
          </w:p>
        </w:tc>
        <w:tc>
          <w:tcPr>
            <w:tcW w:w="518" w:type="pct"/>
          </w:tcPr>
          <w:p w14:paraId="18B482CD" w14:textId="77777777" w:rsidR="00351DD4" w:rsidRPr="00591748" w:rsidRDefault="00000000">
            <w:pPr>
              <w:pStyle w:val="afff3"/>
              <w:rPr>
                <w:color w:val="auto"/>
              </w:rPr>
            </w:pPr>
            <w:r w:rsidRPr="00591748">
              <w:rPr>
                <w:rFonts w:eastAsia="等线"/>
                <w:color w:val="auto"/>
              </w:rPr>
              <w:t>5000L</w:t>
            </w:r>
          </w:p>
        </w:tc>
        <w:tc>
          <w:tcPr>
            <w:tcW w:w="580" w:type="pct"/>
          </w:tcPr>
          <w:p w14:paraId="600AA3D9" w14:textId="77777777" w:rsidR="00351DD4" w:rsidRPr="00591748" w:rsidRDefault="00000000">
            <w:pPr>
              <w:pStyle w:val="afff3"/>
              <w:rPr>
                <w:color w:val="auto"/>
              </w:rPr>
            </w:pPr>
            <w:r w:rsidRPr="00591748">
              <w:rPr>
                <w:rFonts w:eastAsia="等线"/>
                <w:color w:val="auto"/>
              </w:rPr>
              <w:t>1</w:t>
            </w:r>
          </w:p>
        </w:tc>
        <w:tc>
          <w:tcPr>
            <w:tcW w:w="592" w:type="pct"/>
          </w:tcPr>
          <w:p w14:paraId="133CB093"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1A4EAABB" w14:textId="77777777" w:rsidR="00351DD4" w:rsidRPr="00591748" w:rsidRDefault="00351DD4">
            <w:pPr>
              <w:pStyle w:val="afff3"/>
              <w:rPr>
                <w:rFonts w:eastAsia="等线"/>
                <w:color w:val="auto"/>
              </w:rPr>
            </w:pPr>
          </w:p>
        </w:tc>
      </w:tr>
      <w:tr w:rsidR="00351DD4" w:rsidRPr="00591748" w14:paraId="7591063C" w14:textId="77777777">
        <w:trPr>
          <w:trHeight w:val="20"/>
        </w:trPr>
        <w:tc>
          <w:tcPr>
            <w:tcW w:w="436" w:type="pct"/>
            <w:vMerge/>
          </w:tcPr>
          <w:p w14:paraId="181300C1"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2C10B997" w14:textId="77777777" w:rsidR="00351DD4" w:rsidRPr="00591748" w:rsidRDefault="00351DD4">
            <w:pPr>
              <w:pStyle w:val="afff3"/>
              <w:rPr>
                <w:color w:val="auto"/>
              </w:rPr>
            </w:pPr>
          </w:p>
        </w:tc>
        <w:tc>
          <w:tcPr>
            <w:tcW w:w="857" w:type="pct"/>
          </w:tcPr>
          <w:p w14:paraId="18ACA8A7" w14:textId="77777777" w:rsidR="00351DD4" w:rsidRPr="00591748" w:rsidRDefault="00000000">
            <w:pPr>
              <w:pStyle w:val="afff3"/>
              <w:rPr>
                <w:color w:val="auto"/>
              </w:rPr>
            </w:pPr>
            <w:r w:rsidRPr="00591748">
              <w:rPr>
                <w:color w:val="auto"/>
              </w:rPr>
              <w:t>搪瓷反应釜</w:t>
            </w:r>
          </w:p>
        </w:tc>
        <w:tc>
          <w:tcPr>
            <w:tcW w:w="763" w:type="pct"/>
          </w:tcPr>
          <w:p w14:paraId="32CEDD7E" w14:textId="77777777" w:rsidR="00351DD4" w:rsidRPr="00591748" w:rsidRDefault="00000000">
            <w:pPr>
              <w:pStyle w:val="afff3"/>
              <w:rPr>
                <w:color w:val="auto"/>
              </w:rPr>
            </w:pPr>
            <w:r w:rsidRPr="00591748">
              <w:rPr>
                <w:color w:val="auto"/>
              </w:rPr>
              <w:t>R9507</w:t>
            </w:r>
          </w:p>
        </w:tc>
        <w:tc>
          <w:tcPr>
            <w:tcW w:w="441" w:type="pct"/>
          </w:tcPr>
          <w:p w14:paraId="451407E9" w14:textId="77777777" w:rsidR="00351DD4" w:rsidRPr="00591748" w:rsidRDefault="00000000">
            <w:pPr>
              <w:pStyle w:val="afff3"/>
              <w:rPr>
                <w:color w:val="auto"/>
              </w:rPr>
            </w:pPr>
            <w:r w:rsidRPr="00591748">
              <w:rPr>
                <w:color w:val="auto"/>
              </w:rPr>
              <w:t>4000</w:t>
            </w:r>
          </w:p>
        </w:tc>
        <w:tc>
          <w:tcPr>
            <w:tcW w:w="518" w:type="pct"/>
          </w:tcPr>
          <w:p w14:paraId="2C804705" w14:textId="77777777" w:rsidR="00351DD4" w:rsidRPr="00591748" w:rsidRDefault="00000000">
            <w:pPr>
              <w:pStyle w:val="afff3"/>
              <w:rPr>
                <w:color w:val="auto"/>
              </w:rPr>
            </w:pPr>
            <w:r w:rsidRPr="00591748">
              <w:rPr>
                <w:rFonts w:eastAsia="等线"/>
                <w:color w:val="auto"/>
              </w:rPr>
              <w:t>5000L</w:t>
            </w:r>
          </w:p>
        </w:tc>
        <w:tc>
          <w:tcPr>
            <w:tcW w:w="580" w:type="pct"/>
          </w:tcPr>
          <w:p w14:paraId="50314855" w14:textId="77777777" w:rsidR="00351DD4" w:rsidRPr="00591748" w:rsidRDefault="00000000">
            <w:pPr>
              <w:pStyle w:val="afff3"/>
              <w:rPr>
                <w:color w:val="auto"/>
              </w:rPr>
            </w:pPr>
            <w:r w:rsidRPr="00591748">
              <w:rPr>
                <w:rFonts w:eastAsia="等线"/>
                <w:color w:val="auto"/>
              </w:rPr>
              <w:t>1</w:t>
            </w:r>
          </w:p>
        </w:tc>
        <w:tc>
          <w:tcPr>
            <w:tcW w:w="592" w:type="pct"/>
          </w:tcPr>
          <w:p w14:paraId="0DB0C397"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514C421C" w14:textId="77777777" w:rsidR="00351DD4" w:rsidRPr="00591748" w:rsidRDefault="00351DD4">
            <w:pPr>
              <w:pStyle w:val="afff3"/>
              <w:rPr>
                <w:rFonts w:eastAsia="等线"/>
                <w:color w:val="auto"/>
              </w:rPr>
            </w:pPr>
          </w:p>
        </w:tc>
      </w:tr>
      <w:tr w:rsidR="00351DD4" w:rsidRPr="00591748" w14:paraId="6974E4CC" w14:textId="77777777">
        <w:trPr>
          <w:trHeight w:val="20"/>
        </w:trPr>
        <w:tc>
          <w:tcPr>
            <w:tcW w:w="436" w:type="pct"/>
            <w:vMerge/>
          </w:tcPr>
          <w:p w14:paraId="57A9125F"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0C32B9FB" w14:textId="77777777" w:rsidR="00351DD4" w:rsidRPr="00591748" w:rsidRDefault="00351DD4">
            <w:pPr>
              <w:pStyle w:val="afff3"/>
              <w:rPr>
                <w:color w:val="auto"/>
              </w:rPr>
            </w:pPr>
          </w:p>
        </w:tc>
        <w:tc>
          <w:tcPr>
            <w:tcW w:w="857" w:type="pct"/>
          </w:tcPr>
          <w:p w14:paraId="11158224" w14:textId="77777777" w:rsidR="00351DD4" w:rsidRPr="00591748" w:rsidRDefault="00000000">
            <w:pPr>
              <w:pStyle w:val="afff3"/>
              <w:rPr>
                <w:color w:val="auto"/>
              </w:rPr>
            </w:pPr>
            <w:r w:rsidRPr="00591748">
              <w:rPr>
                <w:color w:val="auto"/>
              </w:rPr>
              <w:t>搪瓷反应釜</w:t>
            </w:r>
          </w:p>
        </w:tc>
        <w:tc>
          <w:tcPr>
            <w:tcW w:w="763" w:type="pct"/>
          </w:tcPr>
          <w:p w14:paraId="012E5C26" w14:textId="77777777" w:rsidR="00351DD4" w:rsidRPr="00591748" w:rsidRDefault="00000000">
            <w:pPr>
              <w:pStyle w:val="afff3"/>
              <w:rPr>
                <w:color w:val="auto"/>
              </w:rPr>
            </w:pPr>
            <w:r w:rsidRPr="00591748">
              <w:rPr>
                <w:color w:val="auto"/>
              </w:rPr>
              <w:t>R9508</w:t>
            </w:r>
          </w:p>
        </w:tc>
        <w:tc>
          <w:tcPr>
            <w:tcW w:w="441" w:type="pct"/>
          </w:tcPr>
          <w:p w14:paraId="6A91D2B4" w14:textId="77777777" w:rsidR="00351DD4" w:rsidRPr="00591748" w:rsidRDefault="00000000">
            <w:pPr>
              <w:pStyle w:val="afff3"/>
              <w:rPr>
                <w:color w:val="auto"/>
              </w:rPr>
            </w:pPr>
            <w:r w:rsidRPr="00591748">
              <w:rPr>
                <w:color w:val="auto"/>
              </w:rPr>
              <w:t>4000</w:t>
            </w:r>
          </w:p>
        </w:tc>
        <w:tc>
          <w:tcPr>
            <w:tcW w:w="518" w:type="pct"/>
          </w:tcPr>
          <w:p w14:paraId="774D265E" w14:textId="77777777" w:rsidR="00351DD4" w:rsidRPr="00591748" w:rsidRDefault="00000000">
            <w:pPr>
              <w:pStyle w:val="afff3"/>
              <w:rPr>
                <w:color w:val="auto"/>
              </w:rPr>
            </w:pPr>
            <w:r w:rsidRPr="00591748">
              <w:rPr>
                <w:rFonts w:eastAsia="等线"/>
                <w:color w:val="auto"/>
              </w:rPr>
              <w:t>5000L</w:t>
            </w:r>
          </w:p>
        </w:tc>
        <w:tc>
          <w:tcPr>
            <w:tcW w:w="580" w:type="pct"/>
          </w:tcPr>
          <w:p w14:paraId="65C5EDCA" w14:textId="77777777" w:rsidR="00351DD4" w:rsidRPr="00591748" w:rsidRDefault="00000000">
            <w:pPr>
              <w:pStyle w:val="afff3"/>
              <w:rPr>
                <w:color w:val="auto"/>
              </w:rPr>
            </w:pPr>
            <w:r w:rsidRPr="00591748">
              <w:rPr>
                <w:rFonts w:eastAsia="等线"/>
                <w:color w:val="auto"/>
              </w:rPr>
              <w:t>1</w:t>
            </w:r>
          </w:p>
        </w:tc>
        <w:tc>
          <w:tcPr>
            <w:tcW w:w="592" w:type="pct"/>
          </w:tcPr>
          <w:p w14:paraId="75405225"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3F9C47A2" w14:textId="77777777" w:rsidR="00351DD4" w:rsidRPr="00591748" w:rsidRDefault="00351DD4">
            <w:pPr>
              <w:pStyle w:val="afff3"/>
              <w:rPr>
                <w:rFonts w:eastAsia="等线"/>
                <w:color w:val="auto"/>
              </w:rPr>
            </w:pPr>
          </w:p>
        </w:tc>
      </w:tr>
      <w:tr w:rsidR="00351DD4" w:rsidRPr="00591748" w14:paraId="7E414D12" w14:textId="77777777">
        <w:trPr>
          <w:trHeight w:val="20"/>
        </w:trPr>
        <w:tc>
          <w:tcPr>
            <w:tcW w:w="436" w:type="pct"/>
            <w:vMerge/>
          </w:tcPr>
          <w:p w14:paraId="447A42DF"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216439E8" w14:textId="77777777" w:rsidR="00351DD4" w:rsidRPr="00591748" w:rsidRDefault="00351DD4">
            <w:pPr>
              <w:pStyle w:val="afff3"/>
              <w:rPr>
                <w:color w:val="auto"/>
              </w:rPr>
            </w:pPr>
          </w:p>
        </w:tc>
        <w:tc>
          <w:tcPr>
            <w:tcW w:w="857" w:type="pct"/>
          </w:tcPr>
          <w:p w14:paraId="1D0E4B68" w14:textId="77777777" w:rsidR="00351DD4" w:rsidRPr="00591748" w:rsidRDefault="00000000">
            <w:pPr>
              <w:pStyle w:val="afff3"/>
              <w:rPr>
                <w:color w:val="auto"/>
              </w:rPr>
            </w:pPr>
            <w:r w:rsidRPr="00591748">
              <w:rPr>
                <w:color w:val="auto"/>
              </w:rPr>
              <w:t>搪瓷反应釜</w:t>
            </w:r>
          </w:p>
        </w:tc>
        <w:tc>
          <w:tcPr>
            <w:tcW w:w="763" w:type="pct"/>
          </w:tcPr>
          <w:p w14:paraId="486F8B41" w14:textId="77777777" w:rsidR="00351DD4" w:rsidRPr="00591748" w:rsidRDefault="00000000">
            <w:pPr>
              <w:pStyle w:val="afff3"/>
              <w:rPr>
                <w:color w:val="auto"/>
              </w:rPr>
            </w:pPr>
            <w:r w:rsidRPr="00591748">
              <w:rPr>
                <w:color w:val="auto"/>
              </w:rPr>
              <w:t>R9509</w:t>
            </w:r>
          </w:p>
        </w:tc>
        <w:tc>
          <w:tcPr>
            <w:tcW w:w="441" w:type="pct"/>
          </w:tcPr>
          <w:p w14:paraId="7A3E1879" w14:textId="77777777" w:rsidR="00351DD4" w:rsidRPr="00591748" w:rsidRDefault="00000000">
            <w:pPr>
              <w:pStyle w:val="afff3"/>
              <w:rPr>
                <w:color w:val="auto"/>
              </w:rPr>
            </w:pPr>
            <w:r w:rsidRPr="00591748">
              <w:rPr>
                <w:color w:val="auto"/>
              </w:rPr>
              <w:t>4000</w:t>
            </w:r>
          </w:p>
        </w:tc>
        <w:tc>
          <w:tcPr>
            <w:tcW w:w="518" w:type="pct"/>
          </w:tcPr>
          <w:p w14:paraId="3B3DCE52" w14:textId="77777777" w:rsidR="00351DD4" w:rsidRPr="00591748" w:rsidRDefault="00000000">
            <w:pPr>
              <w:pStyle w:val="afff3"/>
              <w:rPr>
                <w:color w:val="auto"/>
              </w:rPr>
            </w:pPr>
            <w:r w:rsidRPr="00591748">
              <w:rPr>
                <w:rFonts w:eastAsia="等线"/>
                <w:color w:val="auto"/>
              </w:rPr>
              <w:t>5000L</w:t>
            </w:r>
          </w:p>
        </w:tc>
        <w:tc>
          <w:tcPr>
            <w:tcW w:w="580" w:type="pct"/>
          </w:tcPr>
          <w:p w14:paraId="4D20FD13" w14:textId="77777777" w:rsidR="00351DD4" w:rsidRPr="00591748" w:rsidRDefault="00000000">
            <w:pPr>
              <w:pStyle w:val="afff3"/>
              <w:rPr>
                <w:color w:val="auto"/>
              </w:rPr>
            </w:pPr>
            <w:r w:rsidRPr="00591748">
              <w:rPr>
                <w:rFonts w:eastAsia="等线"/>
                <w:color w:val="auto"/>
              </w:rPr>
              <w:t>1</w:t>
            </w:r>
          </w:p>
        </w:tc>
        <w:tc>
          <w:tcPr>
            <w:tcW w:w="592" w:type="pct"/>
          </w:tcPr>
          <w:p w14:paraId="0599A137"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71CA7040" w14:textId="77777777" w:rsidR="00351DD4" w:rsidRPr="00591748" w:rsidRDefault="00351DD4">
            <w:pPr>
              <w:pStyle w:val="afff3"/>
              <w:rPr>
                <w:rFonts w:eastAsia="等线"/>
                <w:color w:val="auto"/>
              </w:rPr>
            </w:pPr>
          </w:p>
        </w:tc>
      </w:tr>
      <w:tr w:rsidR="00351DD4" w:rsidRPr="00591748" w14:paraId="19A28A88" w14:textId="77777777">
        <w:trPr>
          <w:trHeight w:val="20"/>
        </w:trPr>
        <w:tc>
          <w:tcPr>
            <w:tcW w:w="436" w:type="pct"/>
            <w:vMerge/>
          </w:tcPr>
          <w:p w14:paraId="2A369544"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0B091092" w14:textId="77777777" w:rsidR="00351DD4" w:rsidRPr="00591748" w:rsidRDefault="00351DD4">
            <w:pPr>
              <w:pStyle w:val="afff3"/>
              <w:rPr>
                <w:color w:val="auto"/>
              </w:rPr>
            </w:pPr>
          </w:p>
        </w:tc>
        <w:tc>
          <w:tcPr>
            <w:tcW w:w="857" w:type="pct"/>
          </w:tcPr>
          <w:p w14:paraId="75CD73B9" w14:textId="77777777" w:rsidR="00351DD4" w:rsidRPr="00591748" w:rsidRDefault="00000000">
            <w:pPr>
              <w:pStyle w:val="afff3"/>
              <w:rPr>
                <w:color w:val="auto"/>
              </w:rPr>
            </w:pPr>
            <w:r w:rsidRPr="00591748">
              <w:rPr>
                <w:color w:val="auto"/>
              </w:rPr>
              <w:t>搪瓷反应釜</w:t>
            </w:r>
          </w:p>
        </w:tc>
        <w:tc>
          <w:tcPr>
            <w:tcW w:w="763" w:type="pct"/>
          </w:tcPr>
          <w:p w14:paraId="65DD735F" w14:textId="77777777" w:rsidR="00351DD4" w:rsidRPr="00591748" w:rsidRDefault="00000000">
            <w:pPr>
              <w:pStyle w:val="afff3"/>
              <w:rPr>
                <w:color w:val="auto"/>
              </w:rPr>
            </w:pPr>
            <w:r w:rsidRPr="00591748">
              <w:rPr>
                <w:color w:val="auto"/>
              </w:rPr>
              <w:t>R9601</w:t>
            </w:r>
          </w:p>
        </w:tc>
        <w:tc>
          <w:tcPr>
            <w:tcW w:w="441" w:type="pct"/>
          </w:tcPr>
          <w:p w14:paraId="7B9FE464" w14:textId="77777777" w:rsidR="00351DD4" w:rsidRPr="00591748" w:rsidRDefault="00000000">
            <w:pPr>
              <w:pStyle w:val="afff3"/>
              <w:rPr>
                <w:color w:val="auto"/>
              </w:rPr>
            </w:pPr>
            <w:r w:rsidRPr="00591748">
              <w:rPr>
                <w:color w:val="auto"/>
              </w:rPr>
              <w:t>4000</w:t>
            </w:r>
          </w:p>
        </w:tc>
        <w:tc>
          <w:tcPr>
            <w:tcW w:w="518" w:type="pct"/>
          </w:tcPr>
          <w:p w14:paraId="4009CB36" w14:textId="77777777" w:rsidR="00351DD4" w:rsidRPr="00591748" w:rsidRDefault="00000000">
            <w:pPr>
              <w:pStyle w:val="afff3"/>
              <w:rPr>
                <w:color w:val="auto"/>
              </w:rPr>
            </w:pPr>
            <w:r w:rsidRPr="00591748">
              <w:rPr>
                <w:rFonts w:eastAsia="等线"/>
                <w:color w:val="auto"/>
              </w:rPr>
              <w:t>3000L</w:t>
            </w:r>
          </w:p>
        </w:tc>
        <w:tc>
          <w:tcPr>
            <w:tcW w:w="580" w:type="pct"/>
          </w:tcPr>
          <w:p w14:paraId="52C5AC42" w14:textId="77777777" w:rsidR="00351DD4" w:rsidRPr="00591748" w:rsidRDefault="00000000">
            <w:pPr>
              <w:pStyle w:val="afff3"/>
              <w:rPr>
                <w:color w:val="auto"/>
              </w:rPr>
            </w:pPr>
            <w:r w:rsidRPr="00591748">
              <w:rPr>
                <w:rFonts w:eastAsia="等线"/>
                <w:color w:val="auto"/>
              </w:rPr>
              <w:t>1</w:t>
            </w:r>
          </w:p>
        </w:tc>
        <w:tc>
          <w:tcPr>
            <w:tcW w:w="592" w:type="pct"/>
          </w:tcPr>
          <w:p w14:paraId="046E516C"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17364FDD" w14:textId="77777777" w:rsidR="00351DD4" w:rsidRPr="00591748" w:rsidRDefault="00351DD4">
            <w:pPr>
              <w:pStyle w:val="afff3"/>
              <w:rPr>
                <w:rFonts w:eastAsia="等线"/>
                <w:color w:val="auto"/>
              </w:rPr>
            </w:pPr>
          </w:p>
        </w:tc>
      </w:tr>
      <w:tr w:rsidR="00351DD4" w:rsidRPr="00591748" w14:paraId="25EBADA6" w14:textId="77777777">
        <w:trPr>
          <w:trHeight w:val="20"/>
        </w:trPr>
        <w:tc>
          <w:tcPr>
            <w:tcW w:w="436" w:type="pct"/>
            <w:vMerge/>
          </w:tcPr>
          <w:p w14:paraId="0BA9548F"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7A1D9A8F" w14:textId="77777777" w:rsidR="00351DD4" w:rsidRPr="00591748" w:rsidRDefault="00351DD4">
            <w:pPr>
              <w:pStyle w:val="afff3"/>
              <w:rPr>
                <w:color w:val="auto"/>
              </w:rPr>
            </w:pPr>
          </w:p>
        </w:tc>
        <w:tc>
          <w:tcPr>
            <w:tcW w:w="857" w:type="pct"/>
          </w:tcPr>
          <w:p w14:paraId="5CBF4B05" w14:textId="77777777" w:rsidR="00351DD4" w:rsidRPr="00591748" w:rsidRDefault="00000000">
            <w:pPr>
              <w:pStyle w:val="afff3"/>
              <w:rPr>
                <w:color w:val="auto"/>
              </w:rPr>
            </w:pPr>
            <w:r w:rsidRPr="00591748">
              <w:rPr>
                <w:color w:val="auto"/>
              </w:rPr>
              <w:t>搪瓷反应釜</w:t>
            </w:r>
          </w:p>
        </w:tc>
        <w:tc>
          <w:tcPr>
            <w:tcW w:w="763" w:type="pct"/>
          </w:tcPr>
          <w:p w14:paraId="31ADEE63" w14:textId="77777777" w:rsidR="00351DD4" w:rsidRPr="00591748" w:rsidRDefault="00000000">
            <w:pPr>
              <w:pStyle w:val="afff3"/>
              <w:rPr>
                <w:color w:val="auto"/>
              </w:rPr>
            </w:pPr>
            <w:r w:rsidRPr="00591748">
              <w:rPr>
                <w:color w:val="auto"/>
              </w:rPr>
              <w:t>R9602</w:t>
            </w:r>
          </w:p>
        </w:tc>
        <w:tc>
          <w:tcPr>
            <w:tcW w:w="441" w:type="pct"/>
          </w:tcPr>
          <w:p w14:paraId="789F1132" w14:textId="77777777" w:rsidR="00351DD4" w:rsidRPr="00591748" w:rsidRDefault="00000000">
            <w:pPr>
              <w:pStyle w:val="afff3"/>
              <w:rPr>
                <w:color w:val="auto"/>
              </w:rPr>
            </w:pPr>
            <w:r w:rsidRPr="00591748">
              <w:rPr>
                <w:color w:val="auto"/>
              </w:rPr>
              <w:t>2400</w:t>
            </w:r>
          </w:p>
        </w:tc>
        <w:tc>
          <w:tcPr>
            <w:tcW w:w="518" w:type="pct"/>
          </w:tcPr>
          <w:p w14:paraId="0963A513" w14:textId="77777777" w:rsidR="00351DD4" w:rsidRPr="00591748" w:rsidRDefault="00000000">
            <w:pPr>
              <w:pStyle w:val="afff3"/>
              <w:rPr>
                <w:color w:val="auto"/>
              </w:rPr>
            </w:pPr>
            <w:r w:rsidRPr="00591748">
              <w:rPr>
                <w:rFonts w:eastAsia="等线"/>
                <w:color w:val="auto"/>
              </w:rPr>
              <w:t>3000L</w:t>
            </w:r>
          </w:p>
        </w:tc>
        <w:tc>
          <w:tcPr>
            <w:tcW w:w="580" w:type="pct"/>
          </w:tcPr>
          <w:p w14:paraId="4EC091C2" w14:textId="77777777" w:rsidR="00351DD4" w:rsidRPr="00591748" w:rsidRDefault="00000000">
            <w:pPr>
              <w:pStyle w:val="afff3"/>
              <w:rPr>
                <w:color w:val="auto"/>
              </w:rPr>
            </w:pPr>
            <w:r w:rsidRPr="00591748">
              <w:rPr>
                <w:rFonts w:eastAsia="等线"/>
                <w:color w:val="auto"/>
              </w:rPr>
              <w:t>1</w:t>
            </w:r>
          </w:p>
        </w:tc>
        <w:tc>
          <w:tcPr>
            <w:tcW w:w="592" w:type="pct"/>
          </w:tcPr>
          <w:p w14:paraId="4CA4A0BC"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62B71D4B" w14:textId="77777777" w:rsidR="00351DD4" w:rsidRPr="00591748" w:rsidRDefault="00351DD4">
            <w:pPr>
              <w:pStyle w:val="afff3"/>
              <w:rPr>
                <w:rFonts w:eastAsia="等线"/>
                <w:color w:val="auto"/>
              </w:rPr>
            </w:pPr>
          </w:p>
        </w:tc>
      </w:tr>
      <w:tr w:rsidR="00351DD4" w:rsidRPr="00591748" w14:paraId="119AC3FA" w14:textId="77777777">
        <w:trPr>
          <w:trHeight w:val="20"/>
        </w:trPr>
        <w:tc>
          <w:tcPr>
            <w:tcW w:w="436" w:type="pct"/>
            <w:vMerge/>
          </w:tcPr>
          <w:p w14:paraId="5D718641"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67385A5B" w14:textId="77777777" w:rsidR="00351DD4" w:rsidRPr="00591748" w:rsidRDefault="00351DD4">
            <w:pPr>
              <w:pStyle w:val="afff3"/>
              <w:rPr>
                <w:color w:val="auto"/>
              </w:rPr>
            </w:pPr>
          </w:p>
        </w:tc>
        <w:tc>
          <w:tcPr>
            <w:tcW w:w="857" w:type="pct"/>
          </w:tcPr>
          <w:p w14:paraId="77EF40BA" w14:textId="77777777" w:rsidR="00351DD4" w:rsidRPr="00591748" w:rsidRDefault="00000000">
            <w:pPr>
              <w:pStyle w:val="afff3"/>
              <w:rPr>
                <w:color w:val="auto"/>
              </w:rPr>
            </w:pPr>
            <w:r w:rsidRPr="00591748">
              <w:rPr>
                <w:color w:val="auto"/>
              </w:rPr>
              <w:t>压滤器</w:t>
            </w:r>
          </w:p>
        </w:tc>
        <w:tc>
          <w:tcPr>
            <w:tcW w:w="763" w:type="pct"/>
          </w:tcPr>
          <w:p w14:paraId="30932073" w14:textId="77777777" w:rsidR="00351DD4" w:rsidRPr="00591748" w:rsidRDefault="00000000">
            <w:pPr>
              <w:pStyle w:val="afff3"/>
              <w:rPr>
                <w:color w:val="auto"/>
              </w:rPr>
            </w:pPr>
            <w:r w:rsidRPr="00591748">
              <w:rPr>
                <w:color w:val="auto"/>
              </w:rPr>
              <w:t>S9501</w:t>
            </w:r>
          </w:p>
        </w:tc>
        <w:tc>
          <w:tcPr>
            <w:tcW w:w="441" w:type="pct"/>
          </w:tcPr>
          <w:p w14:paraId="17509F71" w14:textId="77777777" w:rsidR="00351DD4" w:rsidRPr="00591748" w:rsidRDefault="00000000">
            <w:pPr>
              <w:pStyle w:val="afff3"/>
              <w:rPr>
                <w:color w:val="auto"/>
              </w:rPr>
            </w:pPr>
            <w:r w:rsidRPr="00591748">
              <w:rPr>
                <w:color w:val="auto"/>
              </w:rPr>
              <w:t>/</w:t>
            </w:r>
          </w:p>
        </w:tc>
        <w:tc>
          <w:tcPr>
            <w:tcW w:w="518" w:type="pct"/>
          </w:tcPr>
          <w:p w14:paraId="0B01665B" w14:textId="77777777" w:rsidR="00351DD4" w:rsidRPr="00591748" w:rsidRDefault="00000000">
            <w:pPr>
              <w:pStyle w:val="afff3"/>
              <w:rPr>
                <w:rFonts w:eastAsia="等线"/>
                <w:color w:val="auto"/>
              </w:rPr>
            </w:pPr>
            <w:r w:rsidRPr="00591748">
              <w:rPr>
                <w:rFonts w:eastAsia="等线"/>
                <w:color w:val="auto"/>
              </w:rPr>
              <w:t>/</w:t>
            </w:r>
          </w:p>
        </w:tc>
        <w:tc>
          <w:tcPr>
            <w:tcW w:w="580" w:type="pct"/>
          </w:tcPr>
          <w:p w14:paraId="4FC05C4B" w14:textId="77777777" w:rsidR="00351DD4" w:rsidRPr="00591748" w:rsidRDefault="00000000">
            <w:pPr>
              <w:pStyle w:val="afff3"/>
              <w:rPr>
                <w:rFonts w:eastAsia="等线"/>
                <w:color w:val="auto"/>
              </w:rPr>
            </w:pPr>
            <w:r w:rsidRPr="00591748">
              <w:rPr>
                <w:rFonts w:eastAsia="等线"/>
                <w:color w:val="auto"/>
              </w:rPr>
              <w:t>1</w:t>
            </w:r>
          </w:p>
        </w:tc>
        <w:tc>
          <w:tcPr>
            <w:tcW w:w="592" w:type="pct"/>
          </w:tcPr>
          <w:p w14:paraId="21A17BAB"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4B122178" w14:textId="77777777" w:rsidR="00351DD4" w:rsidRPr="00591748" w:rsidRDefault="00351DD4">
            <w:pPr>
              <w:pStyle w:val="afff3"/>
              <w:rPr>
                <w:rFonts w:eastAsia="等线"/>
                <w:color w:val="auto"/>
              </w:rPr>
            </w:pPr>
          </w:p>
        </w:tc>
      </w:tr>
      <w:tr w:rsidR="00351DD4" w:rsidRPr="00591748" w14:paraId="4675ED89" w14:textId="77777777">
        <w:trPr>
          <w:trHeight w:val="20"/>
        </w:trPr>
        <w:tc>
          <w:tcPr>
            <w:tcW w:w="436" w:type="pct"/>
            <w:vMerge/>
          </w:tcPr>
          <w:p w14:paraId="795CF6F4"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7E7AE420" w14:textId="77777777" w:rsidR="00351DD4" w:rsidRPr="00591748" w:rsidRDefault="00351DD4">
            <w:pPr>
              <w:pStyle w:val="afff3"/>
              <w:rPr>
                <w:color w:val="auto"/>
              </w:rPr>
            </w:pPr>
          </w:p>
        </w:tc>
        <w:tc>
          <w:tcPr>
            <w:tcW w:w="857" w:type="pct"/>
          </w:tcPr>
          <w:p w14:paraId="4B8E98A2" w14:textId="77777777" w:rsidR="00351DD4" w:rsidRPr="00591748" w:rsidRDefault="00000000">
            <w:pPr>
              <w:pStyle w:val="afff3"/>
              <w:rPr>
                <w:color w:val="auto"/>
              </w:rPr>
            </w:pPr>
            <w:r w:rsidRPr="00591748">
              <w:rPr>
                <w:color w:val="auto"/>
              </w:rPr>
              <w:t>高位计量槽</w:t>
            </w:r>
          </w:p>
        </w:tc>
        <w:tc>
          <w:tcPr>
            <w:tcW w:w="763" w:type="pct"/>
          </w:tcPr>
          <w:p w14:paraId="3882662E" w14:textId="77777777" w:rsidR="00351DD4" w:rsidRPr="00591748" w:rsidRDefault="00000000">
            <w:pPr>
              <w:pStyle w:val="afff3"/>
              <w:rPr>
                <w:color w:val="auto"/>
              </w:rPr>
            </w:pPr>
            <w:r w:rsidRPr="00591748">
              <w:rPr>
                <w:color w:val="auto"/>
              </w:rPr>
              <w:t>/</w:t>
            </w:r>
          </w:p>
        </w:tc>
        <w:tc>
          <w:tcPr>
            <w:tcW w:w="441" w:type="pct"/>
          </w:tcPr>
          <w:p w14:paraId="7D96B8B1" w14:textId="77777777" w:rsidR="00351DD4" w:rsidRPr="00591748" w:rsidRDefault="00000000">
            <w:pPr>
              <w:pStyle w:val="afff3"/>
              <w:rPr>
                <w:color w:val="auto"/>
              </w:rPr>
            </w:pPr>
            <w:r w:rsidRPr="00591748">
              <w:rPr>
                <w:color w:val="auto"/>
              </w:rPr>
              <w:t>/</w:t>
            </w:r>
          </w:p>
        </w:tc>
        <w:tc>
          <w:tcPr>
            <w:tcW w:w="518" w:type="pct"/>
          </w:tcPr>
          <w:p w14:paraId="1A38512B" w14:textId="77777777" w:rsidR="00351DD4" w:rsidRPr="00591748" w:rsidRDefault="00000000">
            <w:pPr>
              <w:pStyle w:val="afff3"/>
              <w:rPr>
                <w:color w:val="auto"/>
              </w:rPr>
            </w:pPr>
            <w:r w:rsidRPr="00591748">
              <w:rPr>
                <w:rFonts w:eastAsia="等线"/>
                <w:color w:val="auto"/>
              </w:rPr>
              <w:t>500L</w:t>
            </w:r>
          </w:p>
        </w:tc>
        <w:tc>
          <w:tcPr>
            <w:tcW w:w="580" w:type="pct"/>
          </w:tcPr>
          <w:p w14:paraId="7D8EA3A0" w14:textId="77777777" w:rsidR="00351DD4" w:rsidRPr="00591748" w:rsidRDefault="00000000">
            <w:pPr>
              <w:pStyle w:val="afff3"/>
              <w:rPr>
                <w:color w:val="auto"/>
              </w:rPr>
            </w:pPr>
            <w:r w:rsidRPr="00591748">
              <w:rPr>
                <w:rFonts w:eastAsia="等线"/>
                <w:color w:val="auto"/>
              </w:rPr>
              <w:t>6</w:t>
            </w:r>
          </w:p>
        </w:tc>
        <w:tc>
          <w:tcPr>
            <w:tcW w:w="592" w:type="pct"/>
          </w:tcPr>
          <w:p w14:paraId="64283C7D" w14:textId="77777777" w:rsidR="00351DD4" w:rsidRPr="00591748" w:rsidRDefault="00000000">
            <w:pPr>
              <w:pStyle w:val="afff3"/>
              <w:rPr>
                <w:rFonts w:eastAsia="等线"/>
                <w:color w:val="auto"/>
              </w:rPr>
            </w:pPr>
            <w:r w:rsidRPr="00591748">
              <w:rPr>
                <w:rFonts w:eastAsia="等线"/>
                <w:color w:val="auto"/>
              </w:rPr>
              <w:t>6</w:t>
            </w:r>
          </w:p>
        </w:tc>
        <w:tc>
          <w:tcPr>
            <w:tcW w:w="335" w:type="pct"/>
            <w:vMerge/>
          </w:tcPr>
          <w:p w14:paraId="76A581EA" w14:textId="77777777" w:rsidR="00351DD4" w:rsidRPr="00591748" w:rsidRDefault="00351DD4">
            <w:pPr>
              <w:pStyle w:val="afff3"/>
              <w:rPr>
                <w:rFonts w:eastAsia="等线"/>
                <w:color w:val="auto"/>
              </w:rPr>
            </w:pPr>
          </w:p>
        </w:tc>
      </w:tr>
      <w:tr w:rsidR="00351DD4" w:rsidRPr="00591748" w14:paraId="2518B8E2" w14:textId="77777777">
        <w:trPr>
          <w:trHeight w:val="20"/>
        </w:trPr>
        <w:tc>
          <w:tcPr>
            <w:tcW w:w="436" w:type="pct"/>
            <w:vMerge/>
          </w:tcPr>
          <w:p w14:paraId="3526809B"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21207A00" w14:textId="77777777" w:rsidR="00351DD4" w:rsidRPr="00591748" w:rsidRDefault="00351DD4">
            <w:pPr>
              <w:pStyle w:val="afff3"/>
              <w:rPr>
                <w:color w:val="auto"/>
              </w:rPr>
            </w:pPr>
          </w:p>
        </w:tc>
        <w:tc>
          <w:tcPr>
            <w:tcW w:w="857" w:type="pct"/>
          </w:tcPr>
          <w:p w14:paraId="75F5149C" w14:textId="77777777" w:rsidR="00351DD4" w:rsidRPr="00591748" w:rsidRDefault="00000000">
            <w:pPr>
              <w:pStyle w:val="afff3"/>
              <w:rPr>
                <w:color w:val="auto"/>
              </w:rPr>
            </w:pPr>
            <w:r w:rsidRPr="00591748">
              <w:rPr>
                <w:color w:val="auto"/>
              </w:rPr>
              <w:t>冷凝器</w:t>
            </w:r>
          </w:p>
        </w:tc>
        <w:tc>
          <w:tcPr>
            <w:tcW w:w="763" w:type="pct"/>
          </w:tcPr>
          <w:p w14:paraId="562490DE" w14:textId="77777777" w:rsidR="00351DD4" w:rsidRPr="00591748" w:rsidRDefault="00000000">
            <w:pPr>
              <w:pStyle w:val="afff3"/>
              <w:rPr>
                <w:color w:val="auto"/>
              </w:rPr>
            </w:pPr>
            <w:r w:rsidRPr="00591748">
              <w:rPr>
                <w:color w:val="auto"/>
              </w:rPr>
              <w:t>E9501~E9505</w:t>
            </w:r>
          </w:p>
        </w:tc>
        <w:tc>
          <w:tcPr>
            <w:tcW w:w="441" w:type="pct"/>
          </w:tcPr>
          <w:p w14:paraId="53D67993" w14:textId="77777777" w:rsidR="00351DD4" w:rsidRPr="00591748" w:rsidRDefault="00000000">
            <w:pPr>
              <w:pStyle w:val="afff3"/>
              <w:rPr>
                <w:color w:val="auto"/>
              </w:rPr>
            </w:pPr>
            <w:r w:rsidRPr="00591748">
              <w:rPr>
                <w:color w:val="auto"/>
              </w:rPr>
              <w:t>/</w:t>
            </w:r>
          </w:p>
        </w:tc>
        <w:tc>
          <w:tcPr>
            <w:tcW w:w="518" w:type="pct"/>
          </w:tcPr>
          <w:p w14:paraId="6602EFF1" w14:textId="77777777" w:rsidR="00351DD4" w:rsidRPr="00591748" w:rsidRDefault="00000000">
            <w:pPr>
              <w:pStyle w:val="afff3"/>
              <w:rPr>
                <w:color w:val="auto"/>
              </w:rPr>
            </w:pPr>
            <w:r w:rsidRPr="00591748">
              <w:rPr>
                <w:color w:val="auto"/>
              </w:rPr>
              <w:t>2205/316</w:t>
            </w:r>
          </w:p>
        </w:tc>
        <w:tc>
          <w:tcPr>
            <w:tcW w:w="580" w:type="pct"/>
          </w:tcPr>
          <w:p w14:paraId="19BBCDD7" w14:textId="77777777" w:rsidR="00351DD4" w:rsidRPr="00591748" w:rsidRDefault="00000000">
            <w:pPr>
              <w:pStyle w:val="afff3"/>
              <w:rPr>
                <w:color w:val="auto"/>
              </w:rPr>
            </w:pPr>
            <w:r w:rsidRPr="00591748">
              <w:rPr>
                <w:rFonts w:eastAsia="等线"/>
                <w:color w:val="auto"/>
              </w:rPr>
              <w:t>5</w:t>
            </w:r>
          </w:p>
        </w:tc>
        <w:tc>
          <w:tcPr>
            <w:tcW w:w="592" w:type="pct"/>
          </w:tcPr>
          <w:p w14:paraId="54D46A0D" w14:textId="77777777" w:rsidR="00351DD4" w:rsidRPr="00591748" w:rsidRDefault="00000000">
            <w:pPr>
              <w:pStyle w:val="afff3"/>
              <w:rPr>
                <w:rFonts w:eastAsia="等线"/>
                <w:color w:val="auto"/>
              </w:rPr>
            </w:pPr>
            <w:r w:rsidRPr="00591748">
              <w:rPr>
                <w:rFonts w:eastAsia="等线"/>
                <w:color w:val="auto"/>
              </w:rPr>
              <w:t>5</w:t>
            </w:r>
          </w:p>
        </w:tc>
        <w:tc>
          <w:tcPr>
            <w:tcW w:w="335" w:type="pct"/>
            <w:vMerge/>
          </w:tcPr>
          <w:p w14:paraId="73F5505B" w14:textId="77777777" w:rsidR="00351DD4" w:rsidRPr="00591748" w:rsidRDefault="00351DD4">
            <w:pPr>
              <w:pStyle w:val="afff3"/>
              <w:rPr>
                <w:rFonts w:eastAsia="等线"/>
                <w:color w:val="auto"/>
              </w:rPr>
            </w:pPr>
          </w:p>
        </w:tc>
      </w:tr>
      <w:tr w:rsidR="00351DD4" w:rsidRPr="00591748" w14:paraId="28832F6F" w14:textId="77777777">
        <w:trPr>
          <w:trHeight w:val="20"/>
        </w:trPr>
        <w:tc>
          <w:tcPr>
            <w:tcW w:w="436" w:type="pct"/>
            <w:vMerge/>
          </w:tcPr>
          <w:p w14:paraId="40797976"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0F358906" w14:textId="77777777" w:rsidR="00351DD4" w:rsidRPr="00591748" w:rsidRDefault="00351DD4">
            <w:pPr>
              <w:pStyle w:val="afff3"/>
              <w:rPr>
                <w:color w:val="auto"/>
              </w:rPr>
            </w:pPr>
          </w:p>
        </w:tc>
        <w:tc>
          <w:tcPr>
            <w:tcW w:w="857" w:type="pct"/>
          </w:tcPr>
          <w:p w14:paraId="13D666E7" w14:textId="77777777" w:rsidR="00351DD4" w:rsidRPr="00591748" w:rsidRDefault="00000000">
            <w:pPr>
              <w:pStyle w:val="afff3"/>
              <w:rPr>
                <w:color w:val="auto"/>
              </w:rPr>
            </w:pPr>
            <w:r w:rsidRPr="00591748">
              <w:rPr>
                <w:color w:val="auto"/>
              </w:rPr>
              <w:t>接收罐</w:t>
            </w:r>
          </w:p>
        </w:tc>
        <w:tc>
          <w:tcPr>
            <w:tcW w:w="763" w:type="pct"/>
          </w:tcPr>
          <w:p w14:paraId="2336567B" w14:textId="77777777" w:rsidR="00351DD4" w:rsidRPr="00591748" w:rsidRDefault="00000000">
            <w:pPr>
              <w:pStyle w:val="afff3"/>
              <w:rPr>
                <w:color w:val="auto"/>
              </w:rPr>
            </w:pPr>
            <w:r w:rsidRPr="00591748">
              <w:rPr>
                <w:color w:val="auto"/>
              </w:rPr>
              <w:t>/</w:t>
            </w:r>
          </w:p>
        </w:tc>
        <w:tc>
          <w:tcPr>
            <w:tcW w:w="441" w:type="pct"/>
          </w:tcPr>
          <w:p w14:paraId="76A066C0" w14:textId="77777777" w:rsidR="00351DD4" w:rsidRPr="00591748" w:rsidRDefault="00000000">
            <w:pPr>
              <w:pStyle w:val="afff3"/>
              <w:rPr>
                <w:color w:val="auto"/>
              </w:rPr>
            </w:pPr>
            <w:r w:rsidRPr="00591748">
              <w:rPr>
                <w:color w:val="auto"/>
              </w:rPr>
              <w:t>/</w:t>
            </w:r>
          </w:p>
        </w:tc>
        <w:tc>
          <w:tcPr>
            <w:tcW w:w="518" w:type="pct"/>
          </w:tcPr>
          <w:p w14:paraId="0292CB31" w14:textId="77777777" w:rsidR="00351DD4" w:rsidRPr="00591748" w:rsidRDefault="00000000">
            <w:pPr>
              <w:pStyle w:val="afff3"/>
              <w:rPr>
                <w:color w:val="auto"/>
              </w:rPr>
            </w:pPr>
            <w:r w:rsidRPr="00591748">
              <w:rPr>
                <w:rFonts w:eastAsia="等线"/>
                <w:color w:val="auto"/>
              </w:rPr>
              <w:t>800L</w:t>
            </w:r>
          </w:p>
        </w:tc>
        <w:tc>
          <w:tcPr>
            <w:tcW w:w="580" w:type="pct"/>
          </w:tcPr>
          <w:p w14:paraId="5489B898" w14:textId="77777777" w:rsidR="00351DD4" w:rsidRPr="00591748" w:rsidRDefault="00000000">
            <w:pPr>
              <w:pStyle w:val="afff3"/>
              <w:rPr>
                <w:color w:val="auto"/>
              </w:rPr>
            </w:pPr>
            <w:r w:rsidRPr="00591748">
              <w:rPr>
                <w:rFonts w:eastAsia="等线"/>
                <w:color w:val="auto"/>
              </w:rPr>
              <w:t>5</w:t>
            </w:r>
          </w:p>
        </w:tc>
        <w:tc>
          <w:tcPr>
            <w:tcW w:w="592" w:type="pct"/>
          </w:tcPr>
          <w:p w14:paraId="427B75FD" w14:textId="77777777" w:rsidR="00351DD4" w:rsidRPr="00591748" w:rsidRDefault="00000000">
            <w:pPr>
              <w:pStyle w:val="afff3"/>
              <w:rPr>
                <w:rFonts w:eastAsia="等线"/>
                <w:color w:val="auto"/>
              </w:rPr>
            </w:pPr>
            <w:r w:rsidRPr="00591748">
              <w:rPr>
                <w:rFonts w:eastAsia="等线"/>
                <w:color w:val="auto"/>
              </w:rPr>
              <w:t>5</w:t>
            </w:r>
          </w:p>
        </w:tc>
        <w:tc>
          <w:tcPr>
            <w:tcW w:w="335" w:type="pct"/>
            <w:vMerge/>
          </w:tcPr>
          <w:p w14:paraId="156A426E" w14:textId="77777777" w:rsidR="00351DD4" w:rsidRPr="00591748" w:rsidRDefault="00351DD4">
            <w:pPr>
              <w:pStyle w:val="afff3"/>
              <w:rPr>
                <w:rFonts w:eastAsia="等线"/>
                <w:color w:val="auto"/>
              </w:rPr>
            </w:pPr>
          </w:p>
        </w:tc>
      </w:tr>
      <w:tr w:rsidR="00351DD4" w:rsidRPr="00591748" w14:paraId="6424D318" w14:textId="77777777">
        <w:trPr>
          <w:trHeight w:val="20"/>
        </w:trPr>
        <w:tc>
          <w:tcPr>
            <w:tcW w:w="436" w:type="pct"/>
            <w:vMerge/>
          </w:tcPr>
          <w:p w14:paraId="4BBF7503"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0AF8DD11" w14:textId="77777777" w:rsidR="00351DD4" w:rsidRPr="00591748" w:rsidRDefault="00351DD4">
            <w:pPr>
              <w:pStyle w:val="afff3"/>
              <w:rPr>
                <w:color w:val="auto"/>
              </w:rPr>
            </w:pPr>
          </w:p>
        </w:tc>
        <w:tc>
          <w:tcPr>
            <w:tcW w:w="857" w:type="pct"/>
          </w:tcPr>
          <w:p w14:paraId="08459B03" w14:textId="77777777" w:rsidR="00351DD4" w:rsidRPr="00591748" w:rsidRDefault="00000000">
            <w:pPr>
              <w:pStyle w:val="afff3"/>
              <w:rPr>
                <w:color w:val="auto"/>
              </w:rPr>
            </w:pPr>
            <w:r w:rsidRPr="00591748">
              <w:rPr>
                <w:color w:val="auto"/>
              </w:rPr>
              <w:t>三合一</w:t>
            </w:r>
          </w:p>
        </w:tc>
        <w:tc>
          <w:tcPr>
            <w:tcW w:w="763" w:type="pct"/>
          </w:tcPr>
          <w:p w14:paraId="715880A7" w14:textId="77777777" w:rsidR="00351DD4" w:rsidRPr="00591748" w:rsidRDefault="00000000">
            <w:pPr>
              <w:pStyle w:val="afff3"/>
              <w:rPr>
                <w:color w:val="auto"/>
              </w:rPr>
            </w:pPr>
            <w:r w:rsidRPr="00591748">
              <w:rPr>
                <w:color w:val="auto"/>
              </w:rPr>
              <w:t>M9601</w:t>
            </w:r>
          </w:p>
        </w:tc>
        <w:tc>
          <w:tcPr>
            <w:tcW w:w="441" w:type="pct"/>
          </w:tcPr>
          <w:p w14:paraId="6B4C7A35" w14:textId="77777777" w:rsidR="00351DD4" w:rsidRPr="00591748" w:rsidRDefault="00000000">
            <w:pPr>
              <w:pStyle w:val="afff3"/>
              <w:rPr>
                <w:color w:val="auto"/>
              </w:rPr>
            </w:pPr>
            <w:r w:rsidRPr="00591748">
              <w:rPr>
                <w:color w:val="auto"/>
              </w:rPr>
              <w:t>/</w:t>
            </w:r>
          </w:p>
        </w:tc>
        <w:tc>
          <w:tcPr>
            <w:tcW w:w="518" w:type="pct"/>
          </w:tcPr>
          <w:p w14:paraId="6FF920B0" w14:textId="77777777" w:rsidR="00351DD4" w:rsidRPr="00591748" w:rsidRDefault="00000000">
            <w:pPr>
              <w:pStyle w:val="afff3"/>
              <w:rPr>
                <w:color w:val="auto"/>
              </w:rPr>
            </w:pPr>
            <w:r w:rsidRPr="00591748">
              <w:rPr>
                <w:rFonts w:eastAsia="等线"/>
                <w:color w:val="auto"/>
              </w:rPr>
              <w:t>1000L</w:t>
            </w:r>
          </w:p>
        </w:tc>
        <w:tc>
          <w:tcPr>
            <w:tcW w:w="580" w:type="pct"/>
          </w:tcPr>
          <w:p w14:paraId="4367ED42" w14:textId="77777777" w:rsidR="00351DD4" w:rsidRPr="00591748" w:rsidRDefault="00000000">
            <w:pPr>
              <w:pStyle w:val="afff3"/>
              <w:rPr>
                <w:color w:val="auto"/>
              </w:rPr>
            </w:pPr>
            <w:r w:rsidRPr="00591748">
              <w:rPr>
                <w:rFonts w:eastAsia="等线"/>
                <w:color w:val="auto"/>
              </w:rPr>
              <w:t>1</w:t>
            </w:r>
          </w:p>
        </w:tc>
        <w:tc>
          <w:tcPr>
            <w:tcW w:w="592" w:type="pct"/>
          </w:tcPr>
          <w:p w14:paraId="0505D76B"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4C25E090" w14:textId="77777777" w:rsidR="00351DD4" w:rsidRPr="00591748" w:rsidRDefault="00351DD4">
            <w:pPr>
              <w:pStyle w:val="afff3"/>
              <w:rPr>
                <w:rFonts w:eastAsia="等线"/>
                <w:color w:val="auto"/>
              </w:rPr>
            </w:pPr>
          </w:p>
        </w:tc>
      </w:tr>
      <w:tr w:rsidR="00351DD4" w:rsidRPr="00591748" w14:paraId="0DDF7D3D" w14:textId="77777777">
        <w:trPr>
          <w:trHeight w:val="20"/>
        </w:trPr>
        <w:tc>
          <w:tcPr>
            <w:tcW w:w="436" w:type="pct"/>
            <w:vMerge/>
          </w:tcPr>
          <w:p w14:paraId="73C3374D"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232D8148" w14:textId="77777777" w:rsidR="00351DD4" w:rsidRPr="00591748" w:rsidRDefault="00351DD4">
            <w:pPr>
              <w:pStyle w:val="afff3"/>
              <w:rPr>
                <w:color w:val="auto"/>
              </w:rPr>
            </w:pPr>
          </w:p>
        </w:tc>
        <w:tc>
          <w:tcPr>
            <w:tcW w:w="857" w:type="pct"/>
          </w:tcPr>
          <w:p w14:paraId="23C567D2" w14:textId="77777777" w:rsidR="00351DD4" w:rsidRPr="00591748" w:rsidRDefault="00000000">
            <w:pPr>
              <w:pStyle w:val="afff3"/>
              <w:rPr>
                <w:color w:val="auto"/>
              </w:rPr>
            </w:pPr>
            <w:r w:rsidRPr="00591748">
              <w:rPr>
                <w:color w:val="auto"/>
              </w:rPr>
              <w:t>三合一</w:t>
            </w:r>
          </w:p>
        </w:tc>
        <w:tc>
          <w:tcPr>
            <w:tcW w:w="763" w:type="pct"/>
          </w:tcPr>
          <w:p w14:paraId="672CB3C3" w14:textId="77777777" w:rsidR="00351DD4" w:rsidRPr="00591748" w:rsidRDefault="00000000">
            <w:pPr>
              <w:pStyle w:val="afff3"/>
              <w:rPr>
                <w:color w:val="auto"/>
              </w:rPr>
            </w:pPr>
            <w:r w:rsidRPr="00591748">
              <w:rPr>
                <w:color w:val="auto"/>
              </w:rPr>
              <w:t>M9602</w:t>
            </w:r>
          </w:p>
        </w:tc>
        <w:tc>
          <w:tcPr>
            <w:tcW w:w="441" w:type="pct"/>
          </w:tcPr>
          <w:p w14:paraId="38F91CD4" w14:textId="77777777" w:rsidR="00351DD4" w:rsidRPr="00591748" w:rsidRDefault="00000000">
            <w:pPr>
              <w:pStyle w:val="afff3"/>
              <w:rPr>
                <w:color w:val="auto"/>
              </w:rPr>
            </w:pPr>
            <w:r w:rsidRPr="00591748">
              <w:rPr>
                <w:color w:val="auto"/>
              </w:rPr>
              <w:t>/</w:t>
            </w:r>
          </w:p>
        </w:tc>
        <w:tc>
          <w:tcPr>
            <w:tcW w:w="518" w:type="pct"/>
          </w:tcPr>
          <w:p w14:paraId="47D3B473" w14:textId="77777777" w:rsidR="00351DD4" w:rsidRPr="00591748" w:rsidRDefault="00000000">
            <w:pPr>
              <w:pStyle w:val="afff3"/>
              <w:rPr>
                <w:color w:val="auto"/>
              </w:rPr>
            </w:pPr>
            <w:r w:rsidRPr="00591748">
              <w:rPr>
                <w:rFonts w:eastAsia="等线"/>
                <w:color w:val="auto"/>
              </w:rPr>
              <w:t>1000L</w:t>
            </w:r>
          </w:p>
        </w:tc>
        <w:tc>
          <w:tcPr>
            <w:tcW w:w="580" w:type="pct"/>
          </w:tcPr>
          <w:p w14:paraId="1FBE8BE7" w14:textId="77777777" w:rsidR="00351DD4" w:rsidRPr="00591748" w:rsidRDefault="00000000">
            <w:pPr>
              <w:pStyle w:val="afff3"/>
              <w:rPr>
                <w:color w:val="auto"/>
              </w:rPr>
            </w:pPr>
            <w:r w:rsidRPr="00591748">
              <w:rPr>
                <w:rFonts w:eastAsia="等线"/>
                <w:color w:val="auto"/>
              </w:rPr>
              <w:t>1</w:t>
            </w:r>
          </w:p>
        </w:tc>
        <w:tc>
          <w:tcPr>
            <w:tcW w:w="592" w:type="pct"/>
          </w:tcPr>
          <w:p w14:paraId="6C09D483"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502A9D40" w14:textId="77777777" w:rsidR="00351DD4" w:rsidRPr="00591748" w:rsidRDefault="00351DD4">
            <w:pPr>
              <w:pStyle w:val="afff3"/>
              <w:rPr>
                <w:rFonts w:eastAsia="等线"/>
                <w:color w:val="auto"/>
              </w:rPr>
            </w:pPr>
          </w:p>
        </w:tc>
      </w:tr>
      <w:tr w:rsidR="00351DD4" w:rsidRPr="00591748" w14:paraId="53B0D040" w14:textId="77777777">
        <w:trPr>
          <w:trHeight w:val="20"/>
        </w:trPr>
        <w:tc>
          <w:tcPr>
            <w:tcW w:w="436" w:type="pct"/>
            <w:vMerge/>
          </w:tcPr>
          <w:p w14:paraId="51D45098"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5924C357" w14:textId="77777777" w:rsidR="00351DD4" w:rsidRPr="00591748" w:rsidRDefault="00351DD4">
            <w:pPr>
              <w:pStyle w:val="afff3"/>
              <w:rPr>
                <w:color w:val="auto"/>
              </w:rPr>
            </w:pPr>
          </w:p>
        </w:tc>
        <w:tc>
          <w:tcPr>
            <w:tcW w:w="857" w:type="pct"/>
          </w:tcPr>
          <w:p w14:paraId="7266BE90" w14:textId="77777777" w:rsidR="00351DD4" w:rsidRPr="00591748" w:rsidRDefault="00000000">
            <w:pPr>
              <w:pStyle w:val="afff3"/>
              <w:rPr>
                <w:color w:val="auto"/>
              </w:rPr>
            </w:pPr>
            <w:r w:rsidRPr="00591748">
              <w:rPr>
                <w:color w:val="auto"/>
              </w:rPr>
              <w:t>单锥真空干燥器</w:t>
            </w:r>
          </w:p>
        </w:tc>
        <w:tc>
          <w:tcPr>
            <w:tcW w:w="763" w:type="pct"/>
          </w:tcPr>
          <w:p w14:paraId="6AA991F9" w14:textId="77777777" w:rsidR="00351DD4" w:rsidRPr="00591748" w:rsidRDefault="00000000">
            <w:pPr>
              <w:pStyle w:val="afff3"/>
              <w:rPr>
                <w:color w:val="auto"/>
              </w:rPr>
            </w:pPr>
            <w:r w:rsidRPr="00591748">
              <w:rPr>
                <w:color w:val="auto"/>
              </w:rPr>
              <w:t>D9601</w:t>
            </w:r>
          </w:p>
        </w:tc>
        <w:tc>
          <w:tcPr>
            <w:tcW w:w="441" w:type="pct"/>
          </w:tcPr>
          <w:p w14:paraId="0651DA72" w14:textId="77777777" w:rsidR="00351DD4" w:rsidRPr="00591748" w:rsidRDefault="00000000">
            <w:pPr>
              <w:pStyle w:val="afff3"/>
              <w:rPr>
                <w:color w:val="auto"/>
              </w:rPr>
            </w:pPr>
            <w:r w:rsidRPr="00591748">
              <w:rPr>
                <w:color w:val="auto"/>
              </w:rPr>
              <w:t>/</w:t>
            </w:r>
          </w:p>
        </w:tc>
        <w:tc>
          <w:tcPr>
            <w:tcW w:w="518" w:type="pct"/>
          </w:tcPr>
          <w:p w14:paraId="0D360ADA" w14:textId="77777777" w:rsidR="00351DD4" w:rsidRPr="00591748" w:rsidRDefault="00000000">
            <w:pPr>
              <w:pStyle w:val="afff3"/>
              <w:rPr>
                <w:color w:val="auto"/>
              </w:rPr>
            </w:pPr>
            <w:r w:rsidRPr="00591748">
              <w:rPr>
                <w:rFonts w:eastAsia="等线"/>
                <w:color w:val="auto"/>
              </w:rPr>
              <w:t>2000L</w:t>
            </w:r>
          </w:p>
        </w:tc>
        <w:tc>
          <w:tcPr>
            <w:tcW w:w="580" w:type="pct"/>
          </w:tcPr>
          <w:p w14:paraId="6D4B12F3" w14:textId="77777777" w:rsidR="00351DD4" w:rsidRPr="00591748" w:rsidRDefault="00000000">
            <w:pPr>
              <w:pStyle w:val="afff3"/>
              <w:rPr>
                <w:color w:val="auto"/>
              </w:rPr>
            </w:pPr>
            <w:r w:rsidRPr="00591748">
              <w:rPr>
                <w:rFonts w:eastAsia="等线"/>
                <w:color w:val="auto"/>
              </w:rPr>
              <w:t>1</w:t>
            </w:r>
          </w:p>
        </w:tc>
        <w:tc>
          <w:tcPr>
            <w:tcW w:w="592" w:type="pct"/>
          </w:tcPr>
          <w:p w14:paraId="7422F899"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7CA7FD64" w14:textId="77777777" w:rsidR="00351DD4" w:rsidRPr="00591748" w:rsidRDefault="00351DD4">
            <w:pPr>
              <w:pStyle w:val="afff3"/>
              <w:rPr>
                <w:rFonts w:eastAsia="等线"/>
                <w:color w:val="auto"/>
              </w:rPr>
            </w:pPr>
          </w:p>
        </w:tc>
      </w:tr>
      <w:tr w:rsidR="00351DD4" w:rsidRPr="00591748" w14:paraId="79E8678C" w14:textId="77777777">
        <w:trPr>
          <w:trHeight w:val="20"/>
        </w:trPr>
        <w:tc>
          <w:tcPr>
            <w:tcW w:w="436" w:type="pct"/>
            <w:vMerge/>
          </w:tcPr>
          <w:p w14:paraId="413208E2" w14:textId="77777777" w:rsidR="00351DD4" w:rsidRPr="00591748" w:rsidRDefault="00351DD4">
            <w:pPr>
              <w:spacing w:line="240" w:lineRule="auto"/>
              <w:jc w:val="center"/>
              <w:rPr>
                <w:rFonts w:ascii="Times New Roman" w:eastAsia="宋体" w:hAnsi="Times New Roman" w:cs="Times New Roman"/>
                <w:kern w:val="0"/>
                <w:szCs w:val="21"/>
              </w:rPr>
            </w:pPr>
          </w:p>
        </w:tc>
        <w:tc>
          <w:tcPr>
            <w:tcW w:w="478" w:type="pct"/>
            <w:vMerge/>
          </w:tcPr>
          <w:p w14:paraId="378B9394" w14:textId="77777777" w:rsidR="00351DD4" w:rsidRPr="00591748" w:rsidRDefault="00351DD4">
            <w:pPr>
              <w:pStyle w:val="afff3"/>
              <w:rPr>
                <w:color w:val="auto"/>
              </w:rPr>
            </w:pPr>
          </w:p>
        </w:tc>
        <w:tc>
          <w:tcPr>
            <w:tcW w:w="857" w:type="pct"/>
          </w:tcPr>
          <w:p w14:paraId="00A96791" w14:textId="77777777" w:rsidR="00351DD4" w:rsidRPr="00591748" w:rsidRDefault="00000000">
            <w:pPr>
              <w:pStyle w:val="afff3"/>
              <w:rPr>
                <w:color w:val="auto"/>
              </w:rPr>
            </w:pPr>
            <w:r w:rsidRPr="00591748">
              <w:rPr>
                <w:color w:val="auto"/>
              </w:rPr>
              <w:t>锤式粉碎机</w:t>
            </w:r>
          </w:p>
        </w:tc>
        <w:tc>
          <w:tcPr>
            <w:tcW w:w="763" w:type="pct"/>
          </w:tcPr>
          <w:p w14:paraId="7DF6CE22" w14:textId="77777777" w:rsidR="00351DD4" w:rsidRPr="00591748" w:rsidRDefault="00000000">
            <w:pPr>
              <w:pStyle w:val="afff3"/>
              <w:rPr>
                <w:color w:val="auto"/>
              </w:rPr>
            </w:pPr>
            <w:r w:rsidRPr="00591748">
              <w:rPr>
                <w:color w:val="auto"/>
              </w:rPr>
              <w:t>MI9602</w:t>
            </w:r>
          </w:p>
        </w:tc>
        <w:tc>
          <w:tcPr>
            <w:tcW w:w="441" w:type="pct"/>
          </w:tcPr>
          <w:p w14:paraId="004EF1DB" w14:textId="77777777" w:rsidR="00351DD4" w:rsidRPr="00591748" w:rsidRDefault="00000000">
            <w:pPr>
              <w:pStyle w:val="afff3"/>
              <w:rPr>
                <w:color w:val="auto"/>
              </w:rPr>
            </w:pPr>
            <w:r w:rsidRPr="00591748">
              <w:rPr>
                <w:color w:val="auto"/>
              </w:rPr>
              <w:t>/</w:t>
            </w:r>
          </w:p>
        </w:tc>
        <w:tc>
          <w:tcPr>
            <w:tcW w:w="518" w:type="pct"/>
          </w:tcPr>
          <w:p w14:paraId="6FA1152E" w14:textId="77777777" w:rsidR="00351DD4" w:rsidRPr="00591748" w:rsidRDefault="00000000">
            <w:pPr>
              <w:pStyle w:val="afff3"/>
              <w:rPr>
                <w:color w:val="auto"/>
              </w:rPr>
            </w:pPr>
            <w:r w:rsidRPr="00591748">
              <w:rPr>
                <w:color w:val="auto"/>
              </w:rPr>
              <w:t>/</w:t>
            </w:r>
          </w:p>
        </w:tc>
        <w:tc>
          <w:tcPr>
            <w:tcW w:w="580" w:type="pct"/>
          </w:tcPr>
          <w:p w14:paraId="11B66F84" w14:textId="77777777" w:rsidR="00351DD4" w:rsidRPr="00591748" w:rsidRDefault="00000000">
            <w:pPr>
              <w:pStyle w:val="afff3"/>
              <w:rPr>
                <w:color w:val="auto"/>
              </w:rPr>
            </w:pPr>
            <w:r w:rsidRPr="00591748">
              <w:rPr>
                <w:rFonts w:eastAsia="等线"/>
                <w:color w:val="auto"/>
              </w:rPr>
              <w:t>1</w:t>
            </w:r>
          </w:p>
        </w:tc>
        <w:tc>
          <w:tcPr>
            <w:tcW w:w="592" w:type="pct"/>
          </w:tcPr>
          <w:p w14:paraId="1EE0C8BD"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3081AD76" w14:textId="77777777" w:rsidR="00351DD4" w:rsidRPr="00591748" w:rsidRDefault="00351DD4">
            <w:pPr>
              <w:pStyle w:val="afff3"/>
              <w:rPr>
                <w:rFonts w:eastAsia="等线"/>
                <w:color w:val="auto"/>
              </w:rPr>
            </w:pPr>
          </w:p>
        </w:tc>
      </w:tr>
      <w:tr w:rsidR="00351DD4" w:rsidRPr="00591748" w14:paraId="49CF4B8E" w14:textId="77777777">
        <w:trPr>
          <w:trHeight w:val="20"/>
        </w:trPr>
        <w:tc>
          <w:tcPr>
            <w:tcW w:w="436" w:type="pct"/>
            <w:vMerge/>
          </w:tcPr>
          <w:p w14:paraId="63D9645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25EB2876" w14:textId="77777777" w:rsidR="00351DD4" w:rsidRPr="00591748" w:rsidRDefault="00351DD4">
            <w:pPr>
              <w:pStyle w:val="afff3"/>
              <w:rPr>
                <w:color w:val="auto"/>
              </w:rPr>
            </w:pPr>
          </w:p>
        </w:tc>
        <w:tc>
          <w:tcPr>
            <w:tcW w:w="857" w:type="pct"/>
          </w:tcPr>
          <w:p w14:paraId="497BFBF3" w14:textId="77777777" w:rsidR="00351DD4" w:rsidRPr="00591748" w:rsidRDefault="00000000">
            <w:pPr>
              <w:pStyle w:val="afff3"/>
              <w:rPr>
                <w:color w:val="auto"/>
              </w:rPr>
            </w:pPr>
            <w:r w:rsidRPr="00591748">
              <w:rPr>
                <w:color w:val="auto"/>
              </w:rPr>
              <w:t>气流粉碎机</w:t>
            </w:r>
          </w:p>
        </w:tc>
        <w:tc>
          <w:tcPr>
            <w:tcW w:w="763" w:type="pct"/>
          </w:tcPr>
          <w:p w14:paraId="347D8540" w14:textId="77777777" w:rsidR="00351DD4" w:rsidRPr="00591748" w:rsidRDefault="00000000">
            <w:pPr>
              <w:pStyle w:val="afff3"/>
              <w:rPr>
                <w:color w:val="auto"/>
              </w:rPr>
            </w:pPr>
            <w:r w:rsidRPr="00591748">
              <w:rPr>
                <w:color w:val="auto"/>
              </w:rPr>
              <w:t>MI91402</w:t>
            </w:r>
          </w:p>
        </w:tc>
        <w:tc>
          <w:tcPr>
            <w:tcW w:w="441" w:type="pct"/>
          </w:tcPr>
          <w:p w14:paraId="4E6DB846" w14:textId="77777777" w:rsidR="00351DD4" w:rsidRPr="00591748" w:rsidRDefault="00000000">
            <w:pPr>
              <w:pStyle w:val="afff3"/>
              <w:rPr>
                <w:color w:val="auto"/>
              </w:rPr>
            </w:pPr>
            <w:r w:rsidRPr="00591748">
              <w:rPr>
                <w:color w:val="auto"/>
              </w:rPr>
              <w:t>/</w:t>
            </w:r>
          </w:p>
        </w:tc>
        <w:tc>
          <w:tcPr>
            <w:tcW w:w="518" w:type="pct"/>
          </w:tcPr>
          <w:p w14:paraId="62432EF8" w14:textId="77777777" w:rsidR="00351DD4" w:rsidRPr="00591748" w:rsidRDefault="00000000">
            <w:pPr>
              <w:pStyle w:val="afff3"/>
              <w:rPr>
                <w:color w:val="auto"/>
              </w:rPr>
            </w:pPr>
            <w:r w:rsidRPr="00591748">
              <w:rPr>
                <w:color w:val="auto"/>
              </w:rPr>
              <w:t>/</w:t>
            </w:r>
          </w:p>
        </w:tc>
        <w:tc>
          <w:tcPr>
            <w:tcW w:w="580" w:type="pct"/>
          </w:tcPr>
          <w:p w14:paraId="466DBC41" w14:textId="77777777" w:rsidR="00351DD4" w:rsidRPr="00591748" w:rsidRDefault="00000000">
            <w:pPr>
              <w:pStyle w:val="afff3"/>
              <w:rPr>
                <w:color w:val="auto"/>
              </w:rPr>
            </w:pPr>
            <w:r w:rsidRPr="00591748">
              <w:rPr>
                <w:rFonts w:eastAsia="等线"/>
                <w:color w:val="auto"/>
              </w:rPr>
              <w:t>1</w:t>
            </w:r>
          </w:p>
        </w:tc>
        <w:tc>
          <w:tcPr>
            <w:tcW w:w="592" w:type="pct"/>
          </w:tcPr>
          <w:p w14:paraId="7ADBF37C" w14:textId="77777777" w:rsidR="00351DD4" w:rsidRPr="00591748" w:rsidRDefault="00000000">
            <w:pPr>
              <w:pStyle w:val="afff3"/>
              <w:rPr>
                <w:rFonts w:eastAsia="等线"/>
                <w:color w:val="auto"/>
              </w:rPr>
            </w:pPr>
            <w:r w:rsidRPr="00591748">
              <w:rPr>
                <w:rFonts w:eastAsia="等线"/>
                <w:color w:val="auto"/>
              </w:rPr>
              <w:t>1</w:t>
            </w:r>
          </w:p>
        </w:tc>
        <w:tc>
          <w:tcPr>
            <w:tcW w:w="335" w:type="pct"/>
            <w:vMerge/>
          </w:tcPr>
          <w:p w14:paraId="6318CF23" w14:textId="77777777" w:rsidR="00351DD4" w:rsidRPr="00591748" w:rsidRDefault="00351DD4">
            <w:pPr>
              <w:pStyle w:val="afff3"/>
              <w:rPr>
                <w:rFonts w:eastAsia="等线"/>
                <w:color w:val="auto"/>
              </w:rPr>
            </w:pPr>
          </w:p>
        </w:tc>
      </w:tr>
      <w:tr w:rsidR="00351DD4" w:rsidRPr="00591748" w14:paraId="45B11214" w14:textId="77777777">
        <w:trPr>
          <w:trHeight w:val="20"/>
        </w:trPr>
        <w:tc>
          <w:tcPr>
            <w:tcW w:w="436" w:type="pct"/>
            <w:vMerge/>
          </w:tcPr>
          <w:p w14:paraId="3092584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78" w:type="pct"/>
            <w:vMerge/>
          </w:tcPr>
          <w:p w14:paraId="7950B55D" w14:textId="77777777" w:rsidR="00351DD4" w:rsidRPr="00591748" w:rsidRDefault="00351DD4">
            <w:pPr>
              <w:pStyle w:val="afff3"/>
              <w:rPr>
                <w:color w:val="auto"/>
              </w:rPr>
            </w:pPr>
          </w:p>
        </w:tc>
        <w:tc>
          <w:tcPr>
            <w:tcW w:w="857" w:type="pct"/>
          </w:tcPr>
          <w:p w14:paraId="284AA560" w14:textId="77777777" w:rsidR="00351DD4" w:rsidRPr="00591748" w:rsidRDefault="00000000">
            <w:pPr>
              <w:pStyle w:val="afff3"/>
              <w:rPr>
                <w:color w:val="auto"/>
              </w:rPr>
            </w:pPr>
            <w:r w:rsidRPr="00591748">
              <w:rPr>
                <w:color w:val="auto"/>
              </w:rPr>
              <w:t>过滤器</w:t>
            </w:r>
          </w:p>
        </w:tc>
        <w:tc>
          <w:tcPr>
            <w:tcW w:w="763" w:type="pct"/>
          </w:tcPr>
          <w:p w14:paraId="52B71FA0" w14:textId="77777777" w:rsidR="00351DD4" w:rsidRPr="00591748" w:rsidRDefault="00000000">
            <w:pPr>
              <w:pStyle w:val="afff3"/>
              <w:rPr>
                <w:color w:val="auto"/>
              </w:rPr>
            </w:pPr>
            <w:r w:rsidRPr="00591748">
              <w:rPr>
                <w:color w:val="auto"/>
              </w:rPr>
              <w:t>/</w:t>
            </w:r>
          </w:p>
        </w:tc>
        <w:tc>
          <w:tcPr>
            <w:tcW w:w="441" w:type="pct"/>
          </w:tcPr>
          <w:p w14:paraId="56452F77" w14:textId="77777777" w:rsidR="00351DD4" w:rsidRPr="00591748" w:rsidRDefault="00000000">
            <w:pPr>
              <w:pStyle w:val="afff3"/>
              <w:rPr>
                <w:color w:val="auto"/>
              </w:rPr>
            </w:pPr>
            <w:r w:rsidRPr="00591748">
              <w:rPr>
                <w:color w:val="auto"/>
              </w:rPr>
              <w:t>/</w:t>
            </w:r>
          </w:p>
        </w:tc>
        <w:tc>
          <w:tcPr>
            <w:tcW w:w="518" w:type="pct"/>
          </w:tcPr>
          <w:p w14:paraId="373AC91D" w14:textId="77777777" w:rsidR="00351DD4" w:rsidRPr="00591748" w:rsidRDefault="00000000">
            <w:pPr>
              <w:pStyle w:val="afff3"/>
              <w:rPr>
                <w:color w:val="auto"/>
              </w:rPr>
            </w:pPr>
            <w:r w:rsidRPr="00591748">
              <w:rPr>
                <w:color w:val="auto"/>
              </w:rPr>
              <w:t>/</w:t>
            </w:r>
          </w:p>
        </w:tc>
        <w:tc>
          <w:tcPr>
            <w:tcW w:w="580" w:type="pct"/>
          </w:tcPr>
          <w:p w14:paraId="6542320D" w14:textId="77777777" w:rsidR="00351DD4" w:rsidRPr="00591748" w:rsidRDefault="00000000">
            <w:pPr>
              <w:pStyle w:val="afff3"/>
              <w:rPr>
                <w:color w:val="auto"/>
              </w:rPr>
            </w:pPr>
            <w:r w:rsidRPr="00591748">
              <w:rPr>
                <w:rFonts w:eastAsia="等线"/>
                <w:color w:val="auto"/>
              </w:rPr>
              <w:t>2</w:t>
            </w:r>
          </w:p>
        </w:tc>
        <w:tc>
          <w:tcPr>
            <w:tcW w:w="592" w:type="pct"/>
          </w:tcPr>
          <w:p w14:paraId="378718BB" w14:textId="77777777" w:rsidR="00351DD4" w:rsidRPr="00591748" w:rsidRDefault="00000000">
            <w:pPr>
              <w:pStyle w:val="afff3"/>
              <w:rPr>
                <w:rFonts w:eastAsia="等线"/>
                <w:color w:val="auto"/>
              </w:rPr>
            </w:pPr>
            <w:r w:rsidRPr="00591748">
              <w:rPr>
                <w:rFonts w:eastAsia="等线"/>
                <w:color w:val="auto"/>
              </w:rPr>
              <w:t>2</w:t>
            </w:r>
          </w:p>
        </w:tc>
        <w:tc>
          <w:tcPr>
            <w:tcW w:w="335" w:type="pct"/>
            <w:vMerge/>
          </w:tcPr>
          <w:p w14:paraId="54CC8903" w14:textId="77777777" w:rsidR="00351DD4" w:rsidRPr="00591748" w:rsidRDefault="00351DD4">
            <w:pPr>
              <w:pStyle w:val="afff3"/>
              <w:rPr>
                <w:rFonts w:eastAsia="等线"/>
                <w:color w:val="auto"/>
              </w:rPr>
            </w:pPr>
          </w:p>
        </w:tc>
      </w:tr>
    </w:tbl>
    <w:p w14:paraId="350F68E0"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.3-</w:t>
      </w:r>
      <w:r w:rsidRPr="00591748">
        <w:rPr>
          <w:rFonts w:ascii="Times New Roman" w:eastAsia="宋体" w:hAnsi="Times New Roman" w:cs="Times New Roman" w:hint="eastAsia"/>
          <w:b/>
          <w:bCs/>
          <w:kern w:val="0"/>
          <w:sz w:val="24"/>
          <w:szCs w:val="24"/>
        </w:rPr>
        <w:t>6</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hint="eastAsia"/>
          <w:b/>
          <w:bCs/>
          <w:kern w:val="0"/>
          <w:sz w:val="24"/>
          <w:szCs w:val="24"/>
        </w:rPr>
        <w:t>本项目</w:t>
      </w:r>
      <w:r w:rsidRPr="00591748">
        <w:rPr>
          <w:rFonts w:ascii="Times New Roman" w:eastAsia="宋体" w:hAnsi="Times New Roman" w:cs="Times New Roman"/>
          <w:b/>
          <w:bCs/>
          <w:kern w:val="0"/>
          <w:sz w:val="24"/>
          <w:szCs w:val="24"/>
        </w:rPr>
        <w:t>替格瑞洛产品主要生产设备</w:t>
      </w:r>
      <w:r w:rsidRPr="00591748">
        <w:rPr>
          <w:rFonts w:ascii="Times New Roman" w:eastAsia="宋体" w:hAnsi="Times New Roman" w:cs="Times New Roman" w:hint="eastAsia"/>
          <w:b/>
          <w:bCs/>
          <w:kern w:val="0"/>
          <w:sz w:val="24"/>
          <w:szCs w:val="24"/>
        </w:rPr>
        <w:t>一览表</w:t>
      </w:r>
    </w:p>
    <w:tbl>
      <w:tblPr>
        <w:tblStyle w:val="1111"/>
        <w:tblW w:w="5000" w:type="pct"/>
        <w:tblInd w:w="5" w:type="dxa"/>
        <w:tblLayout w:type="fixed"/>
        <w:tblLook w:val="04A0" w:firstRow="1" w:lastRow="0" w:firstColumn="1" w:lastColumn="0" w:noHBand="0" w:noVBand="1"/>
      </w:tblPr>
      <w:tblGrid>
        <w:gridCol w:w="847"/>
        <w:gridCol w:w="851"/>
        <w:gridCol w:w="1559"/>
        <w:gridCol w:w="992"/>
        <w:gridCol w:w="850"/>
        <w:gridCol w:w="1417"/>
        <w:gridCol w:w="1277"/>
        <w:gridCol w:w="1132"/>
        <w:gridCol w:w="821"/>
      </w:tblGrid>
      <w:tr w:rsidR="00351DD4" w:rsidRPr="00591748" w14:paraId="2596F769" w14:textId="77777777">
        <w:trPr>
          <w:cnfStyle w:val="100000000000" w:firstRow="1" w:lastRow="0" w:firstColumn="0" w:lastColumn="0" w:oddVBand="0" w:evenVBand="0" w:oddHBand="0" w:evenHBand="0" w:firstRowFirstColumn="0" w:firstRowLastColumn="0" w:lastRowFirstColumn="0" w:lastRowLastColumn="0"/>
          <w:trHeight w:val="340"/>
        </w:trPr>
        <w:tc>
          <w:tcPr>
            <w:tcW w:w="434" w:type="pct"/>
          </w:tcPr>
          <w:p w14:paraId="2B372A86"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工段</w:t>
            </w:r>
          </w:p>
        </w:tc>
        <w:tc>
          <w:tcPr>
            <w:tcW w:w="436" w:type="pct"/>
          </w:tcPr>
          <w:p w14:paraId="7E6725A7"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产品</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中间体名称</w:t>
            </w:r>
          </w:p>
        </w:tc>
        <w:tc>
          <w:tcPr>
            <w:tcW w:w="800" w:type="pct"/>
          </w:tcPr>
          <w:p w14:paraId="561C62BD"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设备名称</w:t>
            </w:r>
          </w:p>
        </w:tc>
        <w:tc>
          <w:tcPr>
            <w:tcW w:w="509" w:type="pct"/>
          </w:tcPr>
          <w:p w14:paraId="1A04DC3B"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编号</w:t>
            </w:r>
          </w:p>
        </w:tc>
        <w:tc>
          <w:tcPr>
            <w:tcW w:w="436" w:type="pct"/>
          </w:tcPr>
          <w:p w14:paraId="478188AB"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最大料液体积（</w:t>
            </w:r>
            <w:r w:rsidRPr="00591748">
              <w:rPr>
                <w:rFonts w:ascii="Times New Roman" w:eastAsia="宋体" w:hAnsi="Times New Roman" w:cs="Times New Roman"/>
                <w:bCs/>
                <w:kern w:val="0"/>
                <w:szCs w:val="21"/>
              </w:rPr>
              <w:t>L</w:t>
            </w:r>
            <w:r w:rsidRPr="00591748">
              <w:rPr>
                <w:rFonts w:ascii="Times New Roman" w:eastAsia="宋体" w:hAnsi="Times New Roman" w:cs="Times New Roman"/>
                <w:bCs/>
                <w:kern w:val="0"/>
                <w:szCs w:val="21"/>
              </w:rPr>
              <w:t>）</w:t>
            </w:r>
          </w:p>
        </w:tc>
        <w:tc>
          <w:tcPr>
            <w:tcW w:w="727" w:type="pct"/>
          </w:tcPr>
          <w:p w14:paraId="4F64DBAA"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规格型号（</w:t>
            </w:r>
            <w:r w:rsidRPr="00591748">
              <w:rPr>
                <w:rFonts w:ascii="Times New Roman" w:eastAsia="宋体" w:hAnsi="Times New Roman" w:cs="Times New Roman"/>
                <w:bCs/>
                <w:kern w:val="0"/>
                <w:szCs w:val="21"/>
              </w:rPr>
              <w:t>L</w:t>
            </w:r>
            <w:r w:rsidRPr="00591748">
              <w:rPr>
                <w:rFonts w:ascii="Times New Roman" w:eastAsia="宋体" w:hAnsi="Times New Roman" w:cs="Times New Roman"/>
                <w:bCs/>
                <w:kern w:val="0"/>
                <w:szCs w:val="21"/>
              </w:rPr>
              <w:t>）</w:t>
            </w:r>
          </w:p>
        </w:tc>
        <w:tc>
          <w:tcPr>
            <w:tcW w:w="655" w:type="pct"/>
          </w:tcPr>
          <w:p w14:paraId="6B4BF6E6"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环评数量（台）</w:t>
            </w:r>
          </w:p>
        </w:tc>
        <w:tc>
          <w:tcPr>
            <w:tcW w:w="581" w:type="pct"/>
          </w:tcPr>
          <w:p w14:paraId="5C4BD6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实际数量（台）</w:t>
            </w:r>
          </w:p>
        </w:tc>
        <w:tc>
          <w:tcPr>
            <w:tcW w:w="421" w:type="pct"/>
          </w:tcPr>
          <w:p w14:paraId="646584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备注</w:t>
            </w:r>
          </w:p>
        </w:tc>
      </w:tr>
      <w:tr w:rsidR="00351DD4" w:rsidRPr="00591748" w14:paraId="12E15A2D" w14:textId="77777777">
        <w:trPr>
          <w:trHeight w:val="340"/>
        </w:trPr>
        <w:tc>
          <w:tcPr>
            <w:tcW w:w="434" w:type="pct"/>
            <w:vMerge w:val="restart"/>
          </w:tcPr>
          <w:p w14:paraId="2B9E437F"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氯代、重排反应</w:t>
            </w:r>
          </w:p>
        </w:tc>
        <w:tc>
          <w:tcPr>
            <w:tcW w:w="436" w:type="pct"/>
            <w:vMerge w:val="restart"/>
          </w:tcPr>
          <w:p w14:paraId="71903C7F" w14:textId="77777777" w:rsidR="00351DD4" w:rsidRPr="00591748" w:rsidRDefault="00000000">
            <w:pPr>
              <w:pStyle w:val="afff3"/>
              <w:rPr>
                <w:color w:val="auto"/>
              </w:rPr>
            </w:pPr>
            <w:r w:rsidRPr="00591748">
              <w:rPr>
                <w:color w:val="auto"/>
              </w:rPr>
              <w:t>TGC</w:t>
            </w:r>
            <w:r w:rsidRPr="00591748">
              <w:rPr>
                <w:color w:val="auto"/>
              </w:rPr>
              <w:t>盐酸盐</w:t>
            </w:r>
          </w:p>
        </w:tc>
        <w:tc>
          <w:tcPr>
            <w:tcW w:w="800" w:type="pct"/>
          </w:tcPr>
          <w:p w14:paraId="456DBA6A" w14:textId="77777777" w:rsidR="00351DD4" w:rsidRPr="00591748" w:rsidRDefault="00000000">
            <w:pPr>
              <w:pStyle w:val="afff3"/>
              <w:rPr>
                <w:color w:val="auto"/>
              </w:rPr>
            </w:pPr>
            <w:r w:rsidRPr="00591748">
              <w:rPr>
                <w:color w:val="auto"/>
              </w:rPr>
              <w:t>搪瓷反应釜</w:t>
            </w:r>
          </w:p>
        </w:tc>
        <w:tc>
          <w:tcPr>
            <w:tcW w:w="509" w:type="pct"/>
          </w:tcPr>
          <w:p w14:paraId="1D954C1A" w14:textId="77777777" w:rsidR="00351DD4" w:rsidRPr="00591748" w:rsidRDefault="00000000">
            <w:pPr>
              <w:pStyle w:val="afff3"/>
              <w:rPr>
                <w:color w:val="auto"/>
              </w:rPr>
            </w:pPr>
            <w:r w:rsidRPr="00591748">
              <w:rPr>
                <w:color w:val="auto"/>
              </w:rPr>
              <w:t>R10501</w:t>
            </w:r>
          </w:p>
        </w:tc>
        <w:tc>
          <w:tcPr>
            <w:tcW w:w="436" w:type="pct"/>
          </w:tcPr>
          <w:p w14:paraId="039541E3" w14:textId="77777777" w:rsidR="00351DD4" w:rsidRPr="00591748" w:rsidRDefault="00000000">
            <w:pPr>
              <w:pStyle w:val="afff3"/>
              <w:rPr>
                <w:color w:val="auto"/>
              </w:rPr>
            </w:pPr>
            <w:r w:rsidRPr="00591748">
              <w:rPr>
                <w:color w:val="auto"/>
              </w:rPr>
              <w:t>4000</w:t>
            </w:r>
          </w:p>
        </w:tc>
        <w:tc>
          <w:tcPr>
            <w:tcW w:w="727" w:type="pct"/>
          </w:tcPr>
          <w:p w14:paraId="100D5D09" w14:textId="77777777" w:rsidR="00351DD4" w:rsidRPr="00591748" w:rsidRDefault="00000000">
            <w:pPr>
              <w:pStyle w:val="afff3"/>
              <w:rPr>
                <w:color w:val="auto"/>
              </w:rPr>
            </w:pPr>
            <w:r w:rsidRPr="00591748">
              <w:rPr>
                <w:color w:val="auto"/>
              </w:rPr>
              <w:t>5000L</w:t>
            </w:r>
          </w:p>
        </w:tc>
        <w:tc>
          <w:tcPr>
            <w:tcW w:w="655" w:type="pct"/>
          </w:tcPr>
          <w:p w14:paraId="6BB6E541" w14:textId="77777777" w:rsidR="00351DD4" w:rsidRPr="00591748" w:rsidRDefault="00000000">
            <w:pPr>
              <w:pStyle w:val="afff3"/>
              <w:rPr>
                <w:color w:val="auto"/>
              </w:rPr>
            </w:pPr>
            <w:r w:rsidRPr="00591748">
              <w:rPr>
                <w:color w:val="auto"/>
              </w:rPr>
              <w:t>1</w:t>
            </w:r>
          </w:p>
        </w:tc>
        <w:tc>
          <w:tcPr>
            <w:tcW w:w="581" w:type="pct"/>
          </w:tcPr>
          <w:p w14:paraId="6285D749" w14:textId="77777777" w:rsidR="00351DD4" w:rsidRPr="00591748" w:rsidRDefault="00000000">
            <w:pPr>
              <w:pStyle w:val="afff3"/>
              <w:rPr>
                <w:color w:val="auto"/>
              </w:rPr>
            </w:pPr>
            <w:r w:rsidRPr="00591748">
              <w:rPr>
                <w:color w:val="auto"/>
              </w:rPr>
              <w:t>1</w:t>
            </w:r>
          </w:p>
        </w:tc>
        <w:tc>
          <w:tcPr>
            <w:tcW w:w="421" w:type="pct"/>
            <w:vMerge w:val="restart"/>
          </w:tcPr>
          <w:p w14:paraId="43A10248" w14:textId="77777777" w:rsidR="00351DD4" w:rsidRPr="00591748" w:rsidRDefault="00000000">
            <w:pPr>
              <w:pStyle w:val="afff3"/>
              <w:rPr>
                <w:color w:val="auto"/>
              </w:rPr>
            </w:pPr>
            <w:r w:rsidRPr="00591748">
              <w:rPr>
                <w:color w:val="auto"/>
              </w:rPr>
              <w:t>实际建设数量与环评阶段保持一</w:t>
            </w:r>
            <w:r w:rsidRPr="00591748">
              <w:rPr>
                <w:color w:val="auto"/>
              </w:rPr>
              <w:lastRenderedPageBreak/>
              <w:t>致</w:t>
            </w:r>
          </w:p>
        </w:tc>
      </w:tr>
      <w:tr w:rsidR="00351DD4" w:rsidRPr="00591748" w14:paraId="50792A1D" w14:textId="77777777">
        <w:trPr>
          <w:trHeight w:val="340"/>
        </w:trPr>
        <w:tc>
          <w:tcPr>
            <w:tcW w:w="434" w:type="pct"/>
            <w:vMerge/>
          </w:tcPr>
          <w:p w14:paraId="6A4D37E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2F6684AB" w14:textId="77777777" w:rsidR="00351DD4" w:rsidRPr="00591748" w:rsidRDefault="00351DD4">
            <w:pPr>
              <w:pStyle w:val="afff3"/>
              <w:rPr>
                <w:color w:val="auto"/>
              </w:rPr>
            </w:pPr>
          </w:p>
        </w:tc>
        <w:tc>
          <w:tcPr>
            <w:tcW w:w="800" w:type="pct"/>
          </w:tcPr>
          <w:p w14:paraId="0AFC4F3E" w14:textId="77777777" w:rsidR="00351DD4" w:rsidRPr="00591748" w:rsidRDefault="00000000">
            <w:pPr>
              <w:pStyle w:val="afff3"/>
              <w:rPr>
                <w:color w:val="auto"/>
              </w:rPr>
            </w:pPr>
            <w:r w:rsidRPr="00591748">
              <w:rPr>
                <w:color w:val="auto"/>
              </w:rPr>
              <w:t>搪瓷反应釜</w:t>
            </w:r>
          </w:p>
        </w:tc>
        <w:tc>
          <w:tcPr>
            <w:tcW w:w="509" w:type="pct"/>
          </w:tcPr>
          <w:p w14:paraId="0C78BD11" w14:textId="77777777" w:rsidR="00351DD4" w:rsidRPr="00591748" w:rsidRDefault="00000000">
            <w:pPr>
              <w:pStyle w:val="afff3"/>
              <w:rPr>
                <w:color w:val="auto"/>
              </w:rPr>
            </w:pPr>
            <w:r w:rsidRPr="00591748">
              <w:rPr>
                <w:color w:val="auto"/>
              </w:rPr>
              <w:t>R10502</w:t>
            </w:r>
          </w:p>
        </w:tc>
        <w:tc>
          <w:tcPr>
            <w:tcW w:w="436" w:type="pct"/>
          </w:tcPr>
          <w:p w14:paraId="0EF9E9DB" w14:textId="77777777" w:rsidR="00351DD4" w:rsidRPr="00591748" w:rsidRDefault="00000000">
            <w:pPr>
              <w:pStyle w:val="afff3"/>
              <w:rPr>
                <w:color w:val="auto"/>
              </w:rPr>
            </w:pPr>
            <w:r w:rsidRPr="00591748">
              <w:rPr>
                <w:color w:val="auto"/>
              </w:rPr>
              <w:t>4000</w:t>
            </w:r>
          </w:p>
        </w:tc>
        <w:tc>
          <w:tcPr>
            <w:tcW w:w="727" w:type="pct"/>
          </w:tcPr>
          <w:p w14:paraId="248D1E46" w14:textId="77777777" w:rsidR="00351DD4" w:rsidRPr="00591748" w:rsidRDefault="00000000">
            <w:pPr>
              <w:pStyle w:val="afff3"/>
              <w:rPr>
                <w:color w:val="auto"/>
              </w:rPr>
            </w:pPr>
            <w:r w:rsidRPr="00591748">
              <w:rPr>
                <w:color w:val="auto"/>
              </w:rPr>
              <w:t>5000L</w:t>
            </w:r>
          </w:p>
        </w:tc>
        <w:tc>
          <w:tcPr>
            <w:tcW w:w="655" w:type="pct"/>
          </w:tcPr>
          <w:p w14:paraId="54CF213F" w14:textId="77777777" w:rsidR="00351DD4" w:rsidRPr="00591748" w:rsidRDefault="00000000">
            <w:pPr>
              <w:pStyle w:val="afff3"/>
              <w:rPr>
                <w:color w:val="auto"/>
              </w:rPr>
            </w:pPr>
            <w:r w:rsidRPr="00591748">
              <w:rPr>
                <w:color w:val="auto"/>
              </w:rPr>
              <w:t>1</w:t>
            </w:r>
          </w:p>
        </w:tc>
        <w:tc>
          <w:tcPr>
            <w:tcW w:w="581" w:type="pct"/>
          </w:tcPr>
          <w:p w14:paraId="293B421C" w14:textId="77777777" w:rsidR="00351DD4" w:rsidRPr="00591748" w:rsidRDefault="00000000">
            <w:pPr>
              <w:pStyle w:val="afff3"/>
              <w:rPr>
                <w:color w:val="auto"/>
              </w:rPr>
            </w:pPr>
            <w:r w:rsidRPr="00591748">
              <w:rPr>
                <w:color w:val="auto"/>
              </w:rPr>
              <w:t>1</w:t>
            </w:r>
          </w:p>
        </w:tc>
        <w:tc>
          <w:tcPr>
            <w:tcW w:w="421" w:type="pct"/>
            <w:vMerge/>
          </w:tcPr>
          <w:p w14:paraId="6163E5F1" w14:textId="77777777" w:rsidR="00351DD4" w:rsidRPr="00591748" w:rsidRDefault="00351DD4">
            <w:pPr>
              <w:pStyle w:val="afff3"/>
              <w:rPr>
                <w:color w:val="auto"/>
              </w:rPr>
            </w:pPr>
          </w:p>
        </w:tc>
      </w:tr>
      <w:tr w:rsidR="00351DD4" w:rsidRPr="00591748" w14:paraId="57BD8726" w14:textId="77777777">
        <w:trPr>
          <w:trHeight w:val="340"/>
        </w:trPr>
        <w:tc>
          <w:tcPr>
            <w:tcW w:w="434" w:type="pct"/>
            <w:vMerge/>
          </w:tcPr>
          <w:p w14:paraId="5351730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6B69ADF" w14:textId="77777777" w:rsidR="00351DD4" w:rsidRPr="00591748" w:rsidRDefault="00351DD4">
            <w:pPr>
              <w:pStyle w:val="afff3"/>
              <w:rPr>
                <w:color w:val="auto"/>
              </w:rPr>
            </w:pPr>
          </w:p>
        </w:tc>
        <w:tc>
          <w:tcPr>
            <w:tcW w:w="800" w:type="pct"/>
          </w:tcPr>
          <w:p w14:paraId="56605A37" w14:textId="77777777" w:rsidR="00351DD4" w:rsidRPr="00591748" w:rsidRDefault="00000000">
            <w:pPr>
              <w:pStyle w:val="afff3"/>
              <w:rPr>
                <w:color w:val="auto"/>
              </w:rPr>
            </w:pPr>
            <w:r w:rsidRPr="00591748">
              <w:rPr>
                <w:color w:val="auto"/>
              </w:rPr>
              <w:t>搪瓷反应釜</w:t>
            </w:r>
          </w:p>
        </w:tc>
        <w:tc>
          <w:tcPr>
            <w:tcW w:w="509" w:type="pct"/>
          </w:tcPr>
          <w:p w14:paraId="4971DDE6" w14:textId="77777777" w:rsidR="00351DD4" w:rsidRPr="00591748" w:rsidRDefault="00000000">
            <w:pPr>
              <w:pStyle w:val="afff3"/>
              <w:rPr>
                <w:color w:val="auto"/>
              </w:rPr>
            </w:pPr>
            <w:r w:rsidRPr="00591748">
              <w:rPr>
                <w:color w:val="auto"/>
              </w:rPr>
              <w:t>R10503</w:t>
            </w:r>
          </w:p>
        </w:tc>
        <w:tc>
          <w:tcPr>
            <w:tcW w:w="436" w:type="pct"/>
          </w:tcPr>
          <w:p w14:paraId="305AAC4E" w14:textId="77777777" w:rsidR="00351DD4" w:rsidRPr="00591748" w:rsidRDefault="00000000">
            <w:pPr>
              <w:pStyle w:val="afff3"/>
              <w:rPr>
                <w:color w:val="auto"/>
              </w:rPr>
            </w:pPr>
            <w:r w:rsidRPr="00591748">
              <w:rPr>
                <w:color w:val="auto"/>
              </w:rPr>
              <w:t>4000</w:t>
            </w:r>
          </w:p>
        </w:tc>
        <w:tc>
          <w:tcPr>
            <w:tcW w:w="727" w:type="pct"/>
          </w:tcPr>
          <w:p w14:paraId="2190E775" w14:textId="77777777" w:rsidR="00351DD4" w:rsidRPr="00591748" w:rsidRDefault="00000000">
            <w:pPr>
              <w:pStyle w:val="afff3"/>
              <w:rPr>
                <w:color w:val="auto"/>
              </w:rPr>
            </w:pPr>
            <w:r w:rsidRPr="00591748">
              <w:rPr>
                <w:color w:val="auto"/>
              </w:rPr>
              <w:t>5000L</w:t>
            </w:r>
          </w:p>
        </w:tc>
        <w:tc>
          <w:tcPr>
            <w:tcW w:w="655" w:type="pct"/>
          </w:tcPr>
          <w:p w14:paraId="4F0C330B" w14:textId="77777777" w:rsidR="00351DD4" w:rsidRPr="00591748" w:rsidRDefault="00000000">
            <w:pPr>
              <w:pStyle w:val="afff3"/>
              <w:rPr>
                <w:color w:val="auto"/>
              </w:rPr>
            </w:pPr>
            <w:r w:rsidRPr="00591748">
              <w:rPr>
                <w:color w:val="auto"/>
              </w:rPr>
              <w:t>1</w:t>
            </w:r>
          </w:p>
        </w:tc>
        <w:tc>
          <w:tcPr>
            <w:tcW w:w="581" w:type="pct"/>
          </w:tcPr>
          <w:p w14:paraId="220F0809" w14:textId="77777777" w:rsidR="00351DD4" w:rsidRPr="00591748" w:rsidRDefault="00000000">
            <w:pPr>
              <w:pStyle w:val="afff3"/>
              <w:rPr>
                <w:color w:val="auto"/>
              </w:rPr>
            </w:pPr>
            <w:r w:rsidRPr="00591748">
              <w:rPr>
                <w:color w:val="auto"/>
              </w:rPr>
              <w:t>1</w:t>
            </w:r>
          </w:p>
        </w:tc>
        <w:tc>
          <w:tcPr>
            <w:tcW w:w="421" w:type="pct"/>
            <w:vMerge/>
          </w:tcPr>
          <w:p w14:paraId="35B40F59" w14:textId="77777777" w:rsidR="00351DD4" w:rsidRPr="00591748" w:rsidRDefault="00351DD4">
            <w:pPr>
              <w:pStyle w:val="afff3"/>
              <w:rPr>
                <w:color w:val="auto"/>
              </w:rPr>
            </w:pPr>
          </w:p>
        </w:tc>
      </w:tr>
      <w:tr w:rsidR="00351DD4" w:rsidRPr="00591748" w14:paraId="3B73EDBC" w14:textId="77777777">
        <w:trPr>
          <w:trHeight w:val="340"/>
        </w:trPr>
        <w:tc>
          <w:tcPr>
            <w:tcW w:w="434" w:type="pct"/>
            <w:vMerge/>
          </w:tcPr>
          <w:p w14:paraId="1CF6910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A267350" w14:textId="77777777" w:rsidR="00351DD4" w:rsidRPr="00591748" w:rsidRDefault="00351DD4">
            <w:pPr>
              <w:pStyle w:val="afff3"/>
              <w:rPr>
                <w:color w:val="auto"/>
              </w:rPr>
            </w:pPr>
          </w:p>
        </w:tc>
        <w:tc>
          <w:tcPr>
            <w:tcW w:w="800" w:type="pct"/>
          </w:tcPr>
          <w:p w14:paraId="70229F9F" w14:textId="77777777" w:rsidR="00351DD4" w:rsidRPr="00591748" w:rsidRDefault="00000000">
            <w:pPr>
              <w:pStyle w:val="afff3"/>
              <w:rPr>
                <w:color w:val="auto"/>
              </w:rPr>
            </w:pPr>
            <w:r w:rsidRPr="00591748">
              <w:rPr>
                <w:color w:val="auto"/>
              </w:rPr>
              <w:t>搪瓷反应釜</w:t>
            </w:r>
          </w:p>
        </w:tc>
        <w:tc>
          <w:tcPr>
            <w:tcW w:w="509" w:type="pct"/>
          </w:tcPr>
          <w:p w14:paraId="7B52959D" w14:textId="77777777" w:rsidR="00351DD4" w:rsidRPr="00591748" w:rsidRDefault="00000000">
            <w:pPr>
              <w:pStyle w:val="afff3"/>
              <w:rPr>
                <w:color w:val="auto"/>
              </w:rPr>
            </w:pPr>
            <w:r w:rsidRPr="00591748">
              <w:rPr>
                <w:color w:val="auto"/>
              </w:rPr>
              <w:t>R10504</w:t>
            </w:r>
          </w:p>
        </w:tc>
        <w:tc>
          <w:tcPr>
            <w:tcW w:w="436" w:type="pct"/>
          </w:tcPr>
          <w:p w14:paraId="2A4295CF" w14:textId="77777777" w:rsidR="00351DD4" w:rsidRPr="00591748" w:rsidRDefault="00000000">
            <w:pPr>
              <w:pStyle w:val="afff3"/>
              <w:rPr>
                <w:color w:val="auto"/>
              </w:rPr>
            </w:pPr>
            <w:r w:rsidRPr="00591748">
              <w:rPr>
                <w:color w:val="auto"/>
              </w:rPr>
              <w:t>4000</w:t>
            </w:r>
          </w:p>
        </w:tc>
        <w:tc>
          <w:tcPr>
            <w:tcW w:w="727" w:type="pct"/>
          </w:tcPr>
          <w:p w14:paraId="5779DDB8" w14:textId="77777777" w:rsidR="00351DD4" w:rsidRPr="00591748" w:rsidRDefault="00000000">
            <w:pPr>
              <w:pStyle w:val="afff3"/>
              <w:rPr>
                <w:color w:val="auto"/>
              </w:rPr>
            </w:pPr>
            <w:r w:rsidRPr="00591748">
              <w:rPr>
                <w:color w:val="auto"/>
              </w:rPr>
              <w:t>5000L</w:t>
            </w:r>
          </w:p>
        </w:tc>
        <w:tc>
          <w:tcPr>
            <w:tcW w:w="655" w:type="pct"/>
          </w:tcPr>
          <w:p w14:paraId="793BCC88" w14:textId="77777777" w:rsidR="00351DD4" w:rsidRPr="00591748" w:rsidRDefault="00000000">
            <w:pPr>
              <w:pStyle w:val="afff3"/>
              <w:rPr>
                <w:color w:val="auto"/>
              </w:rPr>
            </w:pPr>
            <w:r w:rsidRPr="00591748">
              <w:rPr>
                <w:color w:val="auto"/>
              </w:rPr>
              <w:t>1</w:t>
            </w:r>
          </w:p>
        </w:tc>
        <w:tc>
          <w:tcPr>
            <w:tcW w:w="581" w:type="pct"/>
          </w:tcPr>
          <w:p w14:paraId="062284CE" w14:textId="77777777" w:rsidR="00351DD4" w:rsidRPr="00591748" w:rsidRDefault="00000000">
            <w:pPr>
              <w:pStyle w:val="afff3"/>
              <w:rPr>
                <w:color w:val="auto"/>
              </w:rPr>
            </w:pPr>
            <w:r w:rsidRPr="00591748">
              <w:rPr>
                <w:color w:val="auto"/>
              </w:rPr>
              <w:t>1</w:t>
            </w:r>
          </w:p>
        </w:tc>
        <w:tc>
          <w:tcPr>
            <w:tcW w:w="421" w:type="pct"/>
            <w:vMerge/>
          </w:tcPr>
          <w:p w14:paraId="754D8F00" w14:textId="77777777" w:rsidR="00351DD4" w:rsidRPr="00591748" w:rsidRDefault="00351DD4">
            <w:pPr>
              <w:pStyle w:val="afff3"/>
              <w:rPr>
                <w:color w:val="auto"/>
              </w:rPr>
            </w:pPr>
          </w:p>
        </w:tc>
      </w:tr>
      <w:tr w:rsidR="00351DD4" w:rsidRPr="00591748" w14:paraId="70E188D5" w14:textId="77777777">
        <w:trPr>
          <w:trHeight w:val="340"/>
        </w:trPr>
        <w:tc>
          <w:tcPr>
            <w:tcW w:w="434" w:type="pct"/>
            <w:vMerge/>
          </w:tcPr>
          <w:p w14:paraId="69740D2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2429726D" w14:textId="77777777" w:rsidR="00351DD4" w:rsidRPr="00591748" w:rsidRDefault="00351DD4">
            <w:pPr>
              <w:pStyle w:val="afff3"/>
              <w:rPr>
                <w:color w:val="auto"/>
              </w:rPr>
            </w:pPr>
          </w:p>
        </w:tc>
        <w:tc>
          <w:tcPr>
            <w:tcW w:w="800" w:type="pct"/>
          </w:tcPr>
          <w:p w14:paraId="65179098" w14:textId="77777777" w:rsidR="00351DD4" w:rsidRPr="00591748" w:rsidRDefault="00000000">
            <w:pPr>
              <w:pStyle w:val="afff3"/>
              <w:rPr>
                <w:color w:val="auto"/>
              </w:rPr>
            </w:pPr>
            <w:r w:rsidRPr="00591748">
              <w:rPr>
                <w:color w:val="auto"/>
              </w:rPr>
              <w:t>微通道反应器</w:t>
            </w:r>
          </w:p>
        </w:tc>
        <w:tc>
          <w:tcPr>
            <w:tcW w:w="509" w:type="pct"/>
          </w:tcPr>
          <w:p w14:paraId="5412FE9E" w14:textId="77777777" w:rsidR="00351DD4" w:rsidRPr="00591748" w:rsidRDefault="00000000">
            <w:pPr>
              <w:pStyle w:val="afff3"/>
              <w:rPr>
                <w:color w:val="auto"/>
              </w:rPr>
            </w:pPr>
            <w:r w:rsidRPr="00591748">
              <w:rPr>
                <w:color w:val="auto"/>
              </w:rPr>
              <w:t>/</w:t>
            </w:r>
          </w:p>
        </w:tc>
        <w:tc>
          <w:tcPr>
            <w:tcW w:w="436" w:type="pct"/>
          </w:tcPr>
          <w:p w14:paraId="77BEE6B6" w14:textId="77777777" w:rsidR="00351DD4" w:rsidRPr="00591748" w:rsidRDefault="00000000">
            <w:pPr>
              <w:pStyle w:val="afff3"/>
              <w:rPr>
                <w:color w:val="auto"/>
              </w:rPr>
            </w:pPr>
            <w:r w:rsidRPr="00591748">
              <w:rPr>
                <w:color w:val="auto"/>
              </w:rPr>
              <w:t>/</w:t>
            </w:r>
          </w:p>
        </w:tc>
        <w:tc>
          <w:tcPr>
            <w:tcW w:w="727" w:type="pct"/>
          </w:tcPr>
          <w:p w14:paraId="71A5C2DC" w14:textId="77777777" w:rsidR="00351DD4" w:rsidRPr="00591748" w:rsidRDefault="00000000">
            <w:pPr>
              <w:pStyle w:val="afff3"/>
              <w:rPr>
                <w:color w:val="auto"/>
              </w:rPr>
            </w:pPr>
            <w:r w:rsidRPr="00591748">
              <w:rPr>
                <w:color w:val="auto"/>
              </w:rPr>
              <w:t>/</w:t>
            </w:r>
          </w:p>
        </w:tc>
        <w:tc>
          <w:tcPr>
            <w:tcW w:w="655" w:type="pct"/>
          </w:tcPr>
          <w:p w14:paraId="7F315DBD" w14:textId="77777777" w:rsidR="00351DD4" w:rsidRPr="00591748" w:rsidRDefault="00000000">
            <w:pPr>
              <w:pStyle w:val="afff3"/>
              <w:rPr>
                <w:color w:val="auto"/>
              </w:rPr>
            </w:pPr>
            <w:r w:rsidRPr="00591748">
              <w:rPr>
                <w:color w:val="auto"/>
              </w:rPr>
              <w:t>1</w:t>
            </w:r>
          </w:p>
        </w:tc>
        <w:tc>
          <w:tcPr>
            <w:tcW w:w="581" w:type="pct"/>
          </w:tcPr>
          <w:p w14:paraId="23E62A8D" w14:textId="77777777" w:rsidR="00351DD4" w:rsidRPr="00591748" w:rsidRDefault="00000000">
            <w:pPr>
              <w:pStyle w:val="afff3"/>
              <w:rPr>
                <w:color w:val="auto"/>
              </w:rPr>
            </w:pPr>
            <w:r w:rsidRPr="00591748">
              <w:rPr>
                <w:color w:val="auto"/>
              </w:rPr>
              <w:t>1</w:t>
            </w:r>
          </w:p>
        </w:tc>
        <w:tc>
          <w:tcPr>
            <w:tcW w:w="421" w:type="pct"/>
            <w:vMerge/>
          </w:tcPr>
          <w:p w14:paraId="4FFB25AF" w14:textId="77777777" w:rsidR="00351DD4" w:rsidRPr="00591748" w:rsidRDefault="00351DD4">
            <w:pPr>
              <w:pStyle w:val="afff3"/>
              <w:rPr>
                <w:color w:val="auto"/>
              </w:rPr>
            </w:pPr>
          </w:p>
        </w:tc>
      </w:tr>
      <w:tr w:rsidR="00351DD4" w:rsidRPr="00591748" w14:paraId="3FF88158" w14:textId="77777777">
        <w:trPr>
          <w:trHeight w:val="340"/>
        </w:trPr>
        <w:tc>
          <w:tcPr>
            <w:tcW w:w="434" w:type="pct"/>
            <w:vMerge/>
          </w:tcPr>
          <w:p w14:paraId="174B408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CF82DBA" w14:textId="77777777" w:rsidR="00351DD4" w:rsidRPr="00591748" w:rsidRDefault="00351DD4">
            <w:pPr>
              <w:pStyle w:val="afff3"/>
              <w:rPr>
                <w:color w:val="auto"/>
              </w:rPr>
            </w:pPr>
          </w:p>
        </w:tc>
        <w:tc>
          <w:tcPr>
            <w:tcW w:w="800" w:type="pct"/>
          </w:tcPr>
          <w:p w14:paraId="17FEFD82" w14:textId="77777777" w:rsidR="00351DD4" w:rsidRPr="00591748" w:rsidRDefault="00000000">
            <w:pPr>
              <w:pStyle w:val="afff3"/>
              <w:rPr>
                <w:color w:val="auto"/>
              </w:rPr>
            </w:pPr>
            <w:r w:rsidRPr="00591748">
              <w:rPr>
                <w:color w:val="auto"/>
              </w:rPr>
              <w:t>冷凝器</w:t>
            </w:r>
          </w:p>
        </w:tc>
        <w:tc>
          <w:tcPr>
            <w:tcW w:w="509" w:type="pct"/>
          </w:tcPr>
          <w:p w14:paraId="2C501BE6" w14:textId="77777777" w:rsidR="00351DD4" w:rsidRPr="00591748" w:rsidRDefault="00000000">
            <w:pPr>
              <w:pStyle w:val="afff3"/>
              <w:rPr>
                <w:color w:val="auto"/>
              </w:rPr>
            </w:pPr>
            <w:r w:rsidRPr="00591748">
              <w:rPr>
                <w:color w:val="auto"/>
              </w:rPr>
              <w:t>E10501/E10502/</w:t>
            </w:r>
            <w:r w:rsidRPr="00591748">
              <w:rPr>
                <w:color w:val="auto"/>
              </w:rPr>
              <w:lastRenderedPageBreak/>
              <w:t>E10503</w:t>
            </w:r>
          </w:p>
        </w:tc>
        <w:tc>
          <w:tcPr>
            <w:tcW w:w="436" w:type="pct"/>
          </w:tcPr>
          <w:p w14:paraId="184B1ED3" w14:textId="77777777" w:rsidR="00351DD4" w:rsidRPr="00591748" w:rsidRDefault="00000000">
            <w:pPr>
              <w:pStyle w:val="afff3"/>
              <w:rPr>
                <w:color w:val="auto"/>
              </w:rPr>
            </w:pPr>
            <w:r w:rsidRPr="00591748">
              <w:rPr>
                <w:color w:val="auto"/>
              </w:rPr>
              <w:lastRenderedPageBreak/>
              <w:t>/</w:t>
            </w:r>
          </w:p>
        </w:tc>
        <w:tc>
          <w:tcPr>
            <w:tcW w:w="727" w:type="pct"/>
          </w:tcPr>
          <w:p w14:paraId="14EA3715" w14:textId="77777777" w:rsidR="00351DD4" w:rsidRPr="00591748" w:rsidRDefault="00000000">
            <w:pPr>
              <w:pStyle w:val="afff3"/>
              <w:rPr>
                <w:color w:val="auto"/>
              </w:rPr>
            </w:pPr>
            <w:r w:rsidRPr="00591748">
              <w:rPr>
                <w:color w:val="auto"/>
              </w:rPr>
              <w:t>2205/316</w:t>
            </w:r>
          </w:p>
        </w:tc>
        <w:tc>
          <w:tcPr>
            <w:tcW w:w="655" w:type="pct"/>
          </w:tcPr>
          <w:p w14:paraId="784FDD78" w14:textId="77777777" w:rsidR="00351DD4" w:rsidRPr="00591748" w:rsidRDefault="00000000">
            <w:pPr>
              <w:pStyle w:val="afff3"/>
              <w:rPr>
                <w:color w:val="auto"/>
              </w:rPr>
            </w:pPr>
            <w:r w:rsidRPr="00591748">
              <w:rPr>
                <w:color w:val="auto"/>
              </w:rPr>
              <w:t>3</w:t>
            </w:r>
          </w:p>
        </w:tc>
        <w:tc>
          <w:tcPr>
            <w:tcW w:w="581" w:type="pct"/>
          </w:tcPr>
          <w:p w14:paraId="2AF03151" w14:textId="77777777" w:rsidR="00351DD4" w:rsidRPr="00591748" w:rsidRDefault="00000000">
            <w:pPr>
              <w:pStyle w:val="afff3"/>
              <w:rPr>
                <w:color w:val="auto"/>
              </w:rPr>
            </w:pPr>
            <w:r w:rsidRPr="00591748">
              <w:rPr>
                <w:color w:val="auto"/>
              </w:rPr>
              <w:t>3</w:t>
            </w:r>
          </w:p>
        </w:tc>
        <w:tc>
          <w:tcPr>
            <w:tcW w:w="421" w:type="pct"/>
            <w:vMerge/>
          </w:tcPr>
          <w:p w14:paraId="5BA0B97B" w14:textId="77777777" w:rsidR="00351DD4" w:rsidRPr="00591748" w:rsidRDefault="00351DD4">
            <w:pPr>
              <w:pStyle w:val="afff3"/>
              <w:rPr>
                <w:color w:val="auto"/>
              </w:rPr>
            </w:pPr>
          </w:p>
        </w:tc>
      </w:tr>
      <w:tr w:rsidR="00351DD4" w:rsidRPr="00591748" w14:paraId="198573DB" w14:textId="77777777">
        <w:trPr>
          <w:trHeight w:val="340"/>
        </w:trPr>
        <w:tc>
          <w:tcPr>
            <w:tcW w:w="434" w:type="pct"/>
            <w:vMerge/>
          </w:tcPr>
          <w:p w14:paraId="3B86E8C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419C2182" w14:textId="77777777" w:rsidR="00351DD4" w:rsidRPr="00591748" w:rsidRDefault="00351DD4">
            <w:pPr>
              <w:pStyle w:val="afff3"/>
              <w:rPr>
                <w:color w:val="auto"/>
              </w:rPr>
            </w:pPr>
          </w:p>
        </w:tc>
        <w:tc>
          <w:tcPr>
            <w:tcW w:w="800" w:type="pct"/>
          </w:tcPr>
          <w:p w14:paraId="1DBE5990" w14:textId="77777777" w:rsidR="00351DD4" w:rsidRPr="00591748" w:rsidRDefault="00000000">
            <w:pPr>
              <w:pStyle w:val="afff3"/>
              <w:rPr>
                <w:color w:val="auto"/>
              </w:rPr>
            </w:pPr>
            <w:r w:rsidRPr="00591748">
              <w:rPr>
                <w:color w:val="auto"/>
              </w:rPr>
              <w:t>接收罐</w:t>
            </w:r>
          </w:p>
        </w:tc>
        <w:tc>
          <w:tcPr>
            <w:tcW w:w="509" w:type="pct"/>
          </w:tcPr>
          <w:p w14:paraId="2A7E9AEB" w14:textId="77777777" w:rsidR="00351DD4" w:rsidRPr="00591748" w:rsidRDefault="00000000">
            <w:pPr>
              <w:pStyle w:val="afff3"/>
              <w:rPr>
                <w:color w:val="auto"/>
              </w:rPr>
            </w:pPr>
            <w:r w:rsidRPr="00591748">
              <w:rPr>
                <w:color w:val="auto"/>
              </w:rPr>
              <w:t>/</w:t>
            </w:r>
          </w:p>
        </w:tc>
        <w:tc>
          <w:tcPr>
            <w:tcW w:w="436" w:type="pct"/>
          </w:tcPr>
          <w:p w14:paraId="5609E649" w14:textId="77777777" w:rsidR="00351DD4" w:rsidRPr="00591748" w:rsidRDefault="00000000">
            <w:pPr>
              <w:pStyle w:val="afff3"/>
              <w:rPr>
                <w:color w:val="auto"/>
              </w:rPr>
            </w:pPr>
            <w:r w:rsidRPr="00591748">
              <w:rPr>
                <w:color w:val="auto"/>
              </w:rPr>
              <w:t>/</w:t>
            </w:r>
          </w:p>
        </w:tc>
        <w:tc>
          <w:tcPr>
            <w:tcW w:w="727" w:type="pct"/>
          </w:tcPr>
          <w:p w14:paraId="54D47235" w14:textId="77777777" w:rsidR="00351DD4" w:rsidRPr="00591748" w:rsidRDefault="00000000">
            <w:pPr>
              <w:pStyle w:val="afff3"/>
              <w:rPr>
                <w:color w:val="auto"/>
              </w:rPr>
            </w:pPr>
            <w:r w:rsidRPr="00591748">
              <w:rPr>
                <w:color w:val="auto"/>
              </w:rPr>
              <w:t>800L</w:t>
            </w:r>
          </w:p>
        </w:tc>
        <w:tc>
          <w:tcPr>
            <w:tcW w:w="655" w:type="pct"/>
          </w:tcPr>
          <w:p w14:paraId="752E4679" w14:textId="77777777" w:rsidR="00351DD4" w:rsidRPr="00591748" w:rsidRDefault="00000000">
            <w:pPr>
              <w:pStyle w:val="afff3"/>
              <w:rPr>
                <w:color w:val="auto"/>
              </w:rPr>
            </w:pPr>
            <w:r w:rsidRPr="00591748">
              <w:rPr>
                <w:color w:val="auto"/>
              </w:rPr>
              <w:t>1</w:t>
            </w:r>
          </w:p>
        </w:tc>
        <w:tc>
          <w:tcPr>
            <w:tcW w:w="581" w:type="pct"/>
          </w:tcPr>
          <w:p w14:paraId="0B528D64" w14:textId="77777777" w:rsidR="00351DD4" w:rsidRPr="00591748" w:rsidRDefault="00000000">
            <w:pPr>
              <w:pStyle w:val="afff3"/>
              <w:rPr>
                <w:color w:val="auto"/>
              </w:rPr>
            </w:pPr>
            <w:r w:rsidRPr="00591748">
              <w:rPr>
                <w:color w:val="auto"/>
              </w:rPr>
              <w:t>1</w:t>
            </w:r>
          </w:p>
        </w:tc>
        <w:tc>
          <w:tcPr>
            <w:tcW w:w="421" w:type="pct"/>
            <w:vMerge/>
          </w:tcPr>
          <w:p w14:paraId="7906EB80" w14:textId="77777777" w:rsidR="00351DD4" w:rsidRPr="00591748" w:rsidRDefault="00351DD4">
            <w:pPr>
              <w:pStyle w:val="afff3"/>
              <w:rPr>
                <w:color w:val="auto"/>
              </w:rPr>
            </w:pPr>
          </w:p>
        </w:tc>
      </w:tr>
      <w:tr w:rsidR="00351DD4" w:rsidRPr="00591748" w14:paraId="4A975563" w14:textId="77777777">
        <w:trPr>
          <w:trHeight w:val="340"/>
        </w:trPr>
        <w:tc>
          <w:tcPr>
            <w:tcW w:w="434" w:type="pct"/>
            <w:vMerge/>
          </w:tcPr>
          <w:p w14:paraId="2FBA50D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19BBBEAB" w14:textId="77777777" w:rsidR="00351DD4" w:rsidRPr="00591748" w:rsidRDefault="00351DD4">
            <w:pPr>
              <w:pStyle w:val="afff3"/>
              <w:rPr>
                <w:color w:val="auto"/>
              </w:rPr>
            </w:pPr>
          </w:p>
        </w:tc>
        <w:tc>
          <w:tcPr>
            <w:tcW w:w="800" w:type="pct"/>
          </w:tcPr>
          <w:p w14:paraId="528E5DF1" w14:textId="77777777" w:rsidR="00351DD4" w:rsidRPr="00591748" w:rsidRDefault="00000000">
            <w:pPr>
              <w:pStyle w:val="afff3"/>
              <w:rPr>
                <w:color w:val="auto"/>
              </w:rPr>
            </w:pPr>
            <w:r w:rsidRPr="00591748">
              <w:rPr>
                <w:color w:val="auto"/>
              </w:rPr>
              <w:t>自动离心机</w:t>
            </w:r>
          </w:p>
        </w:tc>
        <w:tc>
          <w:tcPr>
            <w:tcW w:w="509" w:type="pct"/>
          </w:tcPr>
          <w:p w14:paraId="3AB6CCC1" w14:textId="77777777" w:rsidR="00351DD4" w:rsidRPr="00591748" w:rsidRDefault="00000000">
            <w:pPr>
              <w:pStyle w:val="afff3"/>
              <w:rPr>
                <w:color w:val="auto"/>
              </w:rPr>
            </w:pPr>
            <w:r w:rsidRPr="00591748">
              <w:rPr>
                <w:color w:val="auto"/>
              </w:rPr>
              <w:t>M10501</w:t>
            </w:r>
          </w:p>
        </w:tc>
        <w:tc>
          <w:tcPr>
            <w:tcW w:w="436" w:type="pct"/>
          </w:tcPr>
          <w:p w14:paraId="11D9D8AA" w14:textId="77777777" w:rsidR="00351DD4" w:rsidRPr="00591748" w:rsidRDefault="00000000">
            <w:pPr>
              <w:pStyle w:val="afff3"/>
              <w:rPr>
                <w:color w:val="auto"/>
              </w:rPr>
            </w:pPr>
            <w:r w:rsidRPr="00591748">
              <w:rPr>
                <w:color w:val="auto"/>
              </w:rPr>
              <w:t>1000</w:t>
            </w:r>
          </w:p>
        </w:tc>
        <w:tc>
          <w:tcPr>
            <w:tcW w:w="727" w:type="pct"/>
          </w:tcPr>
          <w:p w14:paraId="6D59AF59" w14:textId="77777777" w:rsidR="00351DD4" w:rsidRPr="00591748" w:rsidRDefault="00000000">
            <w:pPr>
              <w:pStyle w:val="afff3"/>
              <w:rPr>
                <w:color w:val="auto"/>
              </w:rPr>
            </w:pPr>
            <w:r w:rsidRPr="00591748">
              <w:rPr>
                <w:color w:val="auto"/>
              </w:rPr>
              <w:t>1250L</w:t>
            </w:r>
          </w:p>
        </w:tc>
        <w:tc>
          <w:tcPr>
            <w:tcW w:w="655" w:type="pct"/>
          </w:tcPr>
          <w:p w14:paraId="24A8CF03" w14:textId="77777777" w:rsidR="00351DD4" w:rsidRPr="00591748" w:rsidRDefault="00000000">
            <w:pPr>
              <w:pStyle w:val="afff3"/>
              <w:rPr>
                <w:color w:val="auto"/>
              </w:rPr>
            </w:pPr>
            <w:r w:rsidRPr="00591748">
              <w:rPr>
                <w:color w:val="auto"/>
              </w:rPr>
              <w:t>1</w:t>
            </w:r>
          </w:p>
        </w:tc>
        <w:tc>
          <w:tcPr>
            <w:tcW w:w="581" w:type="pct"/>
          </w:tcPr>
          <w:p w14:paraId="7B1A6C4B" w14:textId="77777777" w:rsidR="00351DD4" w:rsidRPr="00591748" w:rsidRDefault="00000000">
            <w:pPr>
              <w:pStyle w:val="afff3"/>
              <w:rPr>
                <w:color w:val="auto"/>
              </w:rPr>
            </w:pPr>
            <w:r w:rsidRPr="00591748">
              <w:rPr>
                <w:color w:val="auto"/>
              </w:rPr>
              <w:t>1</w:t>
            </w:r>
          </w:p>
        </w:tc>
        <w:tc>
          <w:tcPr>
            <w:tcW w:w="421" w:type="pct"/>
            <w:vMerge/>
          </w:tcPr>
          <w:p w14:paraId="3FB98104" w14:textId="77777777" w:rsidR="00351DD4" w:rsidRPr="00591748" w:rsidRDefault="00351DD4">
            <w:pPr>
              <w:pStyle w:val="afff3"/>
              <w:rPr>
                <w:color w:val="auto"/>
              </w:rPr>
            </w:pPr>
          </w:p>
        </w:tc>
      </w:tr>
      <w:tr w:rsidR="00351DD4" w:rsidRPr="00591748" w14:paraId="49160F2A" w14:textId="77777777">
        <w:trPr>
          <w:trHeight w:val="340"/>
        </w:trPr>
        <w:tc>
          <w:tcPr>
            <w:tcW w:w="434" w:type="pct"/>
            <w:vMerge/>
          </w:tcPr>
          <w:p w14:paraId="2AB3962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46931753" w14:textId="77777777" w:rsidR="00351DD4" w:rsidRPr="00591748" w:rsidRDefault="00351DD4">
            <w:pPr>
              <w:pStyle w:val="afff3"/>
              <w:rPr>
                <w:color w:val="auto"/>
              </w:rPr>
            </w:pPr>
          </w:p>
        </w:tc>
        <w:tc>
          <w:tcPr>
            <w:tcW w:w="800" w:type="pct"/>
          </w:tcPr>
          <w:p w14:paraId="13F2B2DB" w14:textId="77777777" w:rsidR="00351DD4" w:rsidRPr="00591748" w:rsidRDefault="00000000">
            <w:pPr>
              <w:pStyle w:val="afff3"/>
              <w:rPr>
                <w:color w:val="auto"/>
              </w:rPr>
            </w:pPr>
            <w:r w:rsidRPr="00591748">
              <w:rPr>
                <w:color w:val="auto"/>
              </w:rPr>
              <w:t>双锥真空干燥器</w:t>
            </w:r>
          </w:p>
        </w:tc>
        <w:tc>
          <w:tcPr>
            <w:tcW w:w="509" w:type="pct"/>
          </w:tcPr>
          <w:p w14:paraId="60C43E05" w14:textId="77777777" w:rsidR="00351DD4" w:rsidRPr="00591748" w:rsidRDefault="00000000">
            <w:pPr>
              <w:pStyle w:val="afff3"/>
              <w:rPr>
                <w:color w:val="auto"/>
              </w:rPr>
            </w:pPr>
            <w:r w:rsidRPr="00591748">
              <w:rPr>
                <w:color w:val="auto"/>
              </w:rPr>
              <w:t>D10903</w:t>
            </w:r>
          </w:p>
        </w:tc>
        <w:tc>
          <w:tcPr>
            <w:tcW w:w="436" w:type="pct"/>
          </w:tcPr>
          <w:p w14:paraId="638C2413" w14:textId="77777777" w:rsidR="00351DD4" w:rsidRPr="00591748" w:rsidRDefault="00000000">
            <w:pPr>
              <w:pStyle w:val="afff3"/>
              <w:rPr>
                <w:color w:val="auto"/>
              </w:rPr>
            </w:pPr>
            <w:r w:rsidRPr="00591748">
              <w:rPr>
                <w:color w:val="auto"/>
              </w:rPr>
              <w:t>/</w:t>
            </w:r>
          </w:p>
        </w:tc>
        <w:tc>
          <w:tcPr>
            <w:tcW w:w="727" w:type="pct"/>
          </w:tcPr>
          <w:p w14:paraId="1250DA13" w14:textId="77777777" w:rsidR="00351DD4" w:rsidRPr="00591748" w:rsidRDefault="00000000">
            <w:pPr>
              <w:pStyle w:val="afff3"/>
              <w:rPr>
                <w:color w:val="auto"/>
              </w:rPr>
            </w:pPr>
            <w:r w:rsidRPr="00591748">
              <w:rPr>
                <w:color w:val="auto"/>
              </w:rPr>
              <w:t>2000L</w:t>
            </w:r>
          </w:p>
        </w:tc>
        <w:tc>
          <w:tcPr>
            <w:tcW w:w="655" w:type="pct"/>
          </w:tcPr>
          <w:p w14:paraId="42CAD754" w14:textId="77777777" w:rsidR="00351DD4" w:rsidRPr="00591748" w:rsidRDefault="00000000">
            <w:pPr>
              <w:pStyle w:val="afff3"/>
              <w:rPr>
                <w:color w:val="auto"/>
              </w:rPr>
            </w:pPr>
            <w:r w:rsidRPr="00591748">
              <w:rPr>
                <w:color w:val="auto"/>
              </w:rPr>
              <w:t>1</w:t>
            </w:r>
          </w:p>
        </w:tc>
        <w:tc>
          <w:tcPr>
            <w:tcW w:w="581" w:type="pct"/>
          </w:tcPr>
          <w:p w14:paraId="7AB395D7" w14:textId="77777777" w:rsidR="00351DD4" w:rsidRPr="00591748" w:rsidRDefault="00000000">
            <w:pPr>
              <w:pStyle w:val="afff3"/>
              <w:rPr>
                <w:color w:val="auto"/>
              </w:rPr>
            </w:pPr>
            <w:r w:rsidRPr="00591748">
              <w:rPr>
                <w:color w:val="auto"/>
              </w:rPr>
              <w:t>1</w:t>
            </w:r>
          </w:p>
        </w:tc>
        <w:tc>
          <w:tcPr>
            <w:tcW w:w="421" w:type="pct"/>
            <w:vMerge/>
          </w:tcPr>
          <w:p w14:paraId="568861A0" w14:textId="77777777" w:rsidR="00351DD4" w:rsidRPr="00591748" w:rsidRDefault="00351DD4">
            <w:pPr>
              <w:pStyle w:val="afff3"/>
              <w:rPr>
                <w:color w:val="auto"/>
              </w:rPr>
            </w:pPr>
          </w:p>
        </w:tc>
      </w:tr>
      <w:tr w:rsidR="00351DD4" w:rsidRPr="00591748" w14:paraId="0AB209ED" w14:textId="77777777">
        <w:trPr>
          <w:trHeight w:val="340"/>
        </w:trPr>
        <w:tc>
          <w:tcPr>
            <w:tcW w:w="434" w:type="pct"/>
            <w:vMerge w:val="restart"/>
          </w:tcPr>
          <w:p w14:paraId="6E50A881"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缩合、还原反应</w:t>
            </w:r>
          </w:p>
        </w:tc>
        <w:tc>
          <w:tcPr>
            <w:tcW w:w="436" w:type="pct"/>
            <w:vMerge w:val="restart"/>
          </w:tcPr>
          <w:p w14:paraId="275D4C6F" w14:textId="77777777" w:rsidR="00351DD4" w:rsidRPr="00591748" w:rsidRDefault="00000000">
            <w:pPr>
              <w:pStyle w:val="afff3"/>
              <w:rPr>
                <w:color w:val="auto"/>
              </w:rPr>
            </w:pPr>
            <w:r w:rsidRPr="00591748">
              <w:rPr>
                <w:color w:val="auto"/>
              </w:rPr>
              <w:t>TGA-3</w:t>
            </w:r>
          </w:p>
        </w:tc>
        <w:tc>
          <w:tcPr>
            <w:tcW w:w="800" w:type="pct"/>
          </w:tcPr>
          <w:p w14:paraId="414A03A2" w14:textId="77777777" w:rsidR="00351DD4" w:rsidRPr="00591748" w:rsidRDefault="00000000">
            <w:pPr>
              <w:pStyle w:val="afff3"/>
              <w:rPr>
                <w:color w:val="auto"/>
              </w:rPr>
            </w:pPr>
            <w:r w:rsidRPr="00591748">
              <w:rPr>
                <w:color w:val="auto"/>
              </w:rPr>
              <w:t>搪瓷双锥</w:t>
            </w:r>
          </w:p>
        </w:tc>
        <w:tc>
          <w:tcPr>
            <w:tcW w:w="509" w:type="pct"/>
          </w:tcPr>
          <w:p w14:paraId="4F7A385D" w14:textId="77777777" w:rsidR="00351DD4" w:rsidRPr="00591748" w:rsidRDefault="00000000">
            <w:pPr>
              <w:pStyle w:val="afff3"/>
              <w:rPr>
                <w:color w:val="auto"/>
              </w:rPr>
            </w:pPr>
            <w:r w:rsidRPr="00591748">
              <w:rPr>
                <w:color w:val="auto"/>
              </w:rPr>
              <w:t>R10101</w:t>
            </w:r>
          </w:p>
        </w:tc>
        <w:tc>
          <w:tcPr>
            <w:tcW w:w="436" w:type="pct"/>
          </w:tcPr>
          <w:p w14:paraId="1ED131D0" w14:textId="77777777" w:rsidR="00351DD4" w:rsidRPr="00591748" w:rsidRDefault="00000000">
            <w:pPr>
              <w:pStyle w:val="afff3"/>
              <w:rPr>
                <w:color w:val="auto"/>
              </w:rPr>
            </w:pPr>
            <w:r w:rsidRPr="00591748">
              <w:rPr>
                <w:color w:val="auto"/>
              </w:rPr>
              <w:t>2400</w:t>
            </w:r>
          </w:p>
        </w:tc>
        <w:tc>
          <w:tcPr>
            <w:tcW w:w="727" w:type="pct"/>
          </w:tcPr>
          <w:p w14:paraId="5A70ACDC" w14:textId="77777777" w:rsidR="00351DD4" w:rsidRPr="00591748" w:rsidRDefault="00000000">
            <w:pPr>
              <w:pStyle w:val="afff3"/>
              <w:rPr>
                <w:color w:val="auto"/>
              </w:rPr>
            </w:pPr>
            <w:r w:rsidRPr="00591748">
              <w:rPr>
                <w:color w:val="auto"/>
              </w:rPr>
              <w:t>3000L</w:t>
            </w:r>
          </w:p>
        </w:tc>
        <w:tc>
          <w:tcPr>
            <w:tcW w:w="655" w:type="pct"/>
          </w:tcPr>
          <w:p w14:paraId="2FA46BE2" w14:textId="77777777" w:rsidR="00351DD4" w:rsidRPr="00591748" w:rsidRDefault="00000000">
            <w:pPr>
              <w:pStyle w:val="afff3"/>
              <w:rPr>
                <w:color w:val="auto"/>
              </w:rPr>
            </w:pPr>
            <w:r w:rsidRPr="00591748">
              <w:rPr>
                <w:color w:val="auto"/>
              </w:rPr>
              <w:t>1</w:t>
            </w:r>
          </w:p>
        </w:tc>
        <w:tc>
          <w:tcPr>
            <w:tcW w:w="581" w:type="pct"/>
          </w:tcPr>
          <w:p w14:paraId="51CB8F86" w14:textId="77777777" w:rsidR="00351DD4" w:rsidRPr="00591748" w:rsidRDefault="00000000">
            <w:pPr>
              <w:pStyle w:val="afff3"/>
              <w:rPr>
                <w:color w:val="auto"/>
              </w:rPr>
            </w:pPr>
            <w:r w:rsidRPr="00591748">
              <w:rPr>
                <w:color w:val="auto"/>
              </w:rPr>
              <w:t>1</w:t>
            </w:r>
          </w:p>
        </w:tc>
        <w:tc>
          <w:tcPr>
            <w:tcW w:w="421" w:type="pct"/>
            <w:vMerge/>
          </w:tcPr>
          <w:p w14:paraId="094DDA08" w14:textId="77777777" w:rsidR="00351DD4" w:rsidRPr="00591748" w:rsidRDefault="00351DD4">
            <w:pPr>
              <w:pStyle w:val="afff3"/>
              <w:rPr>
                <w:color w:val="auto"/>
              </w:rPr>
            </w:pPr>
          </w:p>
        </w:tc>
      </w:tr>
      <w:tr w:rsidR="00351DD4" w:rsidRPr="00591748" w14:paraId="513B5E6B" w14:textId="77777777">
        <w:trPr>
          <w:trHeight w:val="340"/>
        </w:trPr>
        <w:tc>
          <w:tcPr>
            <w:tcW w:w="434" w:type="pct"/>
            <w:vMerge/>
          </w:tcPr>
          <w:p w14:paraId="6B33723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2FB236EC" w14:textId="77777777" w:rsidR="00351DD4" w:rsidRPr="00591748" w:rsidRDefault="00351DD4">
            <w:pPr>
              <w:pStyle w:val="afff3"/>
              <w:rPr>
                <w:color w:val="auto"/>
              </w:rPr>
            </w:pPr>
          </w:p>
        </w:tc>
        <w:tc>
          <w:tcPr>
            <w:tcW w:w="800" w:type="pct"/>
          </w:tcPr>
          <w:p w14:paraId="62F1CE61" w14:textId="77777777" w:rsidR="00351DD4" w:rsidRPr="00591748" w:rsidRDefault="00000000">
            <w:pPr>
              <w:pStyle w:val="afff3"/>
              <w:rPr>
                <w:color w:val="auto"/>
              </w:rPr>
            </w:pPr>
            <w:r w:rsidRPr="00591748">
              <w:rPr>
                <w:color w:val="auto"/>
              </w:rPr>
              <w:t>低温釜</w:t>
            </w:r>
          </w:p>
        </w:tc>
        <w:tc>
          <w:tcPr>
            <w:tcW w:w="509" w:type="pct"/>
          </w:tcPr>
          <w:p w14:paraId="7187467D" w14:textId="77777777" w:rsidR="00351DD4" w:rsidRPr="00591748" w:rsidRDefault="00000000">
            <w:pPr>
              <w:pStyle w:val="afff3"/>
              <w:rPr>
                <w:color w:val="auto"/>
              </w:rPr>
            </w:pPr>
            <w:r w:rsidRPr="00591748">
              <w:rPr>
                <w:color w:val="auto"/>
              </w:rPr>
              <w:t>R10102-1</w:t>
            </w:r>
          </w:p>
        </w:tc>
        <w:tc>
          <w:tcPr>
            <w:tcW w:w="436" w:type="pct"/>
          </w:tcPr>
          <w:p w14:paraId="6DA80EC9" w14:textId="77777777" w:rsidR="00351DD4" w:rsidRPr="00591748" w:rsidRDefault="00000000">
            <w:pPr>
              <w:pStyle w:val="afff3"/>
              <w:rPr>
                <w:color w:val="auto"/>
              </w:rPr>
            </w:pPr>
            <w:r w:rsidRPr="00591748">
              <w:rPr>
                <w:color w:val="auto"/>
              </w:rPr>
              <w:t>2400</w:t>
            </w:r>
          </w:p>
        </w:tc>
        <w:tc>
          <w:tcPr>
            <w:tcW w:w="727" w:type="pct"/>
          </w:tcPr>
          <w:p w14:paraId="634C2C14" w14:textId="77777777" w:rsidR="00351DD4" w:rsidRPr="00591748" w:rsidRDefault="00000000">
            <w:pPr>
              <w:pStyle w:val="afff3"/>
              <w:rPr>
                <w:color w:val="auto"/>
              </w:rPr>
            </w:pPr>
            <w:r w:rsidRPr="00591748">
              <w:rPr>
                <w:color w:val="auto"/>
              </w:rPr>
              <w:t>3000L</w:t>
            </w:r>
          </w:p>
        </w:tc>
        <w:tc>
          <w:tcPr>
            <w:tcW w:w="655" w:type="pct"/>
          </w:tcPr>
          <w:p w14:paraId="7C43ED3A" w14:textId="77777777" w:rsidR="00351DD4" w:rsidRPr="00591748" w:rsidRDefault="00000000">
            <w:pPr>
              <w:pStyle w:val="afff3"/>
              <w:rPr>
                <w:color w:val="auto"/>
              </w:rPr>
            </w:pPr>
            <w:r w:rsidRPr="00591748">
              <w:rPr>
                <w:color w:val="auto"/>
              </w:rPr>
              <w:t>1</w:t>
            </w:r>
          </w:p>
        </w:tc>
        <w:tc>
          <w:tcPr>
            <w:tcW w:w="581" w:type="pct"/>
          </w:tcPr>
          <w:p w14:paraId="54F0D4D6" w14:textId="77777777" w:rsidR="00351DD4" w:rsidRPr="00591748" w:rsidRDefault="00000000">
            <w:pPr>
              <w:pStyle w:val="afff3"/>
              <w:rPr>
                <w:color w:val="auto"/>
              </w:rPr>
            </w:pPr>
            <w:r w:rsidRPr="00591748">
              <w:rPr>
                <w:color w:val="auto"/>
              </w:rPr>
              <w:t>1</w:t>
            </w:r>
          </w:p>
        </w:tc>
        <w:tc>
          <w:tcPr>
            <w:tcW w:w="421" w:type="pct"/>
            <w:vMerge/>
          </w:tcPr>
          <w:p w14:paraId="3621FEDE" w14:textId="77777777" w:rsidR="00351DD4" w:rsidRPr="00591748" w:rsidRDefault="00351DD4">
            <w:pPr>
              <w:pStyle w:val="afff3"/>
              <w:rPr>
                <w:color w:val="auto"/>
              </w:rPr>
            </w:pPr>
          </w:p>
        </w:tc>
      </w:tr>
      <w:tr w:rsidR="00351DD4" w:rsidRPr="00591748" w14:paraId="6FD602AB" w14:textId="77777777">
        <w:trPr>
          <w:trHeight w:val="340"/>
        </w:trPr>
        <w:tc>
          <w:tcPr>
            <w:tcW w:w="434" w:type="pct"/>
            <w:vMerge/>
          </w:tcPr>
          <w:p w14:paraId="6DA20B8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CA23ADF" w14:textId="77777777" w:rsidR="00351DD4" w:rsidRPr="00591748" w:rsidRDefault="00351DD4">
            <w:pPr>
              <w:pStyle w:val="afff3"/>
              <w:rPr>
                <w:color w:val="auto"/>
              </w:rPr>
            </w:pPr>
          </w:p>
        </w:tc>
        <w:tc>
          <w:tcPr>
            <w:tcW w:w="800" w:type="pct"/>
          </w:tcPr>
          <w:p w14:paraId="76B9799D" w14:textId="77777777" w:rsidR="00351DD4" w:rsidRPr="00591748" w:rsidRDefault="00000000">
            <w:pPr>
              <w:pStyle w:val="afff3"/>
              <w:rPr>
                <w:color w:val="auto"/>
              </w:rPr>
            </w:pPr>
            <w:r w:rsidRPr="00591748">
              <w:rPr>
                <w:color w:val="auto"/>
              </w:rPr>
              <w:t>低温釜</w:t>
            </w:r>
          </w:p>
        </w:tc>
        <w:tc>
          <w:tcPr>
            <w:tcW w:w="509" w:type="pct"/>
          </w:tcPr>
          <w:p w14:paraId="447B7EEF" w14:textId="77777777" w:rsidR="00351DD4" w:rsidRPr="00591748" w:rsidRDefault="00000000">
            <w:pPr>
              <w:pStyle w:val="afff3"/>
              <w:rPr>
                <w:color w:val="auto"/>
              </w:rPr>
            </w:pPr>
            <w:r w:rsidRPr="00591748">
              <w:rPr>
                <w:color w:val="auto"/>
              </w:rPr>
              <w:t>R10102-2</w:t>
            </w:r>
          </w:p>
        </w:tc>
        <w:tc>
          <w:tcPr>
            <w:tcW w:w="436" w:type="pct"/>
          </w:tcPr>
          <w:p w14:paraId="50C17D40" w14:textId="77777777" w:rsidR="00351DD4" w:rsidRPr="00591748" w:rsidRDefault="00000000">
            <w:pPr>
              <w:pStyle w:val="afff3"/>
              <w:rPr>
                <w:color w:val="auto"/>
              </w:rPr>
            </w:pPr>
            <w:r w:rsidRPr="00591748">
              <w:rPr>
                <w:color w:val="auto"/>
              </w:rPr>
              <w:t>2400</w:t>
            </w:r>
          </w:p>
        </w:tc>
        <w:tc>
          <w:tcPr>
            <w:tcW w:w="727" w:type="pct"/>
          </w:tcPr>
          <w:p w14:paraId="29EEE5B4" w14:textId="77777777" w:rsidR="00351DD4" w:rsidRPr="00591748" w:rsidRDefault="00000000">
            <w:pPr>
              <w:pStyle w:val="afff3"/>
              <w:rPr>
                <w:color w:val="auto"/>
              </w:rPr>
            </w:pPr>
            <w:r w:rsidRPr="00591748">
              <w:rPr>
                <w:color w:val="auto"/>
              </w:rPr>
              <w:t>3000L</w:t>
            </w:r>
          </w:p>
        </w:tc>
        <w:tc>
          <w:tcPr>
            <w:tcW w:w="655" w:type="pct"/>
          </w:tcPr>
          <w:p w14:paraId="4CEF01FB" w14:textId="77777777" w:rsidR="00351DD4" w:rsidRPr="00591748" w:rsidRDefault="00000000">
            <w:pPr>
              <w:pStyle w:val="afff3"/>
              <w:rPr>
                <w:color w:val="auto"/>
              </w:rPr>
            </w:pPr>
            <w:r w:rsidRPr="00591748">
              <w:rPr>
                <w:color w:val="auto"/>
              </w:rPr>
              <w:t>1</w:t>
            </w:r>
          </w:p>
        </w:tc>
        <w:tc>
          <w:tcPr>
            <w:tcW w:w="581" w:type="pct"/>
          </w:tcPr>
          <w:p w14:paraId="082BE0FD" w14:textId="77777777" w:rsidR="00351DD4" w:rsidRPr="00591748" w:rsidRDefault="00000000">
            <w:pPr>
              <w:pStyle w:val="afff3"/>
              <w:rPr>
                <w:color w:val="auto"/>
              </w:rPr>
            </w:pPr>
            <w:r w:rsidRPr="00591748">
              <w:rPr>
                <w:color w:val="auto"/>
              </w:rPr>
              <w:t>1</w:t>
            </w:r>
          </w:p>
        </w:tc>
        <w:tc>
          <w:tcPr>
            <w:tcW w:w="421" w:type="pct"/>
            <w:vMerge/>
          </w:tcPr>
          <w:p w14:paraId="1663057B" w14:textId="77777777" w:rsidR="00351DD4" w:rsidRPr="00591748" w:rsidRDefault="00351DD4">
            <w:pPr>
              <w:pStyle w:val="afff3"/>
              <w:rPr>
                <w:color w:val="auto"/>
              </w:rPr>
            </w:pPr>
          </w:p>
        </w:tc>
      </w:tr>
      <w:tr w:rsidR="00351DD4" w:rsidRPr="00591748" w14:paraId="1AFDED88" w14:textId="77777777">
        <w:trPr>
          <w:trHeight w:val="340"/>
        </w:trPr>
        <w:tc>
          <w:tcPr>
            <w:tcW w:w="434" w:type="pct"/>
            <w:vMerge/>
          </w:tcPr>
          <w:p w14:paraId="003142C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CDC5C81" w14:textId="77777777" w:rsidR="00351DD4" w:rsidRPr="00591748" w:rsidRDefault="00351DD4">
            <w:pPr>
              <w:pStyle w:val="afff3"/>
              <w:rPr>
                <w:color w:val="auto"/>
              </w:rPr>
            </w:pPr>
          </w:p>
        </w:tc>
        <w:tc>
          <w:tcPr>
            <w:tcW w:w="800" w:type="pct"/>
          </w:tcPr>
          <w:p w14:paraId="2CD5BD3F" w14:textId="77777777" w:rsidR="00351DD4" w:rsidRPr="00591748" w:rsidRDefault="00000000">
            <w:pPr>
              <w:pStyle w:val="afff3"/>
              <w:rPr>
                <w:color w:val="auto"/>
              </w:rPr>
            </w:pPr>
            <w:r w:rsidRPr="00591748">
              <w:rPr>
                <w:color w:val="auto"/>
              </w:rPr>
              <w:t>不锈钢釜</w:t>
            </w:r>
          </w:p>
        </w:tc>
        <w:tc>
          <w:tcPr>
            <w:tcW w:w="509" w:type="pct"/>
          </w:tcPr>
          <w:p w14:paraId="1EC9EFD5" w14:textId="77777777" w:rsidR="00351DD4" w:rsidRPr="00591748" w:rsidRDefault="00000000">
            <w:pPr>
              <w:pStyle w:val="afff3"/>
              <w:rPr>
                <w:color w:val="auto"/>
              </w:rPr>
            </w:pPr>
            <w:r w:rsidRPr="00591748">
              <w:rPr>
                <w:color w:val="auto"/>
              </w:rPr>
              <w:t>R10103-1</w:t>
            </w:r>
          </w:p>
        </w:tc>
        <w:tc>
          <w:tcPr>
            <w:tcW w:w="436" w:type="pct"/>
          </w:tcPr>
          <w:p w14:paraId="44027EF8" w14:textId="77777777" w:rsidR="00351DD4" w:rsidRPr="00591748" w:rsidRDefault="00000000">
            <w:pPr>
              <w:pStyle w:val="afff3"/>
              <w:rPr>
                <w:color w:val="auto"/>
              </w:rPr>
            </w:pPr>
            <w:r w:rsidRPr="00591748">
              <w:rPr>
                <w:color w:val="auto"/>
              </w:rPr>
              <w:t>4000</w:t>
            </w:r>
          </w:p>
        </w:tc>
        <w:tc>
          <w:tcPr>
            <w:tcW w:w="727" w:type="pct"/>
          </w:tcPr>
          <w:p w14:paraId="2ECDB99A" w14:textId="77777777" w:rsidR="00351DD4" w:rsidRPr="00591748" w:rsidRDefault="00000000">
            <w:pPr>
              <w:pStyle w:val="afff3"/>
              <w:rPr>
                <w:color w:val="auto"/>
              </w:rPr>
            </w:pPr>
            <w:r w:rsidRPr="00591748">
              <w:rPr>
                <w:color w:val="auto"/>
              </w:rPr>
              <w:t>5000L</w:t>
            </w:r>
          </w:p>
        </w:tc>
        <w:tc>
          <w:tcPr>
            <w:tcW w:w="655" w:type="pct"/>
          </w:tcPr>
          <w:p w14:paraId="255603B1" w14:textId="77777777" w:rsidR="00351DD4" w:rsidRPr="00591748" w:rsidRDefault="00000000">
            <w:pPr>
              <w:pStyle w:val="afff3"/>
              <w:rPr>
                <w:color w:val="auto"/>
              </w:rPr>
            </w:pPr>
            <w:r w:rsidRPr="00591748">
              <w:rPr>
                <w:color w:val="auto"/>
              </w:rPr>
              <w:t>1</w:t>
            </w:r>
          </w:p>
        </w:tc>
        <w:tc>
          <w:tcPr>
            <w:tcW w:w="581" w:type="pct"/>
          </w:tcPr>
          <w:p w14:paraId="6FD8605C" w14:textId="77777777" w:rsidR="00351DD4" w:rsidRPr="00591748" w:rsidRDefault="00000000">
            <w:pPr>
              <w:pStyle w:val="afff3"/>
              <w:rPr>
                <w:color w:val="auto"/>
              </w:rPr>
            </w:pPr>
            <w:r w:rsidRPr="00591748">
              <w:rPr>
                <w:color w:val="auto"/>
              </w:rPr>
              <w:t>1</w:t>
            </w:r>
          </w:p>
        </w:tc>
        <w:tc>
          <w:tcPr>
            <w:tcW w:w="421" w:type="pct"/>
            <w:vMerge/>
          </w:tcPr>
          <w:p w14:paraId="5AF59910" w14:textId="77777777" w:rsidR="00351DD4" w:rsidRPr="00591748" w:rsidRDefault="00351DD4">
            <w:pPr>
              <w:pStyle w:val="afff3"/>
              <w:rPr>
                <w:color w:val="auto"/>
              </w:rPr>
            </w:pPr>
          </w:p>
        </w:tc>
      </w:tr>
      <w:tr w:rsidR="00351DD4" w:rsidRPr="00591748" w14:paraId="679B251C" w14:textId="77777777">
        <w:trPr>
          <w:trHeight w:val="340"/>
        </w:trPr>
        <w:tc>
          <w:tcPr>
            <w:tcW w:w="434" w:type="pct"/>
            <w:vMerge/>
          </w:tcPr>
          <w:p w14:paraId="1A8E3168"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5C0A22B2" w14:textId="77777777" w:rsidR="00351DD4" w:rsidRPr="00591748" w:rsidRDefault="00351DD4">
            <w:pPr>
              <w:pStyle w:val="afff3"/>
              <w:rPr>
                <w:color w:val="auto"/>
              </w:rPr>
            </w:pPr>
          </w:p>
        </w:tc>
        <w:tc>
          <w:tcPr>
            <w:tcW w:w="800" w:type="pct"/>
          </w:tcPr>
          <w:p w14:paraId="0BE1DE2F" w14:textId="77777777" w:rsidR="00351DD4" w:rsidRPr="00591748" w:rsidRDefault="00000000">
            <w:pPr>
              <w:pStyle w:val="afff3"/>
              <w:rPr>
                <w:color w:val="auto"/>
              </w:rPr>
            </w:pPr>
            <w:r w:rsidRPr="00591748">
              <w:rPr>
                <w:color w:val="auto"/>
              </w:rPr>
              <w:t>不锈钢釜</w:t>
            </w:r>
          </w:p>
        </w:tc>
        <w:tc>
          <w:tcPr>
            <w:tcW w:w="509" w:type="pct"/>
          </w:tcPr>
          <w:p w14:paraId="73156A8B" w14:textId="77777777" w:rsidR="00351DD4" w:rsidRPr="00591748" w:rsidRDefault="00000000">
            <w:pPr>
              <w:pStyle w:val="afff3"/>
              <w:rPr>
                <w:color w:val="auto"/>
              </w:rPr>
            </w:pPr>
            <w:r w:rsidRPr="00591748">
              <w:rPr>
                <w:color w:val="auto"/>
              </w:rPr>
              <w:t>R10103-2</w:t>
            </w:r>
          </w:p>
        </w:tc>
        <w:tc>
          <w:tcPr>
            <w:tcW w:w="436" w:type="pct"/>
          </w:tcPr>
          <w:p w14:paraId="17A53C8D" w14:textId="77777777" w:rsidR="00351DD4" w:rsidRPr="00591748" w:rsidRDefault="00000000">
            <w:pPr>
              <w:pStyle w:val="afff3"/>
              <w:rPr>
                <w:color w:val="auto"/>
              </w:rPr>
            </w:pPr>
            <w:r w:rsidRPr="00591748">
              <w:rPr>
                <w:color w:val="auto"/>
              </w:rPr>
              <w:t>4000</w:t>
            </w:r>
          </w:p>
        </w:tc>
        <w:tc>
          <w:tcPr>
            <w:tcW w:w="727" w:type="pct"/>
          </w:tcPr>
          <w:p w14:paraId="3910AFFC" w14:textId="77777777" w:rsidR="00351DD4" w:rsidRPr="00591748" w:rsidRDefault="00000000">
            <w:pPr>
              <w:pStyle w:val="afff3"/>
              <w:rPr>
                <w:color w:val="auto"/>
              </w:rPr>
            </w:pPr>
            <w:r w:rsidRPr="00591748">
              <w:rPr>
                <w:color w:val="auto"/>
              </w:rPr>
              <w:t>5000L</w:t>
            </w:r>
          </w:p>
        </w:tc>
        <w:tc>
          <w:tcPr>
            <w:tcW w:w="655" w:type="pct"/>
          </w:tcPr>
          <w:p w14:paraId="503C2A51" w14:textId="77777777" w:rsidR="00351DD4" w:rsidRPr="00591748" w:rsidRDefault="00000000">
            <w:pPr>
              <w:pStyle w:val="afff3"/>
              <w:rPr>
                <w:color w:val="auto"/>
              </w:rPr>
            </w:pPr>
            <w:r w:rsidRPr="00591748">
              <w:rPr>
                <w:color w:val="auto"/>
              </w:rPr>
              <w:t>1</w:t>
            </w:r>
          </w:p>
        </w:tc>
        <w:tc>
          <w:tcPr>
            <w:tcW w:w="581" w:type="pct"/>
          </w:tcPr>
          <w:p w14:paraId="2F30421D" w14:textId="77777777" w:rsidR="00351DD4" w:rsidRPr="00591748" w:rsidRDefault="00000000">
            <w:pPr>
              <w:pStyle w:val="afff3"/>
              <w:rPr>
                <w:color w:val="auto"/>
              </w:rPr>
            </w:pPr>
            <w:r w:rsidRPr="00591748">
              <w:rPr>
                <w:color w:val="auto"/>
              </w:rPr>
              <w:t>1</w:t>
            </w:r>
          </w:p>
        </w:tc>
        <w:tc>
          <w:tcPr>
            <w:tcW w:w="421" w:type="pct"/>
            <w:vMerge/>
          </w:tcPr>
          <w:p w14:paraId="69652075" w14:textId="77777777" w:rsidR="00351DD4" w:rsidRPr="00591748" w:rsidRDefault="00351DD4">
            <w:pPr>
              <w:pStyle w:val="afff3"/>
              <w:rPr>
                <w:color w:val="auto"/>
              </w:rPr>
            </w:pPr>
          </w:p>
        </w:tc>
      </w:tr>
      <w:tr w:rsidR="00351DD4" w:rsidRPr="00591748" w14:paraId="20285EB0" w14:textId="77777777">
        <w:trPr>
          <w:trHeight w:val="340"/>
        </w:trPr>
        <w:tc>
          <w:tcPr>
            <w:tcW w:w="434" w:type="pct"/>
            <w:vMerge/>
          </w:tcPr>
          <w:p w14:paraId="45EB7FA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68C493B" w14:textId="77777777" w:rsidR="00351DD4" w:rsidRPr="00591748" w:rsidRDefault="00351DD4">
            <w:pPr>
              <w:pStyle w:val="afff3"/>
              <w:rPr>
                <w:color w:val="auto"/>
              </w:rPr>
            </w:pPr>
          </w:p>
        </w:tc>
        <w:tc>
          <w:tcPr>
            <w:tcW w:w="800" w:type="pct"/>
          </w:tcPr>
          <w:p w14:paraId="7EE26566" w14:textId="77777777" w:rsidR="00351DD4" w:rsidRPr="00591748" w:rsidRDefault="00000000">
            <w:pPr>
              <w:pStyle w:val="afff3"/>
              <w:rPr>
                <w:color w:val="auto"/>
              </w:rPr>
            </w:pPr>
            <w:r w:rsidRPr="00591748">
              <w:rPr>
                <w:color w:val="auto"/>
              </w:rPr>
              <w:t>搪瓷反应釜</w:t>
            </w:r>
          </w:p>
        </w:tc>
        <w:tc>
          <w:tcPr>
            <w:tcW w:w="509" w:type="pct"/>
          </w:tcPr>
          <w:p w14:paraId="4E58FBC1" w14:textId="77777777" w:rsidR="00351DD4" w:rsidRPr="00591748" w:rsidRDefault="00000000">
            <w:pPr>
              <w:pStyle w:val="afff3"/>
              <w:rPr>
                <w:color w:val="auto"/>
              </w:rPr>
            </w:pPr>
            <w:r w:rsidRPr="00591748">
              <w:rPr>
                <w:color w:val="auto"/>
              </w:rPr>
              <w:t>R10104</w:t>
            </w:r>
          </w:p>
        </w:tc>
        <w:tc>
          <w:tcPr>
            <w:tcW w:w="436" w:type="pct"/>
          </w:tcPr>
          <w:p w14:paraId="46BF0523" w14:textId="77777777" w:rsidR="00351DD4" w:rsidRPr="00591748" w:rsidRDefault="00000000">
            <w:pPr>
              <w:pStyle w:val="afff3"/>
              <w:rPr>
                <w:color w:val="auto"/>
              </w:rPr>
            </w:pPr>
            <w:r w:rsidRPr="00591748">
              <w:rPr>
                <w:color w:val="auto"/>
              </w:rPr>
              <w:t>4000</w:t>
            </w:r>
          </w:p>
        </w:tc>
        <w:tc>
          <w:tcPr>
            <w:tcW w:w="727" w:type="pct"/>
          </w:tcPr>
          <w:p w14:paraId="2934EA61" w14:textId="77777777" w:rsidR="00351DD4" w:rsidRPr="00591748" w:rsidRDefault="00000000">
            <w:pPr>
              <w:pStyle w:val="afff3"/>
              <w:rPr>
                <w:color w:val="auto"/>
              </w:rPr>
            </w:pPr>
            <w:r w:rsidRPr="00591748">
              <w:rPr>
                <w:color w:val="auto"/>
              </w:rPr>
              <w:t>5000L</w:t>
            </w:r>
          </w:p>
        </w:tc>
        <w:tc>
          <w:tcPr>
            <w:tcW w:w="655" w:type="pct"/>
          </w:tcPr>
          <w:p w14:paraId="6E105CD5" w14:textId="77777777" w:rsidR="00351DD4" w:rsidRPr="00591748" w:rsidRDefault="00000000">
            <w:pPr>
              <w:pStyle w:val="afff3"/>
              <w:rPr>
                <w:color w:val="auto"/>
              </w:rPr>
            </w:pPr>
            <w:r w:rsidRPr="00591748">
              <w:rPr>
                <w:color w:val="auto"/>
              </w:rPr>
              <w:t>1</w:t>
            </w:r>
          </w:p>
        </w:tc>
        <w:tc>
          <w:tcPr>
            <w:tcW w:w="581" w:type="pct"/>
          </w:tcPr>
          <w:p w14:paraId="04C6502B" w14:textId="77777777" w:rsidR="00351DD4" w:rsidRPr="00591748" w:rsidRDefault="00000000">
            <w:pPr>
              <w:pStyle w:val="afff3"/>
              <w:rPr>
                <w:color w:val="auto"/>
              </w:rPr>
            </w:pPr>
            <w:r w:rsidRPr="00591748">
              <w:rPr>
                <w:color w:val="auto"/>
              </w:rPr>
              <w:t>1</w:t>
            </w:r>
          </w:p>
        </w:tc>
        <w:tc>
          <w:tcPr>
            <w:tcW w:w="421" w:type="pct"/>
            <w:vMerge/>
          </w:tcPr>
          <w:p w14:paraId="46FE2D9B" w14:textId="77777777" w:rsidR="00351DD4" w:rsidRPr="00591748" w:rsidRDefault="00351DD4">
            <w:pPr>
              <w:pStyle w:val="afff3"/>
              <w:rPr>
                <w:color w:val="auto"/>
              </w:rPr>
            </w:pPr>
          </w:p>
        </w:tc>
      </w:tr>
      <w:tr w:rsidR="00351DD4" w:rsidRPr="00591748" w14:paraId="60037621" w14:textId="77777777">
        <w:trPr>
          <w:trHeight w:val="340"/>
        </w:trPr>
        <w:tc>
          <w:tcPr>
            <w:tcW w:w="434" w:type="pct"/>
            <w:vMerge/>
          </w:tcPr>
          <w:p w14:paraId="47C5557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86B78CF" w14:textId="77777777" w:rsidR="00351DD4" w:rsidRPr="00591748" w:rsidRDefault="00351DD4">
            <w:pPr>
              <w:pStyle w:val="afff3"/>
              <w:rPr>
                <w:color w:val="auto"/>
              </w:rPr>
            </w:pPr>
          </w:p>
        </w:tc>
        <w:tc>
          <w:tcPr>
            <w:tcW w:w="800" w:type="pct"/>
          </w:tcPr>
          <w:p w14:paraId="4E069635" w14:textId="77777777" w:rsidR="00351DD4" w:rsidRPr="00591748" w:rsidRDefault="00000000">
            <w:pPr>
              <w:pStyle w:val="afff3"/>
              <w:rPr>
                <w:color w:val="auto"/>
              </w:rPr>
            </w:pPr>
            <w:r w:rsidRPr="00591748">
              <w:rPr>
                <w:color w:val="auto"/>
              </w:rPr>
              <w:t>搪瓷反应釜</w:t>
            </w:r>
          </w:p>
        </w:tc>
        <w:tc>
          <w:tcPr>
            <w:tcW w:w="509" w:type="pct"/>
          </w:tcPr>
          <w:p w14:paraId="6DBD5694" w14:textId="77777777" w:rsidR="00351DD4" w:rsidRPr="00591748" w:rsidRDefault="00000000">
            <w:pPr>
              <w:pStyle w:val="afff3"/>
              <w:rPr>
                <w:color w:val="auto"/>
              </w:rPr>
            </w:pPr>
            <w:r w:rsidRPr="00591748">
              <w:rPr>
                <w:color w:val="auto"/>
              </w:rPr>
              <w:t>R10105</w:t>
            </w:r>
          </w:p>
        </w:tc>
        <w:tc>
          <w:tcPr>
            <w:tcW w:w="436" w:type="pct"/>
          </w:tcPr>
          <w:p w14:paraId="13AF581D" w14:textId="77777777" w:rsidR="00351DD4" w:rsidRPr="00591748" w:rsidRDefault="00000000">
            <w:pPr>
              <w:pStyle w:val="afff3"/>
              <w:rPr>
                <w:color w:val="auto"/>
              </w:rPr>
            </w:pPr>
            <w:r w:rsidRPr="00591748">
              <w:rPr>
                <w:color w:val="auto"/>
              </w:rPr>
              <w:t>4000</w:t>
            </w:r>
          </w:p>
        </w:tc>
        <w:tc>
          <w:tcPr>
            <w:tcW w:w="727" w:type="pct"/>
          </w:tcPr>
          <w:p w14:paraId="48D41D30" w14:textId="77777777" w:rsidR="00351DD4" w:rsidRPr="00591748" w:rsidRDefault="00000000">
            <w:pPr>
              <w:pStyle w:val="afff3"/>
              <w:rPr>
                <w:color w:val="auto"/>
              </w:rPr>
            </w:pPr>
            <w:r w:rsidRPr="00591748">
              <w:rPr>
                <w:color w:val="auto"/>
              </w:rPr>
              <w:t>5000L</w:t>
            </w:r>
          </w:p>
        </w:tc>
        <w:tc>
          <w:tcPr>
            <w:tcW w:w="655" w:type="pct"/>
          </w:tcPr>
          <w:p w14:paraId="0C708D50" w14:textId="77777777" w:rsidR="00351DD4" w:rsidRPr="00591748" w:rsidRDefault="00000000">
            <w:pPr>
              <w:pStyle w:val="afff3"/>
              <w:rPr>
                <w:color w:val="auto"/>
              </w:rPr>
            </w:pPr>
            <w:r w:rsidRPr="00591748">
              <w:rPr>
                <w:color w:val="auto"/>
              </w:rPr>
              <w:t>1</w:t>
            </w:r>
          </w:p>
        </w:tc>
        <w:tc>
          <w:tcPr>
            <w:tcW w:w="581" w:type="pct"/>
          </w:tcPr>
          <w:p w14:paraId="54E9E57E" w14:textId="77777777" w:rsidR="00351DD4" w:rsidRPr="00591748" w:rsidRDefault="00000000">
            <w:pPr>
              <w:pStyle w:val="afff3"/>
              <w:rPr>
                <w:color w:val="auto"/>
              </w:rPr>
            </w:pPr>
            <w:r w:rsidRPr="00591748">
              <w:rPr>
                <w:color w:val="auto"/>
              </w:rPr>
              <w:t>1</w:t>
            </w:r>
          </w:p>
        </w:tc>
        <w:tc>
          <w:tcPr>
            <w:tcW w:w="421" w:type="pct"/>
            <w:vMerge/>
          </w:tcPr>
          <w:p w14:paraId="2C15EBCA" w14:textId="77777777" w:rsidR="00351DD4" w:rsidRPr="00591748" w:rsidRDefault="00351DD4">
            <w:pPr>
              <w:pStyle w:val="afff3"/>
              <w:rPr>
                <w:color w:val="auto"/>
              </w:rPr>
            </w:pPr>
          </w:p>
        </w:tc>
      </w:tr>
      <w:tr w:rsidR="00351DD4" w:rsidRPr="00591748" w14:paraId="75FF55C5" w14:textId="77777777">
        <w:trPr>
          <w:trHeight w:val="340"/>
        </w:trPr>
        <w:tc>
          <w:tcPr>
            <w:tcW w:w="434" w:type="pct"/>
            <w:vMerge/>
          </w:tcPr>
          <w:p w14:paraId="7FD7B058"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10951070" w14:textId="77777777" w:rsidR="00351DD4" w:rsidRPr="00591748" w:rsidRDefault="00351DD4">
            <w:pPr>
              <w:pStyle w:val="afff3"/>
              <w:rPr>
                <w:color w:val="auto"/>
              </w:rPr>
            </w:pPr>
          </w:p>
        </w:tc>
        <w:tc>
          <w:tcPr>
            <w:tcW w:w="800" w:type="pct"/>
          </w:tcPr>
          <w:p w14:paraId="41A464E4" w14:textId="77777777" w:rsidR="00351DD4" w:rsidRPr="00591748" w:rsidRDefault="00000000">
            <w:pPr>
              <w:pStyle w:val="afff3"/>
              <w:rPr>
                <w:color w:val="auto"/>
              </w:rPr>
            </w:pPr>
            <w:r w:rsidRPr="00591748">
              <w:rPr>
                <w:color w:val="auto"/>
              </w:rPr>
              <w:t>搪瓷反应釜</w:t>
            </w:r>
          </w:p>
        </w:tc>
        <w:tc>
          <w:tcPr>
            <w:tcW w:w="509" w:type="pct"/>
          </w:tcPr>
          <w:p w14:paraId="5ABF4E40" w14:textId="77777777" w:rsidR="00351DD4" w:rsidRPr="00591748" w:rsidRDefault="00000000">
            <w:pPr>
              <w:pStyle w:val="afff3"/>
              <w:rPr>
                <w:color w:val="auto"/>
              </w:rPr>
            </w:pPr>
            <w:r w:rsidRPr="00591748">
              <w:rPr>
                <w:color w:val="auto"/>
              </w:rPr>
              <w:t>R10106</w:t>
            </w:r>
          </w:p>
        </w:tc>
        <w:tc>
          <w:tcPr>
            <w:tcW w:w="436" w:type="pct"/>
          </w:tcPr>
          <w:p w14:paraId="7829DBC4" w14:textId="77777777" w:rsidR="00351DD4" w:rsidRPr="00591748" w:rsidRDefault="00000000">
            <w:pPr>
              <w:pStyle w:val="afff3"/>
              <w:rPr>
                <w:color w:val="auto"/>
              </w:rPr>
            </w:pPr>
            <w:r w:rsidRPr="00591748">
              <w:rPr>
                <w:color w:val="auto"/>
              </w:rPr>
              <w:t>2400</w:t>
            </w:r>
          </w:p>
        </w:tc>
        <w:tc>
          <w:tcPr>
            <w:tcW w:w="727" w:type="pct"/>
          </w:tcPr>
          <w:p w14:paraId="78E0EB55" w14:textId="77777777" w:rsidR="00351DD4" w:rsidRPr="00591748" w:rsidRDefault="00000000">
            <w:pPr>
              <w:pStyle w:val="afff3"/>
              <w:rPr>
                <w:color w:val="auto"/>
              </w:rPr>
            </w:pPr>
            <w:r w:rsidRPr="00591748">
              <w:rPr>
                <w:color w:val="auto"/>
              </w:rPr>
              <w:t>3000L</w:t>
            </w:r>
          </w:p>
        </w:tc>
        <w:tc>
          <w:tcPr>
            <w:tcW w:w="655" w:type="pct"/>
          </w:tcPr>
          <w:p w14:paraId="67B102E7" w14:textId="77777777" w:rsidR="00351DD4" w:rsidRPr="00591748" w:rsidRDefault="00000000">
            <w:pPr>
              <w:pStyle w:val="afff3"/>
              <w:rPr>
                <w:color w:val="auto"/>
              </w:rPr>
            </w:pPr>
            <w:r w:rsidRPr="00591748">
              <w:rPr>
                <w:color w:val="auto"/>
              </w:rPr>
              <w:t>1</w:t>
            </w:r>
          </w:p>
        </w:tc>
        <w:tc>
          <w:tcPr>
            <w:tcW w:w="581" w:type="pct"/>
          </w:tcPr>
          <w:p w14:paraId="0CC94ED5" w14:textId="77777777" w:rsidR="00351DD4" w:rsidRPr="00591748" w:rsidRDefault="00000000">
            <w:pPr>
              <w:pStyle w:val="afff3"/>
              <w:rPr>
                <w:color w:val="auto"/>
              </w:rPr>
            </w:pPr>
            <w:r w:rsidRPr="00591748">
              <w:rPr>
                <w:color w:val="auto"/>
              </w:rPr>
              <w:t>1</w:t>
            </w:r>
          </w:p>
        </w:tc>
        <w:tc>
          <w:tcPr>
            <w:tcW w:w="421" w:type="pct"/>
            <w:vMerge/>
          </w:tcPr>
          <w:p w14:paraId="21E1FEF9" w14:textId="77777777" w:rsidR="00351DD4" w:rsidRPr="00591748" w:rsidRDefault="00351DD4">
            <w:pPr>
              <w:pStyle w:val="afff3"/>
              <w:rPr>
                <w:color w:val="auto"/>
              </w:rPr>
            </w:pPr>
          </w:p>
        </w:tc>
      </w:tr>
      <w:tr w:rsidR="00351DD4" w:rsidRPr="00591748" w14:paraId="62AC3D9D" w14:textId="77777777">
        <w:trPr>
          <w:trHeight w:val="340"/>
        </w:trPr>
        <w:tc>
          <w:tcPr>
            <w:tcW w:w="434" w:type="pct"/>
            <w:vMerge/>
          </w:tcPr>
          <w:p w14:paraId="5F8A531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58A16740" w14:textId="77777777" w:rsidR="00351DD4" w:rsidRPr="00591748" w:rsidRDefault="00351DD4">
            <w:pPr>
              <w:pStyle w:val="afff3"/>
              <w:rPr>
                <w:color w:val="auto"/>
              </w:rPr>
            </w:pPr>
          </w:p>
        </w:tc>
        <w:tc>
          <w:tcPr>
            <w:tcW w:w="800" w:type="pct"/>
          </w:tcPr>
          <w:p w14:paraId="4302E54E" w14:textId="77777777" w:rsidR="00351DD4" w:rsidRPr="00591748" w:rsidRDefault="00000000">
            <w:pPr>
              <w:pStyle w:val="afff3"/>
              <w:rPr>
                <w:color w:val="auto"/>
              </w:rPr>
            </w:pPr>
            <w:r w:rsidRPr="00591748">
              <w:rPr>
                <w:color w:val="auto"/>
              </w:rPr>
              <w:t>搪瓷反应釜</w:t>
            </w:r>
          </w:p>
        </w:tc>
        <w:tc>
          <w:tcPr>
            <w:tcW w:w="509" w:type="pct"/>
          </w:tcPr>
          <w:p w14:paraId="6123C01E" w14:textId="77777777" w:rsidR="00351DD4" w:rsidRPr="00591748" w:rsidRDefault="00000000">
            <w:pPr>
              <w:pStyle w:val="afff3"/>
              <w:rPr>
                <w:color w:val="auto"/>
              </w:rPr>
            </w:pPr>
            <w:r w:rsidRPr="00591748">
              <w:rPr>
                <w:color w:val="auto"/>
              </w:rPr>
              <w:t>R10107</w:t>
            </w:r>
          </w:p>
        </w:tc>
        <w:tc>
          <w:tcPr>
            <w:tcW w:w="436" w:type="pct"/>
          </w:tcPr>
          <w:p w14:paraId="338E367C" w14:textId="77777777" w:rsidR="00351DD4" w:rsidRPr="00591748" w:rsidRDefault="00000000">
            <w:pPr>
              <w:pStyle w:val="afff3"/>
              <w:rPr>
                <w:color w:val="auto"/>
              </w:rPr>
            </w:pPr>
            <w:r w:rsidRPr="00591748">
              <w:rPr>
                <w:color w:val="auto"/>
              </w:rPr>
              <w:t>4000</w:t>
            </w:r>
          </w:p>
        </w:tc>
        <w:tc>
          <w:tcPr>
            <w:tcW w:w="727" w:type="pct"/>
          </w:tcPr>
          <w:p w14:paraId="71CD08FD" w14:textId="77777777" w:rsidR="00351DD4" w:rsidRPr="00591748" w:rsidRDefault="00000000">
            <w:pPr>
              <w:pStyle w:val="afff3"/>
              <w:rPr>
                <w:color w:val="auto"/>
              </w:rPr>
            </w:pPr>
            <w:r w:rsidRPr="00591748">
              <w:rPr>
                <w:color w:val="auto"/>
              </w:rPr>
              <w:t>5000L</w:t>
            </w:r>
          </w:p>
        </w:tc>
        <w:tc>
          <w:tcPr>
            <w:tcW w:w="655" w:type="pct"/>
          </w:tcPr>
          <w:p w14:paraId="61DEB8DC" w14:textId="77777777" w:rsidR="00351DD4" w:rsidRPr="00591748" w:rsidRDefault="00000000">
            <w:pPr>
              <w:pStyle w:val="afff3"/>
              <w:rPr>
                <w:color w:val="auto"/>
              </w:rPr>
            </w:pPr>
            <w:r w:rsidRPr="00591748">
              <w:rPr>
                <w:color w:val="auto"/>
              </w:rPr>
              <w:t>1</w:t>
            </w:r>
          </w:p>
        </w:tc>
        <w:tc>
          <w:tcPr>
            <w:tcW w:w="581" w:type="pct"/>
          </w:tcPr>
          <w:p w14:paraId="3866BFF1" w14:textId="77777777" w:rsidR="00351DD4" w:rsidRPr="00591748" w:rsidRDefault="00000000">
            <w:pPr>
              <w:pStyle w:val="afff3"/>
              <w:rPr>
                <w:color w:val="auto"/>
              </w:rPr>
            </w:pPr>
            <w:r w:rsidRPr="00591748">
              <w:rPr>
                <w:color w:val="auto"/>
              </w:rPr>
              <w:t>1</w:t>
            </w:r>
          </w:p>
        </w:tc>
        <w:tc>
          <w:tcPr>
            <w:tcW w:w="421" w:type="pct"/>
            <w:vMerge/>
          </w:tcPr>
          <w:p w14:paraId="58DE493B" w14:textId="77777777" w:rsidR="00351DD4" w:rsidRPr="00591748" w:rsidRDefault="00351DD4">
            <w:pPr>
              <w:pStyle w:val="afff3"/>
              <w:rPr>
                <w:color w:val="auto"/>
              </w:rPr>
            </w:pPr>
          </w:p>
        </w:tc>
      </w:tr>
      <w:tr w:rsidR="00351DD4" w:rsidRPr="00591748" w14:paraId="12021227" w14:textId="77777777">
        <w:trPr>
          <w:trHeight w:val="340"/>
        </w:trPr>
        <w:tc>
          <w:tcPr>
            <w:tcW w:w="434" w:type="pct"/>
            <w:vMerge/>
          </w:tcPr>
          <w:p w14:paraId="04C4A06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64B6120" w14:textId="77777777" w:rsidR="00351DD4" w:rsidRPr="00591748" w:rsidRDefault="00351DD4">
            <w:pPr>
              <w:pStyle w:val="afff3"/>
              <w:rPr>
                <w:color w:val="auto"/>
              </w:rPr>
            </w:pPr>
          </w:p>
        </w:tc>
        <w:tc>
          <w:tcPr>
            <w:tcW w:w="800" w:type="pct"/>
          </w:tcPr>
          <w:p w14:paraId="14D9AED7" w14:textId="77777777" w:rsidR="00351DD4" w:rsidRPr="00591748" w:rsidRDefault="00000000">
            <w:pPr>
              <w:pStyle w:val="afff3"/>
              <w:rPr>
                <w:color w:val="auto"/>
              </w:rPr>
            </w:pPr>
            <w:r w:rsidRPr="00591748">
              <w:rPr>
                <w:color w:val="auto"/>
              </w:rPr>
              <w:t>搪瓷反应釜</w:t>
            </w:r>
          </w:p>
        </w:tc>
        <w:tc>
          <w:tcPr>
            <w:tcW w:w="509" w:type="pct"/>
          </w:tcPr>
          <w:p w14:paraId="7E153A01" w14:textId="77777777" w:rsidR="00351DD4" w:rsidRPr="00591748" w:rsidRDefault="00000000">
            <w:pPr>
              <w:pStyle w:val="afff3"/>
              <w:rPr>
                <w:color w:val="auto"/>
              </w:rPr>
            </w:pPr>
            <w:r w:rsidRPr="00591748">
              <w:rPr>
                <w:color w:val="auto"/>
              </w:rPr>
              <w:t>R10108</w:t>
            </w:r>
          </w:p>
        </w:tc>
        <w:tc>
          <w:tcPr>
            <w:tcW w:w="436" w:type="pct"/>
          </w:tcPr>
          <w:p w14:paraId="0F5F38A5" w14:textId="77777777" w:rsidR="00351DD4" w:rsidRPr="00591748" w:rsidRDefault="00000000">
            <w:pPr>
              <w:pStyle w:val="afff3"/>
              <w:rPr>
                <w:color w:val="auto"/>
              </w:rPr>
            </w:pPr>
            <w:r w:rsidRPr="00591748">
              <w:rPr>
                <w:color w:val="auto"/>
              </w:rPr>
              <w:t>2400</w:t>
            </w:r>
          </w:p>
        </w:tc>
        <w:tc>
          <w:tcPr>
            <w:tcW w:w="727" w:type="pct"/>
          </w:tcPr>
          <w:p w14:paraId="530CC438" w14:textId="77777777" w:rsidR="00351DD4" w:rsidRPr="00591748" w:rsidRDefault="00000000">
            <w:pPr>
              <w:pStyle w:val="afff3"/>
              <w:rPr>
                <w:color w:val="auto"/>
              </w:rPr>
            </w:pPr>
            <w:r w:rsidRPr="00591748">
              <w:rPr>
                <w:color w:val="auto"/>
              </w:rPr>
              <w:t>3000L</w:t>
            </w:r>
          </w:p>
        </w:tc>
        <w:tc>
          <w:tcPr>
            <w:tcW w:w="655" w:type="pct"/>
          </w:tcPr>
          <w:p w14:paraId="2BD06D9D" w14:textId="77777777" w:rsidR="00351DD4" w:rsidRPr="00591748" w:rsidRDefault="00000000">
            <w:pPr>
              <w:pStyle w:val="afff3"/>
              <w:rPr>
                <w:color w:val="auto"/>
              </w:rPr>
            </w:pPr>
            <w:r w:rsidRPr="00591748">
              <w:rPr>
                <w:color w:val="auto"/>
              </w:rPr>
              <w:t>1</w:t>
            </w:r>
          </w:p>
        </w:tc>
        <w:tc>
          <w:tcPr>
            <w:tcW w:w="581" w:type="pct"/>
          </w:tcPr>
          <w:p w14:paraId="7609EEA2" w14:textId="77777777" w:rsidR="00351DD4" w:rsidRPr="00591748" w:rsidRDefault="00000000">
            <w:pPr>
              <w:pStyle w:val="afff3"/>
              <w:rPr>
                <w:color w:val="auto"/>
              </w:rPr>
            </w:pPr>
            <w:r w:rsidRPr="00591748">
              <w:rPr>
                <w:color w:val="auto"/>
              </w:rPr>
              <w:t>1</w:t>
            </w:r>
          </w:p>
        </w:tc>
        <w:tc>
          <w:tcPr>
            <w:tcW w:w="421" w:type="pct"/>
            <w:vMerge/>
          </w:tcPr>
          <w:p w14:paraId="7614AB71" w14:textId="77777777" w:rsidR="00351DD4" w:rsidRPr="00591748" w:rsidRDefault="00351DD4">
            <w:pPr>
              <w:pStyle w:val="afff3"/>
              <w:rPr>
                <w:color w:val="auto"/>
              </w:rPr>
            </w:pPr>
          </w:p>
        </w:tc>
      </w:tr>
      <w:tr w:rsidR="00351DD4" w:rsidRPr="00591748" w14:paraId="51041123" w14:textId="77777777">
        <w:trPr>
          <w:trHeight w:val="340"/>
        </w:trPr>
        <w:tc>
          <w:tcPr>
            <w:tcW w:w="434" w:type="pct"/>
            <w:vMerge/>
          </w:tcPr>
          <w:p w14:paraId="747F1EA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4BC71D18" w14:textId="77777777" w:rsidR="00351DD4" w:rsidRPr="00591748" w:rsidRDefault="00351DD4">
            <w:pPr>
              <w:pStyle w:val="afff3"/>
              <w:rPr>
                <w:color w:val="auto"/>
              </w:rPr>
            </w:pPr>
          </w:p>
        </w:tc>
        <w:tc>
          <w:tcPr>
            <w:tcW w:w="800" w:type="pct"/>
          </w:tcPr>
          <w:p w14:paraId="30B3FF75" w14:textId="77777777" w:rsidR="00351DD4" w:rsidRPr="00591748" w:rsidRDefault="00000000">
            <w:pPr>
              <w:pStyle w:val="afff3"/>
              <w:rPr>
                <w:color w:val="auto"/>
              </w:rPr>
            </w:pPr>
            <w:r w:rsidRPr="00591748">
              <w:rPr>
                <w:color w:val="auto"/>
              </w:rPr>
              <w:t>搪瓷反应釜</w:t>
            </w:r>
          </w:p>
        </w:tc>
        <w:tc>
          <w:tcPr>
            <w:tcW w:w="509" w:type="pct"/>
          </w:tcPr>
          <w:p w14:paraId="045BE7E6" w14:textId="77777777" w:rsidR="00351DD4" w:rsidRPr="00591748" w:rsidRDefault="00000000">
            <w:pPr>
              <w:pStyle w:val="afff3"/>
              <w:rPr>
                <w:color w:val="auto"/>
              </w:rPr>
            </w:pPr>
            <w:r w:rsidRPr="00591748">
              <w:rPr>
                <w:color w:val="auto"/>
              </w:rPr>
              <w:t>R10109</w:t>
            </w:r>
          </w:p>
        </w:tc>
        <w:tc>
          <w:tcPr>
            <w:tcW w:w="436" w:type="pct"/>
          </w:tcPr>
          <w:p w14:paraId="54DC2577" w14:textId="77777777" w:rsidR="00351DD4" w:rsidRPr="00591748" w:rsidRDefault="00000000">
            <w:pPr>
              <w:pStyle w:val="afff3"/>
              <w:rPr>
                <w:color w:val="auto"/>
              </w:rPr>
            </w:pPr>
            <w:r w:rsidRPr="00591748">
              <w:rPr>
                <w:color w:val="auto"/>
              </w:rPr>
              <w:t>4000</w:t>
            </w:r>
          </w:p>
        </w:tc>
        <w:tc>
          <w:tcPr>
            <w:tcW w:w="727" w:type="pct"/>
          </w:tcPr>
          <w:p w14:paraId="1C9627F0" w14:textId="77777777" w:rsidR="00351DD4" w:rsidRPr="00591748" w:rsidRDefault="00000000">
            <w:pPr>
              <w:pStyle w:val="afff3"/>
              <w:rPr>
                <w:color w:val="auto"/>
              </w:rPr>
            </w:pPr>
            <w:r w:rsidRPr="00591748">
              <w:rPr>
                <w:color w:val="auto"/>
              </w:rPr>
              <w:t>5000L</w:t>
            </w:r>
          </w:p>
        </w:tc>
        <w:tc>
          <w:tcPr>
            <w:tcW w:w="655" w:type="pct"/>
          </w:tcPr>
          <w:p w14:paraId="4786F6A2" w14:textId="77777777" w:rsidR="00351DD4" w:rsidRPr="00591748" w:rsidRDefault="00000000">
            <w:pPr>
              <w:pStyle w:val="afff3"/>
              <w:rPr>
                <w:color w:val="auto"/>
              </w:rPr>
            </w:pPr>
            <w:r w:rsidRPr="00591748">
              <w:rPr>
                <w:color w:val="auto"/>
              </w:rPr>
              <w:t>1</w:t>
            </w:r>
          </w:p>
        </w:tc>
        <w:tc>
          <w:tcPr>
            <w:tcW w:w="581" w:type="pct"/>
          </w:tcPr>
          <w:p w14:paraId="1FB07387" w14:textId="77777777" w:rsidR="00351DD4" w:rsidRPr="00591748" w:rsidRDefault="00000000">
            <w:pPr>
              <w:pStyle w:val="afff3"/>
              <w:rPr>
                <w:color w:val="auto"/>
              </w:rPr>
            </w:pPr>
            <w:r w:rsidRPr="00591748">
              <w:rPr>
                <w:color w:val="auto"/>
              </w:rPr>
              <w:t>1</w:t>
            </w:r>
          </w:p>
        </w:tc>
        <w:tc>
          <w:tcPr>
            <w:tcW w:w="421" w:type="pct"/>
            <w:vMerge/>
          </w:tcPr>
          <w:p w14:paraId="4F4CD13E" w14:textId="77777777" w:rsidR="00351DD4" w:rsidRPr="00591748" w:rsidRDefault="00351DD4">
            <w:pPr>
              <w:pStyle w:val="afff3"/>
              <w:rPr>
                <w:color w:val="auto"/>
              </w:rPr>
            </w:pPr>
          </w:p>
        </w:tc>
      </w:tr>
      <w:tr w:rsidR="00351DD4" w:rsidRPr="00591748" w14:paraId="4A3E0E7D" w14:textId="77777777">
        <w:trPr>
          <w:trHeight w:val="340"/>
        </w:trPr>
        <w:tc>
          <w:tcPr>
            <w:tcW w:w="434" w:type="pct"/>
            <w:vMerge/>
          </w:tcPr>
          <w:p w14:paraId="24124ED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D679A38" w14:textId="77777777" w:rsidR="00351DD4" w:rsidRPr="00591748" w:rsidRDefault="00351DD4">
            <w:pPr>
              <w:pStyle w:val="afff3"/>
              <w:rPr>
                <w:color w:val="auto"/>
              </w:rPr>
            </w:pPr>
          </w:p>
        </w:tc>
        <w:tc>
          <w:tcPr>
            <w:tcW w:w="800" w:type="pct"/>
          </w:tcPr>
          <w:p w14:paraId="3A9449CF" w14:textId="77777777" w:rsidR="00351DD4" w:rsidRPr="00591748" w:rsidRDefault="00000000">
            <w:pPr>
              <w:pStyle w:val="afff3"/>
              <w:rPr>
                <w:color w:val="auto"/>
              </w:rPr>
            </w:pPr>
            <w:r w:rsidRPr="00591748">
              <w:rPr>
                <w:color w:val="auto"/>
              </w:rPr>
              <w:t>高位计量槽</w:t>
            </w:r>
          </w:p>
        </w:tc>
        <w:tc>
          <w:tcPr>
            <w:tcW w:w="509" w:type="pct"/>
          </w:tcPr>
          <w:p w14:paraId="65E06097" w14:textId="77777777" w:rsidR="00351DD4" w:rsidRPr="00591748" w:rsidRDefault="00000000">
            <w:pPr>
              <w:pStyle w:val="afff3"/>
              <w:rPr>
                <w:color w:val="auto"/>
              </w:rPr>
            </w:pPr>
            <w:r w:rsidRPr="00591748">
              <w:rPr>
                <w:color w:val="auto"/>
              </w:rPr>
              <w:t>/</w:t>
            </w:r>
          </w:p>
        </w:tc>
        <w:tc>
          <w:tcPr>
            <w:tcW w:w="436" w:type="pct"/>
          </w:tcPr>
          <w:p w14:paraId="6BE66B40" w14:textId="77777777" w:rsidR="00351DD4" w:rsidRPr="00591748" w:rsidRDefault="00000000">
            <w:pPr>
              <w:pStyle w:val="afff3"/>
              <w:rPr>
                <w:color w:val="auto"/>
              </w:rPr>
            </w:pPr>
            <w:r w:rsidRPr="00591748">
              <w:rPr>
                <w:color w:val="auto"/>
              </w:rPr>
              <w:t>/</w:t>
            </w:r>
          </w:p>
        </w:tc>
        <w:tc>
          <w:tcPr>
            <w:tcW w:w="727" w:type="pct"/>
          </w:tcPr>
          <w:p w14:paraId="01AD73C2" w14:textId="77777777" w:rsidR="00351DD4" w:rsidRPr="00591748" w:rsidRDefault="00000000">
            <w:pPr>
              <w:pStyle w:val="afff3"/>
              <w:rPr>
                <w:color w:val="auto"/>
              </w:rPr>
            </w:pPr>
            <w:r w:rsidRPr="00591748">
              <w:rPr>
                <w:color w:val="auto"/>
              </w:rPr>
              <w:t>800L</w:t>
            </w:r>
          </w:p>
        </w:tc>
        <w:tc>
          <w:tcPr>
            <w:tcW w:w="655" w:type="pct"/>
          </w:tcPr>
          <w:p w14:paraId="763E968A" w14:textId="77777777" w:rsidR="00351DD4" w:rsidRPr="00591748" w:rsidRDefault="00000000">
            <w:pPr>
              <w:pStyle w:val="afff3"/>
              <w:rPr>
                <w:color w:val="auto"/>
              </w:rPr>
            </w:pPr>
            <w:r w:rsidRPr="00591748">
              <w:rPr>
                <w:color w:val="auto"/>
              </w:rPr>
              <w:t>6</w:t>
            </w:r>
          </w:p>
        </w:tc>
        <w:tc>
          <w:tcPr>
            <w:tcW w:w="581" w:type="pct"/>
          </w:tcPr>
          <w:p w14:paraId="5A222DC3" w14:textId="77777777" w:rsidR="00351DD4" w:rsidRPr="00591748" w:rsidRDefault="00000000">
            <w:pPr>
              <w:pStyle w:val="afff3"/>
              <w:rPr>
                <w:color w:val="auto"/>
              </w:rPr>
            </w:pPr>
            <w:r w:rsidRPr="00591748">
              <w:rPr>
                <w:color w:val="auto"/>
              </w:rPr>
              <w:t>6</w:t>
            </w:r>
          </w:p>
        </w:tc>
        <w:tc>
          <w:tcPr>
            <w:tcW w:w="421" w:type="pct"/>
            <w:vMerge/>
          </w:tcPr>
          <w:p w14:paraId="6C426588" w14:textId="77777777" w:rsidR="00351DD4" w:rsidRPr="00591748" w:rsidRDefault="00351DD4">
            <w:pPr>
              <w:pStyle w:val="afff3"/>
              <w:rPr>
                <w:color w:val="auto"/>
              </w:rPr>
            </w:pPr>
          </w:p>
        </w:tc>
      </w:tr>
      <w:tr w:rsidR="00351DD4" w:rsidRPr="00591748" w14:paraId="138DD0C6" w14:textId="77777777">
        <w:trPr>
          <w:trHeight w:val="340"/>
        </w:trPr>
        <w:tc>
          <w:tcPr>
            <w:tcW w:w="434" w:type="pct"/>
            <w:vMerge/>
          </w:tcPr>
          <w:p w14:paraId="49BEA37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191955F" w14:textId="77777777" w:rsidR="00351DD4" w:rsidRPr="00591748" w:rsidRDefault="00351DD4">
            <w:pPr>
              <w:pStyle w:val="afff3"/>
              <w:rPr>
                <w:color w:val="auto"/>
              </w:rPr>
            </w:pPr>
          </w:p>
        </w:tc>
        <w:tc>
          <w:tcPr>
            <w:tcW w:w="800" w:type="pct"/>
          </w:tcPr>
          <w:p w14:paraId="391C3D7F" w14:textId="77777777" w:rsidR="00351DD4" w:rsidRPr="00591748" w:rsidRDefault="00000000">
            <w:pPr>
              <w:pStyle w:val="afff3"/>
              <w:rPr>
                <w:color w:val="auto"/>
              </w:rPr>
            </w:pPr>
            <w:r w:rsidRPr="00591748">
              <w:rPr>
                <w:color w:val="auto"/>
              </w:rPr>
              <w:t>冷凝器</w:t>
            </w:r>
          </w:p>
        </w:tc>
        <w:tc>
          <w:tcPr>
            <w:tcW w:w="509" w:type="pct"/>
          </w:tcPr>
          <w:p w14:paraId="0B6FFEC4" w14:textId="77777777" w:rsidR="00351DD4" w:rsidRPr="00591748" w:rsidRDefault="00000000">
            <w:pPr>
              <w:pStyle w:val="afff3"/>
              <w:rPr>
                <w:color w:val="auto"/>
              </w:rPr>
            </w:pPr>
            <w:r w:rsidRPr="00591748">
              <w:rPr>
                <w:color w:val="auto"/>
              </w:rPr>
              <w:t>E10101</w:t>
            </w:r>
          </w:p>
          <w:p w14:paraId="628D5F92" w14:textId="77777777" w:rsidR="00351DD4" w:rsidRPr="00591748" w:rsidRDefault="00000000">
            <w:pPr>
              <w:pStyle w:val="afff3"/>
              <w:rPr>
                <w:color w:val="auto"/>
              </w:rPr>
            </w:pPr>
            <w:r w:rsidRPr="00591748">
              <w:rPr>
                <w:color w:val="auto"/>
              </w:rPr>
              <w:t>E10102</w:t>
            </w:r>
          </w:p>
          <w:p w14:paraId="649850FC" w14:textId="77777777" w:rsidR="00351DD4" w:rsidRPr="00591748" w:rsidRDefault="00000000">
            <w:pPr>
              <w:pStyle w:val="afff3"/>
              <w:rPr>
                <w:color w:val="auto"/>
              </w:rPr>
            </w:pPr>
            <w:r w:rsidRPr="00591748">
              <w:rPr>
                <w:color w:val="auto"/>
              </w:rPr>
              <w:t>E10103</w:t>
            </w:r>
          </w:p>
          <w:p w14:paraId="4267B16F" w14:textId="77777777" w:rsidR="00351DD4" w:rsidRPr="00591748" w:rsidRDefault="00000000">
            <w:pPr>
              <w:pStyle w:val="afff3"/>
              <w:rPr>
                <w:color w:val="auto"/>
              </w:rPr>
            </w:pPr>
            <w:r w:rsidRPr="00591748">
              <w:rPr>
                <w:color w:val="auto"/>
              </w:rPr>
              <w:t>E10104</w:t>
            </w:r>
          </w:p>
          <w:p w14:paraId="1F0EB9A8" w14:textId="77777777" w:rsidR="00351DD4" w:rsidRPr="00591748" w:rsidRDefault="00000000">
            <w:pPr>
              <w:pStyle w:val="afff3"/>
              <w:rPr>
                <w:color w:val="auto"/>
              </w:rPr>
            </w:pPr>
            <w:r w:rsidRPr="00591748">
              <w:rPr>
                <w:color w:val="auto"/>
              </w:rPr>
              <w:t>E10105</w:t>
            </w:r>
          </w:p>
          <w:p w14:paraId="12F51CB4" w14:textId="77777777" w:rsidR="00351DD4" w:rsidRPr="00591748" w:rsidRDefault="00000000">
            <w:pPr>
              <w:pStyle w:val="afff3"/>
              <w:rPr>
                <w:color w:val="auto"/>
              </w:rPr>
            </w:pPr>
            <w:r w:rsidRPr="00591748">
              <w:rPr>
                <w:color w:val="auto"/>
              </w:rPr>
              <w:t>E10106</w:t>
            </w:r>
          </w:p>
        </w:tc>
        <w:tc>
          <w:tcPr>
            <w:tcW w:w="436" w:type="pct"/>
          </w:tcPr>
          <w:p w14:paraId="605AE17B" w14:textId="77777777" w:rsidR="00351DD4" w:rsidRPr="00591748" w:rsidRDefault="00000000">
            <w:pPr>
              <w:pStyle w:val="afff3"/>
              <w:rPr>
                <w:color w:val="auto"/>
              </w:rPr>
            </w:pPr>
            <w:r w:rsidRPr="00591748">
              <w:rPr>
                <w:color w:val="auto"/>
              </w:rPr>
              <w:t>/</w:t>
            </w:r>
          </w:p>
        </w:tc>
        <w:tc>
          <w:tcPr>
            <w:tcW w:w="727" w:type="pct"/>
          </w:tcPr>
          <w:p w14:paraId="19891F73" w14:textId="77777777" w:rsidR="00351DD4" w:rsidRPr="00591748" w:rsidRDefault="00000000">
            <w:pPr>
              <w:pStyle w:val="afff3"/>
              <w:rPr>
                <w:color w:val="auto"/>
              </w:rPr>
            </w:pPr>
            <w:r w:rsidRPr="00591748">
              <w:rPr>
                <w:color w:val="auto"/>
              </w:rPr>
              <w:t>2205/316</w:t>
            </w:r>
          </w:p>
        </w:tc>
        <w:tc>
          <w:tcPr>
            <w:tcW w:w="655" w:type="pct"/>
          </w:tcPr>
          <w:p w14:paraId="3C884A9B" w14:textId="77777777" w:rsidR="00351DD4" w:rsidRPr="00591748" w:rsidRDefault="00000000">
            <w:pPr>
              <w:pStyle w:val="afff3"/>
              <w:rPr>
                <w:color w:val="auto"/>
              </w:rPr>
            </w:pPr>
            <w:r w:rsidRPr="00591748">
              <w:rPr>
                <w:color w:val="auto"/>
              </w:rPr>
              <w:t>6</w:t>
            </w:r>
          </w:p>
        </w:tc>
        <w:tc>
          <w:tcPr>
            <w:tcW w:w="581" w:type="pct"/>
          </w:tcPr>
          <w:p w14:paraId="53A2EF41" w14:textId="77777777" w:rsidR="00351DD4" w:rsidRPr="00591748" w:rsidRDefault="00000000">
            <w:pPr>
              <w:pStyle w:val="afff3"/>
              <w:rPr>
                <w:color w:val="auto"/>
              </w:rPr>
            </w:pPr>
            <w:r w:rsidRPr="00591748">
              <w:rPr>
                <w:color w:val="auto"/>
              </w:rPr>
              <w:t>6</w:t>
            </w:r>
          </w:p>
        </w:tc>
        <w:tc>
          <w:tcPr>
            <w:tcW w:w="421" w:type="pct"/>
            <w:vMerge/>
          </w:tcPr>
          <w:p w14:paraId="2CC16D60" w14:textId="77777777" w:rsidR="00351DD4" w:rsidRPr="00591748" w:rsidRDefault="00351DD4">
            <w:pPr>
              <w:pStyle w:val="afff3"/>
              <w:rPr>
                <w:color w:val="auto"/>
              </w:rPr>
            </w:pPr>
          </w:p>
        </w:tc>
      </w:tr>
      <w:tr w:rsidR="00351DD4" w:rsidRPr="00591748" w14:paraId="144135CD" w14:textId="77777777">
        <w:trPr>
          <w:trHeight w:val="340"/>
        </w:trPr>
        <w:tc>
          <w:tcPr>
            <w:tcW w:w="434" w:type="pct"/>
            <w:vMerge/>
          </w:tcPr>
          <w:p w14:paraId="428EE7B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F5B27C5" w14:textId="77777777" w:rsidR="00351DD4" w:rsidRPr="00591748" w:rsidRDefault="00351DD4">
            <w:pPr>
              <w:pStyle w:val="afff3"/>
              <w:rPr>
                <w:color w:val="auto"/>
              </w:rPr>
            </w:pPr>
          </w:p>
        </w:tc>
        <w:tc>
          <w:tcPr>
            <w:tcW w:w="800" w:type="pct"/>
          </w:tcPr>
          <w:p w14:paraId="6711B2CA" w14:textId="77777777" w:rsidR="00351DD4" w:rsidRPr="00591748" w:rsidRDefault="00000000">
            <w:pPr>
              <w:pStyle w:val="afff3"/>
              <w:rPr>
                <w:color w:val="auto"/>
              </w:rPr>
            </w:pPr>
            <w:r w:rsidRPr="00591748">
              <w:rPr>
                <w:color w:val="auto"/>
              </w:rPr>
              <w:t>接收罐</w:t>
            </w:r>
          </w:p>
        </w:tc>
        <w:tc>
          <w:tcPr>
            <w:tcW w:w="509" w:type="pct"/>
          </w:tcPr>
          <w:p w14:paraId="2D04E3E6" w14:textId="77777777" w:rsidR="00351DD4" w:rsidRPr="00591748" w:rsidRDefault="00000000">
            <w:pPr>
              <w:pStyle w:val="afff3"/>
              <w:rPr>
                <w:color w:val="auto"/>
              </w:rPr>
            </w:pPr>
            <w:r w:rsidRPr="00591748">
              <w:rPr>
                <w:color w:val="auto"/>
              </w:rPr>
              <w:t>/</w:t>
            </w:r>
          </w:p>
        </w:tc>
        <w:tc>
          <w:tcPr>
            <w:tcW w:w="436" w:type="pct"/>
          </w:tcPr>
          <w:p w14:paraId="2FA7B357" w14:textId="77777777" w:rsidR="00351DD4" w:rsidRPr="00591748" w:rsidRDefault="00000000">
            <w:pPr>
              <w:pStyle w:val="afff3"/>
              <w:rPr>
                <w:color w:val="auto"/>
              </w:rPr>
            </w:pPr>
            <w:r w:rsidRPr="00591748">
              <w:rPr>
                <w:color w:val="auto"/>
              </w:rPr>
              <w:t>/</w:t>
            </w:r>
          </w:p>
        </w:tc>
        <w:tc>
          <w:tcPr>
            <w:tcW w:w="727" w:type="pct"/>
          </w:tcPr>
          <w:p w14:paraId="4F97E0B4" w14:textId="77777777" w:rsidR="00351DD4" w:rsidRPr="00591748" w:rsidRDefault="00000000">
            <w:pPr>
              <w:pStyle w:val="afff3"/>
              <w:rPr>
                <w:color w:val="auto"/>
              </w:rPr>
            </w:pPr>
            <w:r w:rsidRPr="00591748">
              <w:rPr>
                <w:color w:val="auto"/>
              </w:rPr>
              <w:t>800L</w:t>
            </w:r>
          </w:p>
        </w:tc>
        <w:tc>
          <w:tcPr>
            <w:tcW w:w="655" w:type="pct"/>
          </w:tcPr>
          <w:p w14:paraId="109439E7" w14:textId="77777777" w:rsidR="00351DD4" w:rsidRPr="00591748" w:rsidRDefault="00000000">
            <w:pPr>
              <w:pStyle w:val="afff3"/>
              <w:rPr>
                <w:color w:val="auto"/>
              </w:rPr>
            </w:pPr>
            <w:r w:rsidRPr="00591748">
              <w:rPr>
                <w:color w:val="auto"/>
              </w:rPr>
              <w:t>6</w:t>
            </w:r>
          </w:p>
        </w:tc>
        <w:tc>
          <w:tcPr>
            <w:tcW w:w="581" w:type="pct"/>
          </w:tcPr>
          <w:p w14:paraId="217E0499" w14:textId="77777777" w:rsidR="00351DD4" w:rsidRPr="00591748" w:rsidRDefault="00000000">
            <w:pPr>
              <w:pStyle w:val="afff3"/>
              <w:rPr>
                <w:color w:val="auto"/>
              </w:rPr>
            </w:pPr>
            <w:r w:rsidRPr="00591748">
              <w:rPr>
                <w:color w:val="auto"/>
              </w:rPr>
              <w:t>6</w:t>
            </w:r>
          </w:p>
        </w:tc>
        <w:tc>
          <w:tcPr>
            <w:tcW w:w="421" w:type="pct"/>
            <w:vMerge/>
          </w:tcPr>
          <w:p w14:paraId="7A832577" w14:textId="77777777" w:rsidR="00351DD4" w:rsidRPr="00591748" w:rsidRDefault="00351DD4">
            <w:pPr>
              <w:pStyle w:val="afff3"/>
              <w:rPr>
                <w:color w:val="auto"/>
              </w:rPr>
            </w:pPr>
          </w:p>
        </w:tc>
      </w:tr>
      <w:tr w:rsidR="00351DD4" w:rsidRPr="00591748" w14:paraId="71812879" w14:textId="77777777">
        <w:trPr>
          <w:trHeight w:val="340"/>
        </w:trPr>
        <w:tc>
          <w:tcPr>
            <w:tcW w:w="434" w:type="pct"/>
            <w:vMerge/>
          </w:tcPr>
          <w:p w14:paraId="24B9BEC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4D8D92C" w14:textId="77777777" w:rsidR="00351DD4" w:rsidRPr="00591748" w:rsidRDefault="00351DD4">
            <w:pPr>
              <w:pStyle w:val="afff3"/>
              <w:rPr>
                <w:color w:val="auto"/>
              </w:rPr>
            </w:pPr>
          </w:p>
        </w:tc>
        <w:tc>
          <w:tcPr>
            <w:tcW w:w="800" w:type="pct"/>
          </w:tcPr>
          <w:p w14:paraId="0E1030A6" w14:textId="77777777" w:rsidR="00351DD4" w:rsidRPr="00591748" w:rsidRDefault="00000000">
            <w:pPr>
              <w:pStyle w:val="afff3"/>
              <w:rPr>
                <w:color w:val="auto"/>
              </w:rPr>
            </w:pPr>
            <w:r w:rsidRPr="00591748">
              <w:rPr>
                <w:color w:val="auto"/>
              </w:rPr>
              <w:t>自动离心机</w:t>
            </w:r>
          </w:p>
        </w:tc>
        <w:tc>
          <w:tcPr>
            <w:tcW w:w="509" w:type="pct"/>
          </w:tcPr>
          <w:p w14:paraId="1E27049B" w14:textId="77777777" w:rsidR="00351DD4" w:rsidRPr="00591748" w:rsidRDefault="00000000">
            <w:pPr>
              <w:pStyle w:val="afff3"/>
              <w:rPr>
                <w:color w:val="auto"/>
              </w:rPr>
            </w:pPr>
            <w:r w:rsidRPr="00591748">
              <w:rPr>
                <w:color w:val="auto"/>
              </w:rPr>
              <w:t>M10101/M10102</w:t>
            </w:r>
          </w:p>
        </w:tc>
        <w:tc>
          <w:tcPr>
            <w:tcW w:w="436" w:type="pct"/>
          </w:tcPr>
          <w:p w14:paraId="59E87FE7" w14:textId="77777777" w:rsidR="00351DD4" w:rsidRPr="00591748" w:rsidRDefault="00000000">
            <w:pPr>
              <w:pStyle w:val="afff3"/>
              <w:rPr>
                <w:color w:val="auto"/>
              </w:rPr>
            </w:pPr>
            <w:r w:rsidRPr="00591748">
              <w:rPr>
                <w:color w:val="auto"/>
              </w:rPr>
              <w:t>1000</w:t>
            </w:r>
          </w:p>
        </w:tc>
        <w:tc>
          <w:tcPr>
            <w:tcW w:w="727" w:type="pct"/>
          </w:tcPr>
          <w:p w14:paraId="477FB9B4" w14:textId="77777777" w:rsidR="00351DD4" w:rsidRPr="00591748" w:rsidRDefault="00000000">
            <w:pPr>
              <w:pStyle w:val="afff3"/>
              <w:rPr>
                <w:color w:val="auto"/>
              </w:rPr>
            </w:pPr>
            <w:r w:rsidRPr="00591748">
              <w:rPr>
                <w:color w:val="auto"/>
              </w:rPr>
              <w:t>1250L</w:t>
            </w:r>
          </w:p>
        </w:tc>
        <w:tc>
          <w:tcPr>
            <w:tcW w:w="655" w:type="pct"/>
          </w:tcPr>
          <w:p w14:paraId="0A0400BE" w14:textId="77777777" w:rsidR="00351DD4" w:rsidRPr="00591748" w:rsidRDefault="00000000">
            <w:pPr>
              <w:pStyle w:val="afff3"/>
              <w:rPr>
                <w:color w:val="auto"/>
              </w:rPr>
            </w:pPr>
            <w:r w:rsidRPr="00591748">
              <w:rPr>
                <w:color w:val="auto"/>
              </w:rPr>
              <w:t>2</w:t>
            </w:r>
          </w:p>
        </w:tc>
        <w:tc>
          <w:tcPr>
            <w:tcW w:w="581" w:type="pct"/>
          </w:tcPr>
          <w:p w14:paraId="569D1E09" w14:textId="77777777" w:rsidR="00351DD4" w:rsidRPr="00591748" w:rsidRDefault="00000000">
            <w:pPr>
              <w:pStyle w:val="afff3"/>
              <w:rPr>
                <w:color w:val="auto"/>
              </w:rPr>
            </w:pPr>
            <w:r w:rsidRPr="00591748">
              <w:rPr>
                <w:color w:val="auto"/>
              </w:rPr>
              <w:t>2</w:t>
            </w:r>
          </w:p>
        </w:tc>
        <w:tc>
          <w:tcPr>
            <w:tcW w:w="421" w:type="pct"/>
            <w:vMerge/>
          </w:tcPr>
          <w:p w14:paraId="64963521" w14:textId="77777777" w:rsidR="00351DD4" w:rsidRPr="00591748" w:rsidRDefault="00351DD4">
            <w:pPr>
              <w:pStyle w:val="afff3"/>
              <w:rPr>
                <w:color w:val="auto"/>
              </w:rPr>
            </w:pPr>
          </w:p>
        </w:tc>
      </w:tr>
      <w:tr w:rsidR="00351DD4" w:rsidRPr="00591748" w14:paraId="46E16A46" w14:textId="77777777">
        <w:trPr>
          <w:trHeight w:val="340"/>
        </w:trPr>
        <w:tc>
          <w:tcPr>
            <w:tcW w:w="434" w:type="pct"/>
            <w:vMerge w:val="restart"/>
          </w:tcPr>
          <w:p w14:paraId="02FAA2F8"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氢化反应</w:t>
            </w:r>
          </w:p>
        </w:tc>
        <w:tc>
          <w:tcPr>
            <w:tcW w:w="436" w:type="pct"/>
            <w:vMerge w:val="restart"/>
          </w:tcPr>
          <w:p w14:paraId="644AC50E" w14:textId="77777777" w:rsidR="00351DD4" w:rsidRPr="00591748" w:rsidRDefault="00000000">
            <w:pPr>
              <w:pStyle w:val="afff3"/>
              <w:rPr>
                <w:color w:val="auto"/>
              </w:rPr>
            </w:pPr>
            <w:r w:rsidRPr="00591748">
              <w:rPr>
                <w:color w:val="auto"/>
              </w:rPr>
              <w:t>TGA-4</w:t>
            </w:r>
          </w:p>
        </w:tc>
        <w:tc>
          <w:tcPr>
            <w:tcW w:w="800" w:type="pct"/>
          </w:tcPr>
          <w:p w14:paraId="23769670" w14:textId="77777777" w:rsidR="00351DD4" w:rsidRPr="00591748" w:rsidRDefault="00000000">
            <w:pPr>
              <w:pStyle w:val="afff3"/>
              <w:rPr>
                <w:color w:val="auto"/>
              </w:rPr>
            </w:pPr>
            <w:r w:rsidRPr="00591748">
              <w:rPr>
                <w:color w:val="auto"/>
              </w:rPr>
              <w:t>搪瓷反应釜</w:t>
            </w:r>
          </w:p>
        </w:tc>
        <w:tc>
          <w:tcPr>
            <w:tcW w:w="509" w:type="pct"/>
          </w:tcPr>
          <w:p w14:paraId="177603D5" w14:textId="77777777" w:rsidR="00351DD4" w:rsidRPr="00591748" w:rsidRDefault="00000000">
            <w:pPr>
              <w:pStyle w:val="afff3"/>
              <w:rPr>
                <w:color w:val="auto"/>
              </w:rPr>
            </w:pPr>
            <w:r w:rsidRPr="00591748">
              <w:rPr>
                <w:color w:val="auto"/>
              </w:rPr>
              <w:t>R10201</w:t>
            </w:r>
          </w:p>
        </w:tc>
        <w:tc>
          <w:tcPr>
            <w:tcW w:w="436" w:type="pct"/>
          </w:tcPr>
          <w:p w14:paraId="257DBE40" w14:textId="77777777" w:rsidR="00351DD4" w:rsidRPr="00591748" w:rsidRDefault="00000000">
            <w:pPr>
              <w:pStyle w:val="afff3"/>
              <w:rPr>
                <w:color w:val="auto"/>
              </w:rPr>
            </w:pPr>
            <w:r w:rsidRPr="00591748">
              <w:rPr>
                <w:color w:val="auto"/>
              </w:rPr>
              <w:t>4000</w:t>
            </w:r>
          </w:p>
        </w:tc>
        <w:tc>
          <w:tcPr>
            <w:tcW w:w="727" w:type="pct"/>
          </w:tcPr>
          <w:p w14:paraId="63F855BE" w14:textId="77777777" w:rsidR="00351DD4" w:rsidRPr="00591748" w:rsidRDefault="00000000">
            <w:pPr>
              <w:pStyle w:val="afff3"/>
              <w:rPr>
                <w:color w:val="auto"/>
              </w:rPr>
            </w:pPr>
            <w:r w:rsidRPr="00591748">
              <w:rPr>
                <w:color w:val="auto"/>
              </w:rPr>
              <w:t>5000L</w:t>
            </w:r>
          </w:p>
        </w:tc>
        <w:tc>
          <w:tcPr>
            <w:tcW w:w="655" w:type="pct"/>
          </w:tcPr>
          <w:p w14:paraId="48FE5894" w14:textId="77777777" w:rsidR="00351DD4" w:rsidRPr="00591748" w:rsidRDefault="00000000">
            <w:pPr>
              <w:pStyle w:val="afff3"/>
              <w:rPr>
                <w:color w:val="auto"/>
              </w:rPr>
            </w:pPr>
            <w:r w:rsidRPr="00591748">
              <w:rPr>
                <w:color w:val="auto"/>
              </w:rPr>
              <w:t>1</w:t>
            </w:r>
          </w:p>
        </w:tc>
        <w:tc>
          <w:tcPr>
            <w:tcW w:w="581" w:type="pct"/>
          </w:tcPr>
          <w:p w14:paraId="6098F796" w14:textId="77777777" w:rsidR="00351DD4" w:rsidRPr="00591748" w:rsidRDefault="00000000">
            <w:pPr>
              <w:pStyle w:val="afff3"/>
              <w:rPr>
                <w:color w:val="auto"/>
              </w:rPr>
            </w:pPr>
            <w:r w:rsidRPr="00591748">
              <w:rPr>
                <w:color w:val="auto"/>
              </w:rPr>
              <w:t>1</w:t>
            </w:r>
          </w:p>
        </w:tc>
        <w:tc>
          <w:tcPr>
            <w:tcW w:w="421" w:type="pct"/>
            <w:vMerge/>
          </w:tcPr>
          <w:p w14:paraId="675F1CD1" w14:textId="77777777" w:rsidR="00351DD4" w:rsidRPr="00591748" w:rsidRDefault="00351DD4">
            <w:pPr>
              <w:pStyle w:val="afff3"/>
              <w:rPr>
                <w:color w:val="auto"/>
              </w:rPr>
            </w:pPr>
          </w:p>
        </w:tc>
      </w:tr>
      <w:tr w:rsidR="00351DD4" w:rsidRPr="00591748" w14:paraId="7116BCA1" w14:textId="77777777">
        <w:trPr>
          <w:trHeight w:val="340"/>
        </w:trPr>
        <w:tc>
          <w:tcPr>
            <w:tcW w:w="434" w:type="pct"/>
            <w:vMerge/>
          </w:tcPr>
          <w:p w14:paraId="50B6CBE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FBA54C3" w14:textId="77777777" w:rsidR="00351DD4" w:rsidRPr="00591748" w:rsidRDefault="00351DD4">
            <w:pPr>
              <w:pStyle w:val="afff3"/>
              <w:rPr>
                <w:color w:val="auto"/>
              </w:rPr>
            </w:pPr>
          </w:p>
        </w:tc>
        <w:tc>
          <w:tcPr>
            <w:tcW w:w="800" w:type="pct"/>
          </w:tcPr>
          <w:p w14:paraId="7A527482" w14:textId="77777777" w:rsidR="00351DD4" w:rsidRPr="00591748" w:rsidRDefault="00000000">
            <w:pPr>
              <w:pStyle w:val="afff3"/>
              <w:rPr>
                <w:color w:val="auto"/>
              </w:rPr>
            </w:pPr>
            <w:r w:rsidRPr="00591748">
              <w:rPr>
                <w:color w:val="auto"/>
              </w:rPr>
              <w:t>氢化釜</w:t>
            </w:r>
          </w:p>
        </w:tc>
        <w:tc>
          <w:tcPr>
            <w:tcW w:w="509" w:type="pct"/>
          </w:tcPr>
          <w:p w14:paraId="484C9DDB" w14:textId="77777777" w:rsidR="00351DD4" w:rsidRPr="00591748" w:rsidRDefault="00000000">
            <w:pPr>
              <w:pStyle w:val="afff3"/>
              <w:rPr>
                <w:color w:val="auto"/>
              </w:rPr>
            </w:pPr>
            <w:r w:rsidRPr="00591748">
              <w:rPr>
                <w:color w:val="auto"/>
              </w:rPr>
              <w:t>R10202</w:t>
            </w:r>
          </w:p>
        </w:tc>
        <w:tc>
          <w:tcPr>
            <w:tcW w:w="436" w:type="pct"/>
          </w:tcPr>
          <w:p w14:paraId="3E50B380" w14:textId="77777777" w:rsidR="00351DD4" w:rsidRPr="00591748" w:rsidRDefault="00000000">
            <w:pPr>
              <w:pStyle w:val="afff3"/>
              <w:rPr>
                <w:color w:val="auto"/>
              </w:rPr>
            </w:pPr>
            <w:r w:rsidRPr="00591748">
              <w:rPr>
                <w:color w:val="auto"/>
              </w:rPr>
              <w:t>3840</w:t>
            </w:r>
          </w:p>
        </w:tc>
        <w:tc>
          <w:tcPr>
            <w:tcW w:w="727" w:type="pct"/>
          </w:tcPr>
          <w:p w14:paraId="39030047" w14:textId="77777777" w:rsidR="00351DD4" w:rsidRPr="00591748" w:rsidRDefault="00000000">
            <w:pPr>
              <w:pStyle w:val="afff3"/>
              <w:rPr>
                <w:color w:val="auto"/>
              </w:rPr>
            </w:pPr>
            <w:r w:rsidRPr="00591748">
              <w:rPr>
                <w:color w:val="auto"/>
              </w:rPr>
              <w:t>4800L</w:t>
            </w:r>
          </w:p>
        </w:tc>
        <w:tc>
          <w:tcPr>
            <w:tcW w:w="655" w:type="pct"/>
          </w:tcPr>
          <w:p w14:paraId="432E8846" w14:textId="77777777" w:rsidR="00351DD4" w:rsidRPr="00591748" w:rsidRDefault="00000000">
            <w:pPr>
              <w:pStyle w:val="afff3"/>
              <w:rPr>
                <w:color w:val="auto"/>
              </w:rPr>
            </w:pPr>
            <w:r w:rsidRPr="00591748">
              <w:rPr>
                <w:color w:val="auto"/>
              </w:rPr>
              <w:t>1</w:t>
            </w:r>
          </w:p>
        </w:tc>
        <w:tc>
          <w:tcPr>
            <w:tcW w:w="581" w:type="pct"/>
          </w:tcPr>
          <w:p w14:paraId="6B2EAF28" w14:textId="77777777" w:rsidR="00351DD4" w:rsidRPr="00591748" w:rsidRDefault="00000000">
            <w:pPr>
              <w:pStyle w:val="afff3"/>
              <w:rPr>
                <w:color w:val="auto"/>
              </w:rPr>
            </w:pPr>
            <w:r w:rsidRPr="00591748">
              <w:rPr>
                <w:color w:val="auto"/>
              </w:rPr>
              <w:t>1</w:t>
            </w:r>
          </w:p>
        </w:tc>
        <w:tc>
          <w:tcPr>
            <w:tcW w:w="421" w:type="pct"/>
            <w:vMerge/>
          </w:tcPr>
          <w:p w14:paraId="7902878A" w14:textId="77777777" w:rsidR="00351DD4" w:rsidRPr="00591748" w:rsidRDefault="00351DD4">
            <w:pPr>
              <w:pStyle w:val="afff3"/>
              <w:rPr>
                <w:color w:val="auto"/>
              </w:rPr>
            </w:pPr>
          </w:p>
        </w:tc>
      </w:tr>
      <w:tr w:rsidR="00351DD4" w:rsidRPr="00591748" w14:paraId="2B8AC370" w14:textId="77777777">
        <w:trPr>
          <w:trHeight w:val="340"/>
        </w:trPr>
        <w:tc>
          <w:tcPr>
            <w:tcW w:w="434" w:type="pct"/>
            <w:vMerge/>
          </w:tcPr>
          <w:p w14:paraId="104F644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50C7A288" w14:textId="77777777" w:rsidR="00351DD4" w:rsidRPr="00591748" w:rsidRDefault="00351DD4">
            <w:pPr>
              <w:pStyle w:val="afff3"/>
              <w:rPr>
                <w:color w:val="auto"/>
              </w:rPr>
            </w:pPr>
          </w:p>
        </w:tc>
        <w:tc>
          <w:tcPr>
            <w:tcW w:w="800" w:type="pct"/>
          </w:tcPr>
          <w:p w14:paraId="15B31CF7" w14:textId="77777777" w:rsidR="00351DD4" w:rsidRPr="00591748" w:rsidRDefault="00000000">
            <w:pPr>
              <w:pStyle w:val="afff3"/>
              <w:rPr>
                <w:color w:val="auto"/>
              </w:rPr>
            </w:pPr>
            <w:r w:rsidRPr="00591748">
              <w:rPr>
                <w:color w:val="auto"/>
              </w:rPr>
              <w:t>搪瓷反应釜</w:t>
            </w:r>
          </w:p>
        </w:tc>
        <w:tc>
          <w:tcPr>
            <w:tcW w:w="509" w:type="pct"/>
          </w:tcPr>
          <w:p w14:paraId="136AF63E" w14:textId="77777777" w:rsidR="00351DD4" w:rsidRPr="00591748" w:rsidRDefault="00000000">
            <w:pPr>
              <w:pStyle w:val="afff3"/>
              <w:rPr>
                <w:color w:val="auto"/>
              </w:rPr>
            </w:pPr>
            <w:r w:rsidRPr="00591748">
              <w:rPr>
                <w:color w:val="auto"/>
              </w:rPr>
              <w:t>R10203</w:t>
            </w:r>
          </w:p>
        </w:tc>
        <w:tc>
          <w:tcPr>
            <w:tcW w:w="436" w:type="pct"/>
          </w:tcPr>
          <w:p w14:paraId="09755915" w14:textId="77777777" w:rsidR="00351DD4" w:rsidRPr="00591748" w:rsidRDefault="00000000">
            <w:pPr>
              <w:pStyle w:val="afff3"/>
              <w:rPr>
                <w:color w:val="auto"/>
              </w:rPr>
            </w:pPr>
            <w:r w:rsidRPr="00591748">
              <w:rPr>
                <w:color w:val="auto"/>
              </w:rPr>
              <w:t>4000</w:t>
            </w:r>
          </w:p>
        </w:tc>
        <w:tc>
          <w:tcPr>
            <w:tcW w:w="727" w:type="pct"/>
          </w:tcPr>
          <w:p w14:paraId="75E722B6" w14:textId="77777777" w:rsidR="00351DD4" w:rsidRPr="00591748" w:rsidRDefault="00000000">
            <w:pPr>
              <w:pStyle w:val="afff3"/>
              <w:rPr>
                <w:color w:val="auto"/>
              </w:rPr>
            </w:pPr>
            <w:r w:rsidRPr="00591748">
              <w:rPr>
                <w:color w:val="auto"/>
              </w:rPr>
              <w:t>5000L</w:t>
            </w:r>
          </w:p>
        </w:tc>
        <w:tc>
          <w:tcPr>
            <w:tcW w:w="655" w:type="pct"/>
          </w:tcPr>
          <w:p w14:paraId="3F2BA723" w14:textId="77777777" w:rsidR="00351DD4" w:rsidRPr="00591748" w:rsidRDefault="00000000">
            <w:pPr>
              <w:pStyle w:val="afff3"/>
              <w:rPr>
                <w:color w:val="auto"/>
              </w:rPr>
            </w:pPr>
            <w:r w:rsidRPr="00591748">
              <w:rPr>
                <w:color w:val="auto"/>
              </w:rPr>
              <w:t>1</w:t>
            </w:r>
          </w:p>
        </w:tc>
        <w:tc>
          <w:tcPr>
            <w:tcW w:w="581" w:type="pct"/>
          </w:tcPr>
          <w:p w14:paraId="08B7CFD9" w14:textId="77777777" w:rsidR="00351DD4" w:rsidRPr="00591748" w:rsidRDefault="00000000">
            <w:pPr>
              <w:pStyle w:val="afff3"/>
              <w:rPr>
                <w:color w:val="auto"/>
              </w:rPr>
            </w:pPr>
            <w:r w:rsidRPr="00591748">
              <w:rPr>
                <w:color w:val="auto"/>
              </w:rPr>
              <w:t>1</w:t>
            </w:r>
          </w:p>
        </w:tc>
        <w:tc>
          <w:tcPr>
            <w:tcW w:w="421" w:type="pct"/>
            <w:vMerge/>
          </w:tcPr>
          <w:p w14:paraId="0EAD5B0D" w14:textId="77777777" w:rsidR="00351DD4" w:rsidRPr="00591748" w:rsidRDefault="00351DD4">
            <w:pPr>
              <w:pStyle w:val="afff3"/>
              <w:rPr>
                <w:color w:val="auto"/>
              </w:rPr>
            </w:pPr>
          </w:p>
        </w:tc>
      </w:tr>
      <w:tr w:rsidR="00351DD4" w:rsidRPr="00591748" w14:paraId="095643F9" w14:textId="77777777">
        <w:trPr>
          <w:trHeight w:val="340"/>
        </w:trPr>
        <w:tc>
          <w:tcPr>
            <w:tcW w:w="434" w:type="pct"/>
            <w:vMerge/>
          </w:tcPr>
          <w:p w14:paraId="05785EA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5D31024" w14:textId="77777777" w:rsidR="00351DD4" w:rsidRPr="00591748" w:rsidRDefault="00351DD4">
            <w:pPr>
              <w:pStyle w:val="afff3"/>
              <w:rPr>
                <w:color w:val="auto"/>
              </w:rPr>
            </w:pPr>
          </w:p>
        </w:tc>
        <w:tc>
          <w:tcPr>
            <w:tcW w:w="800" w:type="pct"/>
          </w:tcPr>
          <w:p w14:paraId="3D1F241F" w14:textId="77777777" w:rsidR="00351DD4" w:rsidRPr="00591748" w:rsidRDefault="00000000">
            <w:pPr>
              <w:pStyle w:val="afff3"/>
              <w:rPr>
                <w:color w:val="auto"/>
              </w:rPr>
            </w:pPr>
            <w:r w:rsidRPr="00591748">
              <w:rPr>
                <w:color w:val="auto"/>
              </w:rPr>
              <w:t>搪瓷反应釜</w:t>
            </w:r>
          </w:p>
        </w:tc>
        <w:tc>
          <w:tcPr>
            <w:tcW w:w="509" w:type="pct"/>
          </w:tcPr>
          <w:p w14:paraId="6EB99A97" w14:textId="77777777" w:rsidR="00351DD4" w:rsidRPr="00591748" w:rsidRDefault="00000000">
            <w:pPr>
              <w:pStyle w:val="afff3"/>
              <w:rPr>
                <w:color w:val="auto"/>
              </w:rPr>
            </w:pPr>
            <w:r w:rsidRPr="00591748">
              <w:rPr>
                <w:color w:val="auto"/>
              </w:rPr>
              <w:t>R10204</w:t>
            </w:r>
          </w:p>
        </w:tc>
        <w:tc>
          <w:tcPr>
            <w:tcW w:w="436" w:type="pct"/>
          </w:tcPr>
          <w:p w14:paraId="616C912F" w14:textId="77777777" w:rsidR="00351DD4" w:rsidRPr="00591748" w:rsidRDefault="00000000">
            <w:pPr>
              <w:pStyle w:val="afff3"/>
              <w:rPr>
                <w:color w:val="auto"/>
              </w:rPr>
            </w:pPr>
            <w:r w:rsidRPr="00591748">
              <w:rPr>
                <w:color w:val="auto"/>
              </w:rPr>
              <w:t>4000</w:t>
            </w:r>
          </w:p>
        </w:tc>
        <w:tc>
          <w:tcPr>
            <w:tcW w:w="727" w:type="pct"/>
          </w:tcPr>
          <w:p w14:paraId="1D0A9B82" w14:textId="77777777" w:rsidR="00351DD4" w:rsidRPr="00591748" w:rsidRDefault="00000000">
            <w:pPr>
              <w:pStyle w:val="afff3"/>
              <w:rPr>
                <w:color w:val="auto"/>
              </w:rPr>
            </w:pPr>
            <w:r w:rsidRPr="00591748">
              <w:rPr>
                <w:color w:val="auto"/>
              </w:rPr>
              <w:t>5000L</w:t>
            </w:r>
          </w:p>
        </w:tc>
        <w:tc>
          <w:tcPr>
            <w:tcW w:w="655" w:type="pct"/>
          </w:tcPr>
          <w:p w14:paraId="3AFC7F20" w14:textId="77777777" w:rsidR="00351DD4" w:rsidRPr="00591748" w:rsidRDefault="00000000">
            <w:pPr>
              <w:pStyle w:val="afff3"/>
              <w:rPr>
                <w:color w:val="auto"/>
              </w:rPr>
            </w:pPr>
            <w:r w:rsidRPr="00591748">
              <w:rPr>
                <w:color w:val="auto"/>
              </w:rPr>
              <w:t>1</w:t>
            </w:r>
          </w:p>
        </w:tc>
        <w:tc>
          <w:tcPr>
            <w:tcW w:w="581" w:type="pct"/>
          </w:tcPr>
          <w:p w14:paraId="03A5D19C" w14:textId="77777777" w:rsidR="00351DD4" w:rsidRPr="00591748" w:rsidRDefault="00000000">
            <w:pPr>
              <w:pStyle w:val="afff3"/>
              <w:rPr>
                <w:color w:val="auto"/>
              </w:rPr>
            </w:pPr>
            <w:r w:rsidRPr="00591748">
              <w:rPr>
                <w:color w:val="auto"/>
              </w:rPr>
              <w:t>1</w:t>
            </w:r>
          </w:p>
        </w:tc>
        <w:tc>
          <w:tcPr>
            <w:tcW w:w="421" w:type="pct"/>
            <w:vMerge/>
          </w:tcPr>
          <w:p w14:paraId="0B66FF21" w14:textId="77777777" w:rsidR="00351DD4" w:rsidRPr="00591748" w:rsidRDefault="00351DD4">
            <w:pPr>
              <w:pStyle w:val="afff3"/>
              <w:rPr>
                <w:color w:val="auto"/>
              </w:rPr>
            </w:pPr>
          </w:p>
        </w:tc>
      </w:tr>
      <w:tr w:rsidR="00351DD4" w:rsidRPr="00591748" w14:paraId="47D55F2F" w14:textId="77777777">
        <w:trPr>
          <w:trHeight w:val="340"/>
        </w:trPr>
        <w:tc>
          <w:tcPr>
            <w:tcW w:w="434" w:type="pct"/>
            <w:vMerge/>
          </w:tcPr>
          <w:p w14:paraId="4D7A56A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95B7BDE" w14:textId="77777777" w:rsidR="00351DD4" w:rsidRPr="00591748" w:rsidRDefault="00351DD4">
            <w:pPr>
              <w:pStyle w:val="afff3"/>
              <w:rPr>
                <w:color w:val="auto"/>
              </w:rPr>
            </w:pPr>
          </w:p>
        </w:tc>
        <w:tc>
          <w:tcPr>
            <w:tcW w:w="800" w:type="pct"/>
          </w:tcPr>
          <w:p w14:paraId="75ABD1C1" w14:textId="77777777" w:rsidR="00351DD4" w:rsidRPr="00591748" w:rsidRDefault="00000000">
            <w:pPr>
              <w:pStyle w:val="afff3"/>
              <w:rPr>
                <w:color w:val="auto"/>
              </w:rPr>
            </w:pPr>
            <w:r w:rsidRPr="00591748">
              <w:rPr>
                <w:color w:val="auto"/>
              </w:rPr>
              <w:t>高位计量槽</w:t>
            </w:r>
          </w:p>
        </w:tc>
        <w:tc>
          <w:tcPr>
            <w:tcW w:w="509" w:type="pct"/>
          </w:tcPr>
          <w:p w14:paraId="5B9ADEB6" w14:textId="77777777" w:rsidR="00351DD4" w:rsidRPr="00591748" w:rsidRDefault="00000000">
            <w:pPr>
              <w:pStyle w:val="afff3"/>
              <w:rPr>
                <w:color w:val="auto"/>
              </w:rPr>
            </w:pPr>
            <w:r w:rsidRPr="00591748">
              <w:rPr>
                <w:color w:val="auto"/>
              </w:rPr>
              <w:t>/</w:t>
            </w:r>
          </w:p>
        </w:tc>
        <w:tc>
          <w:tcPr>
            <w:tcW w:w="436" w:type="pct"/>
          </w:tcPr>
          <w:p w14:paraId="5F5EC0DC" w14:textId="77777777" w:rsidR="00351DD4" w:rsidRPr="00591748" w:rsidRDefault="00000000">
            <w:pPr>
              <w:pStyle w:val="afff3"/>
              <w:rPr>
                <w:color w:val="auto"/>
              </w:rPr>
            </w:pPr>
            <w:r w:rsidRPr="00591748">
              <w:rPr>
                <w:color w:val="auto"/>
              </w:rPr>
              <w:t>/</w:t>
            </w:r>
          </w:p>
        </w:tc>
        <w:tc>
          <w:tcPr>
            <w:tcW w:w="727" w:type="pct"/>
          </w:tcPr>
          <w:p w14:paraId="5119A278" w14:textId="77777777" w:rsidR="00351DD4" w:rsidRPr="00591748" w:rsidRDefault="00000000">
            <w:pPr>
              <w:pStyle w:val="afff3"/>
              <w:rPr>
                <w:color w:val="auto"/>
              </w:rPr>
            </w:pPr>
            <w:r w:rsidRPr="00591748">
              <w:rPr>
                <w:color w:val="auto"/>
              </w:rPr>
              <w:t>800L</w:t>
            </w:r>
          </w:p>
        </w:tc>
        <w:tc>
          <w:tcPr>
            <w:tcW w:w="655" w:type="pct"/>
          </w:tcPr>
          <w:p w14:paraId="5F7ABAAC" w14:textId="77777777" w:rsidR="00351DD4" w:rsidRPr="00591748" w:rsidRDefault="00000000">
            <w:pPr>
              <w:pStyle w:val="afff3"/>
              <w:rPr>
                <w:color w:val="auto"/>
              </w:rPr>
            </w:pPr>
            <w:r w:rsidRPr="00591748">
              <w:rPr>
                <w:color w:val="auto"/>
              </w:rPr>
              <w:t>2</w:t>
            </w:r>
          </w:p>
        </w:tc>
        <w:tc>
          <w:tcPr>
            <w:tcW w:w="581" w:type="pct"/>
          </w:tcPr>
          <w:p w14:paraId="0258339A" w14:textId="77777777" w:rsidR="00351DD4" w:rsidRPr="00591748" w:rsidRDefault="00000000">
            <w:pPr>
              <w:pStyle w:val="afff3"/>
              <w:rPr>
                <w:color w:val="auto"/>
              </w:rPr>
            </w:pPr>
            <w:r w:rsidRPr="00591748">
              <w:rPr>
                <w:color w:val="auto"/>
              </w:rPr>
              <w:t>2</w:t>
            </w:r>
          </w:p>
        </w:tc>
        <w:tc>
          <w:tcPr>
            <w:tcW w:w="421" w:type="pct"/>
            <w:vMerge/>
          </w:tcPr>
          <w:p w14:paraId="0CC049A1" w14:textId="77777777" w:rsidR="00351DD4" w:rsidRPr="00591748" w:rsidRDefault="00351DD4">
            <w:pPr>
              <w:pStyle w:val="afff3"/>
              <w:rPr>
                <w:color w:val="auto"/>
              </w:rPr>
            </w:pPr>
          </w:p>
        </w:tc>
      </w:tr>
      <w:tr w:rsidR="00351DD4" w:rsidRPr="00591748" w14:paraId="164F773F" w14:textId="77777777">
        <w:trPr>
          <w:trHeight w:val="340"/>
        </w:trPr>
        <w:tc>
          <w:tcPr>
            <w:tcW w:w="434" w:type="pct"/>
            <w:vMerge/>
          </w:tcPr>
          <w:p w14:paraId="5FB179A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6953305" w14:textId="77777777" w:rsidR="00351DD4" w:rsidRPr="00591748" w:rsidRDefault="00351DD4">
            <w:pPr>
              <w:pStyle w:val="afff3"/>
              <w:rPr>
                <w:color w:val="auto"/>
              </w:rPr>
            </w:pPr>
          </w:p>
        </w:tc>
        <w:tc>
          <w:tcPr>
            <w:tcW w:w="800" w:type="pct"/>
          </w:tcPr>
          <w:p w14:paraId="14D30C81" w14:textId="77777777" w:rsidR="00351DD4" w:rsidRPr="00591748" w:rsidRDefault="00000000">
            <w:pPr>
              <w:pStyle w:val="afff3"/>
              <w:rPr>
                <w:color w:val="auto"/>
              </w:rPr>
            </w:pPr>
            <w:r w:rsidRPr="00591748">
              <w:rPr>
                <w:color w:val="auto"/>
              </w:rPr>
              <w:t>冷凝器</w:t>
            </w:r>
          </w:p>
        </w:tc>
        <w:tc>
          <w:tcPr>
            <w:tcW w:w="509" w:type="pct"/>
          </w:tcPr>
          <w:p w14:paraId="7F93617D" w14:textId="77777777" w:rsidR="00351DD4" w:rsidRPr="00591748" w:rsidRDefault="00000000">
            <w:pPr>
              <w:pStyle w:val="afff3"/>
              <w:rPr>
                <w:color w:val="auto"/>
              </w:rPr>
            </w:pPr>
            <w:r w:rsidRPr="00591748">
              <w:rPr>
                <w:color w:val="auto"/>
              </w:rPr>
              <w:t>E10201/E10202/E10203</w:t>
            </w:r>
          </w:p>
        </w:tc>
        <w:tc>
          <w:tcPr>
            <w:tcW w:w="436" w:type="pct"/>
          </w:tcPr>
          <w:p w14:paraId="540FF431" w14:textId="77777777" w:rsidR="00351DD4" w:rsidRPr="00591748" w:rsidRDefault="00000000">
            <w:pPr>
              <w:pStyle w:val="afff3"/>
              <w:rPr>
                <w:color w:val="auto"/>
              </w:rPr>
            </w:pPr>
            <w:r w:rsidRPr="00591748">
              <w:rPr>
                <w:color w:val="auto"/>
              </w:rPr>
              <w:t>/</w:t>
            </w:r>
          </w:p>
        </w:tc>
        <w:tc>
          <w:tcPr>
            <w:tcW w:w="727" w:type="pct"/>
          </w:tcPr>
          <w:p w14:paraId="0317D857" w14:textId="77777777" w:rsidR="00351DD4" w:rsidRPr="00591748" w:rsidRDefault="00000000">
            <w:pPr>
              <w:pStyle w:val="afff3"/>
              <w:rPr>
                <w:color w:val="auto"/>
              </w:rPr>
            </w:pPr>
            <w:r w:rsidRPr="00591748">
              <w:rPr>
                <w:color w:val="auto"/>
              </w:rPr>
              <w:t>2205/316</w:t>
            </w:r>
          </w:p>
        </w:tc>
        <w:tc>
          <w:tcPr>
            <w:tcW w:w="655" w:type="pct"/>
          </w:tcPr>
          <w:p w14:paraId="44D34198" w14:textId="77777777" w:rsidR="00351DD4" w:rsidRPr="00591748" w:rsidRDefault="00000000">
            <w:pPr>
              <w:pStyle w:val="afff3"/>
              <w:rPr>
                <w:color w:val="auto"/>
              </w:rPr>
            </w:pPr>
            <w:r w:rsidRPr="00591748">
              <w:rPr>
                <w:color w:val="auto"/>
              </w:rPr>
              <w:t>3</w:t>
            </w:r>
          </w:p>
        </w:tc>
        <w:tc>
          <w:tcPr>
            <w:tcW w:w="581" w:type="pct"/>
          </w:tcPr>
          <w:p w14:paraId="778842B4" w14:textId="77777777" w:rsidR="00351DD4" w:rsidRPr="00591748" w:rsidRDefault="00000000">
            <w:pPr>
              <w:pStyle w:val="afff3"/>
              <w:rPr>
                <w:color w:val="auto"/>
              </w:rPr>
            </w:pPr>
            <w:r w:rsidRPr="00591748">
              <w:rPr>
                <w:color w:val="auto"/>
              </w:rPr>
              <w:t>3</w:t>
            </w:r>
          </w:p>
        </w:tc>
        <w:tc>
          <w:tcPr>
            <w:tcW w:w="421" w:type="pct"/>
            <w:vMerge/>
          </w:tcPr>
          <w:p w14:paraId="4173E61B" w14:textId="77777777" w:rsidR="00351DD4" w:rsidRPr="00591748" w:rsidRDefault="00351DD4">
            <w:pPr>
              <w:pStyle w:val="afff3"/>
              <w:rPr>
                <w:color w:val="auto"/>
              </w:rPr>
            </w:pPr>
          </w:p>
        </w:tc>
      </w:tr>
      <w:tr w:rsidR="00351DD4" w:rsidRPr="00591748" w14:paraId="2B97D3DA" w14:textId="77777777">
        <w:trPr>
          <w:trHeight w:val="340"/>
        </w:trPr>
        <w:tc>
          <w:tcPr>
            <w:tcW w:w="434" w:type="pct"/>
            <w:vMerge/>
          </w:tcPr>
          <w:p w14:paraId="019E72C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6A5C2F6" w14:textId="77777777" w:rsidR="00351DD4" w:rsidRPr="00591748" w:rsidRDefault="00351DD4">
            <w:pPr>
              <w:pStyle w:val="afff3"/>
              <w:rPr>
                <w:color w:val="auto"/>
              </w:rPr>
            </w:pPr>
          </w:p>
        </w:tc>
        <w:tc>
          <w:tcPr>
            <w:tcW w:w="800" w:type="pct"/>
          </w:tcPr>
          <w:p w14:paraId="10353794" w14:textId="77777777" w:rsidR="00351DD4" w:rsidRPr="00591748" w:rsidRDefault="00000000">
            <w:pPr>
              <w:pStyle w:val="afff3"/>
              <w:rPr>
                <w:color w:val="auto"/>
              </w:rPr>
            </w:pPr>
            <w:r w:rsidRPr="00591748">
              <w:rPr>
                <w:color w:val="auto"/>
              </w:rPr>
              <w:t>接收罐</w:t>
            </w:r>
          </w:p>
        </w:tc>
        <w:tc>
          <w:tcPr>
            <w:tcW w:w="509" w:type="pct"/>
          </w:tcPr>
          <w:p w14:paraId="64A1F065" w14:textId="77777777" w:rsidR="00351DD4" w:rsidRPr="00591748" w:rsidRDefault="00000000">
            <w:pPr>
              <w:pStyle w:val="afff3"/>
              <w:rPr>
                <w:color w:val="auto"/>
              </w:rPr>
            </w:pPr>
            <w:r w:rsidRPr="00591748">
              <w:rPr>
                <w:color w:val="auto"/>
              </w:rPr>
              <w:t>/</w:t>
            </w:r>
          </w:p>
        </w:tc>
        <w:tc>
          <w:tcPr>
            <w:tcW w:w="436" w:type="pct"/>
          </w:tcPr>
          <w:p w14:paraId="33904568" w14:textId="77777777" w:rsidR="00351DD4" w:rsidRPr="00591748" w:rsidRDefault="00000000">
            <w:pPr>
              <w:pStyle w:val="afff3"/>
              <w:rPr>
                <w:color w:val="auto"/>
              </w:rPr>
            </w:pPr>
            <w:r w:rsidRPr="00591748">
              <w:rPr>
                <w:color w:val="auto"/>
              </w:rPr>
              <w:t>/</w:t>
            </w:r>
          </w:p>
        </w:tc>
        <w:tc>
          <w:tcPr>
            <w:tcW w:w="727" w:type="pct"/>
          </w:tcPr>
          <w:p w14:paraId="40C38424" w14:textId="77777777" w:rsidR="00351DD4" w:rsidRPr="00591748" w:rsidRDefault="00000000">
            <w:pPr>
              <w:pStyle w:val="afff3"/>
              <w:rPr>
                <w:color w:val="auto"/>
              </w:rPr>
            </w:pPr>
            <w:r w:rsidRPr="00591748">
              <w:rPr>
                <w:color w:val="auto"/>
              </w:rPr>
              <w:t>800L</w:t>
            </w:r>
          </w:p>
        </w:tc>
        <w:tc>
          <w:tcPr>
            <w:tcW w:w="655" w:type="pct"/>
          </w:tcPr>
          <w:p w14:paraId="27B13F5B" w14:textId="77777777" w:rsidR="00351DD4" w:rsidRPr="00591748" w:rsidRDefault="00000000">
            <w:pPr>
              <w:pStyle w:val="afff3"/>
              <w:rPr>
                <w:color w:val="auto"/>
              </w:rPr>
            </w:pPr>
            <w:r w:rsidRPr="00591748">
              <w:rPr>
                <w:color w:val="auto"/>
              </w:rPr>
              <w:t>3</w:t>
            </w:r>
          </w:p>
        </w:tc>
        <w:tc>
          <w:tcPr>
            <w:tcW w:w="581" w:type="pct"/>
          </w:tcPr>
          <w:p w14:paraId="55D85D93" w14:textId="77777777" w:rsidR="00351DD4" w:rsidRPr="00591748" w:rsidRDefault="00000000">
            <w:pPr>
              <w:pStyle w:val="afff3"/>
              <w:rPr>
                <w:color w:val="auto"/>
              </w:rPr>
            </w:pPr>
            <w:r w:rsidRPr="00591748">
              <w:rPr>
                <w:color w:val="auto"/>
              </w:rPr>
              <w:t>3</w:t>
            </w:r>
          </w:p>
        </w:tc>
        <w:tc>
          <w:tcPr>
            <w:tcW w:w="421" w:type="pct"/>
            <w:vMerge/>
          </w:tcPr>
          <w:p w14:paraId="688AB03C" w14:textId="77777777" w:rsidR="00351DD4" w:rsidRPr="00591748" w:rsidRDefault="00351DD4">
            <w:pPr>
              <w:pStyle w:val="afff3"/>
              <w:rPr>
                <w:color w:val="auto"/>
              </w:rPr>
            </w:pPr>
          </w:p>
        </w:tc>
      </w:tr>
      <w:tr w:rsidR="00351DD4" w:rsidRPr="00591748" w14:paraId="4EF531B8" w14:textId="77777777">
        <w:trPr>
          <w:trHeight w:val="340"/>
        </w:trPr>
        <w:tc>
          <w:tcPr>
            <w:tcW w:w="434" w:type="pct"/>
            <w:vMerge/>
          </w:tcPr>
          <w:p w14:paraId="7AA714C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6D60F08" w14:textId="77777777" w:rsidR="00351DD4" w:rsidRPr="00591748" w:rsidRDefault="00351DD4">
            <w:pPr>
              <w:pStyle w:val="afff3"/>
              <w:rPr>
                <w:color w:val="auto"/>
              </w:rPr>
            </w:pPr>
          </w:p>
        </w:tc>
        <w:tc>
          <w:tcPr>
            <w:tcW w:w="800" w:type="pct"/>
          </w:tcPr>
          <w:p w14:paraId="0D0B8AD7" w14:textId="77777777" w:rsidR="00351DD4" w:rsidRPr="00591748" w:rsidRDefault="00000000">
            <w:pPr>
              <w:pStyle w:val="afff3"/>
              <w:rPr>
                <w:color w:val="auto"/>
              </w:rPr>
            </w:pPr>
            <w:r w:rsidRPr="00591748">
              <w:rPr>
                <w:color w:val="auto"/>
              </w:rPr>
              <w:t>压滤器</w:t>
            </w:r>
          </w:p>
        </w:tc>
        <w:tc>
          <w:tcPr>
            <w:tcW w:w="509" w:type="pct"/>
          </w:tcPr>
          <w:p w14:paraId="0EDA00FF" w14:textId="77777777" w:rsidR="00351DD4" w:rsidRPr="00591748" w:rsidRDefault="00000000">
            <w:pPr>
              <w:pStyle w:val="afff3"/>
              <w:rPr>
                <w:color w:val="auto"/>
              </w:rPr>
            </w:pPr>
            <w:r w:rsidRPr="00591748">
              <w:rPr>
                <w:color w:val="auto"/>
              </w:rPr>
              <w:t>S10201</w:t>
            </w:r>
          </w:p>
        </w:tc>
        <w:tc>
          <w:tcPr>
            <w:tcW w:w="436" w:type="pct"/>
          </w:tcPr>
          <w:p w14:paraId="5C64F487" w14:textId="77777777" w:rsidR="00351DD4" w:rsidRPr="00591748" w:rsidRDefault="00000000">
            <w:pPr>
              <w:pStyle w:val="afff3"/>
              <w:rPr>
                <w:color w:val="auto"/>
              </w:rPr>
            </w:pPr>
            <w:r w:rsidRPr="00591748">
              <w:rPr>
                <w:color w:val="auto"/>
              </w:rPr>
              <w:t>/</w:t>
            </w:r>
          </w:p>
        </w:tc>
        <w:tc>
          <w:tcPr>
            <w:tcW w:w="727" w:type="pct"/>
          </w:tcPr>
          <w:p w14:paraId="2805BA3C" w14:textId="77777777" w:rsidR="00351DD4" w:rsidRPr="00591748" w:rsidRDefault="00000000">
            <w:pPr>
              <w:pStyle w:val="afff3"/>
              <w:rPr>
                <w:color w:val="auto"/>
              </w:rPr>
            </w:pPr>
            <w:r w:rsidRPr="00591748">
              <w:rPr>
                <w:color w:val="auto"/>
              </w:rPr>
              <w:t>夹套</w:t>
            </w:r>
          </w:p>
        </w:tc>
        <w:tc>
          <w:tcPr>
            <w:tcW w:w="655" w:type="pct"/>
          </w:tcPr>
          <w:p w14:paraId="7EC64571" w14:textId="77777777" w:rsidR="00351DD4" w:rsidRPr="00591748" w:rsidRDefault="00000000">
            <w:pPr>
              <w:pStyle w:val="afff3"/>
              <w:rPr>
                <w:color w:val="auto"/>
              </w:rPr>
            </w:pPr>
            <w:r w:rsidRPr="00591748">
              <w:rPr>
                <w:color w:val="auto"/>
              </w:rPr>
              <w:t>1</w:t>
            </w:r>
          </w:p>
        </w:tc>
        <w:tc>
          <w:tcPr>
            <w:tcW w:w="581" w:type="pct"/>
          </w:tcPr>
          <w:p w14:paraId="1763025B" w14:textId="77777777" w:rsidR="00351DD4" w:rsidRPr="00591748" w:rsidRDefault="00000000">
            <w:pPr>
              <w:pStyle w:val="afff3"/>
              <w:rPr>
                <w:color w:val="auto"/>
              </w:rPr>
            </w:pPr>
            <w:r w:rsidRPr="00591748">
              <w:rPr>
                <w:color w:val="auto"/>
              </w:rPr>
              <w:t>1</w:t>
            </w:r>
          </w:p>
        </w:tc>
        <w:tc>
          <w:tcPr>
            <w:tcW w:w="421" w:type="pct"/>
            <w:vMerge/>
          </w:tcPr>
          <w:p w14:paraId="4C5E0BBD" w14:textId="77777777" w:rsidR="00351DD4" w:rsidRPr="00591748" w:rsidRDefault="00351DD4">
            <w:pPr>
              <w:pStyle w:val="afff3"/>
              <w:rPr>
                <w:color w:val="auto"/>
              </w:rPr>
            </w:pPr>
          </w:p>
        </w:tc>
      </w:tr>
      <w:tr w:rsidR="00351DD4" w:rsidRPr="00591748" w14:paraId="01227DED" w14:textId="77777777">
        <w:trPr>
          <w:trHeight w:val="340"/>
        </w:trPr>
        <w:tc>
          <w:tcPr>
            <w:tcW w:w="434" w:type="pct"/>
            <w:vMerge/>
          </w:tcPr>
          <w:p w14:paraId="2F81347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AC5894D" w14:textId="77777777" w:rsidR="00351DD4" w:rsidRPr="00591748" w:rsidRDefault="00351DD4">
            <w:pPr>
              <w:pStyle w:val="afff3"/>
              <w:rPr>
                <w:color w:val="auto"/>
              </w:rPr>
            </w:pPr>
          </w:p>
        </w:tc>
        <w:tc>
          <w:tcPr>
            <w:tcW w:w="800" w:type="pct"/>
          </w:tcPr>
          <w:p w14:paraId="573115EE" w14:textId="77777777" w:rsidR="00351DD4" w:rsidRPr="00591748" w:rsidRDefault="00000000">
            <w:pPr>
              <w:pStyle w:val="afff3"/>
              <w:rPr>
                <w:color w:val="auto"/>
              </w:rPr>
            </w:pPr>
            <w:r w:rsidRPr="00591748">
              <w:rPr>
                <w:color w:val="auto"/>
              </w:rPr>
              <w:t>自动离心机</w:t>
            </w:r>
          </w:p>
        </w:tc>
        <w:tc>
          <w:tcPr>
            <w:tcW w:w="509" w:type="pct"/>
          </w:tcPr>
          <w:p w14:paraId="112325D4" w14:textId="77777777" w:rsidR="00351DD4" w:rsidRPr="00591748" w:rsidRDefault="00000000">
            <w:pPr>
              <w:pStyle w:val="afff3"/>
              <w:rPr>
                <w:color w:val="auto"/>
              </w:rPr>
            </w:pPr>
            <w:r w:rsidRPr="00591748">
              <w:rPr>
                <w:color w:val="auto"/>
              </w:rPr>
              <w:t>M10201</w:t>
            </w:r>
          </w:p>
        </w:tc>
        <w:tc>
          <w:tcPr>
            <w:tcW w:w="436" w:type="pct"/>
          </w:tcPr>
          <w:p w14:paraId="0C6EEBBE" w14:textId="77777777" w:rsidR="00351DD4" w:rsidRPr="00591748" w:rsidRDefault="00000000">
            <w:pPr>
              <w:pStyle w:val="afff3"/>
              <w:rPr>
                <w:color w:val="auto"/>
              </w:rPr>
            </w:pPr>
            <w:r w:rsidRPr="00591748">
              <w:rPr>
                <w:color w:val="auto"/>
              </w:rPr>
              <w:t>1000</w:t>
            </w:r>
          </w:p>
        </w:tc>
        <w:tc>
          <w:tcPr>
            <w:tcW w:w="727" w:type="pct"/>
          </w:tcPr>
          <w:p w14:paraId="16569492" w14:textId="77777777" w:rsidR="00351DD4" w:rsidRPr="00591748" w:rsidRDefault="00000000">
            <w:pPr>
              <w:pStyle w:val="afff3"/>
              <w:rPr>
                <w:color w:val="auto"/>
              </w:rPr>
            </w:pPr>
            <w:r w:rsidRPr="00591748">
              <w:rPr>
                <w:color w:val="auto"/>
              </w:rPr>
              <w:t>1250L</w:t>
            </w:r>
          </w:p>
        </w:tc>
        <w:tc>
          <w:tcPr>
            <w:tcW w:w="655" w:type="pct"/>
          </w:tcPr>
          <w:p w14:paraId="128E4F87" w14:textId="77777777" w:rsidR="00351DD4" w:rsidRPr="00591748" w:rsidRDefault="00000000">
            <w:pPr>
              <w:pStyle w:val="afff3"/>
              <w:rPr>
                <w:color w:val="auto"/>
              </w:rPr>
            </w:pPr>
            <w:r w:rsidRPr="00591748">
              <w:rPr>
                <w:color w:val="auto"/>
              </w:rPr>
              <w:t>1</w:t>
            </w:r>
          </w:p>
        </w:tc>
        <w:tc>
          <w:tcPr>
            <w:tcW w:w="581" w:type="pct"/>
          </w:tcPr>
          <w:p w14:paraId="788DA124" w14:textId="77777777" w:rsidR="00351DD4" w:rsidRPr="00591748" w:rsidRDefault="00000000">
            <w:pPr>
              <w:pStyle w:val="afff3"/>
              <w:rPr>
                <w:color w:val="auto"/>
              </w:rPr>
            </w:pPr>
            <w:r w:rsidRPr="00591748">
              <w:rPr>
                <w:color w:val="auto"/>
              </w:rPr>
              <w:t>1</w:t>
            </w:r>
          </w:p>
        </w:tc>
        <w:tc>
          <w:tcPr>
            <w:tcW w:w="421" w:type="pct"/>
            <w:vMerge/>
          </w:tcPr>
          <w:p w14:paraId="6C6BDDA2" w14:textId="77777777" w:rsidR="00351DD4" w:rsidRPr="00591748" w:rsidRDefault="00351DD4">
            <w:pPr>
              <w:pStyle w:val="afff3"/>
              <w:rPr>
                <w:color w:val="auto"/>
              </w:rPr>
            </w:pPr>
          </w:p>
        </w:tc>
      </w:tr>
      <w:tr w:rsidR="00351DD4" w:rsidRPr="00591748" w14:paraId="419FE357" w14:textId="77777777">
        <w:trPr>
          <w:trHeight w:val="340"/>
        </w:trPr>
        <w:tc>
          <w:tcPr>
            <w:tcW w:w="434" w:type="pct"/>
            <w:vMerge/>
          </w:tcPr>
          <w:p w14:paraId="23459A2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4036C433" w14:textId="77777777" w:rsidR="00351DD4" w:rsidRPr="00591748" w:rsidRDefault="00351DD4">
            <w:pPr>
              <w:pStyle w:val="afff3"/>
              <w:rPr>
                <w:color w:val="auto"/>
              </w:rPr>
            </w:pPr>
          </w:p>
        </w:tc>
        <w:tc>
          <w:tcPr>
            <w:tcW w:w="800" w:type="pct"/>
          </w:tcPr>
          <w:p w14:paraId="1011A033" w14:textId="77777777" w:rsidR="00351DD4" w:rsidRPr="00591748" w:rsidRDefault="00000000">
            <w:pPr>
              <w:pStyle w:val="afff3"/>
              <w:rPr>
                <w:color w:val="auto"/>
              </w:rPr>
            </w:pPr>
            <w:r w:rsidRPr="00591748">
              <w:rPr>
                <w:color w:val="auto"/>
              </w:rPr>
              <w:t>单锥真空干燥器</w:t>
            </w:r>
          </w:p>
        </w:tc>
        <w:tc>
          <w:tcPr>
            <w:tcW w:w="509" w:type="pct"/>
          </w:tcPr>
          <w:p w14:paraId="0F3B8139" w14:textId="77777777" w:rsidR="00351DD4" w:rsidRPr="00591748" w:rsidRDefault="00000000">
            <w:pPr>
              <w:pStyle w:val="afff3"/>
              <w:rPr>
                <w:color w:val="auto"/>
              </w:rPr>
            </w:pPr>
            <w:r w:rsidRPr="00591748">
              <w:rPr>
                <w:color w:val="auto"/>
              </w:rPr>
              <w:t>D10901</w:t>
            </w:r>
          </w:p>
        </w:tc>
        <w:tc>
          <w:tcPr>
            <w:tcW w:w="436" w:type="pct"/>
          </w:tcPr>
          <w:p w14:paraId="78D92020" w14:textId="77777777" w:rsidR="00351DD4" w:rsidRPr="00591748" w:rsidRDefault="00000000">
            <w:pPr>
              <w:pStyle w:val="afff3"/>
              <w:rPr>
                <w:color w:val="auto"/>
              </w:rPr>
            </w:pPr>
            <w:r w:rsidRPr="00591748">
              <w:rPr>
                <w:color w:val="auto"/>
              </w:rPr>
              <w:t>/</w:t>
            </w:r>
          </w:p>
        </w:tc>
        <w:tc>
          <w:tcPr>
            <w:tcW w:w="727" w:type="pct"/>
          </w:tcPr>
          <w:p w14:paraId="3CB26336" w14:textId="77777777" w:rsidR="00351DD4" w:rsidRPr="00591748" w:rsidRDefault="00000000">
            <w:pPr>
              <w:pStyle w:val="afff3"/>
              <w:rPr>
                <w:color w:val="auto"/>
              </w:rPr>
            </w:pPr>
            <w:r w:rsidRPr="00591748">
              <w:rPr>
                <w:color w:val="auto"/>
              </w:rPr>
              <w:t>3000L</w:t>
            </w:r>
          </w:p>
        </w:tc>
        <w:tc>
          <w:tcPr>
            <w:tcW w:w="655" w:type="pct"/>
          </w:tcPr>
          <w:p w14:paraId="2294E490" w14:textId="77777777" w:rsidR="00351DD4" w:rsidRPr="00591748" w:rsidRDefault="00000000">
            <w:pPr>
              <w:pStyle w:val="afff3"/>
              <w:rPr>
                <w:color w:val="auto"/>
              </w:rPr>
            </w:pPr>
            <w:r w:rsidRPr="00591748">
              <w:rPr>
                <w:color w:val="auto"/>
              </w:rPr>
              <w:t>1</w:t>
            </w:r>
          </w:p>
        </w:tc>
        <w:tc>
          <w:tcPr>
            <w:tcW w:w="581" w:type="pct"/>
          </w:tcPr>
          <w:p w14:paraId="451128E7" w14:textId="77777777" w:rsidR="00351DD4" w:rsidRPr="00591748" w:rsidRDefault="00000000">
            <w:pPr>
              <w:pStyle w:val="afff3"/>
              <w:rPr>
                <w:color w:val="auto"/>
              </w:rPr>
            </w:pPr>
            <w:r w:rsidRPr="00591748">
              <w:rPr>
                <w:color w:val="auto"/>
              </w:rPr>
              <w:t>1</w:t>
            </w:r>
          </w:p>
        </w:tc>
        <w:tc>
          <w:tcPr>
            <w:tcW w:w="421" w:type="pct"/>
            <w:vMerge/>
          </w:tcPr>
          <w:p w14:paraId="3E5AEF6C" w14:textId="77777777" w:rsidR="00351DD4" w:rsidRPr="00591748" w:rsidRDefault="00351DD4">
            <w:pPr>
              <w:pStyle w:val="afff3"/>
              <w:rPr>
                <w:color w:val="auto"/>
              </w:rPr>
            </w:pPr>
          </w:p>
        </w:tc>
      </w:tr>
      <w:tr w:rsidR="00351DD4" w:rsidRPr="00591748" w14:paraId="1FD7513A" w14:textId="77777777">
        <w:trPr>
          <w:trHeight w:val="340"/>
        </w:trPr>
        <w:tc>
          <w:tcPr>
            <w:tcW w:w="434" w:type="pct"/>
            <w:vMerge w:val="restart"/>
          </w:tcPr>
          <w:p w14:paraId="2DE16A08"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缩合反应</w:t>
            </w:r>
          </w:p>
        </w:tc>
        <w:tc>
          <w:tcPr>
            <w:tcW w:w="436" w:type="pct"/>
            <w:vMerge w:val="restart"/>
          </w:tcPr>
          <w:p w14:paraId="3BAD7E30" w14:textId="77777777" w:rsidR="00351DD4" w:rsidRPr="00591748" w:rsidRDefault="00000000">
            <w:pPr>
              <w:pStyle w:val="afff3"/>
              <w:rPr>
                <w:color w:val="auto"/>
              </w:rPr>
            </w:pPr>
            <w:r w:rsidRPr="00591748">
              <w:rPr>
                <w:color w:val="auto"/>
              </w:rPr>
              <w:t>TGA-5</w:t>
            </w:r>
          </w:p>
        </w:tc>
        <w:tc>
          <w:tcPr>
            <w:tcW w:w="800" w:type="pct"/>
          </w:tcPr>
          <w:p w14:paraId="09CEC3A5" w14:textId="77777777" w:rsidR="00351DD4" w:rsidRPr="00591748" w:rsidRDefault="00000000">
            <w:pPr>
              <w:pStyle w:val="afff3"/>
              <w:rPr>
                <w:color w:val="auto"/>
              </w:rPr>
            </w:pPr>
            <w:r w:rsidRPr="00591748">
              <w:rPr>
                <w:color w:val="auto"/>
              </w:rPr>
              <w:t>搪瓷反应釜</w:t>
            </w:r>
          </w:p>
        </w:tc>
        <w:tc>
          <w:tcPr>
            <w:tcW w:w="509" w:type="pct"/>
          </w:tcPr>
          <w:p w14:paraId="5C343A00" w14:textId="77777777" w:rsidR="00351DD4" w:rsidRPr="00591748" w:rsidRDefault="00000000">
            <w:pPr>
              <w:pStyle w:val="afff3"/>
              <w:rPr>
                <w:color w:val="auto"/>
              </w:rPr>
            </w:pPr>
            <w:r w:rsidRPr="00591748">
              <w:rPr>
                <w:color w:val="auto"/>
              </w:rPr>
              <w:t>R10301</w:t>
            </w:r>
          </w:p>
        </w:tc>
        <w:tc>
          <w:tcPr>
            <w:tcW w:w="436" w:type="pct"/>
          </w:tcPr>
          <w:p w14:paraId="5AA20085" w14:textId="77777777" w:rsidR="00351DD4" w:rsidRPr="00591748" w:rsidRDefault="00000000">
            <w:pPr>
              <w:pStyle w:val="afff3"/>
              <w:rPr>
                <w:color w:val="auto"/>
              </w:rPr>
            </w:pPr>
            <w:r w:rsidRPr="00591748">
              <w:rPr>
                <w:color w:val="auto"/>
              </w:rPr>
              <w:t>2400</w:t>
            </w:r>
          </w:p>
        </w:tc>
        <w:tc>
          <w:tcPr>
            <w:tcW w:w="727" w:type="pct"/>
          </w:tcPr>
          <w:p w14:paraId="13FAC516" w14:textId="77777777" w:rsidR="00351DD4" w:rsidRPr="00591748" w:rsidRDefault="00000000">
            <w:pPr>
              <w:pStyle w:val="afff3"/>
              <w:rPr>
                <w:color w:val="auto"/>
              </w:rPr>
            </w:pPr>
            <w:r w:rsidRPr="00591748">
              <w:rPr>
                <w:color w:val="auto"/>
              </w:rPr>
              <w:t>3000L</w:t>
            </w:r>
          </w:p>
        </w:tc>
        <w:tc>
          <w:tcPr>
            <w:tcW w:w="655" w:type="pct"/>
          </w:tcPr>
          <w:p w14:paraId="16679D82" w14:textId="77777777" w:rsidR="00351DD4" w:rsidRPr="00591748" w:rsidRDefault="00000000">
            <w:pPr>
              <w:pStyle w:val="afff3"/>
              <w:rPr>
                <w:color w:val="auto"/>
              </w:rPr>
            </w:pPr>
            <w:r w:rsidRPr="00591748">
              <w:rPr>
                <w:color w:val="auto"/>
              </w:rPr>
              <w:t>1</w:t>
            </w:r>
          </w:p>
        </w:tc>
        <w:tc>
          <w:tcPr>
            <w:tcW w:w="581" w:type="pct"/>
          </w:tcPr>
          <w:p w14:paraId="201246C4" w14:textId="77777777" w:rsidR="00351DD4" w:rsidRPr="00591748" w:rsidRDefault="00000000">
            <w:pPr>
              <w:pStyle w:val="afff3"/>
              <w:rPr>
                <w:color w:val="auto"/>
              </w:rPr>
            </w:pPr>
            <w:r w:rsidRPr="00591748">
              <w:rPr>
                <w:color w:val="auto"/>
              </w:rPr>
              <w:t>1</w:t>
            </w:r>
          </w:p>
        </w:tc>
        <w:tc>
          <w:tcPr>
            <w:tcW w:w="421" w:type="pct"/>
            <w:vMerge/>
          </w:tcPr>
          <w:p w14:paraId="78318C11" w14:textId="77777777" w:rsidR="00351DD4" w:rsidRPr="00591748" w:rsidRDefault="00351DD4">
            <w:pPr>
              <w:pStyle w:val="afff3"/>
              <w:rPr>
                <w:color w:val="auto"/>
              </w:rPr>
            </w:pPr>
          </w:p>
        </w:tc>
      </w:tr>
      <w:tr w:rsidR="00351DD4" w:rsidRPr="00591748" w14:paraId="2B6657C0" w14:textId="77777777">
        <w:trPr>
          <w:trHeight w:val="340"/>
        </w:trPr>
        <w:tc>
          <w:tcPr>
            <w:tcW w:w="434" w:type="pct"/>
            <w:vMerge/>
          </w:tcPr>
          <w:p w14:paraId="2253EB0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86C0D90" w14:textId="77777777" w:rsidR="00351DD4" w:rsidRPr="00591748" w:rsidRDefault="00351DD4">
            <w:pPr>
              <w:pStyle w:val="afff3"/>
              <w:rPr>
                <w:color w:val="auto"/>
              </w:rPr>
            </w:pPr>
          </w:p>
        </w:tc>
        <w:tc>
          <w:tcPr>
            <w:tcW w:w="800" w:type="pct"/>
          </w:tcPr>
          <w:p w14:paraId="3451129F" w14:textId="77777777" w:rsidR="00351DD4" w:rsidRPr="00591748" w:rsidRDefault="00000000">
            <w:pPr>
              <w:pStyle w:val="afff3"/>
              <w:rPr>
                <w:color w:val="auto"/>
              </w:rPr>
            </w:pPr>
            <w:r w:rsidRPr="00591748">
              <w:rPr>
                <w:color w:val="auto"/>
              </w:rPr>
              <w:t>搪瓷反应釜</w:t>
            </w:r>
          </w:p>
        </w:tc>
        <w:tc>
          <w:tcPr>
            <w:tcW w:w="509" w:type="pct"/>
          </w:tcPr>
          <w:p w14:paraId="25443847" w14:textId="77777777" w:rsidR="00351DD4" w:rsidRPr="00591748" w:rsidRDefault="00000000">
            <w:pPr>
              <w:pStyle w:val="afff3"/>
              <w:rPr>
                <w:color w:val="auto"/>
              </w:rPr>
            </w:pPr>
            <w:r w:rsidRPr="00591748">
              <w:rPr>
                <w:color w:val="auto"/>
              </w:rPr>
              <w:t>R10302</w:t>
            </w:r>
          </w:p>
        </w:tc>
        <w:tc>
          <w:tcPr>
            <w:tcW w:w="436" w:type="pct"/>
          </w:tcPr>
          <w:p w14:paraId="452FBF74" w14:textId="77777777" w:rsidR="00351DD4" w:rsidRPr="00591748" w:rsidRDefault="00000000">
            <w:pPr>
              <w:pStyle w:val="afff3"/>
              <w:rPr>
                <w:color w:val="auto"/>
              </w:rPr>
            </w:pPr>
            <w:r w:rsidRPr="00591748">
              <w:rPr>
                <w:color w:val="auto"/>
              </w:rPr>
              <w:t>4000</w:t>
            </w:r>
          </w:p>
        </w:tc>
        <w:tc>
          <w:tcPr>
            <w:tcW w:w="727" w:type="pct"/>
          </w:tcPr>
          <w:p w14:paraId="53D09FCE" w14:textId="77777777" w:rsidR="00351DD4" w:rsidRPr="00591748" w:rsidRDefault="00000000">
            <w:pPr>
              <w:pStyle w:val="afff3"/>
              <w:rPr>
                <w:color w:val="auto"/>
              </w:rPr>
            </w:pPr>
            <w:r w:rsidRPr="00591748">
              <w:rPr>
                <w:color w:val="auto"/>
              </w:rPr>
              <w:t>5000L</w:t>
            </w:r>
          </w:p>
        </w:tc>
        <w:tc>
          <w:tcPr>
            <w:tcW w:w="655" w:type="pct"/>
          </w:tcPr>
          <w:p w14:paraId="058F7370" w14:textId="77777777" w:rsidR="00351DD4" w:rsidRPr="00591748" w:rsidRDefault="00000000">
            <w:pPr>
              <w:pStyle w:val="afff3"/>
              <w:rPr>
                <w:color w:val="auto"/>
              </w:rPr>
            </w:pPr>
            <w:r w:rsidRPr="00591748">
              <w:rPr>
                <w:color w:val="auto"/>
              </w:rPr>
              <w:t>1</w:t>
            </w:r>
          </w:p>
        </w:tc>
        <w:tc>
          <w:tcPr>
            <w:tcW w:w="581" w:type="pct"/>
          </w:tcPr>
          <w:p w14:paraId="6B4C3BBE" w14:textId="77777777" w:rsidR="00351DD4" w:rsidRPr="00591748" w:rsidRDefault="00000000">
            <w:pPr>
              <w:pStyle w:val="afff3"/>
              <w:rPr>
                <w:color w:val="auto"/>
              </w:rPr>
            </w:pPr>
            <w:r w:rsidRPr="00591748">
              <w:rPr>
                <w:color w:val="auto"/>
              </w:rPr>
              <w:t>1</w:t>
            </w:r>
          </w:p>
        </w:tc>
        <w:tc>
          <w:tcPr>
            <w:tcW w:w="421" w:type="pct"/>
            <w:vMerge/>
          </w:tcPr>
          <w:p w14:paraId="669CE0BB" w14:textId="77777777" w:rsidR="00351DD4" w:rsidRPr="00591748" w:rsidRDefault="00351DD4">
            <w:pPr>
              <w:pStyle w:val="afff3"/>
              <w:rPr>
                <w:color w:val="auto"/>
              </w:rPr>
            </w:pPr>
          </w:p>
        </w:tc>
      </w:tr>
      <w:tr w:rsidR="00351DD4" w:rsidRPr="00591748" w14:paraId="1FDBA704" w14:textId="77777777">
        <w:trPr>
          <w:trHeight w:val="340"/>
        </w:trPr>
        <w:tc>
          <w:tcPr>
            <w:tcW w:w="434" w:type="pct"/>
            <w:vMerge/>
          </w:tcPr>
          <w:p w14:paraId="10413738"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0F02A59" w14:textId="77777777" w:rsidR="00351DD4" w:rsidRPr="00591748" w:rsidRDefault="00351DD4">
            <w:pPr>
              <w:pStyle w:val="afff3"/>
              <w:rPr>
                <w:color w:val="auto"/>
              </w:rPr>
            </w:pPr>
          </w:p>
        </w:tc>
        <w:tc>
          <w:tcPr>
            <w:tcW w:w="800" w:type="pct"/>
          </w:tcPr>
          <w:p w14:paraId="08956B5B" w14:textId="77777777" w:rsidR="00351DD4" w:rsidRPr="00591748" w:rsidRDefault="00000000">
            <w:pPr>
              <w:pStyle w:val="afff3"/>
              <w:rPr>
                <w:color w:val="auto"/>
              </w:rPr>
            </w:pPr>
            <w:r w:rsidRPr="00591748">
              <w:rPr>
                <w:color w:val="auto"/>
              </w:rPr>
              <w:t>搪瓷反应釜</w:t>
            </w:r>
          </w:p>
        </w:tc>
        <w:tc>
          <w:tcPr>
            <w:tcW w:w="509" w:type="pct"/>
          </w:tcPr>
          <w:p w14:paraId="67443F6C" w14:textId="77777777" w:rsidR="00351DD4" w:rsidRPr="00591748" w:rsidRDefault="00000000">
            <w:pPr>
              <w:pStyle w:val="afff3"/>
              <w:rPr>
                <w:color w:val="auto"/>
              </w:rPr>
            </w:pPr>
            <w:r w:rsidRPr="00591748">
              <w:rPr>
                <w:color w:val="auto"/>
              </w:rPr>
              <w:t>R10303</w:t>
            </w:r>
          </w:p>
        </w:tc>
        <w:tc>
          <w:tcPr>
            <w:tcW w:w="436" w:type="pct"/>
          </w:tcPr>
          <w:p w14:paraId="4042095F" w14:textId="77777777" w:rsidR="00351DD4" w:rsidRPr="00591748" w:rsidRDefault="00000000">
            <w:pPr>
              <w:pStyle w:val="afff3"/>
              <w:rPr>
                <w:color w:val="auto"/>
              </w:rPr>
            </w:pPr>
            <w:r w:rsidRPr="00591748">
              <w:rPr>
                <w:color w:val="auto"/>
              </w:rPr>
              <w:t>4000</w:t>
            </w:r>
          </w:p>
        </w:tc>
        <w:tc>
          <w:tcPr>
            <w:tcW w:w="727" w:type="pct"/>
          </w:tcPr>
          <w:p w14:paraId="406E5402" w14:textId="77777777" w:rsidR="00351DD4" w:rsidRPr="00591748" w:rsidRDefault="00000000">
            <w:pPr>
              <w:pStyle w:val="afff3"/>
              <w:rPr>
                <w:color w:val="auto"/>
              </w:rPr>
            </w:pPr>
            <w:r w:rsidRPr="00591748">
              <w:rPr>
                <w:color w:val="auto"/>
              </w:rPr>
              <w:t>5000L</w:t>
            </w:r>
          </w:p>
        </w:tc>
        <w:tc>
          <w:tcPr>
            <w:tcW w:w="655" w:type="pct"/>
          </w:tcPr>
          <w:p w14:paraId="6399AA0A" w14:textId="77777777" w:rsidR="00351DD4" w:rsidRPr="00591748" w:rsidRDefault="00000000">
            <w:pPr>
              <w:pStyle w:val="afff3"/>
              <w:rPr>
                <w:color w:val="auto"/>
              </w:rPr>
            </w:pPr>
            <w:r w:rsidRPr="00591748">
              <w:rPr>
                <w:color w:val="auto"/>
              </w:rPr>
              <w:t>1</w:t>
            </w:r>
          </w:p>
        </w:tc>
        <w:tc>
          <w:tcPr>
            <w:tcW w:w="581" w:type="pct"/>
          </w:tcPr>
          <w:p w14:paraId="191D2F41" w14:textId="77777777" w:rsidR="00351DD4" w:rsidRPr="00591748" w:rsidRDefault="00000000">
            <w:pPr>
              <w:pStyle w:val="afff3"/>
              <w:rPr>
                <w:color w:val="auto"/>
              </w:rPr>
            </w:pPr>
            <w:r w:rsidRPr="00591748">
              <w:rPr>
                <w:color w:val="auto"/>
              </w:rPr>
              <w:t>1</w:t>
            </w:r>
          </w:p>
        </w:tc>
        <w:tc>
          <w:tcPr>
            <w:tcW w:w="421" w:type="pct"/>
            <w:vMerge/>
          </w:tcPr>
          <w:p w14:paraId="0FAAA07D" w14:textId="77777777" w:rsidR="00351DD4" w:rsidRPr="00591748" w:rsidRDefault="00351DD4">
            <w:pPr>
              <w:pStyle w:val="afff3"/>
              <w:rPr>
                <w:color w:val="auto"/>
              </w:rPr>
            </w:pPr>
          </w:p>
        </w:tc>
      </w:tr>
      <w:tr w:rsidR="00351DD4" w:rsidRPr="00591748" w14:paraId="40B332CA" w14:textId="77777777">
        <w:trPr>
          <w:trHeight w:val="340"/>
        </w:trPr>
        <w:tc>
          <w:tcPr>
            <w:tcW w:w="434" w:type="pct"/>
            <w:vMerge/>
          </w:tcPr>
          <w:p w14:paraId="48A3027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0A384E6" w14:textId="77777777" w:rsidR="00351DD4" w:rsidRPr="00591748" w:rsidRDefault="00351DD4">
            <w:pPr>
              <w:pStyle w:val="afff3"/>
              <w:rPr>
                <w:color w:val="auto"/>
              </w:rPr>
            </w:pPr>
          </w:p>
        </w:tc>
        <w:tc>
          <w:tcPr>
            <w:tcW w:w="800" w:type="pct"/>
          </w:tcPr>
          <w:p w14:paraId="0C2E3F54" w14:textId="77777777" w:rsidR="00351DD4" w:rsidRPr="00591748" w:rsidRDefault="00000000">
            <w:pPr>
              <w:pStyle w:val="afff3"/>
              <w:rPr>
                <w:color w:val="auto"/>
              </w:rPr>
            </w:pPr>
            <w:r w:rsidRPr="00591748">
              <w:rPr>
                <w:color w:val="auto"/>
              </w:rPr>
              <w:t>搪瓷反应釜</w:t>
            </w:r>
          </w:p>
        </w:tc>
        <w:tc>
          <w:tcPr>
            <w:tcW w:w="509" w:type="pct"/>
          </w:tcPr>
          <w:p w14:paraId="65402FD6" w14:textId="77777777" w:rsidR="00351DD4" w:rsidRPr="00591748" w:rsidRDefault="00000000">
            <w:pPr>
              <w:pStyle w:val="afff3"/>
              <w:rPr>
                <w:color w:val="auto"/>
              </w:rPr>
            </w:pPr>
            <w:r w:rsidRPr="00591748">
              <w:rPr>
                <w:color w:val="auto"/>
              </w:rPr>
              <w:t>R10304</w:t>
            </w:r>
          </w:p>
        </w:tc>
        <w:tc>
          <w:tcPr>
            <w:tcW w:w="436" w:type="pct"/>
          </w:tcPr>
          <w:p w14:paraId="6A781907" w14:textId="77777777" w:rsidR="00351DD4" w:rsidRPr="00591748" w:rsidRDefault="00000000">
            <w:pPr>
              <w:pStyle w:val="afff3"/>
              <w:rPr>
                <w:color w:val="auto"/>
              </w:rPr>
            </w:pPr>
            <w:r w:rsidRPr="00591748">
              <w:rPr>
                <w:color w:val="auto"/>
              </w:rPr>
              <w:t>4000</w:t>
            </w:r>
          </w:p>
        </w:tc>
        <w:tc>
          <w:tcPr>
            <w:tcW w:w="727" w:type="pct"/>
          </w:tcPr>
          <w:p w14:paraId="1C651E27" w14:textId="77777777" w:rsidR="00351DD4" w:rsidRPr="00591748" w:rsidRDefault="00000000">
            <w:pPr>
              <w:pStyle w:val="afff3"/>
              <w:rPr>
                <w:color w:val="auto"/>
              </w:rPr>
            </w:pPr>
            <w:r w:rsidRPr="00591748">
              <w:rPr>
                <w:color w:val="auto"/>
              </w:rPr>
              <w:t>5000L</w:t>
            </w:r>
          </w:p>
        </w:tc>
        <w:tc>
          <w:tcPr>
            <w:tcW w:w="655" w:type="pct"/>
          </w:tcPr>
          <w:p w14:paraId="6E427444" w14:textId="77777777" w:rsidR="00351DD4" w:rsidRPr="00591748" w:rsidRDefault="00000000">
            <w:pPr>
              <w:pStyle w:val="afff3"/>
              <w:rPr>
                <w:color w:val="auto"/>
              </w:rPr>
            </w:pPr>
            <w:r w:rsidRPr="00591748">
              <w:rPr>
                <w:color w:val="auto"/>
              </w:rPr>
              <w:t>1</w:t>
            </w:r>
          </w:p>
        </w:tc>
        <w:tc>
          <w:tcPr>
            <w:tcW w:w="581" w:type="pct"/>
          </w:tcPr>
          <w:p w14:paraId="06733417" w14:textId="77777777" w:rsidR="00351DD4" w:rsidRPr="00591748" w:rsidRDefault="00000000">
            <w:pPr>
              <w:pStyle w:val="afff3"/>
              <w:rPr>
                <w:color w:val="auto"/>
              </w:rPr>
            </w:pPr>
            <w:r w:rsidRPr="00591748">
              <w:rPr>
                <w:color w:val="auto"/>
              </w:rPr>
              <w:t>1</w:t>
            </w:r>
          </w:p>
        </w:tc>
        <w:tc>
          <w:tcPr>
            <w:tcW w:w="421" w:type="pct"/>
            <w:vMerge/>
          </w:tcPr>
          <w:p w14:paraId="0CA212AD" w14:textId="77777777" w:rsidR="00351DD4" w:rsidRPr="00591748" w:rsidRDefault="00351DD4">
            <w:pPr>
              <w:pStyle w:val="afff3"/>
              <w:rPr>
                <w:color w:val="auto"/>
              </w:rPr>
            </w:pPr>
          </w:p>
        </w:tc>
      </w:tr>
      <w:tr w:rsidR="00351DD4" w:rsidRPr="00591748" w14:paraId="3B3EB993" w14:textId="77777777">
        <w:trPr>
          <w:trHeight w:val="340"/>
        </w:trPr>
        <w:tc>
          <w:tcPr>
            <w:tcW w:w="434" w:type="pct"/>
            <w:vMerge/>
          </w:tcPr>
          <w:p w14:paraId="35B0553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48C1CCB0" w14:textId="77777777" w:rsidR="00351DD4" w:rsidRPr="00591748" w:rsidRDefault="00351DD4">
            <w:pPr>
              <w:pStyle w:val="afff3"/>
              <w:rPr>
                <w:color w:val="auto"/>
              </w:rPr>
            </w:pPr>
          </w:p>
        </w:tc>
        <w:tc>
          <w:tcPr>
            <w:tcW w:w="800" w:type="pct"/>
          </w:tcPr>
          <w:p w14:paraId="4DD64E22" w14:textId="77777777" w:rsidR="00351DD4" w:rsidRPr="00591748" w:rsidRDefault="00000000">
            <w:pPr>
              <w:pStyle w:val="afff3"/>
              <w:rPr>
                <w:color w:val="auto"/>
              </w:rPr>
            </w:pPr>
            <w:r w:rsidRPr="00591748">
              <w:rPr>
                <w:color w:val="auto"/>
              </w:rPr>
              <w:t>搪瓷反应釜</w:t>
            </w:r>
          </w:p>
        </w:tc>
        <w:tc>
          <w:tcPr>
            <w:tcW w:w="509" w:type="pct"/>
          </w:tcPr>
          <w:p w14:paraId="31805228" w14:textId="77777777" w:rsidR="00351DD4" w:rsidRPr="00591748" w:rsidRDefault="00000000">
            <w:pPr>
              <w:pStyle w:val="afff3"/>
              <w:rPr>
                <w:color w:val="auto"/>
              </w:rPr>
            </w:pPr>
            <w:r w:rsidRPr="00591748">
              <w:rPr>
                <w:color w:val="auto"/>
              </w:rPr>
              <w:t>R10305</w:t>
            </w:r>
          </w:p>
        </w:tc>
        <w:tc>
          <w:tcPr>
            <w:tcW w:w="436" w:type="pct"/>
          </w:tcPr>
          <w:p w14:paraId="22DCA046" w14:textId="77777777" w:rsidR="00351DD4" w:rsidRPr="00591748" w:rsidRDefault="00000000">
            <w:pPr>
              <w:pStyle w:val="afff3"/>
              <w:rPr>
                <w:color w:val="auto"/>
              </w:rPr>
            </w:pPr>
            <w:r w:rsidRPr="00591748">
              <w:rPr>
                <w:color w:val="auto"/>
              </w:rPr>
              <w:t>4000</w:t>
            </w:r>
          </w:p>
        </w:tc>
        <w:tc>
          <w:tcPr>
            <w:tcW w:w="727" w:type="pct"/>
          </w:tcPr>
          <w:p w14:paraId="04FD6BCF" w14:textId="77777777" w:rsidR="00351DD4" w:rsidRPr="00591748" w:rsidRDefault="00000000">
            <w:pPr>
              <w:pStyle w:val="afff3"/>
              <w:rPr>
                <w:color w:val="auto"/>
              </w:rPr>
            </w:pPr>
            <w:r w:rsidRPr="00591748">
              <w:rPr>
                <w:color w:val="auto"/>
              </w:rPr>
              <w:t>5000L</w:t>
            </w:r>
          </w:p>
        </w:tc>
        <w:tc>
          <w:tcPr>
            <w:tcW w:w="655" w:type="pct"/>
          </w:tcPr>
          <w:p w14:paraId="091D9787" w14:textId="77777777" w:rsidR="00351DD4" w:rsidRPr="00591748" w:rsidRDefault="00000000">
            <w:pPr>
              <w:pStyle w:val="afff3"/>
              <w:rPr>
                <w:color w:val="auto"/>
              </w:rPr>
            </w:pPr>
            <w:r w:rsidRPr="00591748">
              <w:rPr>
                <w:color w:val="auto"/>
              </w:rPr>
              <w:t>1</w:t>
            </w:r>
          </w:p>
        </w:tc>
        <w:tc>
          <w:tcPr>
            <w:tcW w:w="581" w:type="pct"/>
          </w:tcPr>
          <w:p w14:paraId="4F4AD9C7" w14:textId="77777777" w:rsidR="00351DD4" w:rsidRPr="00591748" w:rsidRDefault="00000000">
            <w:pPr>
              <w:pStyle w:val="afff3"/>
              <w:rPr>
                <w:color w:val="auto"/>
              </w:rPr>
            </w:pPr>
            <w:r w:rsidRPr="00591748">
              <w:rPr>
                <w:color w:val="auto"/>
              </w:rPr>
              <w:t>1</w:t>
            </w:r>
          </w:p>
        </w:tc>
        <w:tc>
          <w:tcPr>
            <w:tcW w:w="421" w:type="pct"/>
            <w:vMerge/>
          </w:tcPr>
          <w:p w14:paraId="059188EE" w14:textId="77777777" w:rsidR="00351DD4" w:rsidRPr="00591748" w:rsidRDefault="00351DD4">
            <w:pPr>
              <w:pStyle w:val="afff3"/>
              <w:rPr>
                <w:color w:val="auto"/>
              </w:rPr>
            </w:pPr>
          </w:p>
        </w:tc>
      </w:tr>
      <w:tr w:rsidR="00351DD4" w:rsidRPr="00591748" w14:paraId="0CC1AC6B" w14:textId="77777777">
        <w:trPr>
          <w:trHeight w:val="340"/>
        </w:trPr>
        <w:tc>
          <w:tcPr>
            <w:tcW w:w="434" w:type="pct"/>
            <w:vMerge/>
          </w:tcPr>
          <w:p w14:paraId="70620F3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CEDE659" w14:textId="77777777" w:rsidR="00351DD4" w:rsidRPr="00591748" w:rsidRDefault="00351DD4">
            <w:pPr>
              <w:pStyle w:val="afff3"/>
              <w:rPr>
                <w:color w:val="auto"/>
              </w:rPr>
            </w:pPr>
          </w:p>
        </w:tc>
        <w:tc>
          <w:tcPr>
            <w:tcW w:w="800" w:type="pct"/>
          </w:tcPr>
          <w:p w14:paraId="4DAAE7D5" w14:textId="77777777" w:rsidR="00351DD4" w:rsidRPr="00591748" w:rsidRDefault="00000000">
            <w:pPr>
              <w:pStyle w:val="afff3"/>
              <w:rPr>
                <w:color w:val="auto"/>
              </w:rPr>
            </w:pPr>
            <w:r w:rsidRPr="00591748">
              <w:rPr>
                <w:color w:val="auto"/>
              </w:rPr>
              <w:t>搪瓷反应釜</w:t>
            </w:r>
          </w:p>
        </w:tc>
        <w:tc>
          <w:tcPr>
            <w:tcW w:w="509" w:type="pct"/>
          </w:tcPr>
          <w:p w14:paraId="308CA7D4" w14:textId="77777777" w:rsidR="00351DD4" w:rsidRPr="00591748" w:rsidRDefault="00000000">
            <w:pPr>
              <w:pStyle w:val="afff3"/>
              <w:rPr>
                <w:color w:val="auto"/>
              </w:rPr>
            </w:pPr>
            <w:r w:rsidRPr="00591748">
              <w:rPr>
                <w:color w:val="auto"/>
              </w:rPr>
              <w:t>R10306</w:t>
            </w:r>
          </w:p>
        </w:tc>
        <w:tc>
          <w:tcPr>
            <w:tcW w:w="436" w:type="pct"/>
          </w:tcPr>
          <w:p w14:paraId="1F0F3481" w14:textId="77777777" w:rsidR="00351DD4" w:rsidRPr="00591748" w:rsidRDefault="00000000">
            <w:pPr>
              <w:pStyle w:val="afff3"/>
              <w:rPr>
                <w:color w:val="auto"/>
              </w:rPr>
            </w:pPr>
            <w:r w:rsidRPr="00591748">
              <w:rPr>
                <w:color w:val="auto"/>
              </w:rPr>
              <w:t>4000</w:t>
            </w:r>
          </w:p>
        </w:tc>
        <w:tc>
          <w:tcPr>
            <w:tcW w:w="727" w:type="pct"/>
          </w:tcPr>
          <w:p w14:paraId="255DED17" w14:textId="77777777" w:rsidR="00351DD4" w:rsidRPr="00591748" w:rsidRDefault="00000000">
            <w:pPr>
              <w:pStyle w:val="afff3"/>
              <w:rPr>
                <w:color w:val="auto"/>
              </w:rPr>
            </w:pPr>
            <w:r w:rsidRPr="00591748">
              <w:rPr>
                <w:color w:val="auto"/>
              </w:rPr>
              <w:t>5000L</w:t>
            </w:r>
          </w:p>
        </w:tc>
        <w:tc>
          <w:tcPr>
            <w:tcW w:w="655" w:type="pct"/>
          </w:tcPr>
          <w:p w14:paraId="1F5D55FD" w14:textId="77777777" w:rsidR="00351DD4" w:rsidRPr="00591748" w:rsidRDefault="00000000">
            <w:pPr>
              <w:pStyle w:val="afff3"/>
              <w:rPr>
                <w:color w:val="auto"/>
              </w:rPr>
            </w:pPr>
            <w:r w:rsidRPr="00591748">
              <w:rPr>
                <w:color w:val="auto"/>
              </w:rPr>
              <w:t>1</w:t>
            </w:r>
          </w:p>
        </w:tc>
        <w:tc>
          <w:tcPr>
            <w:tcW w:w="581" w:type="pct"/>
          </w:tcPr>
          <w:p w14:paraId="5AB87B16" w14:textId="77777777" w:rsidR="00351DD4" w:rsidRPr="00591748" w:rsidRDefault="00000000">
            <w:pPr>
              <w:pStyle w:val="afff3"/>
              <w:rPr>
                <w:color w:val="auto"/>
              </w:rPr>
            </w:pPr>
            <w:r w:rsidRPr="00591748">
              <w:rPr>
                <w:color w:val="auto"/>
              </w:rPr>
              <w:t>1</w:t>
            </w:r>
          </w:p>
        </w:tc>
        <w:tc>
          <w:tcPr>
            <w:tcW w:w="421" w:type="pct"/>
            <w:vMerge/>
          </w:tcPr>
          <w:p w14:paraId="7256F353" w14:textId="77777777" w:rsidR="00351DD4" w:rsidRPr="00591748" w:rsidRDefault="00351DD4">
            <w:pPr>
              <w:pStyle w:val="afff3"/>
              <w:rPr>
                <w:color w:val="auto"/>
              </w:rPr>
            </w:pPr>
          </w:p>
        </w:tc>
      </w:tr>
      <w:tr w:rsidR="00351DD4" w:rsidRPr="00591748" w14:paraId="2CBDE9BE" w14:textId="77777777">
        <w:trPr>
          <w:trHeight w:val="340"/>
        </w:trPr>
        <w:tc>
          <w:tcPr>
            <w:tcW w:w="434" w:type="pct"/>
            <w:vMerge/>
          </w:tcPr>
          <w:p w14:paraId="7D0042A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E0B2E29" w14:textId="77777777" w:rsidR="00351DD4" w:rsidRPr="00591748" w:rsidRDefault="00351DD4">
            <w:pPr>
              <w:pStyle w:val="afff3"/>
              <w:rPr>
                <w:color w:val="auto"/>
              </w:rPr>
            </w:pPr>
          </w:p>
        </w:tc>
        <w:tc>
          <w:tcPr>
            <w:tcW w:w="800" w:type="pct"/>
          </w:tcPr>
          <w:p w14:paraId="5DF694AA" w14:textId="77777777" w:rsidR="00351DD4" w:rsidRPr="00591748" w:rsidRDefault="00000000">
            <w:pPr>
              <w:pStyle w:val="afff3"/>
              <w:rPr>
                <w:color w:val="auto"/>
              </w:rPr>
            </w:pPr>
            <w:r w:rsidRPr="00591748">
              <w:rPr>
                <w:color w:val="auto"/>
              </w:rPr>
              <w:t>搪瓷反应釜</w:t>
            </w:r>
          </w:p>
        </w:tc>
        <w:tc>
          <w:tcPr>
            <w:tcW w:w="509" w:type="pct"/>
          </w:tcPr>
          <w:p w14:paraId="57B21952" w14:textId="77777777" w:rsidR="00351DD4" w:rsidRPr="00591748" w:rsidRDefault="00000000">
            <w:pPr>
              <w:pStyle w:val="afff3"/>
              <w:rPr>
                <w:color w:val="auto"/>
              </w:rPr>
            </w:pPr>
            <w:r w:rsidRPr="00591748">
              <w:rPr>
                <w:color w:val="auto"/>
              </w:rPr>
              <w:t>R10307</w:t>
            </w:r>
          </w:p>
        </w:tc>
        <w:tc>
          <w:tcPr>
            <w:tcW w:w="436" w:type="pct"/>
          </w:tcPr>
          <w:p w14:paraId="66823747" w14:textId="77777777" w:rsidR="00351DD4" w:rsidRPr="00591748" w:rsidRDefault="00000000">
            <w:pPr>
              <w:pStyle w:val="afff3"/>
              <w:rPr>
                <w:color w:val="auto"/>
              </w:rPr>
            </w:pPr>
            <w:r w:rsidRPr="00591748">
              <w:rPr>
                <w:color w:val="auto"/>
              </w:rPr>
              <w:t>4000</w:t>
            </w:r>
          </w:p>
        </w:tc>
        <w:tc>
          <w:tcPr>
            <w:tcW w:w="727" w:type="pct"/>
          </w:tcPr>
          <w:p w14:paraId="2C8F8C7D" w14:textId="77777777" w:rsidR="00351DD4" w:rsidRPr="00591748" w:rsidRDefault="00000000">
            <w:pPr>
              <w:pStyle w:val="afff3"/>
              <w:rPr>
                <w:color w:val="auto"/>
              </w:rPr>
            </w:pPr>
            <w:r w:rsidRPr="00591748">
              <w:rPr>
                <w:color w:val="auto"/>
              </w:rPr>
              <w:t>5000L</w:t>
            </w:r>
          </w:p>
        </w:tc>
        <w:tc>
          <w:tcPr>
            <w:tcW w:w="655" w:type="pct"/>
          </w:tcPr>
          <w:p w14:paraId="1A0D6E41" w14:textId="77777777" w:rsidR="00351DD4" w:rsidRPr="00591748" w:rsidRDefault="00000000">
            <w:pPr>
              <w:pStyle w:val="afff3"/>
              <w:rPr>
                <w:color w:val="auto"/>
              </w:rPr>
            </w:pPr>
            <w:r w:rsidRPr="00591748">
              <w:rPr>
                <w:color w:val="auto"/>
              </w:rPr>
              <w:t>1</w:t>
            </w:r>
          </w:p>
        </w:tc>
        <w:tc>
          <w:tcPr>
            <w:tcW w:w="581" w:type="pct"/>
          </w:tcPr>
          <w:p w14:paraId="104B7B19" w14:textId="77777777" w:rsidR="00351DD4" w:rsidRPr="00591748" w:rsidRDefault="00000000">
            <w:pPr>
              <w:pStyle w:val="afff3"/>
              <w:rPr>
                <w:color w:val="auto"/>
              </w:rPr>
            </w:pPr>
            <w:r w:rsidRPr="00591748">
              <w:rPr>
                <w:color w:val="auto"/>
              </w:rPr>
              <w:t>1</w:t>
            </w:r>
          </w:p>
        </w:tc>
        <w:tc>
          <w:tcPr>
            <w:tcW w:w="421" w:type="pct"/>
            <w:vMerge/>
          </w:tcPr>
          <w:p w14:paraId="3ABE2C7F" w14:textId="77777777" w:rsidR="00351DD4" w:rsidRPr="00591748" w:rsidRDefault="00351DD4">
            <w:pPr>
              <w:pStyle w:val="afff3"/>
              <w:rPr>
                <w:color w:val="auto"/>
              </w:rPr>
            </w:pPr>
          </w:p>
        </w:tc>
      </w:tr>
      <w:tr w:rsidR="00351DD4" w:rsidRPr="00591748" w14:paraId="03BDDAC0" w14:textId="77777777">
        <w:trPr>
          <w:trHeight w:val="340"/>
        </w:trPr>
        <w:tc>
          <w:tcPr>
            <w:tcW w:w="434" w:type="pct"/>
            <w:vMerge/>
          </w:tcPr>
          <w:p w14:paraId="0CBCDD3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447E58FF" w14:textId="77777777" w:rsidR="00351DD4" w:rsidRPr="00591748" w:rsidRDefault="00351DD4">
            <w:pPr>
              <w:pStyle w:val="afff3"/>
              <w:rPr>
                <w:color w:val="auto"/>
              </w:rPr>
            </w:pPr>
          </w:p>
        </w:tc>
        <w:tc>
          <w:tcPr>
            <w:tcW w:w="800" w:type="pct"/>
          </w:tcPr>
          <w:p w14:paraId="3E291151" w14:textId="77777777" w:rsidR="00351DD4" w:rsidRPr="00591748" w:rsidRDefault="00000000">
            <w:pPr>
              <w:pStyle w:val="afff3"/>
              <w:rPr>
                <w:color w:val="auto"/>
              </w:rPr>
            </w:pPr>
            <w:r w:rsidRPr="00591748">
              <w:rPr>
                <w:color w:val="auto"/>
              </w:rPr>
              <w:t>压滤器</w:t>
            </w:r>
          </w:p>
        </w:tc>
        <w:tc>
          <w:tcPr>
            <w:tcW w:w="509" w:type="pct"/>
          </w:tcPr>
          <w:p w14:paraId="488A32BB" w14:textId="77777777" w:rsidR="00351DD4" w:rsidRPr="00591748" w:rsidRDefault="00000000">
            <w:pPr>
              <w:pStyle w:val="afff3"/>
              <w:rPr>
                <w:color w:val="auto"/>
              </w:rPr>
            </w:pPr>
            <w:r w:rsidRPr="00591748">
              <w:rPr>
                <w:color w:val="auto"/>
              </w:rPr>
              <w:t>S10301</w:t>
            </w:r>
          </w:p>
        </w:tc>
        <w:tc>
          <w:tcPr>
            <w:tcW w:w="436" w:type="pct"/>
          </w:tcPr>
          <w:p w14:paraId="78C915C2" w14:textId="77777777" w:rsidR="00351DD4" w:rsidRPr="00591748" w:rsidRDefault="00000000">
            <w:pPr>
              <w:pStyle w:val="afff3"/>
              <w:rPr>
                <w:color w:val="auto"/>
              </w:rPr>
            </w:pPr>
            <w:r w:rsidRPr="00591748">
              <w:rPr>
                <w:color w:val="auto"/>
              </w:rPr>
              <w:t>/</w:t>
            </w:r>
          </w:p>
        </w:tc>
        <w:tc>
          <w:tcPr>
            <w:tcW w:w="727" w:type="pct"/>
          </w:tcPr>
          <w:p w14:paraId="5554ADE9" w14:textId="77777777" w:rsidR="00351DD4" w:rsidRPr="00591748" w:rsidRDefault="00000000">
            <w:pPr>
              <w:pStyle w:val="afff3"/>
              <w:rPr>
                <w:color w:val="auto"/>
              </w:rPr>
            </w:pPr>
            <w:r w:rsidRPr="00591748">
              <w:rPr>
                <w:color w:val="auto"/>
              </w:rPr>
              <w:t>夹套</w:t>
            </w:r>
          </w:p>
        </w:tc>
        <w:tc>
          <w:tcPr>
            <w:tcW w:w="655" w:type="pct"/>
          </w:tcPr>
          <w:p w14:paraId="2CA095FE" w14:textId="77777777" w:rsidR="00351DD4" w:rsidRPr="00591748" w:rsidRDefault="00000000">
            <w:pPr>
              <w:pStyle w:val="afff3"/>
              <w:rPr>
                <w:color w:val="auto"/>
              </w:rPr>
            </w:pPr>
            <w:r w:rsidRPr="00591748">
              <w:rPr>
                <w:color w:val="auto"/>
              </w:rPr>
              <w:t>1</w:t>
            </w:r>
          </w:p>
        </w:tc>
        <w:tc>
          <w:tcPr>
            <w:tcW w:w="581" w:type="pct"/>
          </w:tcPr>
          <w:p w14:paraId="27A6FCA7" w14:textId="77777777" w:rsidR="00351DD4" w:rsidRPr="00591748" w:rsidRDefault="00000000">
            <w:pPr>
              <w:pStyle w:val="afff3"/>
              <w:rPr>
                <w:color w:val="auto"/>
              </w:rPr>
            </w:pPr>
            <w:r w:rsidRPr="00591748">
              <w:rPr>
                <w:color w:val="auto"/>
              </w:rPr>
              <w:t>1</w:t>
            </w:r>
          </w:p>
        </w:tc>
        <w:tc>
          <w:tcPr>
            <w:tcW w:w="421" w:type="pct"/>
            <w:vMerge/>
          </w:tcPr>
          <w:p w14:paraId="4C37622B" w14:textId="77777777" w:rsidR="00351DD4" w:rsidRPr="00591748" w:rsidRDefault="00351DD4">
            <w:pPr>
              <w:pStyle w:val="afff3"/>
              <w:rPr>
                <w:color w:val="auto"/>
              </w:rPr>
            </w:pPr>
          </w:p>
        </w:tc>
      </w:tr>
      <w:tr w:rsidR="00351DD4" w:rsidRPr="00591748" w14:paraId="58B6B26E" w14:textId="77777777">
        <w:trPr>
          <w:trHeight w:val="340"/>
        </w:trPr>
        <w:tc>
          <w:tcPr>
            <w:tcW w:w="434" w:type="pct"/>
            <w:vMerge/>
          </w:tcPr>
          <w:p w14:paraId="257DA40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00AAE28" w14:textId="77777777" w:rsidR="00351DD4" w:rsidRPr="00591748" w:rsidRDefault="00351DD4">
            <w:pPr>
              <w:pStyle w:val="afff3"/>
              <w:rPr>
                <w:color w:val="auto"/>
              </w:rPr>
            </w:pPr>
          </w:p>
        </w:tc>
        <w:tc>
          <w:tcPr>
            <w:tcW w:w="800" w:type="pct"/>
          </w:tcPr>
          <w:p w14:paraId="14C819EA" w14:textId="77777777" w:rsidR="00351DD4" w:rsidRPr="00591748" w:rsidRDefault="00000000">
            <w:pPr>
              <w:pStyle w:val="afff3"/>
              <w:rPr>
                <w:color w:val="auto"/>
              </w:rPr>
            </w:pPr>
            <w:r w:rsidRPr="00591748">
              <w:rPr>
                <w:color w:val="auto"/>
              </w:rPr>
              <w:t>冷凝器</w:t>
            </w:r>
          </w:p>
        </w:tc>
        <w:tc>
          <w:tcPr>
            <w:tcW w:w="509" w:type="pct"/>
          </w:tcPr>
          <w:p w14:paraId="5B96D044" w14:textId="77777777" w:rsidR="00351DD4" w:rsidRPr="00591748" w:rsidRDefault="00000000">
            <w:pPr>
              <w:pStyle w:val="afff3"/>
              <w:rPr>
                <w:color w:val="auto"/>
              </w:rPr>
            </w:pPr>
            <w:r w:rsidRPr="00591748">
              <w:rPr>
                <w:color w:val="auto"/>
              </w:rPr>
              <w:t>E10301/E10302/E10303/E10304</w:t>
            </w:r>
          </w:p>
        </w:tc>
        <w:tc>
          <w:tcPr>
            <w:tcW w:w="436" w:type="pct"/>
          </w:tcPr>
          <w:p w14:paraId="43C0ABA0" w14:textId="77777777" w:rsidR="00351DD4" w:rsidRPr="00591748" w:rsidRDefault="00000000">
            <w:pPr>
              <w:pStyle w:val="afff3"/>
              <w:rPr>
                <w:color w:val="auto"/>
              </w:rPr>
            </w:pPr>
            <w:r w:rsidRPr="00591748">
              <w:rPr>
                <w:color w:val="auto"/>
              </w:rPr>
              <w:t>/</w:t>
            </w:r>
          </w:p>
        </w:tc>
        <w:tc>
          <w:tcPr>
            <w:tcW w:w="727" w:type="pct"/>
          </w:tcPr>
          <w:p w14:paraId="5184FAAE" w14:textId="77777777" w:rsidR="00351DD4" w:rsidRPr="00591748" w:rsidRDefault="00000000">
            <w:pPr>
              <w:pStyle w:val="afff3"/>
              <w:rPr>
                <w:color w:val="auto"/>
              </w:rPr>
            </w:pPr>
            <w:r w:rsidRPr="00591748">
              <w:rPr>
                <w:color w:val="auto"/>
              </w:rPr>
              <w:t>2205/316</w:t>
            </w:r>
          </w:p>
        </w:tc>
        <w:tc>
          <w:tcPr>
            <w:tcW w:w="655" w:type="pct"/>
          </w:tcPr>
          <w:p w14:paraId="7591D214" w14:textId="77777777" w:rsidR="00351DD4" w:rsidRPr="00591748" w:rsidRDefault="00000000">
            <w:pPr>
              <w:pStyle w:val="afff3"/>
              <w:rPr>
                <w:color w:val="auto"/>
              </w:rPr>
            </w:pPr>
            <w:r w:rsidRPr="00591748">
              <w:rPr>
                <w:color w:val="auto"/>
              </w:rPr>
              <w:t>4</w:t>
            </w:r>
          </w:p>
        </w:tc>
        <w:tc>
          <w:tcPr>
            <w:tcW w:w="581" w:type="pct"/>
          </w:tcPr>
          <w:p w14:paraId="7635468B" w14:textId="77777777" w:rsidR="00351DD4" w:rsidRPr="00591748" w:rsidRDefault="00000000">
            <w:pPr>
              <w:pStyle w:val="afff3"/>
              <w:rPr>
                <w:color w:val="auto"/>
              </w:rPr>
            </w:pPr>
            <w:r w:rsidRPr="00591748">
              <w:rPr>
                <w:color w:val="auto"/>
              </w:rPr>
              <w:t>4</w:t>
            </w:r>
          </w:p>
        </w:tc>
        <w:tc>
          <w:tcPr>
            <w:tcW w:w="421" w:type="pct"/>
            <w:vMerge/>
          </w:tcPr>
          <w:p w14:paraId="74E0374E" w14:textId="77777777" w:rsidR="00351DD4" w:rsidRPr="00591748" w:rsidRDefault="00351DD4">
            <w:pPr>
              <w:pStyle w:val="afff3"/>
              <w:rPr>
                <w:color w:val="auto"/>
              </w:rPr>
            </w:pPr>
          </w:p>
        </w:tc>
      </w:tr>
      <w:tr w:rsidR="00351DD4" w:rsidRPr="00591748" w14:paraId="74C2C752" w14:textId="77777777">
        <w:trPr>
          <w:trHeight w:val="340"/>
        </w:trPr>
        <w:tc>
          <w:tcPr>
            <w:tcW w:w="434" w:type="pct"/>
            <w:vMerge/>
          </w:tcPr>
          <w:p w14:paraId="73E812F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292D0C0A" w14:textId="77777777" w:rsidR="00351DD4" w:rsidRPr="00591748" w:rsidRDefault="00351DD4">
            <w:pPr>
              <w:pStyle w:val="afff3"/>
              <w:rPr>
                <w:color w:val="auto"/>
              </w:rPr>
            </w:pPr>
          </w:p>
        </w:tc>
        <w:tc>
          <w:tcPr>
            <w:tcW w:w="800" w:type="pct"/>
          </w:tcPr>
          <w:p w14:paraId="4033A1FE" w14:textId="77777777" w:rsidR="00351DD4" w:rsidRPr="00591748" w:rsidRDefault="00000000">
            <w:pPr>
              <w:pStyle w:val="afff3"/>
              <w:rPr>
                <w:color w:val="auto"/>
              </w:rPr>
            </w:pPr>
            <w:r w:rsidRPr="00591748">
              <w:rPr>
                <w:color w:val="auto"/>
              </w:rPr>
              <w:t>接收罐</w:t>
            </w:r>
          </w:p>
        </w:tc>
        <w:tc>
          <w:tcPr>
            <w:tcW w:w="509" w:type="pct"/>
          </w:tcPr>
          <w:p w14:paraId="17DA5642" w14:textId="77777777" w:rsidR="00351DD4" w:rsidRPr="00591748" w:rsidRDefault="00000000">
            <w:pPr>
              <w:pStyle w:val="afff3"/>
              <w:rPr>
                <w:color w:val="auto"/>
              </w:rPr>
            </w:pPr>
            <w:r w:rsidRPr="00591748">
              <w:rPr>
                <w:color w:val="auto"/>
              </w:rPr>
              <w:t>/</w:t>
            </w:r>
          </w:p>
        </w:tc>
        <w:tc>
          <w:tcPr>
            <w:tcW w:w="436" w:type="pct"/>
          </w:tcPr>
          <w:p w14:paraId="2E2BD24F" w14:textId="77777777" w:rsidR="00351DD4" w:rsidRPr="00591748" w:rsidRDefault="00000000">
            <w:pPr>
              <w:pStyle w:val="afff3"/>
              <w:rPr>
                <w:color w:val="auto"/>
              </w:rPr>
            </w:pPr>
            <w:r w:rsidRPr="00591748">
              <w:rPr>
                <w:color w:val="auto"/>
              </w:rPr>
              <w:t>/</w:t>
            </w:r>
          </w:p>
        </w:tc>
        <w:tc>
          <w:tcPr>
            <w:tcW w:w="727" w:type="pct"/>
          </w:tcPr>
          <w:p w14:paraId="622FDA3E" w14:textId="77777777" w:rsidR="00351DD4" w:rsidRPr="00591748" w:rsidRDefault="00000000">
            <w:pPr>
              <w:pStyle w:val="afff3"/>
              <w:rPr>
                <w:color w:val="auto"/>
              </w:rPr>
            </w:pPr>
            <w:r w:rsidRPr="00591748">
              <w:rPr>
                <w:color w:val="auto"/>
              </w:rPr>
              <w:t>800L</w:t>
            </w:r>
          </w:p>
        </w:tc>
        <w:tc>
          <w:tcPr>
            <w:tcW w:w="655" w:type="pct"/>
          </w:tcPr>
          <w:p w14:paraId="60D4698B" w14:textId="77777777" w:rsidR="00351DD4" w:rsidRPr="00591748" w:rsidRDefault="00000000">
            <w:pPr>
              <w:pStyle w:val="afff3"/>
              <w:rPr>
                <w:color w:val="auto"/>
              </w:rPr>
            </w:pPr>
            <w:r w:rsidRPr="00591748">
              <w:rPr>
                <w:color w:val="auto"/>
              </w:rPr>
              <w:t>3</w:t>
            </w:r>
          </w:p>
        </w:tc>
        <w:tc>
          <w:tcPr>
            <w:tcW w:w="581" w:type="pct"/>
          </w:tcPr>
          <w:p w14:paraId="4FE1DE59" w14:textId="77777777" w:rsidR="00351DD4" w:rsidRPr="00591748" w:rsidRDefault="00000000">
            <w:pPr>
              <w:pStyle w:val="afff3"/>
              <w:rPr>
                <w:color w:val="auto"/>
              </w:rPr>
            </w:pPr>
            <w:r w:rsidRPr="00591748">
              <w:rPr>
                <w:color w:val="auto"/>
              </w:rPr>
              <w:t>3</w:t>
            </w:r>
          </w:p>
        </w:tc>
        <w:tc>
          <w:tcPr>
            <w:tcW w:w="421" w:type="pct"/>
            <w:vMerge/>
          </w:tcPr>
          <w:p w14:paraId="271BE8E8" w14:textId="77777777" w:rsidR="00351DD4" w:rsidRPr="00591748" w:rsidRDefault="00351DD4">
            <w:pPr>
              <w:pStyle w:val="afff3"/>
              <w:rPr>
                <w:color w:val="auto"/>
              </w:rPr>
            </w:pPr>
          </w:p>
        </w:tc>
      </w:tr>
      <w:tr w:rsidR="00351DD4" w:rsidRPr="00591748" w14:paraId="0067C7C1" w14:textId="77777777">
        <w:trPr>
          <w:trHeight w:val="340"/>
        </w:trPr>
        <w:tc>
          <w:tcPr>
            <w:tcW w:w="434" w:type="pct"/>
            <w:vMerge/>
          </w:tcPr>
          <w:p w14:paraId="6F659A1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27D51D3A" w14:textId="77777777" w:rsidR="00351DD4" w:rsidRPr="00591748" w:rsidRDefault="00351DD4">
            <w:pPr>
              <w:pStyle w:val="afff3"/>
              <w:rPr>
                <w:color w:val="auto"/>
              </w:rPr>
            </w:pPr>
          </w:p>
        </w:tc>
        <w:tc>
          <w:tcPr>
            <w:tcW w:w="800" w:type="pct"/>
          </w:tcPr>
          <w:p w14:paraId="35CF0ED1" w14:textId="77777777" w:rsidR="00351DD4" w:rsidRPr="00591748" w:rsidRDefault="00000000">
            <w:pPr>
              <w:pStyle w:val="afff3"/>
              <w:rPr>
                <w:color w:val="auto"/>
              </w:rPr>
            </w:pPr>
            <w:r w:rsidRPr="00591748">
              <w:rPr>
                <w:color w:val="auto"/>
              </w:rPr>
              <w:t>自动离心机</w:t>
            </w:r>
          </w:p>
        </w:tc>
        <w:tc>
          <w:tcPr>
            <w:tcW w:w="509" w:type="pct"/>
          </w:tcPr>
          <w:p w14:paraId="63782C1C" w14:textId="77777777" w:rsidR="00351DD4" w:rsidRPr="00591748" w:rsidRDefault="00000000">
            <w:pPr>
              <w:pStyle w:val="afff3"/>
              <w:rPr>
                <w:color w:val="auto"/>
              </w:rPr>
            </w:pPr>
            <w:r w:rsidRPr="00591748">
              <w:rPr>
                <w:color w:val="auto"/>
              </w:rPr>
              <w:t>M10301</w:t>
            </w:r>
          </w:p>
        </w:tc>
        <w:tc>
          <w:tcPr>
            <w:tcW w:w="436" w:type="pct"/>
          </w:tcPr>
          <w:p w14:paraId="14411341" w14:textId="77777777" w:rsidR="00351DD4" w:rsidRPr="00591748" w:rsidRDefault="00000000">
            <w:pPr>
              <w:pStyle w:val="afff3"/>
              <w:rPr>
                <w:color w:val="auto"/>
              </w:rPr>
            </w:pPr>
            <w:r w:rsidRPr="00591748">
              <w:rPr>
                <w:color w:val="auto"/>
              </w:rPr>
              <w:t>1000</w:t>
            </w:r>
          </w:p>
        </w:tc>
        <w:tc>
          <w:tcPr>
            <w:tcW w:w="727" w:type="pct"/>
          </w:tcPr>
          <w:p w14:paraId="1F8C595D" w14:textId="77777777" w:rsidR="00351DD4" w:rsidRPr="00591748" w:rsidRDefault="00000000">
            <w:pPr>
              <w:pStyle w:val="afff3"/>
              <w:rPr>
                <w:color w:val="auto"/>
              </w:rPr>
            </w:pPr>
            <w:r w:rsidRPr="00591748">
              <w:rPr>
                <w:color w:val="auto"/>
              </w:rPr>
              <w:t>1250L</w:t>
            </w:r>
          </w:p>
        </w:tc>
        <w:tc>
          <w:tcPr>
            <w:tcW w:w="655" w:type="pct"/>
          </w:tcPr>
          <w:p w14:paraId="664D19D4" w14:textId="77777777" w:rsidR="00351DD4" w:rsidRPr="00591748" w:rsidRDefault="00000000">
            <w:pPr>
              <w:pStyle w:val="afff3"/>
              <w:rPr>
                <w:color w:val="auto"/>
              </w:rPr>
            </w:pPr>
            <w:r w:rsidRPr="00591748">
              <w:rPr>
                <w:color w:val="auto"/>
              </w:rPr>
              <w:t>1</w:t>
            </w:r>
          </w:p>
        </w:tc>
        <w:tc>
          <w:tcPr>
            <w:tcW w:w="581" w:type="pct"/>
          </w:tcPr>
          <w:p w14:paraId="36E4BA13" w14:textId="77777777" w:rsidR="00351DD4" w:rsidRPr="00591748" w:rsidRDefault="00000000">
            <w:pPr>
              <w:pStyle w:val="afff3"/>
              <w:rPr>
                <w:color w:val="auto"/>
              </w:rPr>
            </w:pPr>
            <w:r w:rsidRPr="00591748">
              <w:rPr>
                <w:color w:val="auto"/>
              </w:rPr>
              <w:t>1</w:t>
            </w:r>
          </w:p>
        </w:tc>
        <w:tc>
          <w:tcPr>
            <w:tcW w:w="421" w:type="pct"/>
            <w:vMerge/>
          </w:tcPr>
          <w:p w14:paraId="7FC33F7E" w14:textId="77777777" w:rsidR="00351DD4" w:rsidRPr="00591748" w:rsidRDefault="00351DD4">
            <w:pPr>
              <w:pStyle w:val="afff3"/>
              <w:rPr>
                <w:color w:val="auto"/>
              </w:rPr>
            </w:pPr>
          </w:p>
        </w:tc>
      </w:tr>
      <w:tr w:rsidR="00351DD4" w:rsidRPr="00591748" w14:paraId="2E62923F" w14:textId="77777777">
        <w:trPr>
          <w:trHeight w:val="340"/>
        </w:trPr>
        <w:tc>
          <w:tcPr>
            <w:tcW w:w="434" w:type="pct"/>
            <w:vMerge/>
          </w:tcPr>
          <w:p w14:paraId="2866D7B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C6E151F" w14:textId="77777777" w:rsidR="00351DD4" w:rsidRPr="00591748" w:rsidRDefault="00351DD4">
            <w:pPr>
              <w:pStyle w:val="afff3"/>
              <w:rPr>
                <w:color w:val="auto"/>
              </w:rPr>
            </w:pPr>
          </w:p>
        </w:tc>
        <w:tc>
          <w:tcPr>
            <w:tcW w:w="800" w:type="pct"/>
          </w:tcPr>
          <w:p w14:paraId="762D0A5E" w14:textId="77777777" w:rsidR="00351DD4" w:rsidRPr="00591748" w:rsidRDefault="00000000">
            <w:pPr>
              <w:pStyle w:val="afff3"/>
              <w:rPr>
                <w:color w:val="auto"/>
              </w:rPr>
            </w:pPr>
            <w:r w:rsidRPr="00591748">
              <w:rPr>
                <w:color w:val="auto"/>
              </w:rPr>
              <w:t>单锥真空干燥器</w:t>
            </w:r>
          </w:p>
        </w:tc>
        <w:tc>
          <w:tcPr>
            <w:tcW w:w="509" w:type="pct"/>
          </w:tcPr>
          <w:p w14:paraId="38F3BC9F" w14:textId="77777777" w:rsidR="00351DD4" w:rsidRPr="00591748" w:rsidRDefault="00000000">
            <w:pPr>
              <w:pStyle w:val="afff3"/>
              <w:rPr>
                <w:color w:val="auto"/>
              </w:rPr>
            </w:pPr>
            <w:r w:rsidRPr="00591748">
              <w:rPr>
                <w:color w:val="auto"/>
              </w:rPr>
              <w:t>D10902</w:t>
            </w:r>
          </w:p>
        </w:tc>
        <w:tc>
          <w:tcPr>
            <w:tcW w:w="436" w:type="pct"/>
          </w:tcPr>
          <w:p w14:paraId="7997FEFE" w14:textId="77777777" w:rsidR="00351DD4" w:rsidRPr="00591748" w:rsidRDefault="00000000">
            <w:pPr>
              <w:pStyle w:val="afff3"/>
              <w:rPr>
                <w:color w:val="auto"/>
              </w:rPr>
            </w:pPr>
            <w:r w:rsidRPr="00591748">
              <w:rPr>
                <w:color w:val="auto"/>
              </w:rPr>
              <w:t>/</w:t>
            </w:r>
          </w:p>
        </w:tc>
        <w:tc>
          <w:tcPr>
            <w:tcW w:w="727" w:type="pct"/>
          </w:tcPr>
          <w:p w14:paraId="571E514E" w14:textId="77777777" w:rsidR="00351DD4" w:rsidRPr="00591748" w:rsidRDefault="00000000">
            <w:pPr>
              <w:pStyle w:val="afff3"/>
              <w:rPr>
                <w:color w:val="auto"/>
              </w:rPr>
            </w:pPr>
            <w:r w:rsidRPr="00591748">
              <w:rPr>
                <w:color w:val="auto"/>
              </w:rPr>
              <w:t>2000L</w:t>
            </w:r>
          </w:p>
        </w:tc>
        <w:tc>
          <w:tcPr>
            <w:tcW w:w="655" w:type="pct"/>
          </w:tcPr>
          <w:p w14:paraId="41220111" w14:textId="77777777" w:rsidR="00351DD4" w:rsidRPr="00591748" w:rsidRDefault="00000000">
            <w:pPr>
              <w:pStyle w:val="afff3"/>
              <w:rPr>
                <w:color w:val="auto"/>
              </w:rPr>
            </w:pPr>
            <w:r w:rsidRPr="00591748">
              <w:rPr>
                <w:color w:val="auto"/>
              </w:rPr>
              <w:t>1</w:t>
            </w:r>
          </w:p>
        </w:tc>
        <w:tc>
          <w:tcPr>
            <w:tcW w:w="581" w:type="pct"/>
          </w:tcPr>
          <w:p w14:paraId="508FB9F3" w14:textId="77777777" w:rsidR="00351DD4" w:rsidRPr="00591748" w:rsidRDefault="00000000">
            <w:pPr>
              <w:pStyle w:val="afff3"/>
              <w:rPr>
                <w:color w:val="auto"/>
              </w:rPr>
            </w:pPr>
            <w:r w:rsidRPr="00591748">
              <w:rPr>
                <w:color w:val="auto"/>
              </w:rPr>
              <w:t>1</w:t>
            </w:r>
          </w:p>
        </w:tc>
        <w:tc>
          <w:tcPr>
            <w:tcW w:w="421" w:type="pct"/>
            <w:vMerge/>
          </w:tcPr>
          <w:p w14:paraId="34DD71C6" w14:textId="77777777" w:rsidR="00351DD4" w:rsidRPr="00591748" w:rsidRDefault="00351DD4">
            <w:pPr>
              <w:pStyle w:val="afff3"/>
              <w:rPr>
                <w:color w:val="auto"/>
              </w:rPr>
            </w:pPr>
          </w:p>
        </w:tc>
      </w:tr>
      <w:tr w:rsidR="00351DD4" w:rsidRPr="00591748" w14:paraId="60916DD1" w14:textId="77777777">
        <w:trPr>
          <w:trHeight w:val="340"/>
        </w:trPr>
        <w:tc>
          <w:tcPr>
            <w:tcW w:w="434" w:type="pct"/>
            <w:vMerge w:val="restart"/>
          </w:tcPr>
          <w:p w14:paraId="16914225"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环合反应</w:t>
            </w:r>
          </w:p>
        </w:tc>
        <w:tc>
          <w:tcPr>
            <w:tcW w:w="436" w:type="pct"/>
            <w:vMerge w:val="restart"/>
          </w:tcPr>
          <w:p w14:paraId="5DA35550"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TGA-6</w:t>
            </w:r>
          </w:p>
        </w:tc>
        <w:tc>
          <w:tcPr>
            <w:tcW w:w="800" w:type="pct"/>
          </w:tcPr>
          <w:p w14:paraId="5E0CD007" w14:textId="77777777" w:rsidR="00351DD4" w:rsidRPr="00591748" w:rsidRDefault="00000000">
            <w:pPr>
              <w:pStyle w:val="afff3"/>
              <w:rPr>
                <w:color w:val="auto"/>
              </w:rPr>
            </w:pPr>
            <w:r w:rsidRPr="00591748">
              <w:rPr>
                <w:color w:val="auto"/>
              </w:rPr>
              <w:t>搪瓷反应釜</w:t>
            </w:r>
          </w:p>
        </w:tc>
        <w:tc>
          <w:tcPr>
            <w:tcW w:w="509" w:type="pct"/>
          </w:tcPr>
          <w:p w14:paraId="2C9580F3" w14:textId="77777777" w:rsidR="00351DD4" w:rsidRPr="00591748" w:rsidRDefault="00000000">
            <w:pPr>
              <w:pStyle w:val="afff3"/>
              <w:rPr>
                <w:color w:val="auto"/>
              </w:rPr>
            </w:pPr>
            <w:r w:rsidRPr="00591748">
              <w:rPr>
                <w:color w:val="auto"/>
              </w:rPr>
              <w:t>R10401</w:t>
            </w:r>
          </w:p>
        </w:tc>
        <w:tc>
          <w:tcPr>
            <w:tcW w:w="436" w:type="pct"/>
          </w:tcPr>
          <w:p w14:paraId="7E80AD09" w14:textId="77777777" w:rsidR="00351DD4" w:rsidRPr="00591748" w:rsidRDefault="00000000">
            <w:pPr>
              <w:pStyle w:val="afff3"/>
              <w:rPr>
                <w:color w:val="auto"/>
              </w:rPr>
            </w:pPr>
            <w:r w:rsidRPr="00591748">
              <w:rPr>
                <w:color w:val="auto"/>
              </w:rPr>
              <w:t>8000</w:t>
            </w:r>
          </w:p>
        </w:tc>
        <w:tc>
          <w:tcPr>
            <w:tcW w:w="727" w:type="pct"/>
          </w:tcPr>
          <w:p w14:paraId="297B2C68" w14:textId="77777777" w:rsidR="00351DD4" w:rsidRPr="00591748" w:rsidRDefault="00000000">
            <w:pPr>
              <w:pStyle w:val="afff3"/>
              <w:rPr>
                <w:color w:val="auto"/>
              </w:rPr>
            </w:pPr>
            <w:r w:rsidRPr="00591748">
              <w:rPr>
                <w:color w:val="auto"/>
              </w:rPr>
              <w:t>10000L</w:t>
            </w:r>
          </w:p>
        </w:tc>
        <w:tc>
          <w:tcPr>
            <w:tcW w:w="655" w:type="pct"/>
          </w:tcPr>
          <w:p w14:paraId="75634840" w14:textId="77777777" w:rsidR="00351DD4" w:rsidRPr="00591748" w:rsidRDefault="00000000">
            <w:pPr>
              <w:pStyle w:val="afff3"/>
              <w:rPr>
                <w:color w:val="auto"/>
              </w:rPr>
            </w:pPr>
            <w:r w:rsidRPr="00591748">
              <w:rPr>
                <w:color w:val="auto"/>
              </w:rPr>
              <w:t>1</w:t>
            </w:r>
          </w:p>
        </w:tc>
        <w:tc>
          <w:tcPr>
            <w:tcW w:w="581" w:type="pct"/>
          </w:tcPr>
          <w:p w14:paraId="7CD7C179" w14:textId="77777777" w:rsidR="00351DD4" w:rsidRPr="00591748" w:rsidRDefault="00000000">
            <w:pPr>
              <w:pStyle w:val="afff3"/>
              <w:rPr>
                <w:color w:val="auto"/>
              </w:rPr>
            </w:pPr>
            <w:r w:rsidRPr="00591748">
              <w:rPr>
                <w:color w:val="auto"/>
              </w:rPr>
              <w:t>1</w:t>
            </w:r>
          </w:p>
        </w:tc>
        <w:tc>
          <w:tcPr>
            <w:tcW w:w="421" w:type="pct"/>
            <w:vMerge/>
          </w:tcPr>
          <w:p w14:paraId="7C263378" w14:textId="77777777" w:rsidR="00351DD4" w:rsidRPr="00591748" w:rsidRDefault="00351DD4">
            <w:pPr>
              <w:pStyle w:val="afff3"/>
              <w:rPr>
                <w:color w:val="auto"/>
              </w:rPr>
            </w:pPr>
          </w:p>
        </w:tc>
      </w:tr>
      <w:tr w:rsidR="00351DD4" w:rsidRPr="00591748" w14:paraId="5BBE7F8F" w14:textId="77777777">
        <w:trPr>
          <w:trHeight w:val="340"/>
        </w:trPr>
        <w:tc>
          <w:tcPr>
            <w:tcW w:w="434" w:type="pct"/>
            <w:vMerge/>
          </w:tcPr>
          <w:p w14:paraId="462EC21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AD7E98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1826DAB4" w14:textId="77777777" w:rsidR="00351DD4" w:rsidRPr="00591748" w:rsidRDefault="00000000">
            <w:pPr>
              <w:pStyle w:val="afff3"/>
              <w:rPr>
                <w:color w:val="auto"/>
              </w:rPr>
            </w:pPr>
            <w:r w:rsidRPr="00591748">
              <w:rPr>
                <w:color w:val="auto"/>
              </w:rPr>
              <w:t>搪瓷反应釜</w:t>
            </w:r>
          </w:p>
        </w:tc>
        <w:tc>
          <w:tcPr>
            <w:tcW w:w="509" w:type="pct"/>
          </w:tcPr>
          <w:p w14:paraId="25A0EC21" w14:textId="77777777" w:rsidR="00351DD4" w:rsidRPr="00591748" w:rsidRDefault="00000000">
            <w:pPr>
              <w:pStyle w:val="afff3"/>
              <w:rPr>
                <w:color w:val="auto"/>
              </w:rPr>
            </w:pPr>
            <w:r w:rsidRPr="00591748">
              <w:rPr>
                <w:color w:val="auto"/>
              </w:rPr>
              <w:t>R10402</w:t>
            </w:r>
          </w:p>
        </w:tc>
        <w:tc>
          <w:tcPr>
            <w:tcW w:w="436" w:type="pct"/>
          </w:tcPr>
          <w:p w14:paraId="298F856E" w14:textId="77777777" w:rsidR="00351DD4" w:rsidRPr="00591748" w:rsidRDefault="00000000">
            <w:pPr>
              <w:pStyle w:val="afff3"/>
              <w:rPr>
                <w:color w:val="auto"/>
              </w:rPr>
            </w:pPr>
            <w:r w:rsidRPr="00591748">
              <w:rPr>
                <w:color w:val="auto"/>
              </w:rPr>
              <w:t>4000</w:t>
            </w:r>
          </w:p>
        </w:tc>
        <w:tc>
          <w:tcPr>
            <w:tcW w:w="727" w:type="pct"/>
          </w:tcPr>
          <w:p w14:paraId="01FEA5D4" w14:textId="77777777" w:rsidR="00351DD4" w:rsidRPr="00591748" w:rsidRDefault="00000000">
            <w:pPr>
              <w:pStyle w:val="afff3"/>
              <w:rPr>
                <w:color w:val="auto"/>
              </w:rPr>
            </w:pPr>
            <w:r w:rsidRPr="00591748">
              <w:rPr>
                <w:color w:val="auto"/>
              </w:rPr>
              <w:t>5000L</w:t>
            </w:r>
          </w:p>
        </w:tc>
        <w:tc>
          <w:tcPr>
            <w:tcW w:w="655" w:type="pct"/>
          </w:tcPr>
          <w:p w14:paraId="212C79D4" w14:textId="77777777" w:rsidR="00351DD4" w:rsidRPr="00591748" w:rsidRDefault="00000000">
            <w:pPr>
              <w:pStyle w:val="afff3"/>
              <w:rPr>
                <w:color w:val="auto"/>
              </w:rPr>
            </w:pPr>
            <w:r w:rsidRPr="00591748">
              <w:rPr>
                <w:color w:val="auto"/>
              </w:rPr>
              <w:t>1</w:t>
            </w:r>
          </w:p>
        </w:tc>
        <w:tc>
          <w:tcPr>
            <w:tcW w:w="581" w:type="pct"/>
          </w:tcPr>
          <w:p w14:paraId="424A7C41" w14:textId="77777777" w:rsidR="00351DD4" w:rsidRPr="00591748" w:rsidRDefault="00000000">
            <w:pPr>
              <w:pStyle w:val="afff3"/>
              <w:rPr>
                <w:color w:val="auto"/>
              </w:rPr>
            </w:pPr>
            <w:r w:rsidRPr="00591748">
              <w:rPr>
                <w:color w:val="auto"/>
              </w:rPr>
              <w:t>1</w:t>
            </w:r>
          </w:p>
        </w:tc>
        <w:tc>
          <w:tcPr>
            <w:tcW w:w="421" w:type="pct"/>
            <w:vMerge/>
          </w:tcPr>
          <w:p w14:paraId="3E8DA9F9" w14:textId="77777777" w:rsidR="00351DD4" w:rsidRPr="00591748" w:rsidRDefault="00351DD4">
            <w:pPr>
              <w:pStyle w:val="afff3"/>
              <w:rPr>
                <w:color w:val="auto"/>
              </w:rPr>
            </w:pPr>
          </w:p>
        </w:tc>
      </w:tr>
      <w:tr w:rsidR="00351DD4" w:rsidRPr="00591748" w14:paraId="6602CC4D" w14:textId="77777777">
        <w:trPr>
          <w:trHeight w:val="340"/>
        </w:trPr>
        <w:tc>
          <w:tcPr>
            <w:tcW w:w="434" w:type="pct"/>
            <w:vMerge/>
          </w:tcPr>
          <w:p w14:paraId="3630837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E2F4E8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77E39D80" w14:textId="77777777" w:rsidR="00351DD4" w:rsidRPr="00591748" w:rsidRDefault="00000000">
            <w:pPr>
              <w:pStyle w:val="afff3"/>
              <w:rPr>
                <w:color w:val="auto"/>
              </w:rPr>
            </w:pPr>
            <w:r w:rsidRPr="00591748">
              <w:rPr>
                <w:color w:val="auto"/>
              </w:rPr>
              <w:t>压滤器</w:t>
            </w:r>
          </w:p>
        </w:tc>
        <w:tc>
          <w:tcPr>
            <w:tcW w:w="509" w:type="pct"/>
          </w:tcPr>
          <w:p w14:paraId="721E3467" w14:textId="77777777" w:rsidR="00351DD4" w:rsidRPr="00591748" w:rsidRDefault="00000000">
            <w:pPr>
              <w:pStyle w:val="afff3"/>
              <w:rPr>
                <w:color w:val="auto"/>
              </w:rPr>
            </w:pPr>
            <w:r w:rsidRPr="00591748">
              <w:rPr>
                <w:color w:val="auto"/>
              </w:rPr>
              <w:t>S10401</w:t>
            </w:r>
          </w:p>
        </w:tc>
        <w:tc>
          <w:tcPr>
            <w:tcW w:w="436" w:type="pct"/>
          </w:tcPr>
          <w:p w14:paraId="0BCD4BD5" w14:textId="77777777" w:rsidR="00351DD4" w:rsidRPr="00591748" w:rsidRDefault="00000000">
            <w:pPr>
              <w:pStyle w:val="afff3"/>
              <w:rPr>
                <w:color w:val="auto"/>
              </w:rPr>
            </w:pPr>
            <w:r w:rsidRPr="00591748">
              <w:rPr>
                <w:color w:val="auto"/>
              </w:rPr>
              <w:t>/</w:t>
            </w:r>
          </w:p>
        </w:tc>
        <w:tc>
          <w:tcPr>
            <w:tcW w:w="727" w:type="pct"/>
          </w:tcPr>
          <w:p w14:paraId="5DE2D9F5" w14:textId="77777777" w:rsidR="00351DD4" w:rsidRPr="00591748" w:rsidRDefault="00000000">
            <w:pPr>
              <w:pStyle w:val="afff3"/>
              <w:rPr>
                <w:color w:val="auto"/>
              </w:rPr>
            </w:pPr>
            <w:r w:rsidRPr="00591748">
              <w:rPr>
                <w:color w:val="auto"/>
              </w:rPr>
              <w:t>夹套</w:t>
            </w:r>
          </w:p>
        </w:tc>
        <w:tc>
          <w:tcPr>
            <w:tcW w:w="655" w:type="pct"/>
          </w:tcPr>
          <w:p w14:paraId="62D072F4" w14:textId="77777777" w:rsidR="00351DD4" w:rsidRPr="00591748" w:rsidRDefault="00000000">
            <w:pPr>
              <w:pStyle w:val="afff3"/>
              <w:rPr>
                <w:color w:val="auto"/>
              </w:rPr>
            </w:pPr>
            <w:r w:rsidRPr="00591748">
              <w:rPr>
                <w:color w:val="auto"/>
              </w:rPr>
              <w:t>1</w:t>
            </w:r>
          </w:p>
        </w:tc>
        <w:tc>
          <w:tcPr>
            <w:tcW w:w="581" w:type="pct"/>
          </w:tcPr>
          <w:p w14:paraId="71D6EA81" w14:textId="77777777" w:rsidR="00351DD4" w:rsidRPr="00591748" w:rsidRDefault="00000000">
            <w:pPr>
              <w:pStyle w:val="afff3"/>
              <w:rPr>
                <w:color w:val="auto"/>
              </w:rPr>
            </w:pPr>
            <w:r w:rsidRPr="00591748">
              <w:rPr>
                <w:color w:val="auto"/>
              </w:rPr>
              <w:t>1</w:t>
            </w:r>
          </w:p>
        </w:tc>
        <w:tc>
          <w:tcPr>
            <w:tcW w:w="421" w:type="pct"/>
            <w:vMerge/>
          </w:tcPr>
          <w:p w14:paraId="5CEF5E55" w14:textId="77777777" w:rsidR="00351DD4" w:rsidRPr="00591748" w:rsidRDefault="00351DD4">
            <w:pPr>
              <w:pStyle w:val="afff3"/>
              <w:rPr>
                <w:color w:val="auto"/>
              </w:rPr>
            </w:pPr>
          </w:p>
        </w:tc>
      </w:tr>
      <w:tr w:rsidR="00351DD4" w:rsidRPr="00591748" w14:paraId="3BDDAB95" w14:textId="77777777">
        <w:trPr>
          <w:trHeight w:val="340"/>
        </w:trPr>
        <w:tc>
          <w:tcPr>
            <w:tcW w:w="434" w:type="pct"/>
            <w:vMerge/>
          </w:tcPr>
          <w:p w14:paraId="1464959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1CC9A9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5153D55E" w14:textId="77777777" w:rsidR="00351DD4" w:rsidRPr="00591748" w:rsidRDefault="00000000">
            <w:pPr>
              <w:pStyle w:val="afff3"/>
              <w:rPr>
                <w:color w:val="auto"/>
              </w:rPr>
            </w:pPr>
            <w:r w:rsidRPr="00591748">
              <w:rPr>
                <w:color w:val="auto"/>
              </w:rPr>
              <w:t>高位计量槽</w:t>
            </w:r>
          </w:p>
        </w:tc>
        <w:tc>
          <w:tcPr>
            <w:tcW w:w="509" w:type="pct"/>
          </w:tcPr>
          <w:p w14:paraId="182D65AC" w14:textId="77777777" w:rsidR="00351DD4" w:rsidRPr="00591748" w:rsidRDefault="00000000">
            <w:pPr>
              <w:pStyle w:val="afff3"/>
              <w:rPr>
                <w:color w:val="auto"/>
              </w:rPr>
            </w:pPr>
            <w:r w:rsidRPr="00591748">
              <w:rPr>
                <w:color w:val="auto"/>
              </w:rPr>
              <w:t>/</w:t>
            </w:r>
          </w:p>
        </w:tc>
        <w:tc>
          <w:tcPr>
            <w:tcW w:w="436" w:type="pct"/>
          </w:tcPr>
          <w:p w14:paraId="20A227E4" w14:textId="77777777" w:rsidR="00351DD4" w:rsidRPr="00591748" w:rsidRDefault="00000000">
            <w:pPr>
              <w:pStyle w:val="afff3"/>
              <w:rPr>
                <w:color w:val="auto"/>
              </w:rPr>
            </w:pPr>
            <w:r w:rsidRPr="00591748">
              <w:rPr>
                <w:color w:val="auto"/>
              </w:rPr>
              <w:t>/</w:t>
            </w:r>
          </w:p>
        </w:tc>
        <w:tc>
          <w:tcPr>
            <w:tcW w:w="727" w:type="pct"/>
          </w:tcPr>
          <w:p w14:paraId="07E11658" w14:textId="77777777" w:rsidR="00351DD4" w:rsidRPr="00591748" w:rsidRDefault="00000000">
            <w:pPr>
              <w:pStyle w:val="afff3"/>
              <w:rPr>
                <w:color w:val="auto"/>
              </w:rPr>
            </w:pPr>
            <w:r w:rsidRPr="00591748">
              <w:rPr>
                <w:color w:val="auto"/>
              </w:rPr>
              <w:t>800L</w:t>
            </w:r>
          </w:p>
        </w:tc>
        <w:tc>
          <w:tcPr>
            <w:tcW w:w="655" w:type="pct"/>
          </w:tcPr>
          <w:p w14:paraId="6122F081" w14:textId="77777777" w:rsidR="00351DD4" w:rsidRPr="00591748" w:rsidRDefault="00000000">
            <w:pPr>
              <w:pStyle w:val="afff3"/>
              <w:rPr>
                <w:color w:val="auto"/>
              </w:rPr>
            </w:pPr>
            <w:r w:rsidRPr="00591748">
              <w:rPr>
                <w:color w:val="auto"/>
              </w:rPr>
              <w:t>1</w:t>
            </w:r>
          </w:p>
        </w:tc>
        <w:tc>
          <w:tcPr>
            <w:tcW w:w="581" w:type="pct"/>
          </w:tcPr>
          <w:p w14:paraId="14716A18" w14:textId="77777777" w:rsidR="00351DD4" w:rsidRPr="00591748" w:rsidRDefault="00000000">
            <w:pPr>
              <w:pStyle w:val="afff3"/>
              <w:rPr>
                <w:color w:val="auto"/>
              </w:rPr>
            </w:pPr>
            <w:r w:rsidRPr="00591748">
              <w:rPr>
                <w:color w:val="auto"/>
              </w:rPr>
              <w:t>1</w:t>
            </w:r>
          </w:p>
        </w:tc>
        <w:tc>
          <w:tcPr>
            <w:tcW w:w="421" w:type="pct"/>
            <w:vMerge/>
          </w:tcPr>
          <w:p w14:paraId="5DFFDD67" w14:textId="77777777" w:rsidR="00351DD4" w:rsidRPr="00591748" w:rsidRDefault="00351DD4">
            <w:pPr>
              <w:pStyle w:val="afff3"/>
              <w:rPr>
                <w:color w:val="auto"/>
              </w:rPr>
            </w:pPr>
          </w:p>
        </w:tc>
      </w:tr>
      <w:tr w:rsidR="00351DD4" w:rsidRPr="00591748" w14:paraId="634F54C1" w14:textId="77777777">
        <w:trPr>
          <w:trHeight w:val="340"/>
        </w:trPr>
        <w:tc>
          <w:tcPr>
            <w:tcW w:w="434" w:type="pct"/>
            <w:vMerge/>
          </w:tcPr>
          <w:p w14:paraId="420C53F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DFCEBB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1AEC8B6D" w14:textId="77777777" w:rsidR="00351DD4" w:rsidRPr="00591748" w:rsidRDefault="00000000">
            <w:pPr>
              <w:pStyle w:val="afff3"/>
              <w:rPr>
                <w:color w:val="auto"/>
              </w:rPr>
            </w:pPr>
            <w:r w:rsidRPr="00591748">
              <w:rPr>
                <w:color w:val="auto"/>
              </w:rPr>
              <w:t>冷凝器</w:t>
            </w:r>
          </w:p>
        </w:tc>
        <w:tc>
          <w:tcPr>
            <w:tcW w:w="509" w:type="pct"/>
          </w:tcPr>
          <w:p w14:paraId="7FAD9F73" w14:textId="77777777" w:rsidR="00351DD4" w:rsidRPr="00591748" w:rsidRDefault="00000000">
            <w:pPr>
              <w:pStyle w:val="afff3"/>
              <w:rPr>
                <w:color w:val="auto"/>
              </w:rPr>
            </w:pPr>
            <w:r w:rsidRPr="00591748">
              <w:rPr>
                <w:color w:val="auto"/>
              </w:rPr>
              <w:t>/</w:t>
            </w:r>
          </w:p>
        </w:tc>
        <w:tc>
          <w:tcPr>
            <w:tcW w:w="436" w:type="pct"/>
          </w:tcPr>
          <w:p w14:paraId="42CAEA3A" w14:textId="77777777" w:rsidR="00351DD4" w:rsidRPr="00591748" w:rsidRDefault="00000000">
            <w:pPr>
              <w:pStyle w:val="afff3"/>
              <w:rPr>
                <w:color w:val="auto"/>
              </w:rPr>
            </w:pPr>
            <w:r w:rsidRPr="00591748">
              <w:rPr>
                <w:color w:val="auto"/>
              </w:rPr>
              <w:t>/</w:t>
            </w:r>
          </w:p>
        </w:tc>
        <w:tc>
          <w:tcPr>
            <w:tcW w:w="727" w:type="pct"/>
          </w:tcPr>
          <w:p w14:paraId="7D8878D3" w14:textId="77777777" w:rsidR="00351DD4" w:rsidRPr="00591748" w:rsidRDefault="00000000">
            <w:pPr>
              <w:pStyle w:val="afff3"/>
              <w:rPr>
                <w:color w:val="auto"/>
              </w:rPr>
            </w:pPr>
            <w:r w:rsidRPr="00591748">
              <w:rPr>
                <w:color w:val="auto"/>
              </w:rPr>
              <w:t>2205/316</w:t>
            </w:r>
          </w:p>
        </w:tc>
        <w:tc>
          <w:tcPr>
            <w:tcW w:w="655" w:type="pct"/>
          </w:tcPr>
          <w:p w14:paraId="77903AF9" w14:textId="77777777" w:rsidR="00351DD4" w:rsidRPr="00591748" w:rsidRDefault="00000000">
            <w:pPr>
              <w:pStyle w:val="afff3"/>
              <w:rPr>
                <w:color w:val="auto"/>
              </w:rPr>
            </w:pPr>
            <w:r w:rsidRPr="00591748">
              <w:rPr>
                <w:color w:val="auto"/>
              </w:rPr>
              <w:t>1</w:t>
            </w:r>
          </w:p>
        </w:tc>
        <w:tc>
          <w:tcPr>
            <w:tcW w:w="581" w:type="pct"/>
          </w:tcPr>
          <w:p w14:paraId="73335A44" w14:textId="77777777" w:rsidR="00351DD4" w:rsidRPr="00591748" w:rsidRDefault="00000000">
            <w:pPr>
              <w:pStyle w:val="afff3"/>
              <w:rPr>
                <w:color w:val="auto"/>
              </w:rPr>
            </w:pPr>
            <w:r w:rsidRPr="00591748">
              <w:rPr>
                <w:color w:val="auto"/>
              </w:rPr>
              <w:t>1</w:t>
            </w:r>
          </w:p>
        </w:tc>
        <w:tc>
          <w:tcPr>
            <w:tcW w:w="421" w:type="pct"/>
            <w:vMerge/>
          </w:tcPr>
          <w:p w14:paraId="141ACDA1" w14:textId="77777777" w:rsidR="00351DD4" w:rsidRPr="00591748" w:rsidRDefault="00351DD4">
            <w:pPr>
              <w:pStyle w:val="afff3"/>
              <w:rPr>
                <w:color w:val="auto"/>
              </w:rPr>
            </w:pPr>
          </w:p>
        </w:tc>
      </w:tr>
      <w:tr w:rsidR="00351DD4" w:rsidRPr="00591748" w14:paraId="59CC26B5" w14:textId="77777777">
        <w:trPr>
          <w:trHeight w:val="340"/>
        </w:trPr>
        <w:tc>
          <w:tcPr>
            <w:tcW w:w="434" w:type="pct"/>
            <w:vMerge/>
          </w:tcPr>
          <w:p w14:paraId="757363F3"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6CE5A6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15704997" w14:textId="77777777" w:rsidR="00351DD4" w:rsidRPr="00591748" w:rsidRDefault="00000000">
            <w:pPr>
              <w:pStyle w:val="afff3"/>
              <w:rPr>
                <w:color w:val="auto"/>
              </w:rPr>
            </w:pPr>
            <w:r w:rsidRPr="00591748">
              <w:rPr>
                <w:color w:val="auto"/>
              </w:rPr>
              <w:t>接收罐</w:t>
            </w:r>
          </w:p>
        </w:tc>
        <w:tc>
          <w:tcPr>
            <w:tcW w:w="509" w:type="pct"/>
          </w:tcPr>
          <w:p w14:paraId="0FC3E39A" w14:textId="77777777" w:rsidR="00351DD4" w:rsidRPr="00591748" w:rsidRDefault="00000000">
            <w:pPr>
              <w:pStyle w:val="afff3"/>
              <w:rPr>
                <w:color w:val="auto"/>
              </w:rPr>
            </w:pPr>
            <w:r w:rsidRPr="00591748">
              <w:rPr>
                <w:color w:val="auto"/>
              </w:rPr>
              <w:t>/</w:t>
            </w:r>
          </w:p>
        </w:tc>
        <w:tc>
          <w:tcPr>
            <w:tcW w:w="436" w:type="pct"/>
          </w:tcPr>
          <w:p w14:paraId="68FF31D5" w14:textId="77777777" w:rsidR="00351DD4" w:rsidRPr="00591748" w:rsidRDefault="00000000">
            <w:pPr>
              <w:pStyle w:val="afff3"/>
              <w:rPr>
                <w:color w:val="auto"/>
              </w:rPr>
            </w:pPr>
            <w:r w:rsidRPr="00591748">
              <w:rPr>
                <w:color w:val="auto"/>
              </w:rPr>
              <w:t>/</w:t>
            </w:r>
          </w:p>
        </w:tc>
        <w:tc>
          <w:tcPr>
            <w:tcW w:w="727" w:type="pct"/>
          </w:tcPr>
          <w:p w14:paraId="21279CA3" w14:textId="77777777" w:rsidR="00351DD4" w:rsidRPr="00591748" w:rsidRDefault="00000000">
            <w:pPr>
              <w:pStyle w:val="afff3"/>
              <w:rPr>
                <w:color w:val="auto"/>
              </w:rPr>
            </w:pPr>
            <w:r w:rsidRPr="00591748">
              <w:rPr>
                <w:color w:val="auto"/>
              </w:rPr>
              <w:t>800L</w:t>
            </w:r>
          </w:p>
        </w:tc>
        <w:tc>
          <w:tcPr>
            <w:tcW w:w="655" w:type="pct"/>
          </w:tcPr>
          <w:p w14:paraId="07B0CE0B" w14:textId="77777777" w:rsidR="00351DD4" w:rsidRPr="00591748" w:rsidRDefault="00000000">
            <w:pPr>
              <w:pStyle w:val="afff3"/>
              <w:rPr>
                <w:color w:val="auto"/>
              </w:rPr>
            </w:pPr>
            <w:r w:rsidRPr="00591748">
              <w:rPr>
                <w:color w:val="auto"/>
              </w:rPr>
              <w:t>1</w:t>
            </w:r>
          </w:p>
        </w:tc>
        <w:tc>
          <w:tcPr>
            <w:tcW w:w="581" w:type="pct"/>
          </w:tcPr>
          <w:p w14:paraId="24DD31A6" w14:textId="77777777" w:rsidR="00351DD4" w:rsidRPr="00591748" w:rsidRDefault="00000000">
            <w:pPr>
              <w:pStyle w:val="afff3"/>
              <w:rPr>
                <w:color w:val="auto"/>
              </w:rPr>
            </w:pPr>
            <w:r w:rsidRPr="00591748">
              <w:rPr>
                <w:color w:val="auto"/>
              </w:rPr>
              <w:t>1</w:t>
            </w:r>
          </w:p>
        </w:tc>
        <w:tc>
          <w:tcPr>
            <w:tcW w:w="421" w:type="pct"/>
            <w:vMerge/>
          </w:tcPr>
          <w:p w14:paraId="54C662E1" w14:textId="77777777" w:rsidR="00351DD4" w:rsidRPr="00591748" w:rsidRDefault="00351DD4">
            <w:pPr>
              <w:pStyle w:val="afff3"/>
              <w:rPr>
                <w:color w:val="auto"/>
              </w:rPr>
            </w:pPr>
          </w:p>
        </w:tc>
      </w:tr>
      <w:tr w:rsidR="00351DD4" w:rsidRPr="00591748" w14:paraId="262DFB8C" w14:textId="77777777">
        <w:trPr>
          <w:trHeight w:val="340"/>
        </w:trPr>
        <w:tc>
          <w:tcPr>
            <w:tcW w:w="434" w:type="pct"/>
            <w:vMerge w:val="restart"/>
          </w:tcPr>
          <w:p w14:paraId="07F5C6D9" w14:textId="77777777" w:rsidR="00351DD4" w:rsidRPr="00591748" w:rsidRDefault="00000000">
            <w:pPr>
              <w:pStyle w:val="afff3"/>
              <w:rPr>
                <w:color w:val="auto"/>
              </w:rPr>
            </w:pPr>
            <w:r w:rsidRPr="00591748">
              <w:rPr>
                <w:color w:val="auto"/>
              </w:rPr>
              <w:t>缩合反应</w:t>
            </w:r>
          </w:p>
        </w:tc>
        <w:tc>
          <w:tcPr>
            <w:tcW w:w="436" w:type="pct"/>
            <w:vMerge w:val="restart"/>
          </w:tcPr>
          <w:p w14:paraId="7ADA252E" w14:textId="77777777" w:rsidR="00351DD4" w:rsidRPr="00591748" w:rsidRDefault="00000000">
            <w:pPr>
              <w:pStyle w:val="afff3"/>
              <w:rPr>
                <w:color w:val="auto"/>
              </w:rPr>
            </w:pPr>
            <w:r w:rsidRPr="00591748">
              <w:rPr>
                <w:color w:val="auto"/>
              </w:rPr>
              <w:t>TGA-7</w:t>
            </w:r>
          </w:p>
        </w:tc>
        <w:tc>
          <w:tcPr>
            <w:tcW w:w="800" w:type="pct"/>
          </w:tcPr>
          <w:p w14:paraId="1DD15850" w14:textId="77777777" w:rsidR="00351DD4" w:rsidRPr="00591748" w:rsidRDefault="00000000">
            <w:pPr>
              <w:pStyle w:val="afff3"/>
              <w:rPr>
                <w:color w:val="auto"/>
              </w:rPr>
            </w:pPr>
            <w:r w:rsidRPr="00591748">
              <w:rPr>
                <w:color w:val="auto"/>
              </w:rPr>
              <w:t>搪瓷反应釜</w:t>
            </w:r>
          </w:p>
        </w:tc>
        <w:tc>
          <w:tcPr>
            <w:tcW w:w="509" w:type="pct"/>
          </w:tcPr>
          <w:p w14:paraId="0335BF9F" w14:textId="77777777" w:rsidR="00351DD4" w:rsidRPr="00591748" w:rsidRDefault="00000000">
            <w:pPr>
              <w:pStyle w:val="afff3"/>
              <w:rPr>
                <w:color w:val="auto"/>
              </w:rPr>
            </w:pPr>
            <w:r w:rsidRPr="00591748">
              <w:rPr>
                <w:color w:val="auto"/>
              </w:rPr>
              <w:t>R10403</w:t>
            </w:r>
          </w:p>
        </w:tc>
        <w:tc>
          <w:tcPr>
            <w:tcW w:w="436" w:type="pct"/>
          </w:tcPr>
          <w:p w14:paraId="4004DFF9" w14:textId="77777777" w:rsidR="00351DD4" w:rsidRPr="00591748" w:rsidRDefault="00000000">
            <w:pPr>
              <w:pStyle w:val="afff3"/>
              <w:rPr>
                <w:color w:val="auto"/>
              </w:rPr>
            </w:pPr>
            <w:r w:rsidRPr="00591748">
              <w:rPr>
                <w:color w:val="auto"/>
              </w:rPr>
              <w:t>8000</w:t>
            </w:r>
          </w:p>
        </w:tc>
        <w:tc>
          <w:tcPr>
            <w:tcW w:w="727" w:type="pct"/>
          </w:tcPr>
          <w:p w14:paraId="1611298E" w14:textId="77777777" w:rsidR="00351DD4" w:rsidRPr="00591748" w:rsidRDefault="00000000">
            <w:pPr>
              <w:pStyle w:val="afff3"/>
              <w:rPr>
                <w:color w:val="auto"/>
              </w:rPr>
            </w:pPr>
            <w:r w:rsidRPr="00591748">
              <w:rPr>
                <w:color w:val="auto"/>
              </w:rPr>
              <w:t>10000L</w:t>
            </w:r>
          </w:p>
        </w:tc>
        <w:tc>
          <w:tcPr>
            <w:tcW w:w="655" w:type="pct"/>
          </w:tcPr>
          <w:p w14:paraId="2B73EBC1" w14:textId="77777777" w:rsidR="00351DD4" w:rsidRPr="00591748" w:rsidRDefault="00000000">
            <w:pPr>
              <w:pStyle w:val="afff3"/>
              <w:rPr>
                <w:color w:val="auto"/>
              </w:rPr>
            </w:pPr>
            <w:r w:rsidRPr="00591748">
              <w:rPr>
                <w:color w:val="auto"/>
              </w:rPr>
              <w:t>1</w:t>
            </w:r>
          </w:p>
        </w:tc>
        <w:tc>
          <w:tcPr>
            <w:tcW w:w="581" w:type="pct"/>
          </w:tcPr>
          <w:p w14:paraId="19280350" w14:textId="77777777" w:rsidR="00351DD4" w:rsidRPr="00591748" w:rsidRDefault="00000000">
            <w:pPr>
              <w:pStyle w:val="afff3"/>
              <w:rPr>
                <w:color w:val="auto"/>
              </w:rPr>
            </w:pPr>
            <w:r w:rsidRPr="00591748">
              <w:rPr>
                <w:color w:val="auto"/>
              </w:rPr>
              <w:t>1</w:t>
            </w:r>
          </w:p>
        </w:tc>
        <w:tc>
          <w:tcPr>
            <w:tcW w:w="421" w:type="pct"/>
            <w:vMerge/>
          </w:tcPr>
          <w:p w14:paraId="2F13D062" w14:textId="77777777" w:rsidR="00351DD4" w:rsidRPr="00591748" w:rsidRDefault="00351DD4">
            <w:pPr>
              <w:pStyle w:val="afff3"/>
              <w:rPr>
                <w:color w:val="auto"/>
              </w:rPr>
            </w:pPr>
          </w:p>
        </w:tc>
      </w:tr>
      <w:tr w:rsidR="00351DD4" w:rsidRPr="00591748" w14:paraId="054671FD" w14:textId="77777777">
        <w:trPr>
          <w:trHeight w:val="340"/>
        </w:trPr>
        <w:tc>
          <w:tcPr>
            <w:tcW w:w="434" w:type="pct"/>
            <w:vMerge/>
          </w:tcPr>
          <w:p w14:paraId="4D17E953" w14:textId="77777777" w:rsidR="00351DD4" w:rsidRPr="00591748" w:rsidRDefault="00351DD4">
            <w:pPr>
              <w:pStyle w:val="afff3"/>
              <w:rPr>
                <w:color w:val="auto"/>
              </w:rPr>
            </w:pPr>
          </w:p>
        </w:tc>
        <w:tc>
          <w:tcPr>
            <w:tcW w:w="436" w:type="pct"/>
            <w:vMerge/>
          </w:tcPr>
          <w:p w14:paraId="295EE939" w14:textId="77777777" w:rsidR="00351DD4" w:rsidRPr="00591748" w:rsidRDefault="00351DD4">
            <w:pPr>
              <w:pStyle w:val="afff3"/>
              <w:rPr>
                <w:color w:val="auto"/>
              </w:rPr>
            </w:pPr>
          </w:p>
        </w:tc>
        <w:tc>
          <w:tcPr>
            <w:tcW w:w="800" w:type="pct"/>
          </w:tcPr>
          <w:p w14:paraId="392601E7" w14:textId="77777777" w:rsidR="00351DD4" w:rsidRPr="00591748" w:rsidRDefault="00000000">
            <w:pPr>
              <w:pStyle w:val="afff3"/>
              <w:rPr>
                <w:color w:val="auto"/>
              </w:rPr>
            </w:pPr>
            <w:r w:rsidRPr="00591748">
              <w:rPr>
                <w:color w:val="auto"/>
              </w:rPr>
              <w:t>搪瓷反应釜</w:t>
            </w:r>
          </w:p>
        </w:tc>
        <w:tc>
          <w:tcPr>
            <w:tcW w:w="509" w:type="pct"/>
          </w:tcPr>
          <w:p w14:paraId="0223DEBA" w14:textId="77777777" w:rsidR="00351DD4" w:rsidRPr="00591748" w:rsidRDefault="00000000">
            <w:pPr>
              <w:pStyle w:val="afff3"/>
              <w:rPr>
                <w:color w:val="auto"/>
              </w:rPr>
            </w:pPr>
            <w:r w:rsidRPr="00591748">
              <w:rPr>
                <w:color w:val="auto"/>
              </w:rPr>
              <w:t>R10404</w:t>
            </w:r>
          </w:p>
        </w:tc>
        <w:tc>
          <w:tcPr>
            <w:tcW w:w="436" w:type="pct"/>
          </w:tcPr>
          <w:p w14:paraId="352436F3" w14:textId="77777777" w:rsidR="00351DD4" w:rsidRPr="00591748" w:rsidRDefault="00000000">
            <w:pPr>
              <w:pStyle w:val="afff3"/>
              <w:rPr>
                <w:color w:val="auto"/>
              </w:rPr>
            </w:pPr>
            <w:r w:rsidRPr="00591748">
              <w:rPr>
                <w:color w:val="auto"/>
              </w:rPr>
              <w:t>4000</w:t>
            </w:r>
          </w:p>
        </w:tc>
        <w:tc>
          <w:tcPr>
            <w:tcW w:w="727" w:type="pct"/>
          </w:tcPr>
          <w:p w14:paraId="495CD6A8" w14:textId="77777777" w:rsidR="00351DD4" w:rsidRPr="00591748" w:rsidRDefault="00000000">
            <w:pPr>
              <w:pStyle w:val="afff3"/>
              <w:rPr>
                <w:color w:val="auto"/>
              </w:rPr>
            </w:pPr>
            <w:r w:rsidRPr="00591748">
              <w:rPr>
                <w:color w:val="auto"/>
              </w:rPr>
              <w:t>10000L</w:t>
            </w:r>
          </w:p>
        </w:tc>
        <w:tc>
          <w:tcPr>
            <w:tcW w:w="655" w:type="pct"/>
          </w:tcPr>
          <w:p w14:paraId="09A3B55D" w14:textId="77777777" w:rsidR="00351DD4" w:rsidRPr="00591748" w:rsidRDefault="00000000">
            <w:pPr>
              <w:pStyle w:val="afff3"/>
              <w:rPr>
                <w:color w:val="auto"/>
              </w:rPr>
            </w:pPr>
            <w:r w:rsidRPr="00591748">
              <w:rPr>
                <w:color w:val="auto"/>
              </w:rPr>
              <w:t>1</w:t>
            </w:r>
          </w:p>
        </w:tc>
        <w:tc>
          <w:tcPr>
            <w:tcW w:w="581" w:type="pct"/>
          </w:tcPr>
          <w:p w14:paraId="68716B74" w14:textId="77777777" w:rsidR="00351DD4" w:rsidRPr="00591748" w:rsidRDefault="00000000">
            <w:pPr>
              <w:pStyle w:val="afff3"/>
              <w:rPr>
                <w:color w:val="auto"/>
              </w:rPr>
            </w:pPr>
            <w:r w:rsidRPr="00591748">
              <w:rPr>
                <w:color w:val="auto"/>
              </w:rPr>
              <w:t>1</w:t>
            </w:r>
          </w:p>
        </w:tc>
        <w:tc>
          <w:tcPr>
            <w:tcW w:w="421" w:type="pct"/>
            <w:vMerge/>
          </w:tcPr>
          <w:p w14:paraId="62342398" w14:textId="77777777" w:rsidR="00351DD4" w:rsidRPr="00591748" w:rsidRDefault="00351DD4">
            <w:pPr>
              <w:pStyle w:val="afff3"/>
              <w:rPr>
                <w:color w:val="auto"/>
              </w:rPr>
            </w:pPr>
          </w:p>
        </w:tc>
      </w:tr>
      <w:tr w:rsidR="00351DD4" w:rsidRPr="00591748" w14:paraId="0F865F32" w14:textId="77777777">
        <w:trPr>
          <w:trHeight w:val="340"/>
        </w:trPr>
        <w:tc>
          <w:tcPr>
            <w:tcW w:w="434" w:type="pct"/>
            <w:vMerge/>
          </w:tcPr>
          <w:p w14:paraId="7A8F9C5F" w14:textId="77777777" w:rsidR="00351DD4" w:rsidRPr="00591748" w:rsidRDefault="00351DD4">
            <w:pPr>
              <w:pStyle w:val="afff3"/>
              <w:rPr>
                <w:color w:val="auto"/>
              </w:rPr>
            </w:pPr>
          </w:p>
        </w:tc>
        <w:tc>
          <w:tcPr>
            <w:tcW w:w="436" w:type="pct"/>
            <w:vMerge/>
          </w:tcPr>
          <w:p w14:paraId="726EE1D1" w14:textId="77777777" w:rsidR="00351DD4" w:rsidRPr="00591748" w:rsidRDefault="00351DD4">
            <w:pPr>
              <w:pStyle w:val="afff3"/>
              <w:rPr>
                <w:color w:val="auto"/>
              </w:rPr>
            </w:pPr>
          </w:p>
        </w:tc>
        <w:tc>
          <w:tcPr>
            <w:tcW w:w="800" w:type="pct"/>
          </w:tcPr>
          <w:p w14:paraId="22DA1221" w14:textId="77777777" w:rsidR="00351DD4" w:rsidRPr="00591748" w:rsidRDefault="00000000">
            <w:pPr>
              <w:pStyle w:val="afff3"/>
              <w:rPr>
                <w:color w:val="auto"/>
              </w:rPr>
            </w:pPr>
            <w:r w:rsidRPr="00591748">
              <w:rPr>
                <w:color w:val="auto"/>
              </w:rPr>
              <w:t>高位计量槽</w:t>
            </w:r>
          </w:p>
        </w:tc>
        <w:tc>
          <w:tcPr>
            <w:tcW w:w="509" w:type="pct"/>
          </w:tcPr>
          <w:p w14:paraId="22F63190" w14:textId="77777777" w:rsidR="00351DD4" w:rsidRPr="00591748" w:rsidRDefault="00000000">
            <w:pPr>
              <w:pStyle w:val="afff3"/>
              <w:rPr>
                <w:color w:val="auto"/>
              </w:rPr>
            </w:pPr>
            <w:r w:rsidRPr="00591748">
              <w:rPr>
                <w:color w:val="auto"/>
              </w:rPr>
              <w:t>/</w:t>
            </w:r>
          </w:p>
        </w:tc>
        <w:tc>
          <w:tcPr>
            <w:tcW w:w="436" w:type="pct"/>
          </w:tcPr>
          <w:p w14:paraId="59D83648" w14:textId="77777777" w:rsidR="00351DD4" w:rsidRPr="00591748" w:rsidRDefault="00000000">
            <w:pPr>
              <w:pStyle w:val="afff3"/>
              <w:rPr>
                <w:color w:val="auto"/>
              </w:rPr>
            </w:pPr>
            <w:r w:rsidRPr="00591748">
              <w:rPr>
                <w:color w:val="auto"/>
              </w:rPr>
              <w:t>/</w:t>
            </w:r>
          </w:p>
        </w:tc>
        <w:tc>
          <w:tcPr>
            <w:tcW w:w="727" w:type="pct"/>
          </w:tcPr>
          <w:p w14:paraId="56A7413F" w14:textId="77777777" w:rsidR="00351DD4" w:rsidRPr="00591748" w:rsidRDefault="00000000">
            <w:pPr>
              <w:pStyle w:val="afff3"/>
              <w:rPr>
                <w:color w:val="auto"/>
              </w:rPr>
            </w:pPr>
            <w:r w:rsidRPr="00591748">
              <w:rPr>
                <w:color w:val="auto"/>
              </w:rPr>
              <w:t>800L</w:t>
            </w:r>
          </w:p>
        </w:tc>
        <w:tc>
          <w:tcPr>
            <w:tcW w:w="655" w:type="pct"/>
          </w:tcPr>
          <w:p w14:paraId="697EE69A" w14:textId="77777777" w:rsidR="00351DD4" w:rsidRPr="00591748" w:rsidRDefault="00000000">
            <w:pPr>
              <w:pStyle w:val="afff3"/>
              <w:rPr>
                <w:color w:val="auto"/>
              </w:rPr>
            </w:pPr>
            <w:r w:rsidRPr="00591748">
              <w:rPr>
                <w:color w:val="auto"/>
              </w:rPr>
              <w:t>1</w:t>
            </w:r>
          </w:p>
        </w:tc>
        <w:tc>
          <w:tcPr>
            <w:tcW w:w="581" w:type="pct"/>
          </w:tcPr>
          <w:p w14:paraId="44617E2F" w14:textId="77777777" w:rsidR="00351DD4" w:rsidRPr="00591748" w:rsidRDefault="00000000">
            <w:pPr>
              <w:pStyle w:val="afff3"/>
              <w:rPr>
                <w:color w:val="auto"/>
              </w:rPr>
            </w:pPr>
            <w:r w:rsidRPr="00591748">
              <w:rPr>
                <w:color w:val="auto"/>
              </w:rPr>
              <w:t>1</w:t>
            </w:r>
          </w:p>
        </w:tc>
        <w:tc>
          <w:tcPr>
            <w:tcW w:w="421" w:type="pct"/>
            <w:vMerge/>
          </w:tcPr>
          <w:p w14:paraId="6B329B8D" w14:textId="77777777" w:rsidR="00351DD4" w:rsidRPr="00591748" w:rsidRDefault="00351DD4">
            <w:pPr>
              <w:pStyle w:val="afff3"/>
              <w:rPr>
                <w:color w:val="auto"/>
              </w:rPr>
            </w:pPr>
          </w:p>
        </w:tc>
      </w:tr>
      <w:tr w:rsidR="00351DD4" w:rsidRPr="00591748" w14:paraId="75918AF9" w14:textId="77777777">
        <w:trPr>
          <w:trHeight w:val="340"/>
        </w:trPr>
        <w:tc>
          <w:tcPr>
            <w:tcW w:w="434" w:type="pct"/>
            <w:vMerge/>
          </w:tcPr>
          <w:p w14:paraId="30FEB517" w14:textId="77777777" w:rsidR="00351DD4" w:rsidRPr="00591748" w:rsidRDefault="00351DD4">
            <w:pPr>
              <w:pStyle w:val="afff3"/>
              <w:rPr>
                <w:color w:val="auto"/>
              </w:rPr>
            </w:pPr>
          </w:p>
        </w:tc>
        <w:tc>
          <w:tcPr>
            <w:tcW w:w="436" w:type="pct"/>
            <w:vMerge/>
          </w:tcPr>
          <w:p w14:paraId="3676087A" w14:textId="77777777" w:rsidR="00351DD4" w:rsidRPr="00591748" w:rsidRDefault="00351DD4">
            <w:pPr>
              <w:pStyle w:val="afff3"/>
              <w:rPr>
                <w:color w:val="auto"/>
              </w:rPr>
            </w:pPr>
          </w:p>
        </w:tc>
        <w:tc>
          <w:tcPr>
            <w:tcW w:w="800" w:type="pct"/>
          </w:tcPr>
          <w:p w14:paraId="692FF0FB" w14:textId="77777777" w:rsidR="00351DD4" w:rsidRPr="00591748" w:rsidRDefault="00000000">
            <w:pPr>
              <w:pStyle w:val="afff3"/>
              <w:rPr>
                <w:color w:val="auto"/>
              </w:rPr>
            </w:pPr>
            <w:r w:rsidRPr="00591748">
              <w:rPr>
                <w:color w:val="auto"/>
              </w:rPr>
              <w:t>冷凝器</w:t>
            </w:r>
          </w:p>
        </w:tc>
        <w:tc>
          <w:tcPr>
            <w:tcW w:w="509" w:type="pct"/>
          </w:tcPr>
          <w:p w14:paraId="6F3CC404" w14:textId="77777777" w:rsidR="00351DD4" w:rsidRPr="00591748" w:rsidRDefault="00000000">
            <w:pPr>
              <w:pStyle w:val="afff3"/>
              <w:rPr>
                <w:color w:val="auto"/>
              </w:rPr>
            </w:pPr>
            <w:r w:rsidRPr="00591748">
              <w:rPr>
                <w:color w:val="auto"/>
              </w:rPr>
              <w:t>/</w:t>
            </w:r>
          </w:p>
        </w:tc>
        <w:tc>
          <w:tcPr>
            <w:tcW w:w="436" w:type="pct"/>
          </w:tcPr>
          <w:p w14:paraId="0938D0CE" w14:textId="77777777" w:rsidR="00351DD4" w:rsidRPr="00591748" w:rsidRDefault="00000000">
            <w:pPr>
              <w:pStyle w:val="afff3"/>
              <w:rPr>
                <w:color w:val="auto"/>
              </w:rPr>
            </w:pPr>
            <w:r w:rsidRPr="00591748">
              <w:rPr>
                <w:color w:val="auto"/>
              </w:rPr>
              <w:t>/</w:t>
            </w:r>
          </w:p>
        </w:tc>
        <w:tc>
          <w:tcPr>
            <w:tcW w:w="727" w:type="pct"/>
          </w:tcPr>
          <w:p w14:paraId="63AF3258" w14:textId="77777777" w:rsidR="00351DD4" w:rsidRPr="00591748" w:rsidRDefault="00000000">
            <w:pPr>
              <w:pStyle w:val="afff3"/>
              <w:rPr>
                <w:color w:val="auto"/>
              </w:rPr>
            </w:pPr>
            <w:r w:rsidRPr="00591748">
              <w:rPr>
                <w:color w:val="auto"/>
              </w:rPr>
              <w:t>2205/316</w:t>
            </w:r>
          </w:p>
        </w:tc>
        <w:tc>
          <w:tcPr>
            <w:tcW w:w="655" w:type="pct"/>
          </w:tcPr>
          <w:p w14:paraId="532B4D0F" w14:textId="77777777" w:rsidR="00351DD4" w:rsidRPr="00591748" w:rsidRDefault="00000000">
            <w:pPr>
              <w:pStyle w:val="afff3"/>
              <w:rPr>
                <w:color w:val="auto"/>
              </w:rPr>
            </w:pPr>
            <w:r w:rsidRPr="00591748">
              <w:rPr>
                <w:color w:val="auto"/>
              </w:rPr>
              <w:t>1</w:t>
            </w:r>
          </w:p>
        </w:tc>
        <w:tc>
          <w:tcPr>
            <w:tcW w:w="581" w:type="pct"/>
          </w:tcPr>
          <w:p w14:paraId="3F38124A" w14:textId="77777777" w:rsidR="00351DD4" w:rsidRPr="00591748" w:rsidRDefault="00000000">
            <w:pPr>
              <w:pStyle w:val="afff3"/>
              <w:rPr>
                <w:color w:val="auto"/>
              </w:rPr>
            </w:pPr>
            <w:r w:rsidRPr="00591748">
              <w:rPr>
                <w:color w:val="auto"/>
              </w:rPr>
              <w:t>1</w:t>
            </w:r>
          </w:p>
        </w:tc>
        <w:tc>
          <w:tcPr>
            <w:tcW w:w="421" w:type="pct"/>
            <w:vMerge/>
          </w:tcPr>
          <w:p w14:paraId="6522728D" w14:textId="77777777" w:rsidR="00351DD4" w:rsidRPr="00591748" w:rsidRDefault="00351DD4">
            <w:pPr>
              <w:pStyle w:val="afff3"/>
              <w:rPr>
                <w:color w:val="auto"/>
              </w:rPr>
            </w:pPr>
          </w:p>
        </w:tc>
      </w:tr>
      <w:tr w:rsidR="00351DD4" w:rsidRPr="00591748" w14:paraId="5041886E" w14:textId="77777777">
        <w:trPr>
          <w:trHeight w:val="340"/>
        </w:trPr>
        <w:tc>
          <w:tcPr>
            <w:tcW w:w="434" w:type="pct"/>
            <w:vMerge/>
          </w:tcPr>
          <w:p w14:paraId="6B8D670B" w14:textId="77777777" w:rsidR="00351DD4" w:rsidRPr="00591748" w:rsidRDefault="00351DD4">
            <w:pPr>
              <w:pStyle w:val="afff3"/>
              <w:rPr>
                <w:color w:val="auto"/>
              </w:rPr>
            </w:pPr>
          </w:p>
        </w:tc>
        <w:tc>
          <w:tcPr>
            <w:tcW w:w="436" w:type="pct"/>
            <w:vMerge/>
          </w:tcPr>
          <w:p w14:paraId="2AB7031D" w14:textId="77777777" w:rsidR="00351DD4" w:rsidRPr="00591748" w:rsidRDefault="00351DD4">
            <w:pPr>
              <w:pStyle w:val="afff3"/>
              <w:rPr>
                <w:color w:val="auto"/>
              </w:rPr>
            </w:pPr>
          </w:p>
        </w:tc>
        <w:tc>
          <w:tcPr>
            <w:tcW w:w="800" w:type="pct"/>
          </w:tcPr>
          <w:p w14:paraId="49FF3B96" w14:textId="77777777" w:rsidR="00351DD4" w:rsidRPr="00591748" w:rsidRDefault="00000000">
            <w:pPr>
              <w:pStyle w:val="afff3"/>
              <w:rPr>
                <w:color w:val="auto"/>
              </w:rPr>
            </w:pPr>
            <w:r w:rsidRPr="00591748">
              <w:rPr>
                <w:color w:val="auto"/>
              </w:rPr>
              <w:t>接收罐</w:t>
            </w:r>
          </w:p>
        </w:tc>
        <w:tc>
          <w:tcPr>
            <w:tcW w:w="509" w:type="pct"/>
          </w:tcPr>
          <w:p w14:paraId="5F9DD157" w14:textId="77777777" w:rsidR="00351DD4" w:rsidRPr="00591748" w:rsidRDefault="00000000">
            <w:pPr>
              <w:pStyle w:val="afff3"/>
              <w:rPr>
                <w:color w:val="auto"/>
              </w:rPr>
            </w:pPr>
            <w:r w:rsidRPr="00591748">
              <w:rPr>
                <w:color w:val="auto"/>
              </w:rPr>
              <w:t>/</w:t>
            </w:r>
          </w:p>
        </w:tc>
        <w:tc>
          <w:tcPr>
            <w:tcW w:w="436" w:type="pct"/>
          </w:tcPr>
          <w:p w14:paraId="4474ED5E" w14:textId="77777777" w:rsidR="00351DD4" w:rsidRPr="00591748" w:rsidRDefault="00000000">
            <w:pPr>
              <w:pStyle w:val="afff3"/>
              <w:rPr>
                <w:color w:val="auto"/>
              </w:rPr>
            </w:pPr>
            <w:r w:rsidRPr="00591748">
              <w:rPr>
                <w:color w:val="auto"/>
              </w:rPr>
              <w:t>/</w:t>
            </w:r>
          </w:p>
        </w:tc>
        <w:tc>
          <w:tcPr>
            <w:tcW w:w="727" w:type="pct"/>
          </w:tcPr>
          <w:p w14:paraId="54C3052A" w14:textId="77777777" w:rsidR="00351DD4" w:rsidRPr="00591748" w:rsidRDefault="00000000">
            <w:pPr>
              <w:pStyle w:val="afff3"/>
              <w:rPr>
                <w:color w:val="auto"/>
              </w:rPr>
            </w:pPr>
            <w:r w:rsidRPr="00591748">
              <w:rPr>
                <w:color w:val="auto"/>
              </w:rPr>
              <w:t>800L</w:t>
            </w:r>
          </w:p>
        </w:tc>
        <w:tc>
          <w:tcPr>
            <w:tcW w:w="655" w:type="pct"/>
          </w:tcPr>
          <w:p w14:paraId="58AA0A2D" w14:textId="77777777" w:rsidR="00351DD4" w:rsidRPr="00591748" w:rsidRDefault="00000000">
            <w:pPr>
              <w:pStyle w:val="afff3"/>
              <w:rPr>
                <w:color w:val="auto"/>
              </w:rPr>
            </w:pPr>
            <w:r w:rsidRPr="00591748">
              <w:rPr>
                <w:color w:val="auto"/>
              </w:rPr>
              <w:t>1</w:t>
            </w:r>
          </w:p>
        </w:tc>
        <w:tc>
          <w:tcPr>
            <w:tcW w:w="581" w:type="pct"/>
          </w:tcPr>
          <w:p w14:paraId="0E554C19" w14:textId="77777777" w:rsidR="00351DD4" w:rsidRPr="00591748" w:rsidRDefault="00000000">
            <w:pPr>
              <w:pStyle w:val="afff3"/>
              <w:rPr>
                <w:color w:val="auto"/>
              </w:rPr>
            </w:pPr>
            <w:r w:rsidRPr="00591748">
              <w:rPr>
                <w:color w:val="auto"/>
              </w:rPr>
              <w:t>1</w:t>
            </w:r>
          </w:p>
        </w:tc>
        <w:tc>
          <w:tcPr>
            <w:tcW w:w="421" w:type="pct"/>
            <w:vMerge/>
          </w:tcPr>
          <w:p w14:paraId="79551633" w14:textId="77777777" w:rsidR="00351DD4" w:rsidRPr="00591748" w:rsidRDefault="00351DD4">
            <w:pPr>
              <w:pStyle w:val="afff3"/>
              <w:rPr>
                <w:color w:val="auto"/>
              </w:rPr>
            </w:pPr>
          </w:p>
        </w:tc>
      </w:tr>
      <w:tr w:rsidR="00351DD4" w:rsidRPr="00591748" w14:paraId="37C6DB3A" w14:textId="77777777">
        <w:trPr>
          <w:trHeight w:val="340"/>
        </w:trPr>
        <w:tc>
          <w:tcPr>
            <w:tcW w:w="434" w:type="pct"/>
            <w:vMerge w:val="restart"/>
          </w:tcPr>
          <w:p w14:paraId="7D1BBEFF"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水解脱保护反应</w:t>
            </w:r>
          </w:p>
        </w:tc>
        <w:tc>
          <w:tcPr>
            <w:tcW w:w="436" w:type="pct"/>
            <w:vMerge w:val="restart"/>
          </w:tcPr>
          <w:p w14:paraId="2C7B3114"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TG</w:t>
            </w:r>
            <w:r w:rsidRPr="00591748">
              <w:rPr>
                <w:rFonts w:ascii="Times New Roman" w:eastAsia="宋体" w:hAnsi="Times New Roman" w:cs="Times New Roman"/>
                <w:kern w:val="0"/>
                <w:szCs w:val="21"/>
              </w:rPr>
              <w:t>粗品</w:t>
            </w:r>
          </w:p>
        </w:tc>
        <w:tc>
          <w:tcPr>
            <w:tcW w:w="800" w:type="pct"/>
          </w:tcPr>
          <w:p w14:paraId="0D168A3C" w14:textId="77777777" w:rsidR="00351DD4" w:rsidRPr="00591748" w:rsidRDefault="00000000">
            <w:pPr>
              <w:pStyle w:val="afff3"/>
              <w:rPr>
                <w:color w:val="auto"/>
              </w:rPr>
            </w:pPr>
            <w:r w:rsidRPr="00591748">
              <w:rPr>
                <w:color w:val="auto"/>
              </w:rPr>
              <w:t>搪瓷反应釜</w:t>
            </w:r>
          </w:p>
        </w:tc>
        <w:tc>
          <w:tcPr>
            <w:tcW w:w="509" w:type="pct"/>
          </w:tcPr>
          <w:p w14:paraId="34C1DB97" w14:textId="77777777" w:rsidR="00351DD4" w:rsidRPr="00591748" w:rsidRDefault="00000000">
            <w:pPr>
              <w:pStyle w:val="afff3"/>
              <w:rPr>
                <w:color w:val="auto"/>
              </w:rPr>
            </w:pPr>
            <w:r w:rsidRPr="00591748">
              <w:rPr>
                <w:color w:val="auto"/>
              </w:rPr>
              <w:t>R10601</w:t>
            </w:r>
          </w:p>
        </w:tc>
        <w:tc>
          <w:tcPr>
            <w:tcW w:w="436" w:type="pct"/>
          </w:tcPr>
          <w:p w14:paraId="0C1207C0" w14:textId="77777777" w:rsidR="00351DD4" w:rsidRPr="00591748" w:rsidRDefault="00000000">
            <w:pPr>
              <w:pStyle w:val="afff3"/>
              <w:rPr>
                <w:color w:val="auto"/>
              </w:rPr>
            </w:pPr>
            <w:r w:rsidRPr="00591748">
              <w:rPr>
                <w:color w:val="auto"/>
              </w:rPr>
              <w:t>4000</w:t>
            </w:r>
          </w:p>
        </w:tc>
        <w:tc>
          <w:tcPr>
            <w:tcW w:w="727" w:type="pct"/>
          </w:tcPr>
          <w:p w14:paraId="2AC006B3" w14:textId="77777777" w:rsidR="00351DD4" w:rsidRPr="00591748" w:rsidRDefault="00000000">
            <w:pPr>
              <w:pStyle w:val="afff3"/>
              <w:rPr>
                <w:color w:val="auto"/>
              </w:rPr>
            </w:pPr>
            <w:r w:rsidRPr="00591748">
              <w:rPr>
                <w:color w:val="auto"/>
              </w:rPr>
              <w:t>5000L</w:t>
            </w:r>
          </w:p>
        </w:tc>
        <w:tc>
          <w:tcPr>
            <w:tcW w:w="655" w:type="pct"/>
          </w:tcPr>
          <w:p w14:paraId="23CDD27A" w14:textId="77777777" w:rsidR="00351DD4" w:rsidRPr="00591748" w:rsidRDefault="00000000">
            <w:pPr>
              <w:pStyle w:val="afff3"/>
              <w:rPr>
                <w:color w:val="auto"/>
              </w:rPr>
            </w:pPr>
            <w:r w:rsidRPr="00591748">
              <w:rPr>
                <w:color w:val="auto"/>
              </w:rPr>
              <w:t>1</w:t>
            </w:r>
          </w:p>
        </w:tc>
        <w:tc>
          <w:tcPr>
            <w:tcW w:w="581" w:type="pct"/>
          </w:tcPr>
          <w:p w14:paraId="2A1056CE" w14:textId="77777777" w:rsidR="00351DD4" w:rsidRPr="00591748" w:rsidRDefault="00000000">
            <w:pPr>
              <w:pStyle w:val="afff3"/>
              <w:rPr>
                <w:color w:val="auto"/>
              </w:rPr>
            </w:pPr>
            <w:r w:rsidRPr="00591748">
              <w:rPr>
                <w:color w:val="auto"/>
              </w:rPr>
              <w:t>1</w:t>
            </w:r>
          </w:p>
        </w:tc>
        <w:tc>
          <w:tcPr>
            <w:tcW w:w="421" w:type="pct"/>
            <w:vMerge/>
          </w:tcPr>
          <w:p w14:paraId="4FDEF76C" w14:textId="77777777" w:rsidR="00351DD4" w:rsidRPr="00591748" w:rsidRDefault="00351DD4">
            <w:pPr>
              <w:pStyle w:val="afff3"/>
              <w:rPr>
                <w:color w:val="auto"/>
              </w:rPr>
            </w:pPr>
          </w:p>
        </w:tc>
      </w:tr>
      <w:tr w:rsidR="00351DD4" w:rsidRPr="00591748" w14:paraId="447D15D7" w14:textId="77777777">
        <w:trPr>
          <w:trHeight w:val="340"/>
        </w:trPr>
        <w:tc>
          <w:tcPr>
            <w:tcW w:w="434" w:type="pct"/>
            <w:vMerge/>
          </w:tcPr>
          <w:p w14:paraId="62D5169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23D1570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3103B6A1" w14:textId="77777777" w:rsidR="00351DD4" w:rsidRPr="00591748" w:rsidRDefault="00000000">
            <w:pPr>
              <w:pStyle w:val="afff3"/>
              <w:rPr>
                <w:color w:val="auto"/>
              </w:rPr>
            </w:pPr>
            <w:r w:rsidRPr="00591748">
              <w:rPr>
                <w:color w:val="auto"/>
              </w:rPr>
              <w:t>搪瓷反应釜</w:t>
            </w:r>
          </w:p>
        </w:tc>
        <w:tc>
          <w:tcPr>
            <w:tcW w:w="509" w:type="pct"/>
          </w:tcPr>
          <w:p w14:paraId="7681FC3A" w14:textId="77777777" w:rsidR="00351DD4" w:rsidRPr="00591748" w:rsidRDefault="00000000">
            <w:pPr>
              <w:pStyle w:val="afff3"/>
              <w:rPr>
                <w:color w:val="auto"/>
              </w:rPr>
            </w:pPr>
            <w:r w:rsidRPr="00591748">
              <w:rPr>
                <w:color w:val="auto"/>
              </w:rPr>
              <w:t>R10602</w:t>
            </w:r>
          </w:p>
        </w:tc>
        <w:tc>
          <w:tcPr>
            <w:tcW w:w="436" w:type="pct"/>
          </w:tcPr>
          <w:p w14:paraId="73B630AF" w14:textId="77777777" w:rsidR="00351DD4" w:rsidRPr="00591748" w:rsidRDefault="00000000">
            <w:pPr>
              <w:pStyle w:val="afff3"/>
              <w:rPr>
                <w:color w:val="auto"/>
              </w:rPr>
            </w:pPr>
            <w:r w:rsidRPr="00591748">
              <w:rPr>
                <w:color w:val="auto"/>
              </w:rPr>
              <w:t>4000</w:t>
            </w:r>
          </w:p>
        </w:tc>
        <w:tc>
          <w:tcPr>
            <w:tcW w:w="727" w:type="pct"/>
          </w:tcPr>
          <w:p w14:paraId="2F768DE8" w14:textId="77777777" w:rsidR="00351DD4" w:rsidRPr="00591748" w:rsidRDefault="00000000">
            <w:pPr>
              <w:pStyle w:val="afff3"/>
              <w:rPr>
                <w:color w:val="auto"/>
              </w:rPr>
            </w:pPr>
            <w:r w:rsidRPr="00591748">
              <w:rPr>
                <w:color w:val="auto"/>
              </w:rPr>
              <w:t>5000L</w:t>
            </w:r>
          </w:p>
        </w:tc>
        <w:tc>
          <w:tcPr>
            <w:tcW w:w="655" w:type="pct"/>
          </w:tcPr>
          <w:p w14:paraId="722EB925" w14:textId="77777777" w:rsidR="00351DD4" w:rsidRPr="00591748" w:rsidRDefault="00000000">
            <w:pPr>
              <w:pStyle w:val="afff3"/>
              <w:rPr>
                <w:color w:val="auto"/>
              </w:rPr>
            </w:pPr>
            <w:r w:rsidRPr="00591748">
              <w:rPr>
                <w:color w:val="auto"/>
              </w:rPr>
              <w:t>1</w:t>
            </w:r>
          </w:p>
        </w:tc>
        <w:tc>
          <w:tcPr>
            <w:tcW w:w="581" w:type="pct"/>
          </w:tcPr>
          <w:p w14:paraId="0581C5AB" w14:textId="77777777" w:rsidR="00351DD4" w:rsidRPr="00591748" w:rsidRDefault="00000000">
            <w:pPr>
              <w:pStyle w:val="afff3"/>
              <w:rPr>
                <w:color w:val="auto"/>
              </w:rPr>
            </w:pPr>
            <w:r w:rsidRPr="00591748">
              <w:rPr>
                <w:color w:val="auto"/>
              </w:rPr>
              <w:t>1</w:t>
            </w:r>
          </w:p>
        </w:tc>
        <w:tc>
          <w:tcPr>
            <w:tcW w:w="421" w:type="pct"/>
            <w:vMerge/>
          </w:tcPr>
          <w:p w14:paraId="5E88E319" w14:textId="77777777" w:rsidR="00351DD4" w:rsidRPr="00591748" w:rsidRDefault="00351DD4">
            <w:pPr>
              <w:pStyle w:val="afff3"/>
              <w:rPr>
                <w:color w:val="auto"/>
              </w:rPr>
            </w:pPr>
          </w:p>
        </w:tc>
      </w:tr>
      <w:tr w:rsidR="00351DD4" w:rsidRPr="00591748" w14:paraId="735D9CE1" w14:textId="77777777">
        <w:trPr>
          <w:trHeight w:val="340"/>
        </w:trPr>
        <w:tc>
          <w:tcPr>
            <w:tcW w:w="434" w:type="pct"/>
            <w:vMerge/>
          </w:tcPr>
          <w:p w14:paraId="0DBBB83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595F688"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151FAB3B" w14:textId="77777777" w:rsidR="00351DD4" w:rsidRPr="00591748" w:rsidRDefault="00000000">
            <w:pPr>
              <w:pStyle w:val="afff3"/>
              <w:rPr>
                <w:color w:val="auto"/>
              </w:rPr>
            </w:pPr>
            <w:r w:rsidRPr="00591748">
              <w:rPr>
                <w:color w:val="auto"/>
              </w:rPr>
              <w:t>搪瓷反应釜</w:t>
            </w:r>
          </w:p>
        </w:tc>
        <w:tc>
          <w:tcPr>
            <w:tcW w:w="509" w:type="pct"/>
          </w:tcPr>
          <w:p w14:paraId="7AF8B898" w14:textId="77777777" w:rsidR="00351DD4" w:rsidRPr="00591748" w:rsidRDefault="00000000">
            <w:pPr>
              <w:pStyle w:val="afff3"/>
              <w:rPr>
                <w:color w:val="auto"/>
              </w:rPr>
            </w:pPr>
            <w:r w:rsidRPr="00591748">
              <w:rPr>
                <w:color w:val="auto"/>
              </w:rPr>
              <w:t>R10603</w:t>
            </w:r>
          </w:p>
        </w:tc>
        <w:tc>
          <w:tcPr>
            <w:tcW w:w="436" w:type="pct"/>
          </w:tcPr>
          <w:p w14:paraId="32CE87F8" w14:textId="77777777" w:rsidR="00351DD4" w:rsidRPr="00591748" w:rsidRDefault="00000000">
            <w:pPr>
              <w:pStyle w:val="afff3"/>
              <w:rPr>
                <w:color w:val="auto"/>
              </w:rPr>
            </w:pPr>
            <w:r w:rsidRPr="00591748">
              <w:rPr>
                <w:color w:val="auto"/>
              </w:rPr>
              <w:t>4000</w:t>
            </w:r>
          </w:p>
        </w:tc>
        <w:tc>
          <w:tcPr>
            <w:tcW w:w="727" w:type="pct"/>
          </w:tcPr>
          <w:p w14:paraId="38430C89" w14:textId="77777777" w:rsidR="00351DD4" w:rsidRPr="00591748" w:rsidRDefault="00000000">
            <w:pPr>
              <w:pStyle w:val="afff3"/>
              <w:rPr>
                <w:color w:val="auto"/>
              </w:rPr>
            </w:pPr>
            <w:r w:rsidRPr="00591748">
              <w:rPr>
                <w:color w:val="auto"/>
              </w:rPr>
              <w:t>5000L</w:t>
            </w:r>
          </w:p>
        </w:tc>
        <w:tc>
          <w:tcPr>
            <w:tcW w:w="655" w:type="pct"/>
          </w:tcPr>
          <w:p w14:paraId="7F44BCA2" w14:textId="77777777" w:rsidR="00351DD4" w:rsidRPr="00591748" w:rsidRDefault="00000000">
            <w:pPr>
              <w:pStyle w:val="afff3"/>
              <w:rPr>
                <w:color w:val="auto"/>
              </w:rPr>
            </w:pPr>
            <w:r w:rsidRPr="00591748">
              <w:rPr>
                <w:color w:val="auto"/>
              </w:rPr>
              <w:t>1</w:t>
            </w:r>
          </w:p>
        </w:tc>
        <w:tc>
          <w:tcPr>
            <w:tcW w:w="581" w:type="pct"/>
          </w:tcPr>
          <w:p w14:paraId="0B057D07" w14:textId="77777777" w:rsidR="00351DD4" w:rsidRPr="00591748" w:rsidRDefault="00000000">
            <w:pPr>
              <w:pStyle w:val="afff3"/>
              <w:rPr>
                <w:color w:val="auto"/>
              </w:rPr>
            </w:pPr>
            <w:r w:rsidRPr="00591748">
              <w:rPr>
                <w:color w:val="auto"/>
              </w:rPr>
              <w:t>1</w:t>
            </w:r>
          </w:p>
        </w:tc>
        <w:tc>
          <w:tcPr>
            <w:tcW w:w="421" w:type="pct"/>
            <w:vMerge/>
          </w:tcPr>
          <w:p w14:paraId="6C9A37DA" w14:textId="77777777" w:rsidR="00351DD4" w:rsidRPr="00591748" w:rsidRDefault="00351DD4">
            <w:pPr>
              <w:pStyle w:val="afff3"/>
              <w:rPr>
                <w:color w:val="auto"/>
              </w:rPr>
            </w:pPr>
          </w:p>
        </w:tc>
      </w:tr>
      <w:tr w:rsidR="00351DD4" w:rsidRPr="00591748" w14:paraId="659C9AFF" w14:textId="77777777">
        <w:trPr>
          <w:trHeight w:val="340"/>
        </w:trPr>
        <w:tc>
          <w:tcPr>
            <w:tcW w:w="434" w:type="pct"/>
            <w:vMerge/>
          </w:tcPr>
          <w:p w14:paraId="6958592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D60F8E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0C3A41B7" w14:textId="77777777" w:rsidR="00351DD4" w:rsidRPr="00591748" w:rsidRDefault="00000000">
            <w:pPr>
              <w:pStyle w:val="afff3"/>
              <w:rPr>
                <w:color w:val="auto"/>
              </w:rPr>
            </w:pPr>
            <w:r w:rsidRPr="00591748">
              <w:rPr>
                <w:color w:val="auto"/>
              </w:rPr>
              <w:t>搪瓷反应釜</w:t>
            </w:r>
          </w:p>
        </w:tc>
        <w:tc>
          <w:tcPr>
            <w:tcW w:w="509" w:type="pct"/>
          </w:tcPr>
          <w:p w14:paraId="31F7C427" w14:textId="77777777" w:rsidR="00351DD4" w:rsidRPr="00591748" w:rsidRDefault="00000000">
            <w:pPr>
              <w:pStyle w:val="afff3"/>
              <w:rPr>
                <w:color w:val="auto"/>
              </w:rPr>
            </w:pPr>
            <w:r w:rsidRPr="00591748">
              <w:rPr>
                <w:color w:val="auto"/>
              </w:rPr>
              <w:t>R10604</w:t>
            </w:r>
          </w:p>
        </w:tc>
        <w:tc>
          <w:tcPr>
            <w:tcW w:w="436" w:type="pct"/>
          </w:tcPr>
          <w:p w14:paraId="092CC844" w14:textId="77777777" w:rsidR="00351DD4" w:rsidRPr="00591748" w:rsidRDefault="00000000">
            <w:pPr>
              <w:pStyle w:val="afff3"/>
              <w:rPr>
                <w:color w:val="auto"/>
              </w:rPr>
            </w:pPr>
            <w:r w:rsidRPr="00591748">
              <w:rPr>
                <w:color w:val="auto"/>
              </w:rPr>
              <w:t>8000</w:t>
            </w:r>
          </w:p>
        </w:tc>
        <w:tc>
          <w:tcPr>
            <w:tcW w:w="727" w:type="pct"/>
          </w:tcPr>
          <w:p w14:paraId="160B7FBE" w14:textId="77777777" w:rsidR="00351DD4" w:rsidRPr="00591748" w:rsidRDefault="00000000">
            <w:pPr>
              <w:pStyle w:val="afff3"/>
              <w:rPr>
                <w:color w:val="auto"/>
              </w:rPr>
            </w:pPr>
            <w:r w:rsidRPr="00591748">
              <w:rPr>
                <w:color w:val="auto"/>
              </w:rPr>
              <w:t>10000L</w:t>
            </w:r>
          </w:p>
        </w:tc>
        <w:tc>
          <w:tcPr>
            <w:tcW w:w="655" w:type="pct"/>
          </w:tcPr>
          <w:p w14:paraId="523067DA" w14:textId="77777777" w:rsidR="00351DD4" w:rsidRPr="00591748" w:rsidRDefault="00000000">
            <w:pPr>
              <w:pStyle w:val="afff3"/>
              <w:rPr>
                <w:color w:val="auto"/>
              </w:rPr>
            </w:pPr>
            <w:r w:rsidRPr="00591748">
              <w:rPr>
                <w:color w:val="auto"/>
              </w:rPr>
              <w:t>1</w:t>
            </w:r>
          </w:p>
        </w:tc>
        <w:tc>
          <w:tcPr>
            <w:tcW w:w="581" w:type="pct"/>
          </w:tcPr>
          <w:p w14:paraId="260CE925" w14:textId="77777777" w:rsidR="00351DD4" w:rsidRPr="00591748" w:rsidRDefault="00000000">
            <w:pPr>
              <w:pStyle w:val="afff3"/>
              <w:rPr>
                <w:color w:val="auto"/>
              </w:rPr>
            </w:pPr>
            <w:r w:rsidRPr="00591748">
              <w:rPr>
                <w:color w:val="auto"/>
              </w:rPr>
              <w:t>1</w:t>
            </w:r>
          </w:p>
        </w:tc>
        <w:tc>
          <w:tcPr>
            <w:tcW w:w="421" w:type="pct"/>
            <w:vMerge/>
          </w:tcPr>
          <w:p w14:paraId="5858E6D7" w14:textId="77777777" w:rsidR="00351DD4" w:rsidRPr="00591748" w:rsidRDefault="00351DD4">
            <w:pPr>
              <w:pStyle w:val="afff3"/>
              <w:rPr>
                <w:color w:val="auto"/>
              </w:rPr>
            </w:pPr>
          </w:p>
        </w:tc>
      </w:tr>
      <w:tr w:rsidR="00351DD4" w:rsidRPr="00591748" w14:paraId="3790D661" w14:textId="77777777">
        <w:trPr>
          <w:trHeight w:val="340"/>
        </w:trPr>
        <w:tc>
          <w:tcPr>
            <w:tcW w:w="434" w:type="pct"/>
            <w:vMerge/>
          </w:tcPr>
          <w:p w14:paraId="43F3211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14A7F19"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01FABDF3" w14:textId="77777777" w:rsidR="00351DD4" w:rsidRPr="00591748" w:rsidRDefault="00000000">
            <w:pPr>
              <w:pStyle w:val="afff3"/>
              <w:rPr>
                <w:color w:val="auto"/>
              </w:rPr>
            </w:pPr>
            <w:r w:rsidRPr="00591748">
              <w:rPr>
                <w:color w:val="auto"/>
              </w:rPr>
              <w:t>搪瓷反应釜</w:t>
            </w:r>
          </w:p>
        </w:tc>
        <w:tc>
          <w:tcPr>
            <w:tcW w:w="509" w:type="pct"/>
          </w:tcPr>
          <w:p w14:paraId="0B55BAEB" w14:textId="77777777" w:rsidR="00351DD4" w:rsidRPr="00591748" w:rsidRDefault="00000000">
            <w:pPr>
              <w:pStyle w:val="afff3"/>
              <w:rPr>
                <w:color w:val="auto"/>
              </w:rPr>
            </w:pPr>
            <w:r w:rsidRPr="00591748">
              <w:rPr>
                <w:color w:val="auto"/>
              </w:rPr>
              <w:t>R10605</w:t>
            </w:r>
          </w:p>
        </w:tc>
        <w:tc>
          <w:tcPr>
            <w:tcW w:w="436" w:type="pct"/>
          </w:tcPr>
          <w:p w14:paraId="72F08038" w14:textId="77777777" w:rsidR="00351DD4" w:rsidRPr="00591748" w:rsidRDefault="00000000">
            <w:pPr>
              <w:pStyle w:val="afff3"/>
              <w:rPr>
                <w:color w:val="auto"/>
              </w:rPr>
            </w:pPr>
            <w:r w:rsidRPr="00591748">
              <w:rPr>
                <w:color w:val="auto"/>
              </w:rPr>
              <w:t>8000</w:t>
            </w:r>
          </w:p>
        </w:tc>
        <w:tc>
          <w:tcPr>
            <w:tcW w:w="727" w:type="pct"/>
          </w:tcPr>
          <w:p w14:paraId="0F73D3AE" w14:textId="77777777" w:rsidR="00351DD4" w:rsidRPr="00591748" w:rsidRDefault="00000000">
            <w:pPr>
              <w:pStyle w:val="afff3"/>
              <w:rPr>
                <w:color w:val="auto"/>
              </w:rPr>
            </w:pPr>
            <w:r w:rsidRPr="00591748">
              <w:rPr>
                <w:color w:val="auto"/>
              </w:rPr>
              <w:t>10000L</w:t>
            </w:r>
          </w:p>
        </w:tc>
        <w:tc>
          <w:tcPr>
            <w:tcW w:w="655" w:type="pct"/>
          </w:tcPr>
          <w:p w14:paraId="698C81C4" w14:textId="77777777" w:rsidR="00351DD4" w:rsidRPr="00591748" w:rsidRDefault="00000000">
            <w:pPr>
              <w:pStyle w:val="afff3"/>
              <w:rPr>
                <w:color w:val="auto"/>
              </w:rPr>
            </w:pPr>
            <w:r w:rsidRPr="00591748">
              <w:rPr>
                <w:color w:val="auto"/>
              </w:rPr>
              <w:t>1</w:t>
            </w:r>
          </w:p>
        </w:tc>
        <w:tc>
          <w:tcPr>
            <w:tcW w:w="581" w:type="pct"/>
          </w:tcPr>
          <w:p w14:paraId="4E5B27F3" w14:textId="77777777" w:rsidR="00351DD4" w:rsidRPr="00591748" w:rsidRDefault="00000000">
            <w:pPr>
              <w:pStyle w:val="afff3"/>
              <w:rPr>
                <w:color w:val="auto"/>
              </w:rPr>
            </w:pPr>
            <w:r w:rsidRPr="00591748">
              <w:rPr>
                <w:color w:val="auto"/>
              </w:rPr>
              <w:t>1</w:t>
            </w:r>
          </w:p>
        </w:tc>
        <w:tc>
          <w:tcPr>
            <w:tcW w:w="421" w:type="pct"/>
            <w:vMerge/>
          </w:tcPr>
          <w:p w14:paraId="1A1876C3" w14:textId="77777777" w:rsidR="00351DD4" w:rsidRPr="00591748" w:rsidRDefault="00351DD4">
            <w:pPr>
              <w:pStyle w:val="afff3"/>
              <w:rPr>
                <w:color w:val="auto"/>
              </w:rPr>
            </w:pPr>
          </w:p>
        </w:tc>
      </w:tr>
      <w:tr w:rsidR="00351DD4" w:rsidRPr="00591748" w14:paraId="4C17DA5D" w14:textId="77777777">
        <w:trPr>
          <w:trHeight w:val="340"/>
        </w:trPr>
        <w:tc>
          <w:tcPr>
            <w:tcW w:w="434" w:type="pct"/>
            <w:vMerge/>
          </w:tcPr>
          <w:p w14:paraId="4A7D224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D98CBD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29D1E7D4" w14:textId="77777777" w:rsidR="00351DD4" w:rsidRPr="00591748" w:rsidRDefault="00000000">
            <w:pPr>
              <w:pStyle w:val="afff3"/>
              <w:rPr>
                <w:color w:val="auto"/>
              </w:rPr>
            </w:pPr>
            <w:r w:rsidRPr="00591748">
              <w:rPr>
                <w:color w:val="auto"/>
              </w:rPr>
              <w:t>搪瓷反应釜</w:t>
            </w:r>
          </w:p>
        </w:tc>
        <w:tc>
          <w:tcPr>
            <w:tcW w:w="509" w:type="pct"/>
          </w:tcPr>
          <w:p w14:paraId="74B7843B" w14:textId="77777777" w:rsidR="00351DD4" w:rsidRPr="00591748" w:rsidRDefault="00000000">
            <w:pPr>
              <w:pStyle w:val="afff3"/>
              <w:rPr>
                <w:color w:val="auto"/>
              </w:rPr>
            </w:pPr>
            <w:r w:rsidRPr="00591748">
              <w:rPr>
                <w:color w:val="auto"/>
              </w:rPr>
              <w:t>R10606</w:t>
            </w:r>
          </w:p>
        </w:tc>
        <w:tc>
          <w:tcPr>
            <w:tcW w:w="436" w:type="pct"/>
          </w:tcPr>
          <w:p w14:paraId="3F58D1EE" w14:textId="77777777" w:rsidR="00351DD4" w:rsidRPr="00591748" w:rsidRDefault="00000000">
            <w:pPr>
              <w:pStyle w:val="afff3"/>
              <w:rPr>
                <w:color w:val="auto"/>
              </w:rPr>
            </w:pPr>
            <w:r w:rsidRPr="00591748">
              <w:rPr>
                <w:color w:val="auto"/>
              </w:rPr>
              <w:t>8000</w:t>
            </w:r>
          </w:p>
        </w:tc>
        <w:tc>
          <w:tcPr>
            <w:tcW w:w="727" w:type="pct"/>
          </w:tcPr>
          <w:p w14:paraId="4D7A7319" w14:textId="77777777" w:rsidR="00351DD4" w:rsidRPr="00591748" w:rsidRDefault="00000000">
            <w:pPr>
              <w:pStyle w:val="afff3"/>
              <w:rPr>
                <w:color w:val="auto"/>
              </w:rPr>
            </w:pPr>
            <w:r w:rsidRPr="00591748">
              <w:rPr>
                <w:color w:val="auto"/>
              </w:rPr>
              <w:t>10000L</w:t>
            </w:r>
          </w:p>
        </w:tc>
        <w:tc>
          <w:tcPr>
            <w:tcW w:w="655" w:type="pct"/>
          </w:tcPr>
          <w:p w14:paraId="6D9E658A" w14:textId="77777777" w:rsidR="00351DD4" w:rsidRPr="00591748" w:rsidRDefault="00000000">
            <w:pPr>
              <w:pStyle w:val="afff3"/>
              <w:rPr>
                <w:color w:val="auto"/>
              </w:rPr>
            </w:pPr>
            <w:r w:rsidRPr="00591748">
              <w:rPr>
                <w:color w:val="auto"/>
              </w:rPr>
              <w:t>1</w:t>
            </w:r>
          </w:p>
        </w:tc>
        <w:tc>
          <w:tcPr>
            <w:tcW w:w="581" w:type="pct"/>
          </w:tcPr>
          <w:p w14:paraId="70AA48B4" w14:textId="77777777" w:rsidR="00351DD4" w:rsidRPr="00591748" w:rsidRDefault="00000000">
            <w:pPr>
              <w:pStyle w:val="afff3"/>
              <w:rPr>
                <w:color w:val="auto"/>
              </w:rPr>
            </w:pPr>
            <w:r w:rsidRPr="00591748">
              <w:rPr>
                <w:color w:val="auto"/>
              </w:rPr>
              <w:t>1</w:t>
            </w:r>
          </w:p>
        </w:tc>
        <w:tc>
          <w:tcPr>
            <w:tcW w:w="421" w:type="pct"/>
            <w:vMerge/>
          </w:tcPr>
          <w:p w14:paraId="4FB41F0B" w14:textId="77777777" w:rsidR="00351DD4" w:rsidRPr="00591748" w:rsidRDefault="00351DD4">
            <w:pPr>
              <w:pStyle w:val="afff3"/>
              <w:rPr>
                <w:color w:val="auto"/>
              </w:rPr>
            </w:pPr>
          </w:p>
        </w:tc>
      </w:tr>
      <w:tr w:rsidR="00351DD4" w:rsidRPr="00591748" w14:paraId="548802FF" w14:textId="77777777">
        <w:trPr>
          <w:trHeight w:val="340"/>
        </w:trPr>
        <w:tc>
          <w:tcPr>
            <w:tcW w:w="434" w:type="pct"/>
            <w:vMerge/>
          </w:tcPr>
          <w:p w14:paraId="4A20F4C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D5C669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0CD79974" w14:textId="77777777" w:rsidR="00351DD4" w:rsidRPr="00591748" w:rsidRDefault="00000000">
            <w:pPr>
              <w:pStyle w:val="afff3"/>
              <w:rPr>
                <w:color w:val="auto"/>
              </w:rPr>
            </w:pPr>
            <w:r w:rsidRPr="00591748">
              <w:rPr>
                <w:color w:val="auto"/>
              </w:rPr>
              <w:t>搪瓷反应釜</w:t>
            </w:r>
          </w:p>
        </w:tc>
        <w:tc>
          <w:tcPr>
            <w:tcW w:w="509" w:type="pct"/>
          </w:tcPr>
          <w:p w14:paraId="4626A36C" w14:textId="77777777" w:rsidR="00351DD4" w:rsidRPr="00591748" w:rsidRDefault="00000000">
            <w:pPr>
              <w:pStyle w:val="afff3"/>
              <w:rPr>
                <w:color w:val="auto"/>
              </w:rPr>
            </w:pPr>
            <w:r w:rsidRPr="00591748">
              <w:rPr>
                <w:color w:val="auto"/>
              </w:rPr>
              <w:t>R10607</w:t>
            </w:r>
          </w:p>
        </w:tc>
        <w:tc>
          <w:tcPr>
            <w:tcW w:w="436" w:type="pct"/>
          </w:tcPr>
          <w:p w14:paraId="53584D7C" w14:textId="77777777" w:rsidR="00351DD4" w:rsidRPr="00591748" w:rsidRDefault="00000000">
            <w:pPr>
              <w:pStyle w:val="afff3"/>
              <w:rPr>
                <w:color w:val="auto"/>
              </w:rPr>
            </w:pPr>
            <w:r w:rsidRPr="00591748">
              <w:rPr>
                <w:color w:val="auto"/>
              </w:rPr>
              <w:t>4000</w:t>
            </w:r>
          </w:p>
        </w:tc>
        <w:tc>
          <w:tcPr>
            <w:tcW w:w="727" w:type="pct"/>
          </w:tcPr>
          <w:p w14:paraId="7DA1736C" w14:textId="77777777" w:rsidR="00351DD4" w:rsidRPr="00591748" w:rsidRDefault="00000000">
            <w:pPr>
              <w:pStyle w:val="afff3"/>
              <w:rPr>
                <w:color w:val="auto"/>
              </w:rPr>
            </w:pPr>
            <w:r w:rsidRPr="00591748">
              <w:rPr>
                <w:color w:val="auto"/>
              </w:rPr>
              <w:t>5000L</w:t>
            </w:r>
          </w:p>
        </w:tc>
        <w:tc>
          <w:tcPr>
            <w:tcW w:w="655" w:type="pct"/>
          </w:tcPr>
          <w:p w14:paraId="35D5ED39" w14:textId="77777777" w:rsidR="00351DD4" w:rsidRPr="00591748" w:rsidRDefault="00000000">
            <w:pPr>
              <w:pStyle w:val="afff3"/>
              <w:rPr>
                <w:color w:val="auto"/>
              </w:rPr>
            </w:pPr>
            <w:r w:rsidRPr="00591748">
              <w:rPr>
                <w:color w:val="auto"/>
              </w:rPr>
              <w:t>1</w:t>
            </w:r>
          </w:p>
        </w:tc>
        <w:tc>
          <w:tcPr>
            <w:tcW w:w="581" w:type="pct"/>
          </w:tcPr>
          <w:p w14:paraId="6AFA6844" w14:textId="77777777" w:rsidR="00351DD4" w:rsidRPr="00591748" w:rsidRDefault="00000000">
            <w:pPr>
              <w:pStyle w:val="afff3"/>
              <w:rPr>
                <w:color w:val="auto"/>
              </w:rPr>
            </w:pPr>
            <w:r w:rsidRPr="00591748">
              <w:rPr>
                <w:color w:val="auto"/>
              </w:rPr>
              <w:t>1</w:t>
            </w:r>
          </w:p>
        </w:tc>
        <w:tc>
          <w:tcPr>
            <w:tcW w:w="421" w:type="pct"/>
            <w:vMerge/>
          </w:tcPr>
          <w:p w14:paraId="237EDA43" w14:textId="77777777" w:rsidR="00351DD4" w:rsidRPr="00591748" w:rsidRDefault="00351DD4">
            <w:pPr>
              <w:pStyle w:val="afff3"/>
              <w:rPr>
                <w:color w:val="auto"/>
              </w:rPr>
            </w:pPr>
          </w:p>
        </w:tc>
      </w:tr>
      <w:tr w:rsidR="00351DD4" w:rsidRPr="00591748" w14:paraId="2AF4F282" w14:textId="77777777">
        <w:trPr>
          <w:trHeight w:val="340"/>
        </w:trPr>
        <w:tc>
          <w:tcPr>
            <w:tcW w:w="434" w:type="pct"/>
            <w:vMerge/>
          </w:tcPr>
          <w:p w14:paraId="00E7D57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58F608F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71C36697" w14:textId="77777777" w:rsidR="00351DD4" w:rsidRPr="00591748" w:rsidRDefault="00000000">
            <w:pPr>
              <w:pStyle w:val="afff3"/>
              <w:rPr>
                <w:b/>
                <w:bCs/>
                <w:color w:val="auto"/>
              </w:rPr>
            </w:pPr>
            <w:r w:rsidRPr="00591748">
              <w:rPr>
                <w:color w:val="auto"/>
              </w:rPr>
              <w:t>搪瓷反应釜</w:t>
            </w:r>
          </w:p>
        </w:tc>
        <w:tc>
          <w:tcPr>
            <w:tcW w:w="509" w:type="pct"/>
          </w:tcPr>
          <w:p w14:paraId="70439940" w14:textId="77777777" w:rsidR="00351DD4" w:rsidRPr="00591748" w:rsidRDefault="00000000">
            <w:pPr>
              <w:pStyle w:val="afff3"/>
              <w:rPr>
                <w:color w:val="auto"/>
              </w:rPr>
            </w:pPr>
            <w:r w:rsidRPr="00591748">
              <w:rPr>
                <w:color w:val="auto"/>
              </w:rPr>
              <w:t>R10608</w:t>
            </w:r>
          </w:p>
        </w:tc>
        <w:tc>
          <w:tcPr>
            <w:tcW w:w="436" w:type="pct"/>
          </w:tcPr>
          <w:p w14:paraId="6C5B29C1" w14:textId="77777777" w:rsidR="00351DD4" w:rsidRPr="00591748" w:rsidRDefault="00000000">
            <w:pPr>
              <w:pStyle w:val="afff3"/>
              <w:rPr>
                <w:color w:val="auto"/>
              </w:rPr>
            </w:pPr>
            <w:r w:rsidRPr="00591748">
              <w:rPr>
                <w:color w:val="auto"/>
              </w:rPr>
              <w:t>4000</w:t>
            </w:r>
          </w:p>
        </w:tc>
        <w:tc>
          <w:tcPr>
            <w:tcW w:w="727" w:type="pct"/>
          </w:tcPr>
          <w:p w14:paraId="005DB48C" w14:textId="77777777" w:rsidR="00351DD4" w:rsidRPr="00591748" w:rsidRDefault="00000000">
            <w:pPr>
              <w:pStyle w:val="afff3"/>
              <w:rPr>
                <w:color w:val="auto"/>
              </w:rPr>
            </w:pPr>
            <w:r w:rsidRPr="00591748">
              <w:rPr>
                <w:color w:val="auto"/>
              </w:rPr>
              <w:t>5000L</w:t>
            </w:r>
          </w:p>
        </w:tc>
        <w:tc>
          <w:tcPr>
            <w:tcW w:w="655" w:type="pct"/>
          </w:tcPr>
          <w:p w14:paraId="25E413D6" w14:textId="77777777" w:rsidR="00351DD4" w:rsidRPr="00591748" w:rsidRDefault="00000000">
            <w:pPr>
              <w:pStyle w:val="afff3"/>
              <w:rPr>
                <w:color w:val="auto"/>
              </w:rPr>
            </w:pPr>
            <w:r w:rsidRPr="00591748">
              <w:rPr>
                <w:color w:val="auto"/>
              </w:rPr>
              <w:t>1</w:t>
            </w:r>
          </w:p>
        </w:tc>
        <w:tc>
          <w:tcPr>
            <w:tcW w:w="581" w:type="pct"/>
          </w:tcPr>
          <w:p w14:paraId="39D9BC54" w14:textId="77777777" w:rsidR="00351DD4" w:rsidRPr="00591748" w:rsidRDefault="00000000">
            <w:pPr>
              <w:pStyle w:val="afff3"/>
              <w:rPr>
                <w:color w:val="auto"/>
              </w:rPr>
            </w:pPr>
            <w:r w:rsidRPr="00591748">
              <w:rPr>
                <w:color w:val="auto"/>
              </w:rPr>
              <w:t>1</w:t>
            </w:r>
          </w:p>
        </w:tc>
        <w:tc>
          <w:tcPr>
            <w:tcW w:w="421" w:type="pct"/>
            <w:vMerge/>
          </w:tcPr>
          <w:p w14:paraId="711AC498" w14:textId="77777777" w:rsidR="00351DD4" w:rsidRPr="00591748" w:rsidRDefault="00351DD4">
            <w:pPr>
              <w:pStyle w:val="afff3"/>
              <w:rPr>
                <w:color w:val="auto"/>
              </w:rPr>
            </w:pPr>
          </w:p>
        </w:tc>
      </w:tr>
      <w:tr w:rsidR="00351DD4" w:rsidRPr="00591748" w14:paraId="4FA865C5" w14:textId="77777777">
        <w:trPr>
          <w:trHeight w:val="340"/>
        </w:trPr>
        <w:tc>
          <w:tcPr>
            <w:tcW w:w="434" w:type="pct"/>
            <w:vMerge/>
          </w:tcPr>
          <w:p w14:paraId="12081F4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5CA577A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52ED3C94" w14:textId="77777777" w:rsidR="00351DD4" w:rsidRPr="00591748" w:rsidRDefault="00000000">
            <w:pPr>
              <w:pStyle w:val="afff3"/>
              <w:rPr>
                <w:color w:val="auto"/>
              </w:rPr>
            </w:pPr>
            <w:r w:rsidRPr="00591748">
              <w:rPr>
                <w:color w:val="auto"/>
              </w:rPr>
              <w:t>搪瓷反应釜</w:t>
            </w:r>
          </w:p>
        </w:tc>
        <w:tc>
          <w:tcPr>
            <w:tcW w:w="509" w:type="pct"/>
          </w:tcPr>
          <w:p w14:paraId="7239E8F5" w14:textId="77777777" w:rsidR="00351DD4" w:rsidRPr="00591748" w:rsidRDefault="00000000">
            <w:pPr>
              <w:pStyle w:val="afff3"/>
              <w:rPr>
                <w:color w:val="auto"/>
              </w:rPr>
            </w:pPr>
            <w:r w:rsidRPr="00591748">
              <w:rPr>
                <w:color w:val="auto"/>
              </w:rPr>
              <w:t>R10609</w:t>
            </w:r>
          </w:p>
        </w:tc>
        <w:tc>
          <w:tcPr>
            <w:tcW w:w="436" w:type="pct"/>
          </w:tcPr>
          <w:p w14:paraId="32AAEE20" w14:textId="77777777" w:rsidR="00351DD4" w:rsidRPr="00591748" w:rsidRDefault="00000000">
            <w:pPr>
              <w:pStyle w:val="afff3"/>
              <w:rPr>
                <w:color w:val="auto"/>
              </w:rPr>
            </w:pPr>
            <w:r w:rsidRPr="00591748">
              <w:rPr>
                <w:color w:val="auto"/>
              </w:rPr>
              <w:t>2400</w:t>
            </w:r>
          </w:p>
        </w:tc>
        <w:tc>
          <w:tcPr>
            <w:tcW w:w="727" w:type="pct"/>
          </w:tcPr>
          <w:p w14:paraId="627E037C" w14:textId="77777777" w:rsidR="00351DD4" w:rsidRPr="00591748" w:rsidRDefault="00000000">
            <w:pPr>
              <w:pStyle w:val="afff3"/>
              <w:rPr>
                <w:color w:val="auto"/>
              </w:rPr>
            </w:pPr>
            <w:r w:rsidRPr="00591748">
              <w:rPr>
                <w:color w:val="auto"/>
              </w:rPr>
              <w:t>3000L</w:t>
            </w:r>
          </w:p>
        </w:tc>
        <w:tc>
          <w:tcPr>
            <w:tcW w:w="655" w:type="pct"/>
          </w:tcPr>
          <w:p w14:paraId="17589F4A" w14:textId="77777777" w:rsidR="00351DD4" w:rsidRPr="00591748" w:rsidRDefault="00000000">
            <w:pPr>
              <w:pStyle w:val="afff3"/>
              <w:rPr>
                <w:color w:val="auto"/>
              </w:rPr>
            </w:pPr>
            <w:r w:rsidRPr="00591748">
              <w:rPr>
                <w:color w:val="auto"/>
              </w:rPr>
              <w:t>1</w:t>
            </w:r>
          </w:p>
        </w:tc>
        <w:tc>
          <w:tcPr>
            <w:tcW w:w="581" w:type="pct"/>
          </w:tcPr>
          <w:p w14:paraId="3DE39B4C" w14:textId="77777777" w:rsidR="00351DD4" w:rsidRPr="00591748" w:rsidRDefault="00000000">
            <w:pPr>
              <w:pStyle w:val="afff3"/>
              <w:rPr>
                <w:color w:val="auto"/>
              </w:rPr>
            </w:pPr>
            <w:r w:rsidRPr="00591748">
              <w:rPr>
                <w:color w:val="auto"/>
              </w:rPr>
              <w:t>1</w:t>
            </w:r>
          </w:p>
        </w:tc>
        <w:tc>
          <w:tcPr>
            <w:tcW w:w="421" w:type="pct"/>
            <w:vMerge/>
          </w:tcPr>
          <w:p w14:paraId="5FC97C0A" w14:textId="77777777" w:rsidR="00351DD4" w:rsidRPr="00591748" w:rsidRDefault="00351DD4">
            <w:pPr>
              <w:pStyle w:val="afff3"/>
              <w:rPr>
                <w:color w:val="auto"/>
              </w:rPr>
            </w:pPr>
          </w:p>
        </w:tc>
      </w:tr>
      <w:tr w:rsidR="00351DD4" w:rsidRPr="00591748" w14:paraId="3CAC28A4" w14:textId="77777777">
        <w:trPr>
          <w:trHeight w:val="340"/>
        </w:trPr>
        <w:tc>
          <w:tcPr>
            <w:tcW w:w="434" w:type="pct"/>
            <w:vMerge/>
          </w:tcPr>
          <w:p w14:paraId="0A55241D"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F57357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4FA9FFC6" w14:textId="77777777" w:rsidR="00351DD4" w:rsidRPr="00591748" w:rsidRDefault="00000000">
            <w:pPr>
              <w:pStyle w:val="afff3"/>
              <w:rPr>
                <w:color w:val="auto"/>
              </w:rPr>
            </w:pPr>
            <w:r w:rsidRPr="00591748">
              <w:rPr>
                <w:color w:val="auto"/>
              </w:rPr>
              <w:t>搪瓷反应釜</w:t>
            </w:r>
          </w:p>
        </w:tc>
        <w:tc>
          <w:tcPr>
            <w:tcW w:w="509" w:type="pct"/>
          </w:tcPr>
          <w:p w14:paraId="47C632F5" w14:textId="77777777" w:rsidR="00351DD4" w:rsidRPr="00591748" w:rsidRDefault="00000000">
            <w:pPr>
              <w:pStyle w:val="afff3"/>
              <w:rPr>
                <w:color w:val="auto"/>
              </w:rPr>
            </w:pPr>
            <w:r w:rsidRPr="00591748">
              <w:rPr>
                <w:color w:val="auto"/>
              </w:rPr>
              <w:t>R106010</w:t>
            </w:r>
          </w:p>
        </w:tc>
        <w:tc>
          <w:tcPr>
            <w:tcW w:w="436" w:type="pct"/>
          </w:tcPr>
          <w:p w14:paraId="199DCDA7" w14:textId="77777777" w:rsidR="00351DD4" w:rsidRPr="00591748" w:rsidRDefault="00000000">
            <w:pPr>
              <w:pStyle w:val="afff3"/>
              <w:rPr>
                <w:color w:val="auto"/>
              </w:rPr>
            </w:pPr>
            <w:r w:rsidRPr="00591748">
              <w:rPr>
                <w:color w:val="auto"/>
              </w:rPr>
              <w:t>2400</w:t>
            </w:r>
          </w:p>
        </w:tc>
        <w:tc>
          <w:tcPr>
            <w:tcW w:w="727" w:type="pct"/>
          </w:tcPr>
          <w:p w14:paraId="55E741AE" w14:textId="77777777" w:rsidR="00351DD4" w:rsidRPr="00591748" w:rsidRDefault="00000000">
            <w:pPr>
              <w:pStyle w:val="afff3"/>
              <w:rPr>
                <w:color w:val="auto"/>
              </w:rPr>
            </w:pPr>
            <w:r w:rsidRPr="00591748">
              <w:rPr>
                <w:color w:val="auto"/>
              </w:rPr>
              <w:t>3000L</w:t>
            </w:r>
          </w:p>
        </w:tc>
        <w:tc>
          <w:tcPr>
            <w:tcW w:w="655" w:type="pct"/>
          </w:tcPr>
          <w:p w14:paraId="23CF8B07" w14:textId="77777777" w:rsidR="00351DD4" w:rsidRPr="00591748" w:rsidRDefault="00000000">
            <w:pPr>
              <w:pStyle w:val="afff3"/>
              <w:rPr>
                <w:color w:val="auto"/>
              </w:rPr>
            </w:pPr>
            <w:r w:rsidRPr="00591748">
              <w:rPr>
                <w:color w:val="auto"/>
              </w:rPr>
              <w:t>1</w:t>
            </w:r>
          </w:p>
        </w:tc>
        <w:tc>
          <w:tcPr>
            <w:tcW w:w="581" w:type="pct"/>
          </w:tcPr>
          <w:p w14:paraId="6C1544B6" w14:textId="77777777" w:rsidR="00351DD4" w:rsidRPr="00591748" w:rsidRDefault="00000000">
            <w:pPr>
              <w:pStyle w:val="afff3"/>
              <w:rPr>
                <w:color w:val="auto"/>
              </w:rPr>
            </w:pPr>
            <w:r w:rsidRPr="00591748">
              <w:rPr>
                <w:color w:val="auto"/>
              </w:rPr>
              <w:t>1</w:t>
            </w:r>
          </w:p>
        </w:tc>
        <w:tc>
          <w:tcPr>
            <w:tcW w:w="421" w:type="pct"/>
            <w:vMerge/>
          </w:tcPr>
          <w:p w14:paraId="06F9EAAA" w14:textId="77777777" w:rsidR="00351DD4" w:rsidRPr="00591748" w:rsidRDefault="00351DD4">
            <w:pPr>
              <w:pStyle w:val="afff3"/>
              <w:rPr>
                <w:color w:val="auto"/>
              </w:rPr>
            </w:pPr>
          </w:p>
        </w:tc>
      </w:tr>
      <w:tr w:rsidR="00351DD4" w:rsidRPr="00591748" w14:paraId="295E561C" w14:textId="77777777">
        <w:trPr>
          <w:trHeight w:val="340"/>
        </w:trPr>
        <w:tc>
          <w:tcPr>
            <w:tcW w:w="434" w:type="pct"/>
            <w:vMerge/>
          </w:tcPr>
          <w:p w14:paraId="339FEDDA"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1974889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26A975EE" w14:textId="77777777" w:rsidR="00351DD4" w:rsidRPr="00591748" w:rsidRDefault="00000000">
            <w:pPr>
              <w:pStyle w:val="afff3"/>
              <w:rPr>
                <w:color w:val="auto"/>
              </w:rPr>
            </w:pPr>
            <w:r w:rsidRPr="00591748">
              <w:rPr>
                <w:color w:val="auto"/>
              </w:rPr>
              <w:t>高位</w:t>
            </w:r>
          </w:p>
        </w:tc>
        <w:tc>
          <w:tcPr>
            <w:tcW w:w="509" w:type="pct"/>
          </w:tcPr>
          <w:p w14:paraId="4E1DFA36" w14:textId="77777777" w:rsidR="00351DD4" w:rsidRPr="00591748" w:rsidRDefault="00000000">
            <w:pPr>
              <w:pStyle w:val="afff3"/>
              <w:rPr>
                <w:color w:val="auto"/>
              </w:rPr>
            </w:pPr>
            <w:r w:rsidRPr="00591748">
              <w:rPr>
                <w:color w:val="auto"/>
              </w:rPr>
              <w:t>/</w:t>
            </w:r>
          </w:p>
        </w:tc>
        <w:tc>
          <w:tcPr>
            <w:tcW w:w="436" w:type="pct"/>
          </w:tcPr>
          <w:p w14:paraId="6F14BFC8" w14:textId="77777777" w:rsidR="00351DD4" w:rsidRPr="00591748" w:rsidRDefault="00000000">
            <w:pPr>
              <w:pStyle w:val="afff3"/>
              <w:rPr>
                <w:color w:val="auto"/>
              </w:rPr>
            </w:pPr>
            <w:r w:rsidRPr="00591748">
              <w:rPr>
                <w:color w:val="auto"/>
              </w:rPr>
              <w:t>/</w:t>
            </w:r>
          </w:p>
        </w:tc>
        <w:tc>
          <w:tcPr>
            <w:tcW w:w="727" w:type="pct"/>
          </w:tcPr>
          <w:p w14:paraId="0A0E5784" w14:textId="77777777" w:rsidR="00351DD4" w:rsidRPr="00591748" w:rsidRDefault="00000000">
            <w:pPr>
              <w:pStyle w:val="afff3"/>
              <w:rPr>
                <w:color w:val="auto"/>
              </w:rPr>
            </w:pPr>
            <w:r w:rsidRPr="00591748">
              <w:rPr>
                <w:color w:val="auto"/>
              </w:rPr>
              <w:t>800L</w:t>
            </w:r>
          </w:p>
        </w:tc>
        <w:tc>
          <w:tcPr>
            <w:tcW w:w="655" w:type="pct"/>
          </w:tcPr>
          <w:p w14:paraId="6340202B" w14:textId="77777777" w:rsidR="00351DD4" w:rsidRPr="00591748" w:rsidRDefault="00000000">
            <w:pPr>
              <w:pStyle w:val="afff3"/>
              <w:rPr>
                <w:color w:val="auto"/>
              </w:rPr>
            </w:pPr>
            <w:r w:rsidRPr="00591748">
              <w:rPr>
                <w:color w:val="auto"/>
              </w:rPr>
              <w:t>1</w:t>
            </w:r>
          </w:p>
        </w:tc>
        <w:tc>
          <w:tcPr>
            <w:tcW w:w="581" w:type="pct"/>
          </w:tcPr>
          <w:p w14:paraId="2E1EFAD2" w14:textId="77777777" w:rsidR="00351DD4" w:rsidRPr="00591748" w:rsidRDefault="00000000">
            <w:pPr>
              <w:pStyle w:val="afff3"/>
              <w:rPr>
                <w:color w:val="auto"/>
              </w:rPr>
            </w:pPr>
            <w:r w:rsidRPr="00591748">
              <w:rPr>
                <w:color w:val="auto"/>
              </w:rPr>
              <w:t>1</w:t>
            </w:r>
          </w:p>
        </w:tc>
        <w:tc>
          <w:tcPr>
            <w:tcW w:w="421" w:type="pct"/>
            <w:vMerge/>
          </w:tcPr>
          <w:p w14:paraId="75892506" w14:textId="77777777" w:rsidR="00351DD4" w:rsidRPr="00591748" w:rsidRDefault="00351DD4">
            <w:pPr>
              <w:pStyle w:val="afff3"/>
              <w:rPr>
                <w:color w:val="auto"/>
              </w:rPr>
            </w:pPr>
          </w:p>
        </w:tc>
      </w:tr>
      <w:tr w:rsidR="00351DD4" w:rsidRPr="00591748" w14:paraId="055E784A" w14:textId="77777777">
        <w:trPr>
          <w:trHeight w:val="340"/>
        </w:trPr>
        <w:tc>
          <w:tcPr>
            <w:tcW w:w="434" w:type="pct"/>
            <w:vMerge/>
          </w:tcPr>
          <w:p w14:paraId="231A3EA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40E13A6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1B8B00DA" w14:textId="77777777" w:rsidR="00351DD4" w:rsidRPr="00591748" w:rsidRDefault="00000000">
            <w:pPr>
              <w:pStyle w:val="afff3"/>
              <w:rPr>
                <w:color w:val="auto"/>
              </w:rPr>
            </w:pPr>
            <w:r w:rsidRPr="00591748">
              <w:rPr>
                <w:color w:val="auto"/>
              </w:rPr>
              <w:t>冷凝器</w:t>
            </w:r>
          </w:p>
        </w:tc>
        <w:tc>
          <w:tcPr>
            <w:tcW w:w="509" w:type="pct"/>
          </w:tcPr>
          <w:p w14:paraId="3EAC66D7" w14:textId="77777777" w:rsidR="00351DD4" w:rsidRPr="00591748" w:rsidRDefault="00000000">
            <w:pPr>
              <w:pStyle w:val="afff3"/>
              <w:rPr>
                <w:color w:val="auto"/>
              </w:rPr>
            </w:pPr>
            <w:r w:rsidRPr="00591748">
              <w:rPr>
                <w:color w:val="auto"/>
              </w:rPr>
              <w:t>E10601/E10602/E10603/E10604/E10605</w:t>
            </w:r>
          </w:p>
        </w:tc>
        <w:tc>
          <w:tcPr>
            <w:tcW w:w="436" w:type="pct"/>
          </w:tcPr>
          <w:p w14:paraId="76F2100F" w14:textId="77777777" w:rsidR="00351DD4" w:rsidRPr="00591748" w:rsidRDefault="00000000">
            <w:pPr>
              <w:pStyle w:val="afff3"/>
              <w:rPr>
                <w:color w:val="auto"/>
              </w:rPr>
            </w:pPr>
            <w:r w:rsidRPr="00591748">
              <w:rPr>
                <w:color w:val="auto"/>
              </w:rPr>
              <w:t>/</w:t>
            </w:r>
          </w:p>
        </w:tc>
        <w:tc>
          <w:tcPr>
            <w:tcW w:w="727" w:type="pct"/>
          </w:tcPr>
          <w:p w14:paraId="3F5EF401" w14:textId="77777777" w:rsidR="00351DD4" w:rsidRPr="00591748" w:rsidRDefault="00000000">
            <w:pPr>
              <w:pStyle w:val="afff3"/>
              <w:rPr>
                <w:color w:val="auto"/>
              </w:rPr>
            </w:pPr>
            <w:r w:rsidRPr="00591748">
              <w:rPr>
                <w:color w:val="auto"/>
              </w:rPr>
              <w:t>2205/316</w:t>
            </w:r>
          </w:p>
        </w:tc>
        <w:tc>
          <w:tcPr>
            <w:tcW w:w="655" w:type="pct"/>
          </w:tcPr>
          <w:p w14:paraId="38C39B36" w14:textId="77777777" w:rsidR="00351DD4" w:rsidRPr="00591748" w:rsidRDefault="00000000">
            <w:pPr>
              <w:pStyle w:val="afff3"/>
              <w:rPr>
                <w:color w:val="auto"/>
              </w:rPr>
            </w:pPr>
            <w:r w:rsidRPr="00591748">
              <w:rPr>
                <w:color w:val="auto"/>
              </w:rPr>
              <w:t>5</w:t>
            </w:r>
          </w:p>
        </w:tc>
        <w:tc>
          <w:tcPr>
            <w:tcW w:w="581" w:type="pct"/>
          </w:tcPr>
          <w:p w14:paraId="43264015" w14:textId="77777777" w:rsidR="00351DD4" w:rsidRPr="00591748" w:rsidRDefault="00000000">
            <w:pPr>
              <w:pStyle w:val="afff3"/>
              <w:rPr>
                <w:color w:val="auto"/>
              </w:rPr>
            </w:pPr>
            <w:r w:rsidRPr="00591748">
              <w:rPr>
                <w:color w:val="auto"/>
              </w:rPr>
              <w:t>5</w:t>
            </w:r>
          </w:p>
        </w:tc>
        <w:tc>
          <w:tcPr>
            <w:tcW w:w="421" w:type="pct"/>
            <w:vMerge/>
          </w:tcPr>
          <w:p w14:paraId="2D753AD3" w14:textId="77777777" w:rsidR="00351DD4" w:rsidRPr="00591748" w:rsidRDefault="00351DD4">
            <w:pPr>
              <w:pStyle w:val="afff3"/>
              <w:rPr>
                <w:color w:val="auto"/>
              </w:rPr>
            </w:pPr>
          </w:p>
        </w:tc>
      </w:tr>
      <w:tr w:rsidR="00351DD4" w:rsidRPr="00591748" w14:paraId="3C93C9F6" w14:textId="77777777">
        <w:trPr>
          <w:trHeight w:val="340"/>
        </w:trPr>
        <w:tc>
          <w:tcPr>
            <w:tcW w:w="434" w:type="pct"/>
            <w:vMerge/>
          </w:tcPr>
          <w:p w14:paraId="143954E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679CC5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39A23ECA" w14:textId="77777777" w:rsidR="00351DD4" w:rsidRPr="00591748" w:rsidRDefault="00000000">
            <w:pPr>
              <w:pStyle w:val="afff3"/>
              <w:rPr>
                <w:color w:val="auto"/>
              </w:rPr>
            </w:pPr>
            <w:r w:rsidRPr="00591748">
              <w:rPr>
                <w:color w:val="auto"/>
              </w:rPr>
              <w:t>接收罐</w:t>
            </w:r>
          </w:p>
        </w:tc>
        <w:tc>
          <w:tcPr>
            <w:tcW w:w="509" w:type="pct"/>
          </w:tcPr>
          <w:p w14:paraId="204FA2FA" w14:textId="77777777" w:rsidR="00351DD4" w:rsidRPr="00591748" w:rsidRDefault="00000000">
            <w:pPr>
              <w:pStyle w:val="afff3"/>
              <w:rPr>
                <w:color w:val="auto"/>
              </w:rPr>
            </w:pPr>
            <w:r w:rsidRPr="00591748">
              <w:rPr>
                <w:color w:val="auto"/>
              </w:rPr>
              <w:t>/</w:t>
            </w:r>
          </w:p>
        </w:tc>
        <w:tc>
          <w:tcPr>
            <w:tcW w:w="436" w:type="pct"/>
          </w:tcPr>
          <w:p w14:paraId="2A2C1143" w14:textId="77777777" w:rsidR="00351DD4" w:rsidRPr="00591748" w:rsidRDefault="00000000">
            <w:pPr>
              <w:pStyle w:val="afff3"/>
              <w:rPr>
                <w:color w:val="auto"/>
              </w:rPr>
            </w:pPr>
            <w:r w:rsidRPr="00591748">
              <w:rPr>
                <w:color w:val="auto"/>
              </w:rPr>
              <w:t>/</w:t>
            </w:r>
          </w:p>
        </w:tc>
        <w:tc>
          <w:tcPr>
            <w:tcW w:w="727" w:type="pct"/>
          </w:tcPr>
          <w:p w14:paraId="779EF2E8" w14:textId="77777777" w:rsidR="00351DD4" w:rsidRPr="00591748" w:rsidRDefault="00000000">
            <w:pPr>
              <w:pStyle w:val="afff3"/>
              <w:rPr>
                <w:color w:val="auto"/>
              </w:rPr>
            </w:pPr>
            <w:r w:rsidRPr="00591748">
              <w:rPr>
                <w:color w:val="auto"/>
              </w:rPr>
              <w:t>800L</w:t>
            </w:r>
          </w:p>
        </w:tc>
        <w:tc>
          <w:tcPr>
            <w:tcW w:w="655" w:type="pct"/>
          </w:tcPr>
          <w:p w14:paraId="27D997A2" w14:textId="77777777" w:rsidR="00351DD4" w:rsidRPr="00591748" w:rsidRDefault="00000000">
            <w:pPr>
              <w:pStyle w:val="afff3"/>
              <w:rPr>
                <w:color w:val="auto"/>
              </w:rPr>
            </w:pPr>
            <w:r w:rsidRPr="00591748">
              <w:rPr>
                <w:color w:val="auto"/>
              </w:rPr>
              <w:t>5</w:t>
            </w:r>
          </w:p>
        </w:tc>
        <w:tc>
          <w:tcPr>
            <w:tcW w:w="581" w:type="pct"/>
          </w:tcPr>
          <w:p w14:paraId="619AE450" w14:textId="77777777" w:rsidR="00351DD4" w:rsidRPr="00591748" w:rsidRDefault="00000000">
            <w:pPr>
              <w:pStyle w:val="afff3"/>
              <w:rPr>
                <w:color w:val="auto"/>
              </w:rPr>
            </w:pPr>
            <w:r w:rsidRPr="00591748">
              <w:rPr>
                <w:color w:val="auto"/>
              </w:rPr>
              <w:t>5</w:t>
            </w:r>
          </w:p>
        </w:tc>
        <w:tc>
          <w:tcPr>
            <w:tcW w:w="421" w:type="pct"/>
            <w:vMerge/>
          </w:tcPr>
          <w:p w14:paraId="0E35AF53" w14:textId="77777777" w:rsidR="00351DD4" w:rsidRPr="00591748" w:rsidRDefault="00351DD4">
            <w:pPr>
              <w:pStyle w:val="afff3"/>
              <w:rPr>
                <w:color w:val="auto"/>
              </w:rPr>
            </w:pPr>
          </w:p>
        </w:tc>
      </w:tr>
      <w:tr w:rsidR="00351DD4" w:rsidRPr="00591748" w14:paraId="7756E880" w14:textId="77777777">
        <w:trPr>
          <w:trHeight w:val="340"/>
        </w:trPr>
        <w:tc>
          <w:tcPr>
            <w:tcW w:w="434" w:type="pct"/>
            <w:vMerge/>
          </w:tcPr>
          <w:p w14:paraId="0CB7AEC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DB9861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5159690F" w14:textId="77777777" w:rsidR="00351DD4" w:rsidRPr="00591748" w:rsidRDefault="00000000">
            <w:pPr>
              <w:pStyle w:val="afff3"/>
              <w:rPr>
                <w:color w:val="auto"/>
              </w:rPr>
            </w:pPr>
            <w:r w:rsidRPr="00591748">
              <w:rPr>
                <w:color w:val="auto"/>
              </w:rPr>
              <w:t>自动离心机</w:t>
            </w:r>
          </w:p>
        </w:tc>
        <w:tc>
          <w:tcPr>
            <w:tcW w:w="509" w:type="pct"/>
          </w:tcPr>
          <w:p w14:paraId="6E203C7D" w14:textId="77777777" w:rsidR="00351DD4" w:rsidRPr="00591748" w:rsidRDefault="00000000">
            <w:pPr>
              <w:pStyle w:val="afff3"/>
              <w:rPr>
                <w:color w:val="auto"/>
              </w:rPr>
            </w:pPr>
            <w:r w:rsidRPr="00591748">
              <w:rPr>
                <w:color w:val="auto"/>
              </w:rPr>
              <w:t>M10601</w:t>
            </w:r>
          </w:p>
        </w:tc>
        <w:tc>
          <w:tcPr>
            <w:tcW w:w="436" w:type="pct"/>
          </w:tcPr>
          <w:p w14:paraId="65BD71A8" w14:textId="77777777" w:rsidR="00351DD4" w:rsidRPr="00591748" w:rsidRDefault="00000000">
            <w:pPr>
              <w:pStyle w:val="afff3"/>
              <w:rPr>
                <w:color w:val="auto"/>
              </w:rPr>
            </w:pPr>
            <w:r w:rsidRPr="00591748">
              <w:rPr>
                <w:color w:val="auto"/>
              </w:rPr>
              <w:t>1000</w:t>
            </w:r>
          </w:p>
        </w:tc>
        <w:tc>
          <w:tcPr>
            <w:tcW w:w="727" w:type="pct"/>
          </w:tcPr>
          <w:p w14:paraId="2FBE29C0" w14:textId="77777777" w:rsidR="00351DD4" w:rsidRPr="00591748" w:rsidRDefault="00000000">
            <w:pPr>
              <w:pStyle w:val="afff3"/>
              <w:rPr>
                <w:color w:val="auto"/>
              </w:rPr>
            </w:pPr>
            <w:r w:rsidRPr="00591748">
              <w:rPr>
                <w:color w:val="auto"/>
              </w:rPr>
              <w:t>1250L</w:t>
            </w:r>
          </w:p>
        </w:tc>
        <w:tc>
          <w:tcPr>
            <w:tcW w:w="655" w:type="pct"/>
          </w:tcPr>
          <w:p w14:paraId="2D547DEC" w14:textId="77777777" w:rsidR="00351DD4" w:rsidRPr="00591748" w:rsidRDefault="00000000">
            <w:pPr>
              <w:pStyle w:val="afff3"/>
              <w:rPr>
                <w:color w:val="auto"/>
              </w:rPr>
            </w:pPr>
            <w:r w:rsidRPr="00591748">
              <w:rPr>
                <w:color w:val="auto"/>
              </w:rPr>
              <w:t>1</w:t>
            </w:r>
          </w:p>
        </w:tc>
        <w:tc>
          <w:tcPr>
            <w:tcW w:w="581" w:type="pct"/>
          </w:tcPr>
          <w:p w14:paraId="1D6F920A" w14:textId="77777777" w:rsidR="00351DD4" w:rsidRPr="00591748" w:rsidRDefault="00000000">
            <w:pPr>
              <w:pStyle w:val="afff3"/>
              <w:rPr>
                <w:color w:val="auto"/>
              </w:rPr>
            </w:pPr>
            <w:r w:rsidRPr="00591748">
              <w:rPr>
                <w:color w:val="auto"/>
              </w:rPr>
              <w:t>1</w:t>
            </w:r>
          </w:p>
        </w:tc>
        <w:tc>
          <w:tcPr>
            <w:tcW w:w="421" w:type="pct"/>
            <w:vMerge/>
          </w:tcPr>
          <w:p w14:paraId="5C425229" w14:textId="77777777" w:rsidR="00351DD4" w:rsidRPr="00591748" w:rsidRDefault="00351DD4">
            <w:pPr>
              <w:pStyle w:val="afff3"/>
              <w:rPr>
                <w:color w:val="auto"/>
              </w:rPr>
            </w:pPr>
          </w:p>
        </w:tc>
      </w:tr>
      <w:tr w:rsidR="00351DD4" w:rsidRPr="00591748" w14:paraId="612B4A25" w14:textId="77777777">
        <w:trPr>
          <w:trHeight w:val="340"/>
        </w:trPr>
        <w:tc>
          <w:tcPr>
            <w:tcW w:w="434" w:type="pct"/>
            <w:vMerge/>
          </w:tcPr>
          <w:p w14:paraId="5C226F2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00E564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31109CFD" w14:textId="77777777" w:rsidR="00351DD4" w:rsidRPr="00591748" w:rsidRDefault="00000000">
            <w:pPr>
              <w:pStyle w:val="afff3"/>
              <w:rPr>
                <w:color w:val="auto"/>
              </w:rPr>
            </w:pPr>
            <w:r w:rsidRPr="00591748">
              <w:rPr>
                <w:color w:val="auto"/>
              </w:rPr>
              <w:t>自动离心机</w:t>
            </w:r>
          </w:p>
        </w:tc>
        <w:tc>
          <w:tcPr>
            <w:tcW w:w="509" w:type="pct"/>
          </w:tcPr>
          <w:p w14:paraId="65635C6A" w14:textId="77777777" w:rsidR="00351DD4" w:rsidRPr="00591748" w:rsidRDefault="00000000">
            <w:pPr>
              <w:pStyle w:val="afff3"/>
              <w:rPr>
                <w:color w:val="auto"/>
              </w:rPr>
            </w:pPr>
            <w:r w:rsidRPr="00591748">
              <w:rPr>
                <w:color w:val="auto"/>
              </w:rPr>
              <w:t>M10602</w:t>
            </w:r>
          </w:p>
        </w:tc>
        <w:tc>
          <w:tcPr>
            <w:tcW w:w="436" w:type="pct"/>
          </w:tcPr>
          <w:p w14:paraId="2FDD4BCA" w14:textId="77777777" w:rsidR="00351DD4" w:rsidRPr="00591748" w:rsidRDefault="00000000">
            <w:pPr>
              <w:pStyle w:val="afff3"/>
              <w:rPr>
                <w:color w:val="auto"/>
              </w:rPr>
            </w:pPr>
            <w:r w:rsidRPr="00591748">
              <w:rPr>
                <w:color w:val="auto"/>
              </w:rPr>
              <w:t>/</w:t>
            </w:r>
          </w:p>
        </w:tc>
        <w:tc>
          <w:tcPr>
            <w:tcW w:w="727" w:type="pct"/>
          </w:tcPr>
          <w:p w14:paraId="57B152D5" w14:textId="77777777" w:rsidR="00351DD4" w:rsidRPr="00591748" w:rsidRDefault="00000000">
            <w:pPr>
              <w:pStyle w:val="afff3"/>
              <w:rPr>
                <w:color w:val="auto"/>
              </w:rPr>
            </w:pPr>
            <w:r w:rsidRPr="00591748">
              <w:rPr>
                <w:color w:val="auto"/>
              </w:rPr>
              <w:t>1250L</w:t>
            </w:r>
          </w:p>
        </w:tc>
        <w:tc>
          <w:tcPr>
            <w:tcW w:w="655" w:type="pct"/>
          </w:tcPr>
          <w:p w14:paraId="48C39609" w14:textId="77777777" w:rsidR="00351DD4" w:rsidRPr="00591748" w:rsidRDefault="00000000">
            <w:pPr>
              <w:pStyle w:val="afff3"/>
              <w:rPr>
                <w:color w:val="auto"/>
              </w:rPr>
            </w:pPr>
            <w:r w:rsidRPr="00591748">
              <w:rPr>
                <w:color w:val="auto"/>
              </w:rPr>
              <w:t>1</w:t>
            </w:r>
          </w:p>
        </w:tc>
        <w:tc>
          <w:tcPr>
            <w:tcW w:w="581" w:type="pct"/>
          </w:tcPr>
          <w:p w14:paraId="125FBD40" w14:textId="77777777" w:rsidR="00351DD4" w:rsidRPr="00591748" w:rsidRDefault="00000000">
            <w:pPr>
              <w:pStyle w:val="afff3"/>
              <w:rPr>
                <w:color w:val="auto"/>
              </w:rPr>
            </w:pPr>
            <w:r w:rsidRPr="00591748">
              <w:rPr>
                <w:color w:val="auto"/>
              </w:rPr>
              <w:t>1</w:t>
            </w:r>
          </w:p>
        </w:tc>
        <w:tc>
          <w:tcPr>
            <w:tcW w:w="421" w:type="pct"/>
            <w:vMerge/>
          </w:tcPr>
          <w:p w14:paraId="7DEBFBE4" w14:textId="77777777" w:rsidR="00351DD4" w:rsidRPr="00591748" w:rsidRDefault="00351DD4">
            <w:pPr>
              <w:pStyle w:val="afff3"/>
              <w:rPr>
                <w:color w:val="auto"/>
              </w:rPr>
            </w:pPr>
          </w:p>
        </w:tc>
      </w:tr>
      <w:tr w:rsidR="00351DD4" w:rsidRPr="00591748" w14:paraId="41E40EF0" w14:textId="77777777">
        <w:trPr>
          <w:trHeight w:val="340"/>
        </w:trPr>
        <w:tc>
          <w:tcPr>
            <w:tcW w:w="434" w:type="pct"/>
            <w:vMerge/>
          </w:tcPr>
          <w:p w14:paraId="54C8521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2401543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62083CA9" w14:textId="77777777" w:rsidR="00351DD4" w:rsidRPr="00591748" w:rsidRDefault="00000000">
            <w:pPr>
              <w:pStyle w:val="afff3"/>
              <w:rPr>
                <w:color w:val="auto"/>
              </w:rPr>
            </w:pPr>
            <w:r w:rsidRPr="00591748">
              <w:rPr>
                <w:color w:val="auto"/>
              </w:rPr>
              <w:t>单锥真空干燥器</w:t>
            </w:r>
          </w:p>
        </w:tc>
        <w:tc>
          <w:tcPr>
            <w:tcW w:w="509" w:type="pct"/>
          </w:tcPr>
          <w:p w14:paraId="710BFD34" w14:textId="77777777" w:rsidR="00351DD4" w:rsidRPr="00591748" w:rsidRDefault="00000000">
            <w:pPr>
              <w:pStyle w:val="afff3"/>
              <w:rPr>
                <w:color w:val="auto"/>
              </w:rPr>
            </w:pPr>
            <w:r w:rsidRPr="00591748">
              <w:rPr>
                <w:color w:val="auto"/>
              </w:rPr>
              <w:t>D10904</w:t>
            </w:r>
          </w:p>
        </w:tc>
        <w:tc>
          <w:tcPr>
            <w:tcW w:w="436" w:type="pct"/>
          </w:tcPr>
          <w:p w14:paraId="73FD9D9D" w14:textId="77777777" w:rsidR="00351DD4" w:rsidRPr="00591748" w:rsidRDefault="00000000">
            <w:pPr>
              <w:pStyle w:val="afff3"/>
              <w:rPr>
                <w:color w:val="auto"/>
              </w:rPr>
            </w:pPr>
            <w:r w:rsidRPr="00591748">
              <w:rPr>
                <w:color w:val="auto"/>
              </w:rPr>
              <w:t>/</w:t>
            </w:r>
          </w:p>
        </w:tc>
        <w:tc>
          <w:tcPr>
            <w:tcW w:w="727" w:type="pct"/>
          </w:tcPr>
          <w:p w14:paraId="63947543" w14:textId="77777777" w:rsidR="00351DD4" w:rsidRPr="00591748" w:rsidRDefault="00000000">
            <w:pPr>
              <w:pStyle w:val="afff3"/>
              <w:rPr>
                <w:color w:val="auto"/>
              </w:rPr>
            </w:pPr>
            <w:r w:rsidRPr="00591748">
              <w:rPr>
                <w:color w:val="auto"/>
              </w:rPr>
              <w:t>2000L</w:t>
            </w:r>
          </w:p>
        </w:tc>
        <w:tc>
          <w:tcPr>
            <w:tcW w:w="655" w:type="pct"/>
          </w:tcPr>
          <w:p w14:paraId="51637477" w14:textId="77777777" w:rsidR="00351DD4" w:rsidRPr="00591748" w:rsidRDefault="00000000">
            <w:pPr>
              <w:pStyle w:val="afff3"/>
              <w:rPr>
                <w:color w:val="auto"/>
              </w:rPr>
            </w:pPr>
            <w:r w:rsidRPr="00591748">
              <w:rPr>
                <w:color w:val="auto"/>
              </w:rPr>
              <w:t>1</w:t>
            </w:r>
          </w:p>
        </w:tc>
        <w:tc>
          <w:tcPr>
            <w:tcW w:w="581" w:type="pct"/>
          </w:tcPr>
          <w:p w14:paraId="6F77CCFF" w14:textId="77777777" w:rsidR="00351DD4" w:rsidRPr="00591748" w:rsidRDefault="00000000">
            <w:pPr>
              <w:pStyle w:val="afff3"/>
              <w:rPr>
                <w:color w:val="auto"/>
              </w:rPr>
            </w:pPr>
            <w:r w:rsidRPr="00591748">
              <w:rPr>
                <w:color w:val="auto"/>
              </w:rPr>
              <w:t>1</w:t>
            </w:r>
          </w:p>
        </w:tc>
        <w:tc>
          <w:tcPr>
            <w:tcW w:w="421" w:type="pct"/>
            <w:vMerge/>
          </w:tcPr>
          <w:p w14:paraId="620055AF" w14:textId="77777777" w:rsidR="00351DD4" w:rsidRPr="00591748" w:rsidRDefault="00351DD4">
            <w:pPr>
              <w:pStyle w:val="afff3"/>
              <w:rPr>
                <w:color w:val="auto"/>
              </w:rPr>
            </w:pPr>
          </w:p>
        </w:tc>
      </w:tr>
      <w:tr w:rsidR="00351DD4" w:rsidRPr="00591748" w14:paraId="4FA6F694" w14:textId="77777777">
        <w:trPr>
          <w:trHeight w:val="340"/>
        </w:trPr>
        <w:tc>
          <w:tcPr>
            <w:tcW w:w="434" w:type="pct"/>
            <w:vMerge/>
          </w:tcPr>
          <w:p w14:paraId="651DEA6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47B6236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3178B973" w14:textId="77777777" w:rsidR="00351DD4" w:rsidRPr="00591748" w:rsidRDefault="00000000">
            <w:pPr>
              <w:pStyle w:val="afff3"/>
              <w:rPr>
                <w:color w:val="auto"/>
              </w:rPr>
            </w:pPr>
            <w:r w:rsidRPr="00591748">
              <w:rPr>
                <w:color w:val="auto"/>
              </w:rPr>
              <w:t>压滤器</w:t>
            </w:r>
          </w:p>
        </w:tc>
        <w:tc>
          <w:tcPr>
            <w:tcW w:w="509" w:type="pct"/>
          </w:tcPr>
          <w:p w14:paraId="7F6F4FDC" w14:textId="77777777" w:rsidR="00351DD4" w:rsidRPr="00591748" w:rsidRDefault="00000000">
            <w:pPr>
              <w:pStyle w:val="afff3"/>
              <w:rPr>
                <w:color w:val="auto"/>
              </w:rPr>
            </w:pPr>
            <w:r w:rsidRPr="00591748">
              <w:rPr>
                <w:color w:val="auto"/>
              </w:rPr>
              <w:t>S10601/S10602</w:t>
            </w:r>
          </w:p>
        </w:tc>
        <w:tc>
          <w:tcPr>
            <w:tcW w:w="436" w:type="pct"/>
          </w:tcPr>
          <w:p w14:paraId="6C579804" w14:textId="77777777" w:rsidR="00351DD4" w:rsidRPr="00591748" w:rsidRDefault="00000000">
            <w:pPr>
              <w:pStyle w:val="afff3"/>
              <w:rPr>
                <w:color w:val="auto"/>
              </w:rPr>
            </w:pPr>
            <w:r w:rsidRPr="00591748">
              <w:rPr>
                <w:color w:val="auto"/>
              </w:rPr>
              <w:t>/</w:t>
            </w:r>
          </w:p>
        </w:tc>
        <w:tc>
          <w:tcPr>
            <w:tcW w:w="727" w:type="pct"/>
          </w:tcPr>
          <w:p w14:paraId="776FBD46" w14:textId="77777777" w:rsidR="00351DD4" w:rsidRPr="00591748" w:rsidRDefault="00000000">
            <w:pPr>
              <w:pStyle w:val="afff3"/>
              <w:rPr>
                <w:color w:val="auto"/>
              </w:rPr>
            </w:pPr>
            <w:r w:rsidRPr="00591748">
              <w:rPr>
                <w:color w:val="auto"/>
              </w:rPr>
              <w:t>夹套</w:t>
            </w:r>
          </w:p>
        </w:tc>
        <w:tc>
          <w:tcPr>
            <w:tcW w:w="655" w:type="pct"/>
          </w:tcPr>
          <w:p w14:paraId="14BD0EF5" w14:textId="77777777" w:rsidR="00351DD4" w:rsidRPr="00591748" w:rsidRDefault="00000000">
            <w:pPr>
              <w:pStyle w:val="afff3"/>
              <w:rPr>
                <w:color w:val="auto"/>
              </w:rPr>
            </w:pPr>
            <w:r w:rsidRPr="00591748">
              <w:rPr>
                <w:color w:val="auto"/>
              </w:rPr>
              <w:t>2</w:t>
            </w:r>
          </w:p>
        </w:tc>
        <w:tc>
          <w:tcPr>
            <w:tcW w:w="581" w:type="pct"/>
          </w:tcPr>
          <w:p w14:paraId="33F38F77" w14:textId="77777777" w:rsidR="00351DD4" w:rsidRPr="00591748" w:rsidRDefault="00000000">
            <w:pPr>
              <w:pStyle w:val="afff3"/>
              <w:rPr>
                <w:color w:val="auto"/>
              </w:rPr>
            </w:pPr>
            <w:r w:rsidRPr="00591748">
              <w:rPr>
                <w:color w:val="auto"/>
              </w:rPr>
              <w:t>2</w:t>
            </w:r>
          </w:p>
        </w:tc>
        <w:tc>
          <w:tcPr>
            <w:tcW w:w="421" w:type="pct"/>
            <w:vMerge/>
          </w:tcPr>
          <w:p w14:paraId="21D3A67E" w14:textId="77777777" w:rsidR="00351DD4" w:rsidRPr="00591748" w:rsidRDefault="00351DD4">
            <w:pPr>
              <w:pStyle w:val="afff3"/>
              <w:rPr>
                <w:color w:val="auto"/>
              </w:rPr>
            </w:pPr>
          </w:p>
        </w:tc>
      </w:tr>
      <w:tr w:rsidR="00351DD4" w:rsidRPr="00591748" w14:paraId="161021EC" w14:textId="77777777">
        <w:trPr>
          <w:trHeight w:val="340"/>
        </w:trPr>
        <w:tc>
          <w:tcPr>
            <w:tcW w:w="434" w:type="pct"/>
            <w:vMerge/>
          </w:tcPr>
          <w:p w14:paraId="534E7E8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val="restart"/>
          </w:tcPr>
          <w:p w14:paraId="0559F1EB"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TG</w:t>
            </w:r>
          </w:p>
        </w:tc>
        <w:tc>
          <w:tcPr>
            <w:tcW w:w="800" w:type="pct"/>
          </w:tcPr>
          <w:p w14:paraId="66A28029" w14:textId="77777777" w:rsidR="00351DD4" w:rsidRPr="00591748" w:rsidRDefault="00000000">
            <w:pPr>
              <w:pStyle w:val="afff3"/>
              <w:rPr>
                <w:color w:val="auto"/>
              </w:rPr>
            </w:pPr>
            <w:r w:rsidRPr="00591748">
              <w:rPr>
                <w:color w:val="auto"/>
              </w:rPr>
              <w:t>搪瓷反应釜</w:t>
            </w:r>
          </w:p>
        </w:tc>
        <w:tc>
          <w:tcPr>
            <w:tcW w:w="509" w:type="pct"/>
          </w:tcPr>
          <w:p w14:paraId="031BA327" w14:textId="77777777" w:rsidR="00351DD4" w:rsidRPr="00591748" w:rsidRDefault="00000000">
            <w:pPr>
              <w:pStyle w:val="afff3"/>
              <w:rPr>
                <w:color w:val="auto"/>
              </w:rPr>
            </w:pPr>
            <w:r w:rsidRPr="00591748">
              <w:rPr>
                <w:color w:val="auto"/>
              </w:rPr>
              <w:t>R10701</w:t>
            </w:r>
          </w:p>
        </w:tc>
        <w:tc>
          <w:tcPr>
            <w:tcW w:w="436" w:type="pct"/>
          </w:tcPr>
          <w:p w14:paraId="564EC51E" w14:textId="77777777" w:rsidR="00351DD4" w:rsidRPr="00591748" w:rsidRDefault="00000000">
            <w:pPr>
              <w:pStyle w:val="afff3"/>
              <w:rPr>
                <w:color w:val="auto"/>
              </w:rPr>
            </w:pPr>
            <w:r w:rsidRPr="00591748">
              <w:rPr>
                <w:color w:val="auto"/>
              </w:rPr>
              <w:t>2400</w:t>
            </w:r>
          </w:p>
        </w:tc>
        <w:tc>
          <w:tcPr>
            <w:tcW w:w="727" w:type="pct"/>
          </w:tcPr>
          <w:p w14:paraId="26ECE15A" w14:textId="77777777" w:rsidR="00351DD4" w:rsidRPr="00591748" w:rsidRDefault="00000000">
            <w:pPr>
              <w:pStyle w:val="afff3"/>
              <w:rPr>
                <w:color w:val="auto"/>
              </w:rPr>
            </w:pPr>
            <w:r w:rsidRPr="00591748">
              <w:rPr>
                <w:color w:val="auto"/>
              </w:rPr>
              <w:t>3000L</w:t>
            </w:r>
          </w:p>
        </w:tc>
        <w:tc>
          <w:tcPr>
            <w:tcW w:w="655" w:type="pct"/>
          </w:tcPr>
          <w:p w14:paraId="688DEED1" w14:textId="77777777" w:rsidR="00351DD4" w:rsidRPr="00591748" w:rsidRDefault="00000000">
            <w:pPr>
              <w:pStyle w:val="afff3"/>
              <w:rPr>
                <w:color w:val="auto"/>
              </w:rPr>
            </w:pPr>
            <w:r w:rsidRPr="00591748">
              <w:rPr>
                <w:color w:val="auto"/>
              </w:rPr>
              <w:t>1</w:t>
            </w:r>
          </w:p>
        </w:tc>
        <w:tc>
          <w:tcPr>
            <w:tcW w:w="581" w:type="pct"/>
          </w:tcPr>
          <w:p w14:paraId="280FBFD0" w14:textId="77777777" w:rsidR="00351DD4" w:rsidRPr="00591748" w:rsidRDefault="00000000">
            <w:pPr>
              <w:pStyle w:val="afff3"/>
              <w:rPr>
                <w:color w:val="auto"/>
              </w:rPr>
            </w:pPr>
            <w:r w:rsidRPr="00591748">
              <w:rPr>
                <w:color w:val="auto"/>
              </w:rPr>
              <w:t>1</w:t>
            </w:r>
          </w:p>
        </w:tc>
        <w:tc>
          <w:tcPr>
            <w:tcW w:w="421" w:type="pct"/>
            <w:vMerge/>
          </w:tcPr>
          <w:p w14:paraId="7F3E5A03" w14:textId="77777777" w:rsidR="00351DD4" w:rsidRPr="00591748" w:rsidRDefault="00351DD4">
            <w:pPr>
              <w:pStyle w:val="afff3"/>
              <w:rPr>
                <w:color w:val="auto"/>
              </w:rPr>
            </w:pPr>
          </w:p>
        </w:tc>
      </w:tr>
      <w:tr w:rsidR="00351DD4" w:rsidRPr="00591748" w14:paraId="39834F36" w14:textId="77777777">
        <w:trPr>
          <w:trHeight w:val="340"/>
        </w:trPr>
        <w:tc>
          <w:tcPr>
            <w:tcW w:w="434" w:type="pct"/>
            <w:vMerge/>
          </w:tcPr>
          <w:p w14:paraId="03F225E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7BA4566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6A9448B8" w14:textId="77777777" w:rsidR="00351DD4" w:rsidRPr="00591748" w:rsidRDefault="00000000">
            <w:pPr>
              <w:pStyle w:val="afff3"/>
              <w:rPr>
                <w:color w:val="auto"/>
              </w:rPr>
            </w:pPr>
            <w:r w:rsidRPr="00591748">
              <w:rPr>
                <w:color w:val="auto"/>
              </w:rPr>
              <w:t>搪瓷反应釜</w:t>
            </w:r>
          </w:p>
        </w:tc>
        <w:tc>
          <w:tcPr>
            <w:tcW w:w="509" w:type="pct"/>
          </w:tcPr>
          <w:p w14:paraId="55B6B2CE" w14:textId="77777777" w:rsidR="00351DD4" w:rsidRPr="00591748" w:rsidRDefault="00000000">
            <w:pPr>
              <w:pStyle w:val="afff3"/>
              <w:rPr>
                <w:color w:val="auto"/>
              </w:rPr>
            </w:pPr>
            <w:r w:rsidRPr="00591748">
              <w:rPr>
                <w:color w:val="auto"/>
              </w:rPr>
              <w:t>R10702</w:t>
            </w:r>
          </w:p>
        </w:tc>
        <w:tc>
          <w:tcPr>
            <w:tcW w:w="436" w:type="pct"/>
          </w:tcPr>
          <w:p w14:paraId="5CF65B41" w14:textId="77777777" w:rsidR="00351DD4" w:rsidRPr="00591748" w:rsidRDefault="00000000">
            <w:pPr>
              <w:pStyle w:val="afff3"/>
              <w:rPr>
                <w:color w:val="auto"/>
              </w:rPr>
            </w:pPr>
            <w:r w:rsidRPr="00591748">
              <w:rPr>
                <w:color w:val="auto"/>
              </w:rPr>
              <w:t>2400</w:t>
            </w:r>
          </w:p>
        </w:tc>
        <w:tc>
          <w:tcPr>
            <w:tcW w:w="727" w:type="pct"/>
          </w:tcPr>
          <w:p w14:paraId="7217C552" w14:textId="77777777" w:rsidR="00351DD4" w:rsidRPr="00591748" w:rsidRDefault="00000000">
            <w:pPr>
              <w:pStyle w:val="afff3"/>
              <w:rPr>
                <w:color w:val="auto"/>
              </w:rPr>
            </w:pPr>
            <w:r w:rsidRPr="00591748">
              <w:rPr>
                <w:color w:val="auto"/>
              </w:rPr>
              <w:t>3000L</w:t>
            </w:r>
          </w:p>
        </w:tc>
        <w:tc>
          <w:tcPr>
            <w:tcW w:w="655" w:type="pct"/>
          </w:tcPr>
          <w:p w14:paraId="14F9CC88" w14:textId="77777777" w:rsidR="00351DD4" w:rsidRPr="00591748" w:rsidRDefault="00000000">
            <w:pPr>
              <w:pStyle w:val="afff3"/>
              <w:rPr>
                <w:color w:val="auto"/>
              </w:rPr>
            </w:pPr>
            <w:r w:rsidRPr="00591748">
              <w:rPr>
                <w:color w:val="auto"/>
              </w:rPr>
              <w:t>1</w:t>
            </w:r>
          </w:p>
        </w:tc>
        <w:tc>
          <w:tcPr>
            <w:tcW w:w="581" w:type="pct"/>
          </w:tcPr>
          <w:p w14:paraId="4E284D0E" w14:textId="77777777" w:rsidR="00351DD4" w:rsidRPr="00591748" w:rsidRDefault="00000000">
            <w:pPr>
              <w:pStyle w:val="afff3"/>
              <w:rPr>
                <w:color w:val="auto"/>
              </w:rPr>
            </w:pPr>
            <w:r w:rsidRPr="00591748">
              <w:rPr>
                <w:color w:val="auto"/>
              </w:rPr>
              <w:t>1</w:t>
            </w:r>
          </w:p>
        </w:tc>
        <w:tc>
          <w:tcPr>
            <w:tcW w:w="421" w:type="pct"/>
            <w:vMerge/>
          </w:tcPr>
          <w:p w14:paraId="7B20EF25" w14:textId="77777777" w:rsidR="00351DD4" w:rsidRPr="00591748" w:rsidRDefault="00351DD4">
            <w:pPr>
              <w:pStyle w:val="afff3"/>
              <w:rPr>
                <w:color w:val="auto"/>
              </w:rPr>
            </w:pPr>
          </w:p>
        </w:tc>
      </w:tr>
      <w:tr w:rsidR="00351DD4" w:rsidRPr="00591748" w14:paraId="5227327C" w14:textId="77777777">
        <w:trPr>
          <w:trHeight w:val="340"/>
        </w:trPr>
        <w:tc>
          <w:tcPr>
            <w:tcW w:w="434" w:type="pct"/>
            <w:vMerge/>
          </w:tcPr>
          <w:p w14:paraId="7D828C53"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144E57D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1C8BDCF2" w14:textId="77777777" w:rsidR="00351DD4" w:rsidRPr="00591748" w:rsidRDefault="00000000">
            <w:pPr>
              <w:pStyle w:val="afff3"/>
              <w:rPr>
                <w:color w:val="auto"/>
              </w:rPr>
            </w:pPr>
            <w:r w:rsidRPr="00591748">
              <w:rPr>
                <w:color w:val="auto"/>
              </w:rPr>
              <w:t>不锈钢结晶釜</w:t>
            </w:r>
          </w:p>
        </w:tc>
        <w:tc>
          <w:tcPr>
            <w:tcW w:w="509" w:type="pct"/>
          </w:tcPr>
          <w:p w14:paraId="3CA7F898" w14:textId="77777777" w:rsidR="00351DD4" w:rsidRPr="00591748" w:rsidRDefault="00000000">
            <w:pPr>
              <w:pStyle w:val="afff3"/>
              <w:rPr>
                <w:color w:val="auto"/>
              </w:rPr>
            </w:pPr>
            <w:r w:rsidRPr="00591748">
              <w:rPr>
                <w:color w:val="auto"/>
              </w:rPr>
              <w:t>R10801</w:t>
            </w:r>
          </w:p>
        </w:tc>
        <w:tc>
          <w:tcPr>
            <w:tcW w:w="436" w:type="pct"/>
          </w:tcPr>
          <w:p w14:paraId="12F8C067" w14:textId="77777777" w:rsidR="00351DD4" w:rsidRPr="00591748" w:rsidRDefault="00000000">
            <w:pPr>
              <w:pStyle w:val="afff3"/>
              <w:rPr>
                <w:color w:val="auto"/>
              </w:rPr>
            </w:pPr>
            <w:r w:rsidRPr="00591748">
              <w:rPr>
                <w:color w:val="auto"/>
              </w:rPr>
              <w:t>2400</w:t>
            </w:r>
          </w:p>
        </w:tc>
        <w:tc>
          <w:tcPr>
            <w:tcW w:w="727" w:type="pct"/>
          </w:tcPr>
          <w:p w14:paraId="6BF9F972" w14:textId="77777777" w:rsidR="00351DD4" w:rsidRPr="00591748" w:rsidRDefault="00000000">
            <w:pPr>
              <w:pStyle w:val="afff3"/>
              <w:rPr>
                <w:color w:val="auto"/>
              </w:rPr>
            </w:pPr>
            <w:r w:rsidRPr="00591748">
              <w:rPr>
                <w:color w:val="auto"/>
              </w:rPr>
              <w:t>3000L</w:t>
            </w:r>
          </w:p>
        </w:tc>
        <w:tc>
          <w:tcPr>
            <w:tcW w:w="655" w:type="pct"/>
          </w:tcPr>
          <w:p w14:paraId="6FE375EF" w14:textId="77777777" w:rsidR="00351DD4" w:rsidRPr="00591748" w:rsidRDefault="00000000">
            <w:pPr>
              <w:pStyle w:val="afff3"/>
              <w:rPr>
                <w:color w:val="auto"/>
              </w:rPr>
            </w:pPr>
            <w:r w:rsidRPr="00591748">
              <w:rPr>
                <w:color w:val="auto"/>
              </w:rPr>
              <w:t>1</w:t>
            </w:r>
          </w:p>
        </w:tc>
        <w:tc>
          <w:tcPr>
            <w:tcW w:w="581" w:type="pct"/>
          </w:tcPr>
          <w:p w14:paraId="043044D8" w14:textId="77777777" w:rsidR="00351DD4" w:rsidRPr="00591748" w:rsidRDefault="00000000">
            <w:pPr>
              <w:pStyle w:val="afff3"/>
              <w:rPr>
                <w:color w:val="auto"/>
              </w:rPr>
            </w:pPr>
            <w:r w:rsidRPr="00591748">
              <w:rPr>
                <w:color w:val="auto"/>
              </w:rPr>
              <w:t>1</w:t>
            </w:r>
          </w:p>
        </w:tc>
        <w:tc>
          <w:tcPr>
            <w:tcW w:w="421" w:type="pct"/>
            <w:vMerge/>
          </w:tcPr>
          <w:p w14:paraId="4ACDBF0D" w14:textId="77777777" w:rsidR="00351DD4" w:rsidRPr="00591748" w:rsidRDefault="00351DD4">
            <w:pPr>
              <w:pStyle w:val="afff3"/>
              <w:rPr>
                <w:color w:val="auto"/>
              </w:rPr>
            </w:pPr>
          </w:p>
        </w:tc>
      </w:tr>
      <w:tr w:rsidR="00351DD4" w:rsidRPr="00591748" w14:paraId="5A13324A" w14:textId="77777777">
        <w:trPr>
          <w:trHeight w:val="340"/>
        </w:trPr>
        <w:tc>
          <w:tcPr>
            <w:tcW w:w="434" w:type="pct"/>
            <w:vMerge/>
          </w:tcPr>
          <w:p w14:paraId="44C893F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5DE056A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0269E153" w14:textId="77777777" w:rsidR="00351DD4" w:rsidRPr="00591748" w:rsidRDefault="00000000">
            <w:pPr>
              <w:pStyle w:val="afff3"/>
              <w:rPr>
                <w:color w:val="auto"/>
              </w:rPr>
            </w:pPr>
            <w:r w:rsidRPr="00591748">
              <w:rPr>
                <w:color w:val="auto"/>
              </w:rPr>
              <w:t>不锈钢结晶釜</w:t>
            </w:r>
          </w:p>
        </w:tc>
        <w:tc>
          <w:tcPr>
            <w:tcW w:w="509" w:type="pct"/>
          </w:tcPr>
          <w:p w14:paraId="32F5E2A7" w14:textId="77777777" w:rsidR="00351DD4" w:rsidRPr="00591748" w:rsidRDefault="00000000">
            <w:pPr>
              <w:pStyle w:val="afff3"/>
              <w:rPr>
                <w:color w:val="auto"/>
              </w:rPr>
            </w:pPr>
            <w:r w:rsidRPr="00591748">
              <w:rPr>
                <w:color w:val="auto"/>
              </w:rPr>
              <w:t>R10802</w:t>
            </w:r>
          </w:p>
        </w:tc>
        <w:tc>
          <w:tcPr>
            <w:tcW w:w="436" w:type="pct"/>
          </w:tcPr>
          <w:p w14:paraId="1E04EEAC" w14:textId="77777777" w:rsidR="00351DD4" w:rsidRPr="00591748" w:rsidRDefault="00000000">
            <w:pPr>
              <w:pStyle w:val="afff3"/>
              <w:rPr>
                <w:color w:val="auto"/>
              </w:rPr>
            </w:pPr>
            <w:r w:rsidRPr="00591748">
              <w:rPr>
                <w:color w:val="auto"/>
              </w:rPr>
              <w:t>2400</w:t>
            </w:r>
          </w:p>
        </w:tc>
        <w:tc>
          <w:tcPr>
            <w:tcW w:w="727" w:type="pct"/>
          </w:tcPr>
          <w:p w14:paraId="3E450A56" w14:textId="77777777" w:rsidR="00351DD4" w:rsidRPr="00591748" w:rsidRDefault="00000000">
            <w:pPr>
              <w:pStyle w:val="afff3"/>
              <w:rPr>
                <w:color w:val="auto"/>
              </w:rPr>
            </w:pPr>
            <w:r w:rsidRPr="00591748">
              <w:rPr>
                <w:color w:val="auto"/>
              </w:rPr>
              <w:t>3000L</w:t>
            </w:r>
          </w:p>
        </w:tc>
        <w:tc>
          <w:tcPr>
            <w:tcW w:w="655" w:type="pct"/>
          </w:tcPr>
          <w:p w14:paraId="79AA5483" w14:textId="77777777" w:rsidR="00351DD4" w:rsidRPr="00591748" w:rsidRDefault="00000000">
            <w:pPr>
              <w:pStyle w:val="afff3"/>
              <w:rPr>
                <w:color w:val="auto"/>
              </w:rPr>
            </w:pPr>
            <w:r w:rsidRPr="00591748">
              <w:rPr>
                <w:color w:val="auto"/>
              </w:rPr>
              <w:t>1</w:t>
            </w:r>
          </w:p>
        </w:tc>
        <w:tc>
          <w:tcPr>
            <w:tcW w:w="581" w:type="pct"/>
          </w:tcPr>
          <w:p w14:paraId="16792C8A" w14:textId="77777777" w:rsidR="00351DD4" w:rsidRPr="00591748" w:rsidRDefault="00000000">
            <w:pPr>
              <w:pStyle w:val="afff3"/>
              <w:rPr>
                <w:color w:val="auto"/>
              </w:rPr>
            </w:pPr>
            <w:r w:rsidRPr="00591748">
              <w:rPr>
                <w:color w:val="auto"/>
              </w:rPr>
              <w:t>1</w:t>
            </w:r>
          </w:p>
        </w:tc>
        <w:tc>
          <w:tcPr>
            <w:tcW w:w="421" w:type="pct"/>
            <w:vMerge/>
          </w:tcPr>
          <w:p w14:paraId="41AE62DB" w14:textId="77777777" w:rsidR="00351DD4" w:rsidRPr="00591748" w:rsidRDefault="00351DD4">
            <w:pPr>
              <w:pStyle w:val="afff3"/>
              <w:rPr>
                <w:color w:val="auto"/>
              </w:rPr>
            </w:pPr>
          </w:p>
        </w:tc>
      </w:tr>
      <w:tr w:rsidR="00351DD4" w:rsidRPr="00591748" w14:paraId="2BD4EB1C" w14:textId="77777777">
        <w:trPr>
          <w:trHeight w:val="340"/>
        </w:trPr>
        <w:tc>
          <w:tcPr>
            <w:tcW w:w="434" w:type="pct"/>
            <w:vMerge/>
          </w:tcPr>
          <w:p w14:paraId="2D7D2CB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3628DDD7"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58D362E3" w14:textId="77777777" w:rsidR="00351DD4" w:rsidRPr="00591748" w:rsidRDefault="00000000">
            <w:pPr>
              <w:pStyle w:val="afff3"/>
              <w:rPr>
                <w:color w:val="auto"/>
              </w:rPr>
            </w:pPr>
            <w:r w:rsidRPr="00591748">
              <w:rPr>
                <w:color w:val="auto"/>
              </w:rPr>
              <w:t>冷凝器</w:t>
            </w:r>
          </w:p>
        </w:tc>
        <w:tc>
          <w:tcPr>
            <w:tcW w:w="509" w:type="pct"/>
          </w:tcPr>
          <w:p w14:paraId="408579E1" w14:textId="77777777" w:rsidR="00351DD4" w:rsidRPr="00591748" w:rsidRDefault="00000000">
            <w:pPr>
              <w:pStyle w:val="afff3"/>
              <w:rPr>
                <w:color w:val="auto"/>
              </w:rPr>
            </w:pPr>
            <w:r w:rsidRPr="00591748">
              <w:rPr>
                <w:color w:val="auto"/>
              </w:rPr>
              <w:t>E10701/E10702/E10801/E10802</w:t>
            </w:r>
          </w:p>
        </w:tc>
        <w:tc>
          <w:tcPr>
            <w:tcW w:w="436" w:type="pct"/>
          </w:tcPr>
          <w:p w14:paraId="5BA1774A" w14:textId="77777777" w:rsidR="00351DD4" w:rsidRPr="00591748" w:rsidRDefault="00000000">
            <w:pPr>
              <w:pStyle w:val="afff3"/>
              <w:rPr>
                <w:color w:val="auto"/>
              </w:rPr>
            </w:pPr>
            <w:r w:rsidRPr="00591748">
              <w:rPr>
                <w:color w:val="auto"/>
              </w:rPr>
              <w:t>/</w:t>
            </w:r>
          </w:p>
        </w:tc>
        <w:tc>
          <w:tcPr>
            <w:tcW w:w="727" w:type="pct"/>
          </w:tcPr>
          <w:p w14:paraId="5C6A47D2" w14:textId="77777777" w:rsidR="00351DD4" w:rsidRPr="00591748" w:rsidRDefault="00000000">
            <w:pPr>
              <w:pStyle w:val="afff3"/>
              <w:rPr>
                <w:color w:val="auto"/>
              </w:rPr>
            </w:pPr>
            <w:r w:rsidRPr="00591748">
              <w:rPr>
                <w:color w:val="auto"/>
              </w:rPr>
              <w:t>2205/316</w:t>
            </w:r>
          </w:p>
        </w:tc>
        <w:tc>
          <w:tcPr>
            <w:tcW w:w="655" w:type="pct"/>
          </w:tcPr>
          <w:p w14:paraId="74521961" w14:textId="77777777" w:rsidR="00351DD4" w:rsidRPr="00591748" w:rsidRDefault="00000000">
            <w:pPr>
              <w:pStyle w:val="afff3"/>
              <w:rPr>
                <w:color w:val="auto"/>
              </w:rPr>
            </w:pPr>
            <w:r w:rsidRPr="00591748">
              <w:rPr>
                <w:color w:val="auto"/>
              </w:rPr>
              <w:t>4</w:t>
            </w:r>
          </w:p>
        </w:tc>
        <w:tc>
          <w:tcPr>
            <w:tcW w:w="581" w:type="pct"/>
          </w:tcPr>
          <w:p w14:paraId="0CA49321" w14:textId="77777777" w:rsidR="00351DD4" w:rsidRPr="00591748" w:rsidRDefault="00000000">
            <w:pPr>
              <w:pStyle w:val="afff3"/>
              <w:rPr>
                <w:color w:val="auto"/>
              </w:rPr>
            </w:pPr>
            <w:r w:rsidRPr="00591748">
              <w:rPr>
                <w:color w:val="auto"/>
              </w:rPr>
              <w:t>4</w:t>
            </w:r>
          </w:p>
        </w:tc>
        <w:tc>
          <w:tcPr>
            <w:tcW w:w="421" w:type="pct"/>
            <w:vMerge/>
          </w:tcPr>
          <w:p w14:paraId="20AD1A41" w14:textId="77777777" w:rsidR="00351DD4" w:rsidRPr="00591748" w:rsidRDefault="00351DD4">
            <w:pPr>
              <w:pStyle w:val="afff3"/>
              <w:rPr>
                <w:color w:val="auto"/>
              </w:rPr>
            </w:pPr>
          </w:p>
        </w:tc>
      </w:tr>
      <w:tr w:rsidR="00351DD4" w:rsidRPr="00591748" w14:paraId="1A424F73" w14:textId="77777777">
        <w:trPr>
          <w:trHeight w:val="340"/>
        </w:trPr>
        <w:tc>
          <w:tcPr>
            <w:tcW w:w="434" w:type="pct"/>
            <w:vMerge/>
          </w:tcPr>
          <w:p w14:paraId="224C4D3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43A173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239A28BF" w14:textId="77777777" w:rsidR="00351DD4" w:rsidRPr="00591748" w:rsidRDefault="00000000">
            <w:pPr>
              <w:pStyle w:val="afff3"/>
              <w:rPr>
                <w:color w:val="auto"/>
              </w:rPr>
            </w:pPr>
            <w:r w:rsidRPr="00591748">
              <w:rPr>
                <w:color w:val="auto"/>
              </w:rPr>
              <w:t>接收罐</w:t>
            </w:r>
          </w:p>
        </w:tc>
        <w:tc>
          <w:tcPr>
            <w:tcW w:w="509" w:type="pct"/>
          </w:tcPr>
          <w:p w14:paraId="6C19F9F5" w14:textId="77777777" w:rsidR="00351DD4" w:rsidRPr="00591748" w:rsidRDefault="00000000">
            <w:pPr>
              <w:pStyle w:val="afff3"/>
              <w:rPr>
                <w:color w:val="auto"/>
              </w:rPr>
            </w:pPr>
            <w:r w:rsidRPr="00591748">
              <w:rPr>
                <w:color w:val="auto"/>
              </w:rPr>
              <w:t>/</w:t>
            </w:r>
          </w:p>
        </w:tc>
        <w:tc>
          <w:tcPr>
            <w:tcW w:w="436" w:type="pct"/>
          </w:tcPr>
          <w:p w14:paraId="3B970C4A" w14:textId="77777777" w:rsidR="00351DD4" w:rsidRPr="00591748" w:rsidRDefault="00000000">
            <w:pPr>
              <w:pStyle w:val="afff3"/>
              <w:rPr>
                <w:color w:val="auto"/>
              </w:rPr>
            </w:pPr>
            <w:r w:rsidRPr="00591748">
              <w:rPr>
                <w:color w:val="auto"/>
              </w:rPr>
              <w:t>/</w:t>
            </w:r>
          </w:p>
        </w:tc>
        <w:tc>
          <w:tcPr>
            <w:tcW w:w="727" w:type="pct"/>
          </w:tcPr>
          <w:p w14:paraId="2CBF3618" w14:textId="77777777" w:rsidR="00351DD4" w:rsidRPr="00591748" w:rsidRDefault="00000000">
            <w:pPr>
              <w:pStyle w:val="afff3"/>
              <w:rPr>
                <w:color w:val="auto"/>
              </w:rPr>
            </w:pPr>
            <w:r w:rsidRPr="00591748">
              <w:rPr>
                <w:color w:val="auto"/>
              </w:rPr>
              <w:t>800L</w:t>
            </w:r>
          </w:p>
        </w:tc>
        <w:tc>
          <w:tcPr>
            <w:tcW w:w="655" w:type="pct"/>
          </w:tcPr>
          <w:p w14:paraId="3E8B0DF0" w14:textId="77777777" w:rsidR="00351DD4" w:rsidRPr="00591748" w:rsidRDefault="00000000">
            <w:pPr>
              <w:pStyle w:val="afff3"/>
              <w:rPr>
                <w:color w:val="auto"/>
              </w:rPr>
            </w:pPr>
            <w:r w:rsidRPr="00591748">
              <w:rPr>
                <w:color w:val="auto"/>
              </w:rPr>
              <w:t>4</w:t>
            </w:r>
          </w:p>
        </w:tc>
        <w:tc>
          <w:tcPr>
            <w:tcW w:w="581" w:type="pct"/>
          </w:tcPr>
          <w:p w14:paraId="77A27425" w14:textId="77777777" w:rsidR="00351DD4" w:rsidRPr="00591748" w:rsidRDefault="00000000">
            <w:pPr>
              <w:pStyle w:val="afff3"/>
              <w:rPr>
                <w:color w:val="auto"/>
              </w:rPr>
            </w:pPr>
            <w:r w:rsidRPr="00591748">
              <w:rPr>
                <w:color w:val="auto"/>
              </w:rPr>
              <w:t>4</w:t>
            </w:r>
          </w:p>
        </w:tc>
        <w:tc>
          <w:tcPr>
            <w:tcW w:w="421" w:type="pct"/>
            <w:vMerge/>
          </w:tcPr>
          <w:p w14:paraId="2E4EA5FB" w14:textId="77777777" w:rsidR="00351DD4" w:rsidRPr="00591748" w:rsidRDefault="00351DD4">
            <w:pPr>
              <w:pStyle w:val="afff3"/>
              <w:rPr>
                <w:color w:val="auto"/>
              </w:rPr>
            </w:pPr>
          </w:p>
        </w:tc>
      </w:tr>
      <w:tr w:rsidR="00351DD4" w:rsidRPr="00591748" w14:paraId="44880A5C" w14:textId="77777777">
        <w:trPr>
          <w:trHeight w:val="340"/>
        </w:trPr>
        <w:tc>
          <w:tcPr>
            <w:tcW w:w="434" w:type="pct"/>
            <w:vMerge/>
          </w:tcPr>
          <w:p w14:paraId="7CEEAA4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6B06FB7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05E9314A" w14:textId="77777777" w:rsidR="00351DD4" w:rsidRPr="00591748" w:rsidRDefault="00000000">
            <w:pPr>
              <w:pStyle w:val="afff3"/>
              <w:rPr>
                <w:color w:val="auto"/>
              </w:rPr>
            </w:pPr>
            <w:r w:rsidRPr="00591748">
              <w:rPr>
                <w:color w:val="auto"/>
              </w:rPr>
              <w:t>高位计量槽</w:t>
            </w:r>
          </w:p>
        </w:tc>
        <w:tc>
          <w:tcPr>
            <w:tcW w:w="509" w:type="pct"/>
          </w:tcPr>
          <w:p w14:paraId="5E149483" w14:textId="77777777" w:rsidR="00351DD4" w:rsidRPr="00591748" w:rsidRDefault="00000000">
            <w:pPr>
              <w:pStyle w:val="afff3"/>
              <w:rPr>
                <w:color w:val="auto"/>
              </w:rPr>
            </w:pPr>
            <w:r w:rsidRPr="00591748">
              <w:rPr>
                <w:color w:val="auto"/>
              </w:rPr>
              <w:t>/</w:t>
            </w:r>
          </w:p>
        </w:tc>
        <w:tc>
          <w:tcPr>
            <w:tcW w:w="436" w:type="pct"/>
          </w:tcPr>
          <w:p w14:paraId="56923B02" w14:textId="77777777" w:rsidR="00351DD4" w:rsidRPr="00591748" w:rsidRDefault="00000000">
            <w:pPr>
              <w:pStyle w:val="afff3"/>
              <w:rPr>
                <w:color w:val="auto"/>
              </w:rPr>
            </w:pPr>
            <w:r w:rsidRPr="00591748">
              <w:rPr>
                <w:color w:val="auto"/>
              </w:rPr>
              <w:t>/</w:t>
            </w:r>
          </w:p>
        </w:tc>
        <w:tc>
          <w:tcPr>
            <w:tcW w:w="727" w:type="pct"/>
          </w:tcPr>
          <w:p w14:paraId="42EE9843" w14:textId="77777777" w:rsidR="00351DD4" w:rsidRPr="00591748" w:rsidRDefault="00000000">
            <w:pPr>
              <w:pStyle w:val="afff3"/>
              <w:rPr>
                <w:color w:val="auto"/>
              </w:rPr>
            </w:pPr>
            <w:r w:rsidRPr="00591748">
              <w:rPr>
                <w:color w:val="auto"/>
              </w:rPr>
              <w:t>500L</w:t>
            </w:r>
          </w:p>
        </w:tc>
        <w:tc>
          <w:tcPr>
            <w:tcW w:w="655" w:type="pct"/>
          </w:tcPr>
          <w:p w14:paraId="565428B1" w14:textId="77777777" w:rsidR="00351DD4" w:rsidRPr="00591748" w:rsidRDefault="00000000">
            <w:pPr>
              <w:pStyle w:val="afff3"/>
              <w:rPr>
                <w:color w:val="auto"/>
              </w:rPr>
            </w:pPr>
            <w:r w:rsidRPr="00591748">
              <w:rPr>
                <w:color w:val="auto"/>
              </w:rPr>
              <w:t>2</w:t>
            </w:r>
          </w:p>
        </w:tc>
        <w:tc>
          <w:tcPr>
            <w:tcW w:w="581" w:type="pct"/>
          </w:tcPr>
          <w:p w14:paraId="75A9ECC8" w14:textId="77777777" w:rsidR="00351DD4" w:rsidRPr="00591748" w:rsidRDefault="00000000">
            <w:pPr>
              <w:pStyle w:val="afff3"/>
              <w:rPr>
                <w:color w:val="auto"/>
              </w:rPr>
            </w:pPr>
            <w:r w:rsidRPr="00591748">
              <w:rPr>
                <w:color w:val="auto"/>
              </w:rPr>
              <w:t>2</w:t>
            </w:r>
          </w:p>
        </w:tc>
        <w:tc>
          <w:tcPr>
            <w:tcW w:w="421" w:type="pct"/>
            <w:vMerge/>
          </w:tcPr>
          <w:p w14:paraId="12EDB6BC" w14:textId="77777777" w:rsidR="00351DD4" w:rsidRPr="00591748" w:rsidRDefault="00351DD4">
            <w:pPr>
              <w:pStyle w:val="afff3"/>
              <w:rPr>
                <w:color w:val="auto"/>
              </w:rPr>
            </w:pPr>
          </w:p>
        </w:tc>
      </w:tr>
      <w:tr w:rsidR="00351DD4" w:rsidRPr="00591748" w14:paraId="02DC0C5C" w14:textId="77777777">
        <w:trPr>
          <w:trHeight w:val="340"/>
        </w:trPr>
        <w:tc>
          <w:tcPr>
            <w:tcW w:w="434" w:type="pct"/>
            <w:vMerge/>
          </w:tcPr>
          <w:p w14:paraId="320250E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1DE578F8"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075E8289" w14:textId="77777777" w:rsidR="00351DD4" w:rsidRPr="00591748" w:rsidRDefault="00000000">
            <w:pPr>
              <w:pStyle w:val="afff3"/>
              <w:rPr>
                <w:color w:val="auto"/>
              </w:rPr>
            </w:pPr>
            <w:r w:rsidRPr="00591748">
              <w:rPr>
                <w:color w:val="auto"/>
              </w:rPr>
              <w:t>三合一</w:t>
            </w:r>
          </w:p>
        </w:tc>
        <w:tc>
          <w:tcPr>
            <w:tcW w:w="509" w:type="pct"/>
          </w:tcPr>
          <w:p w14:paraId="4FC27D56" w14:textId="77777777" w:rsidR="00351DD4" w:rsidRPr="00591748" w:rsidRDefault="00000000">
            <w:pPr>
              <w:pStyle w:val="afff3"/>
              <w:rPr>
                <w:color w:val="auto"/>
              </w:rPr>
            </w:pPr>
            <w:r w:rsidRPr="00591748">
              <w:rPr>
                <w:color w:val="auto"/>
              </w:rPr>
              <w:t>M10801/M10802</w:t>
            </w:r>
          </w:p>
        </w:tc>
        <w:tc>
          <w:tcPr>
            <w:tcW w:w="436" w:type="pct"/>
          </w:tcPr>
          <w:p w14:paraId="734F3597" w14:textId="77777777" w:rsidR="00351DD4" w:rsidRPr="00591748" w:rsidRDefault="00000000">
            <w:pPr>
              <w:pStyle w:val="afff3"/>
              <w:rPr>
                <w:color w:val="auto"/>
              </w:rPr>
            </w:pPr>
            <w:r w:rsidRPr="00591748">
              <w:rPr>
                <w:color w:val="auto"/>
              </w:rPr>
              <w:t>/</w:t>
            </w:r>
          </w:p>
        </w:tc>
        <w:tc>
          <w:tcPr>
            <w:tcW w:w="727" w:type="pct"/>
          </w:tcPr>
          <w:p w14:paraId="40C7CA88" w14:textId="77777777" w:rsidR="00351DD4" w:rsidRPr="00591748" w:rsidRDefault="00000000">
            <w:pPr>
              <w:pStyle w:val="afff3"/>
              <w:rPr>
                <w:color w:val="auto"/>
              </w:rPr>
            </w:pPr>
            <w:r w:rsidRPr="00591748">
              <w:rPr>
                <w:color w:val="auto"/>
              </w:rPr>
              <w:t>1000L</w:t>
            </w:r>
          </w:p>
        </w:tc>
        <w:tc>
          <w:tcPr>
            <w:tcW w:w="655" w:type="pct"/>
          </w:tcPr>
          <w:p w14:paraId="4BB193CE" w14:textId="77777777" w:rsidR="00351DD4" w:rsidRPr="00591748" w:rsidRDefault="00000000">
            <w:pPr>
              <w:pStyle w:val="afff3"/>
              <w:rPr>
                <w:color w:val="auto"/>
              </w:rPr>
            </w:pPr>
            <w:r w:rsidRPr="00591748">
              <w:rPr>
                <w:color w:val="auto"/>
              </w:rPr>
              <w:t>2</w:t>
            </w:r>
          </w:p>
        </w:tc>
        <w:tc>
          <w:tcPr>
            <w:tcW w:w="581" w:type="pct"/>
          </w:tcPr>
          <w:p w14:paraId="76801BDA" w14:textId="77777777" w:rsidR="00351DD4" w:rsidRPr="00591748" w:rsidRDefault="00000000">
            <w:pPr>
              <w:pStyle w:val="afff3"/>
              <w:rPr>
                <w:color w:val="auto"/>
              </w:rPr>
            </w:pPr>
            <w:r w:rsidRPr="00591748">
              <w:rPr>
                <w:color w:val="auto"/>
              </w:rPr>
              <w:t>2</w:t>
            </w:r>
          </w:p>
        </w:tc>
        <w:tc>
          <w:tcPr>
            <w:tcW w:w="421" w:type="pct"/>
            <w:vMerge/>
          </w:tcPr>
          <w:p w14:paraId="2BB9681E" w14:textId="77777777" w:rsidR="00351DD4" w:rsidRPr="00591748" w:rsidRDefault="00351DD4">
            <w:pPr>
              <w:pStyle w:val="afff3"/>
              <w:rPr>
                <w:color w:val="auto"/>
              </w:rPr>
            </w:pPr>
          </w:p>
        </w:tc>
      </w:tr>
      <w:tr w:rsidR="00351DD4" w:rsidRPr="00591748" w14:paraId="6475ED14" w14:textId="77777777">
        <w:trPr>
          <w:trHeight w:val="340"/>
        </w:trPr>
        <w:tc>
          <w:tcPr>
            <w:tcW w:w="434" w:type="pct"/>
            <w:vMerge/>
          </w:tcPr>
          <w:p w14:paraId="4ED2E782"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C084804"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34BF6725" w14:textId="77777777" w:rsidR="00351DD4" w:rsidRPr="00591748" w:rsidRDefault="00000000">
            <w:pPr>
              <w:pStyle w:val="afff3"/>
              <w:rPr>
                <w:color w:val="auto"/>
              </w:rPr>
            </w:pPr>
            <w:r w:rsidRPr="00591748">
              <w:rPr>
                <w:color w:val="auto"/>
              </w:rPr>
              <w:t>单锥真空烘干器</w:t>
            </w:r>
          </w:p>
        </w:tc>
        <w:tc>
          <w:tcPr>
            <w:tcW w:w="509" w:type="pct"/>
          </w:tcPr>
          <w:p w14:paraId="2DE4B7EE" w14:textId="77777777" w:rsidR="00351DD4" w:rsidRPr="00591748" w:rsidRDefault="00000000">
            <w:pPr>
              <w:pStyle w:val="afff3"/>
              <w:rPr>
                <w:color w:val="auto"/>
              </w:rPr>
            </w:pPr>
            <w:r w:rsidRPr="00591748">
              <w:rPr>
                <w:color w:val="auto"/>
              </w:rPr>
              <w:t>D10801</w:t>
            </w:r>
          </w:p>
        </w:tc>
        <w:tc>
          <w:tcPr>
            <w:tcW w:w="436" w:type="pct"/>
          </w:tcPr>
          <w:p w14:paraId="3A70F5DC" w14:textId="77777777" w:rsidR="00351DD4" w:rsidRPr="00591748" w:rsidRDefault="00000000">
            <w:pPr>
              <w:pStyle w:val="afff3"/>
              <w:rPr>
                <w:color w:val="auto"/>
              </w:rPr>
            </w:pPr>
            <w:r w:rsidRPr="00591748">
              <w:rPr>
                <w:color w:val="auto"/>
              </w:rPr>
              <w:t>/</w:t>
            </w:r>
          </w:p>
        </w:tc>
        <w:tc>
          <w:tcPr>
            <w:tcW w:w="727" w:type="pct"/>
          </w:tcPr>
          <w:p w14:paraId="1A94CEF1" w14:textId="77777777" w:rsidR="00351DD4" w:rsidRPr="00591748" w:rsidRDefault="00000000">
            <w:pPr>
              <w:pStyle w:val="afff3"/>
              <w:rPr>
                <w:color w:val="auto"/>
              </w:rPr>
            </w:pPr>
            <w:r w:rsidRPr="00591748">
              <w:rPr>
                <w:color w:val="auto"/>
              </w:rPr>
              <w:t>2000L</w:t>
            </w:r>
          </w:p>
        </w:tc>
        <w:tc>
          <w:tcPr>
            <w:tcW w:w="655" w:type="pct"/>
          </w:tcPr>
          <w:p w14:paraId="59D3BB1B" w14:textId="77777777" w:rsidR="00351DD4" w:rsidRPr="00591748" w:rsidRDefault="00000000">
            <w:pPr>
              <w:pStyle w:val="afff3"/>
              <w:rPr>
                <w:color w:val="auto"/>
              </w:rPr>
            </w:pPr>
            <w:r w:rsidRPr="00591748">
              <w:rPr>
                <w:color w:val="auto"/>
              </w:rPr>
              <w:t>1</w:t>
            </w:r>
          </w:p>
        </w:tc>
        <w:tc>
          <w:tcPr>
            <w:tcW w:w="581" w:type="pct"/>
          </w:tcPr>
          <w:p w14:paraId="2ABDE68F" w14:textId="77777777" w:rsidR="00351DD4" w:rsidRPr="00591748" w:rsidRDefault="00000000">
            <w:pPr>
              <w:pStyle w:val="afff3"/>
              <w:rPr>
                <w:color w:val="auto"/>
              </w:rPr>
            </w:pPr>
            <w:r w:rsidRPr="00591748">
              <w:rPr>
                <w:color w:val="auto"/>
              </w:rPr>
              <w:t>1</w:t>
            </w:r>
          </w:p>
        </w:tc>
        <w:tc>
          <w:tcPr>
            <w:tcW w:w="421" w:type="pct"/>
            <w:vMerge/>
          </w:tcPr>
          <w:p w14:paraId="5242B711" w14:textId="77777777" w:rsidR="00351DD4" w:rsidRPr="00591748" w:rsidRDefault="00351DD4">
            <w:pPr>
              <w:pStyle w:val="afff3"/>
              <w:rPr>
                <w:color w:val="auto"/>
              </w:rPr>
            </w:pPr>
          </w:p>
        </w:tc>
      </w:tr>
      <w:tr w:rsidR="00351DD4" w:rsidRPr="00591748" w14:paraId="19D6FBE0" w14:textId="77777777">
        <w:trPr>
          <w:trHeight w:val="340"/>
        </w:trPr>
        <w:tc>
          <w:tcPr>
            <w:tcW w:w="434" w:type="pct"/>
            <w:vMerge/>
          </w:tcPr>
          <w:p w14:paraId="1B14F34E"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0DC6C56A"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1D903153" w14:textId="77777777" w:rsidR="00351DD4" w:rsidRPr="00591748" w:rsidRDefault="00000000">
            <w:pPr>
              <w:pStyle w:val="afff3"/>
              <w:rPr>
                <w:color w:val="auto"/>
              </w:rPr>
            </w:pPr>
            <w:r w:rsidRPr="00591748">
              <w:rPr>
                <w:color w:val="auto"/>
              </w:rPr>
              <w:t>压滤器</w:t>
            </w:r>
          </w:p>
        </w:tc>
        <w:tc>
          <w:tcPr>
            <w:tcW w:w="509" w:type="pct"/>
          </w:tcPr>
          <w:p w14:paraId="3FC1115F" w14:textId="77777777" w:rsidR="00351DD4" w:rsidRPr="00591748" w:rsidRDefault="00000000">
            <w:pPr>
              <w:pStyle w:val="afff3"/>
              <w:rPr>
                <w:color w:val="auto"/>
              </w:rPr>
            </w:pPr>
            <w:r w:rsidRPr="00591748">
              <w:rPr>
                <w:color w:val="auto"/>
              </w:rPr>
              <w:t>S10701</w:t>
            </w:r>
          </w:p>
        </w:tc>
        <w:tc>
          <w:tcPr>
            <w:tcW w:w="436" w:type="pct"/>
          </w:tcPr>
          <w:p w14:paraId="6CC449A4" w14:textId="77777777" w:rsidR="00351DD4" w:rsidRPr="00591748" w:rsidRDefault="00000000">
            <w:pPr>
              <w:pStyle w:val="afff3"/>
              <w:rPr>
                <w:color w:val="auto"/>
              </w:rPr>
            </w:pPr>
            <w:r w:rsidRPr="00591748">
              <w:rPr>
                <w:color w:val="auto"/>
              </w:rPr>
              <w:t>/</w:t>
            </w:r>
          </w:p>
        </w:tc>
        <w:tc>
          <w:tcPr>
            <w:tcW w:w="727" w:type="pct"/>
          </w:tcPr>
          <w:p w14:paraId="414A1A81" w14:textId="77777777" w:rsidR="00351DD4" w:rsidRPr="00591748" w:rsidRDefault="00000000">
            <w:pPr>
              <w:pStyle w:val="afff3"/>
              <w:rPr>
                <w:color w:val="auto"/>
              </w:rPr>
            </w:pPr>
            <w:r w:rsidRPr="00591748">
              <w:rPr>
                <w:color w:val="auto"/>
              </w:rPr>
              <w:t>夹套</w:t>
            </w:r>
          </w:p>
        </w:tc>
        <w:tc>
          <w:tcPr>
            <w:tcW w:w="655" w:type="pct"/>
          </w:tcPr>
          <w:p w14:paraId="52E79F81" w14:textId="77777777" w:rsidR="00351DD4" w:rsidRPr="00591748" w:rsidRDefault="00000000">
            <w:pPr>
              <w:pStyle w:val="afff3"/>
              <w:rPr>
                <w:color w:val="auto"/>
              </w:rPr>
            </w:pPr>
            <w:r w:rsidRPr="00591748">
              <w:rPr>
                <w:color w:val="auto"/>
              </w:rPr>
              <w:t>1</w:t>
            </w:r>
          </w:p>
        </w:tc>
        <w:tc>
          <w:tcPr>
            <w:tcW w:w="581" w:type="pct"/>
          </w:tcPr>
          <w:p w14:paraId="1ADEED22" w14:textId="77777777" w:rsidR="00351DD4" w:rsidRPr="00591748" w:rsidRDefault="00000000">
            <w:pPr>
              <w:pStyle w:val="afff3"/>
              <w:rPr>
                <w:color w:val="auto"/>
              </w:rPr>
            </w:pPr>
            <w:r w:rsidRPr="00591748">
              <w:rPr>
                <w:color w:val="auto"/>
              </w:rPr>
              <w:t>1</w:t>
            </w:r>
          </w:p>
        </w:tc>
        <w:tc>
          <w:tcPr>
            <w:tcW w:w="421" w:type="pct"/>
            <w:vMerge/>
          </w:tcPr>
          <w:p w14:paraId="753BFFF3" w14:textId="77777777" w:rsidR="00351DD4" w:rsidRPr="00591748" w:rsidRDefault="00351DD4">
            <w:pPr>
              <w:pStyle w:val="afff3"/>
              <w:rPr>
                <w:color w:val="auto"/>
              </w:rPr>
            </w:pPr>
          </w:p>
        </w:tc>
      </w:tr>
      <w:tr w:rsidR="00351DD4" w:rsidRPr="00591748" w14:paraId="77CF48BB" w14:textId="77777777">
        <w:trPr>
          <w:trHeight w:val="340"/>
        </w:trPr>
        <w:tc>
          <w:tcPr>
            <w:tcW w:w="434" w:type="pct"/>
            <w:vMerge/>
          </w:tcPr>
          <w:p w14:paraId="678977B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1FC3BD2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333BF75A" w14:textId="77777777" w:rsidR="00351DD4" w:rsidRPr="00591748" w:rsidRDefault="00000000">
            <w:pPr>
              <w:pStyle w:val="afff3"/>
              <w:rPr>
                <w:color w:val="auto"/>
              </w:rPr>
            </w:pPr>
            <w:r w:rsidRPr="00591748">
              <w:rPr>
                <w:color w:val="auto"/>
              </w:rPr>
              <w:t>锤式粉碎机</w:t>
            </w:r>
          </w:p>
        </w:tc>
        <w:tc>
          <w:tcPr>
            <w:tcW w:w="509" w:type="pct"/>
          </w:tcPr>
          <w:p w14:paraId="1E8D1967" w14:textId="77777777" w:rsidR="00351DD4" w:rsidRPr="00591748" w:rsidRDefault="00000000">
            <w:pPr>
              <w:pStyle w:val="afff3"/>
              <w:rPr>
                <w:color w:val="auto"/>
              </w:rPr>
            </w:pPr>
            <w:r w:rsidRPr="00591748">
              <w:rPr>
                <w:color w:val="auto"/>
              </w:rPr>
              <w:t>MI10801</w:t>
            </w:r>
          </w:p>
        </w:tc>
        <w:tc>
          <w:tcPr>
            <w:tcW w:w="436" w:type="pct"/>
          </w:tcPr>
          <w:p w14:paraId="261458DD" w14:textId="77777777" w:rsidR="00351DD4" w:rsidRPr="00591748" w:rsidRDefault="00000000">
            <w:pPr>
              <w:pStyle w:val="afff3"/>
              <w:rPr>
                <w:color w:val="auto"/>
              </w:rPr>
            </w:pPr>
            <w:r w:rsidRPr="00591748">
              <w:rPr>
                <w:color w:val="auto"/>
              </w:rPr>
              <w:t>/</w:t>
            </w:r>
          </w:p>
        </w:tc>
        <w:tc>
          <w:tcPr>
            <w:tcW w:w="727" w:type="pct"/>
          </w:tcPr>
          <w:p w14:paraId="75A1E4F5" w14:textId="77777777" w:rsidR="00351DD4" w:rsidRPr="00591748" w:rsidRDefault="00000000">
            <w:pPr>
              <w:pStyle w:val="afff3"/>
              <w:rPr>
                <w:color w:val="auto"/>
              </w:rPr>
            </w:pPr>
            <w:r w:rsidRPr="00591748">
              <w:rPr>
                <w:color w:val="auto"/>
              </w:rPr>
              <w:t>/</w:t>
            </w:r>
          </w:p>
        </w:tc>
        <w:tc>
          <w:tcPr>
            <w:tcW w:w="655" w:type="pct"/>
          </w:tcPr>
          <w:p w14:paraId="5ED98091" w14:textId="77777777" w:rsidR="00351DD4" w:rsidRPr="00591748" w:rsidRDefault="00000000">
            <w:pPr>
              <w:pStyle w:val="afff3"/>
              <w:rPr>
                <w:color w:val="auto"/>
              </w:rPr>
            </w:pPr>
            <w:r w:rsidRPr="00591748">
              <w:rPr>
                <w:color w:val="auto"/>
              </w:rPr>
              <w:t>1</w:t>
            </w:r>
          </w:p>
        </w:tc>
        <w:tc>
          <w:tcPr>
            <w:tcW w:w="581" w:type="pct"/>
          </w:tcPr>
          <w:p w14:paraId="5926145D" w14:textId="77777777" w:rsidR="00351DD4" w:rsidRPr="00591748" w:rsidRDefault="00000000">
            <w:pPr>
              <w:pStyle w:val="afff3"/>
              <w:rPr>
                <w:color w:val="auto"/>
              </w:rPr>
            </w:pPr>
            <w:r w:rsidRPr="00591748">
              <w:rPr>
                <w:color w:val="auto"/>
              </w:rPr>
              <w:t>1</w:t>
            </w:r>
          </w:p>
        </w:tc>
        <w:tc>
          <w:tcPr>
            <w:tcW w:w="421" w:type="pct"/>
            <w:vMerge/>
          </w:tcPr>
          <w:p w14:paraId="24E81DE3" w14:textId="77777777" w:rsidR="00351DD4" w:rsidRPr="00591748" w:rsidRDefault="00351DD4">
            <w:pPr>
              <w:pStyle w:val="afff3"/>
              <w:rPr>
                <w:color w:val="auto"/>
              </w:rPr>
            </w:pPr>
          </w:p>
        </w:tc>
      </w:tr>
      <w:tr w:rsidR="00351DD4" w:rsidRPr="00591748" w14:paraId="2EF7A4EC" w14:textId="77777777">
        <w:trPr>
          <w:trHeight w:val="340"/>
        </w:trPr>
        <w:tc>
          <w:tcPr>
            <w:tcW w:w="434" w:type="pct"/>
            <w:vMerge/>
          </w:tcPr>
          <w:p w14:paraId="662621C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5FEA7BE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419F1D23" w14:textId="77777777" w:rsidR="00351DD4" w:rsidRPr="00591748" w:rsidRDefault="00000000">
            <w:pPr>
              <w:pStyle w:val="afff3"/>
              <w:rPr>
                <w:color w:val="auto"/>
              </w:rPr>
            </w:pPr>
            <w:r w:rsidRPr="00591748">
              <w:rPr>
                <w:color w:val="auto"/>
              </w:rPr>
              <w:t>气流粉碎机</w:t>
            </w:r>
          </w:p>
        </w:tc>
        <w:tc>
          <w:tcPr>
            <w:tcW w:w="509" w:type="pct"/>
          </w:tcPr>
          <w:p w14:paraId="102D9C9D" w14:textId="77777777" w:rsidR="00351DD4" w:rsidRPr="00591748" w:rsidRDefault="00000000">
            <w:pPr>
              <w:pStyle w:val="afff3"/>
              <w:rPr>
                <w:color w:val="auto"/>
              </w:rPr>
            </w:pPr>
            <w:r w:rsidRPr="00591748">
              <w:rPr>
                <w:color w:val="auto"/>
              </w:rPr>
              <w:t>MI10803</w:t>
            </w:r>
          </w:p>
        </w:tc>
        <w:tc>
          <w:tcPr>
            <w:tcW w:w="436" w:type="pct"/>
          </w:tcPr>
          <w:p w14:paraId="40DDDECB" w14:textId="77777777" w:rsidR="00351DD4" w:rsidRPr="00591748" w:rsidRDefault="00000000">
            <w:pPr>
              <w:pStyle w:val="afff3"/>
              <w:rPr>
                <w:color w:val="auto"/>
              </w:rPr>
            </w:pPr>
            <w:r w:rsidRPr="00591748">
              <w:rPr>
                <w:color w:val="auto"/>
              </w:rPr>
              <w:t>/</w:t>
            </w:r>
          </w:p>
        </w:tc>
        <w:tc>
          <w:tcPr>
            <w:tcW w:w="727" w:type="pct"/>
          </w:tcPr>
          <w:p w14:paraId="1AB8EE96" w14:textId="77777777" w:rsidR="00351DD4" w:rsidRPr="00591748" w:rsidRDefault="00000000">
            <w:pPr>
              <w:pStyle w:val="afff3"/>
              <w:rPr>
                <w:color w:val="auto"/>
              </w:rPr>
            </w:pPr>
            <w:r w:rsidRPr="00591748">
              <w:rPr>
                <w:color w:val="auto"/>
              </w:rPr>
              <w:t>/</w:t>
            </w:r>
          </w:p>
        </w:tc>
        <w:tc>
          <w:tcPr>
            <w:tcW w:w="655" w:type="pct"/>
          </w:tcPr>
          <w:p w14:paraId="43A5A5FE" w14:textId="77777777" w:rsidR="00351DD4" w:rsidRPr="00591748" w:rsidRDefault="00000000">
            <w:pPr>
              <w:pStyle w:val="afff3"/>
              <w:rPr>
                <w:color w:val="auto"/>
              </w:rPr>
            </w:pPr>
            <w:r w:rsidRPr="00591748">
              <w:rPr>
                <w:color w:val="auto"/>
              </w:rPr>
              <w:t>1</w:t>
            </w:r>
          </w:p>
        </w:tc>
        <w:tc>
          <w:tcPr>
            <w:tcW w:w="581" w:type="pct"/>
          </w:tcPr>
          <w:p w14:paraId="44DDCF46" w14:textId="77777777" w:rsidR="00351DD4" w:rsidRPr="00591748" w:rsidRDefault="00000000">
            <w:pPr>
              <w:pStyle w:val="afff3"/>
              <w:rPr>
                <w:color w:val="auto"/>
              </w:rPr>
            </w:pPr>
            <w:r w:rsidRPr="00591748">
              <w:rPr>
                <w:color w:val="auto"/>
              </w:rPr>
              <w:t>1</w:t>
            </w:r>
          </w:p>
        </w:tc>
        <w:tc>
          <w:tcPr>
            <w:tcW w:w="421" w:type="pct"/>
            <w:vMerge/>
          </w:tcPr>
          <w:p w14:paraId="0C658DA5" w14:textId="77777777" w:rsidR="00351DD4" w:rsidRPr="00591748" w:rsidRDefault="00351DD4">
            <w:pPr>
              <w:pStyle w:val="afff3"/>
              <w:rPr>
                <w:color w:val="auto"/>
              </w:rPr>
            </w:pPr>
          </w:p>
        </w:tc>
      </w:tr>
      <w:tr w:rsidR="00351DD4" w:rsidRPr="00591748" w14:paraId="3AC2D686" w14:textId="77777777">
        <w:trPr>
          <w:trHeight w:val="340"/>
        </w:trPr>
        <w:tc>
          <w:tcPr>
            <w:tcW w:w="434" w:type="pct"/>
            <w:vMerge/>
          </w:tcPr>
          <w:p w14:paraId="6D7EAB21"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436" w:type="pct"/>
            <w:vMerge/>
          </w:tcPr>
          <w:p w14:paraId="2F77F013"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800" w:type="pct"/>
          </w:tcPr>
          <w:p w14:paraId="2741CFB6" w14:textId="77777777" w:rsidR="00351DD4" w:rsidRPr="00591748" w:rsidRDefault="00000000">
            <w:pPr>
              <w:pStyle w:val="afff3"/>
              <w:rPr>
                <w:color w:val="auto"/>
              </w:rPr>
            </w:pPr>
            <w:r w:rsidRPr="00591748">
              <w:rPr>
                <w:color w:val="auto"/>
              </w:rPr>
              <w:t>摇摆式颗粒机</w:t>
            </w:r>
          </w:p>
        </w:tc>
        <w:tc>
          <w:tcPr>
            <w:tcW w:w="509" w:type="pct"/>
          </w:tcPr>
          <w:p w14:paraId="22CA458C" w14:textId="77777777" w:rsidR="00351DD4" w:rsidRPr="00591748" w:rsidRDefault="00000000">
            <w:pPr>
              <w:pStyle w:val="afff3"/>
              <w:rPr>
                <w:color w:val="auto"/>
              </w:rPr>
            </w:pPr>
            <w:r w:rsidRPr="00591748">
              <w:rPr>
                <w:color w:val="auto"/>
              </w:rPr>
              <w:t>MI10802</w:t>
            </w:r>
          </w:p>
        </w:tc>
        <w:tc>
          <w:tcPr>
            <w:tcW w:w="436" w:type="pct"/>
          </w:tcPr>
          <w:p w14:paraId="44DAC9D3" w14:textId="77777777" w:rsidR="00351DD4" w:rsidRPr="00591748" w:rsidRDefault="00000000">
            <w:pPr>
              <w:pStyle w:val="afff3"/>
              <w:rPr>
                <w:color w:val="auto"/>
              </w:rPr>
            </w:pPr>
            <w:r w:rsidRPr="00591748">
              <w:rPr>
                <w:color w:val="auto"/>
              </w:rPr>
              <w:t>/</w:t>
            </w:r>
          </w:p>
        </w:tc>
        <w:tc>
          <w:tcPr>
            <w:tcW w:w="727" w:type="pct"/>
          </w:tcPr>
          <w:p w14:paraId="187D85D0" w14:textId="77777777" w:rsidR="00351DD4" w:rsidRPr="00591748" w:rsidRDefault="00000000">
            <w:pPr>
              <w:pStyle w:val="afff3"/>
              <w:rPr>
                <w:color w:val="auto"/>
              </w:rPr>
            </w:pPr>
            <w:r w:rsidRPr="00591748">
              <w:rPr>
                <w:color w:val="auto"/>
              </w:rPr>
              <w:t>/</w:t>
            </w:r>
          </w:p>
        </w:tc>
        <w:tc>
          <w:tcPr>
            <w:tcW w:w="655" w:type="pct"/>
          </w:tcPr>
          <w:p w14:paraId="22832E18" w14:textId="77777777" w:rsidR="00351DD4" w:rsidRPr="00591748" w:rsidRDefault="00000000">
            <w:pPr>
              <w:pStyle w:val="afff3"/>
              <w:rPr>
                <w:color w:val="auto"/>
              </w:rPr>
            </w:pPr>
            <w:r w:rsidRPr="00591748">
              <w:rPr>
                <w:color w:val="auto"/>
              </w:rPr>
              <w:t>1</w:t>
            </w:r>
          </w:p>
        </w:tc>
        <w:tc>
          <w:tcPr>
            <w:tcW w:w="581" w:type="pct"/>
          </w:tcPr>
          <w:p w14:paraId="1D8C04AB" w14:textId="77777777" w:rsidR="00351DD4" w:rsidRPr="00591748" w:rsidRDefault="00000000">
            <w:pPr>
              <w:pStyle w:val="afff3"/>
              <w:rPr>
                <w:color w:val="auto"/>
              </w:rPr>
            </w:pPr>
            <w:r w:rsidRPr="00591748">
              <w:rPr>
                <w:color w:val="auto"/>
              </w:rPr>
              <w:t>1</w:t>
            </w:r>
          </w:p>
        </w:tc>
        <w:tc>
          <w:tcPr>
            <w:tcW w:w="421" w:type="pct"/>
            <w:vMerge/>
          </w:tcPr>
          <w:p w14:paraId="1F9BE592" w14:textId="77777777" w:rsidR="00351DD4" w:rsidRPr="00591748" w:rsidRDefault="00351DD4">
            <w:pPr>
              <w:pStyle w:val="afff3"/>
              <w:rPr>
                <w:color w:val="auto"/>
              </w:rPr>
            </w:pPr>
          </w:p>
        </w:tc>
      </w:tr>
    </w:tbl>
    <w:p w14:paraId="5FACAD44"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3</w:t>
      </w:r>
      <w:r w:rsidRPr="00591748">
        <w:rPr>
          <w:rFonts w:ascii="Times New Roman" w:eastAsia="宋体" w:hAnsi="Times New Roman" w:cs="Times New Roman"/>
          <w:b/>
          <w:bCs/>
          <w:kern w:val="0"/>
          <w:sz w:val="24"/>
          <w:szCs w:val="24"/>
        </w:rPr>
        <w:t>.3-</w:t>
      </w:r>
      <w:r w:rsidRPr="00591748">
        <w:rPr>
          <w:rFonts w:ascii="Times New Roman" w:eastAsia="宋体" w:hAnsi="Times New Roman" w:cs="Times New Roman" w:hint="eastAsia"/>
          <w:b/>
          <w:bCs/>
          <w:kern w:val="0"/>
          <w:sz w:val="24"/>
          <w:szCs w:val="24"/>
        </w:rPr>
        <w:t>7</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hint="eastAsia"/>
          <w:b/>
          <w:bCs/>
          <w:kern w:val="0"/>
          <w:sz w:val="24"/>
          <w:szCs w:val="24"/>
        </w:rPr>
        <w:t>本项目</w:t>
      </w:r>
      <w:r w:rsidRPr="00591748">
        <w:rPr>
          <w:rFonts w:ascii="Times New Roman" w:eastAsia="宋体" w:hAnsi="Times New Roman" w:cs="Times New Roman"/>
          <w:b/>
          <w:bCs/>
          <w:kern w:val="0"/>
          <w:sz w:val="24"/>
          <w:szCs w:val="24"/>
        </w:rPr>
        <w:t>棕榈酸帕利哌酮无菌原料药主要生产设备</w:t>
      </w:r>
      <w:r w:rsidRPr="00591748">
        <w:rPr>
          <w:rFonts w:ascii="Times New Roman" w:eastAsia="宋体" w:hAnsi="Times New Roman" w:cs="Times New Roman" w:hint="eastAsia"/>
          <w:b/>
          <w:bCs/>
          <w:kern w:val="0"/>
          <w:sz w:val="24"/>
          <w:szCs w:val="24"/>
        </w:rPr>
        <w:t>一览表</w:t>
      </w:r>
    </w:p>
    <w:tbl>
      <w:tblPr>
        <w:tblStyle w:val="1111"/>
        <w:tblW w:w="5000" w:type="pct"/>
        <w:tblLook w:val="04A0" w:firstRow="1" w:lastRow="0" w:firstColumn="1" w:lastColumn="0" w:noHBand="0" w:noVBand="1"/>
      </w:tblPr>
      <w:tblGrid>
        <w:gridCol w:w="762"/>
        <w:gridCol w:w="1238"/>
        <w:gridCol w:w="1971"/>
        <w:gridCol w:w="1134"/>
        <w:gridCol w:w="1132"/>
        <w:gridCol w:w="1277"/>
        <w:gridCol w:w="1154"/>
        <w:gridCol w:w="1078"/>
      </w:tblGrid>
      <w:tr w:rsidR="00351DD4" w:rsidRPr="00591748" w14:paraId="37FF4687" w14:textId="77777777">
        <w:trPr>
          <w:cnfStyle w:val="100000000000" w:firstRow="1" w:lastRow="0" w:firstColumn="0" w:lastColumn="0" w:oddVBand="0" w:evenVBand="0" w:oddHBand="0" w:evenHBand="0" w:firstRowFirstColumn="0" w:firstRowLastColumn="0" w:lastRowFirstColumn="0" w:lastRowLastColumn="0"/>
          <w:trHeight w:val="20"/>
        </w:trPr>
        <w:tc>
          <w:tcPr>
            <w:tcW w:w="391" w:type="pct"/>
          </w:tcPr>
          <w:p w14:paraId="7E7FFAB1"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工段</w:t>
            </w:r>
          </w:p>
        </w:tc>
        <w:tc>
          <w:tcPr>
            <w:tcW w:w="635" w:type="pct"/>
          </w:tcPr>
          <w:p w14:paraId="0EC15536"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产品</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中间体名称</w:t>
            </w:r>
          </w:p>
        </w:tc>
        <w:tc>
          <w:tcPr>
            <w:tcW w:w="1011" w:type="pct"/>
          </w:tcPr>
          <w:p w14:paraId="29EEA44D"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设备名称</w:t>
            </w:r>
          </w:p>
        </w:tc>
        <w:tc>
          <w:tcPr>
            <w:tcW w:w="582" w:type="pct"/>
          </w:tcPr>
          <w:p w14:paraId="4321F3D7"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最大料液体积（</w:t>
            </w:r>
            <w:r w:rsidRPr="00591748">
              <w:rPr>
                <w:rFonts w:ascii="Times New Roman" w:eastAsia="宋体" w:hAnsi="Times New Roman" w:cs="Times New Roman"/>
                <w:bCs/>
                <w:kern w:val="0"/>
                <w:szCs w:val="21"/>
              </w:rPr>
              <w:t>L</w:t>
            </w:r>
            <w:r w:rsidRPr="00591748">
              <w:rPr>
                <w:rFonts w:ascii="Times New Roman" w:eastAsia="宋体" w:hAnsi="Times New Roman" w:cs="Times New Roman"/>
                <w:bCs/>
                <w:kern w:val="0"/>
                <w:szCs w:val="21"/>
              </w:rPr>
              <w:t>）</w:t>
            </w:r>
          </w:p>
        </w:tc>
        <w:tc>
          <w:tcPr>
            <w:tcW w:w="581" w:type="pct"/>
          </w:tcPr>
          <w:p w14:paraId="08945F18"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规格型号（</w:t>
            </w:r>
            <w:r w:rsidRPr="00591748">
              <w:rPr>
                <w:rFonts w:ascii="Times New Roman" w:eastAsia="宋体" w:hAnsi="Times New Roman" w:cs="Times New Roman"/>
                <w:bCs/>
                <w:kern w:val="0"/>
                <w:szCs w:val="21"/>
              </w:rPr>
              <w:t>L</w:t>
            </w:r>
            <w:r w:rsidRPr="00591748">
              <w:rPr>
                <w:rFonts w:ascii="Times New Roman" w:eastAsia="宋体" w:hAnsi="Times New Roman" w:cs="Times New Roman"/>
                <w:bCs/>
                <w:kern w:val="0"/>
                <w:szCs w:val="21"/>
              </w:rPr>
              <w:t>）</w:t>
            </w:r>
          </w:p>
        </w:tc>
        <w:tc>
          <w:tcPr>
            <w:tcW w:w="655" w:type="pct"/>
          </w:tcPr>
          <w:p w14:paraId="3F10C2FB"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hint="eastAsia"/>
                <w:bCs/>
                <w:kern w:val="0"/>
                <w:szCs w:val="21"/>
              </w:rPr>
              <w:t>环评</w:t>
            </w:r>
            <w:r w:rsidRPr="00591748">
              <w:rPr>
                <w:rFonts w:ascii="Times New Roman" w:eastAsia="宋体" w:hAnsi="Times New Roman" w:cs="Times New Roman"/>
                <w:bCs/>
                <w:kern w:val="0"/>
                <w:szCs w:val="21"/>
              </w:rPr>
              <w:t>数量（台）</w:t>
            </w:r>
          </w:p>
        </w:tc>
        <w:tc>
          <w:tcPr>
            <w:tcW w:w="592" w:type="pct"/>
          </w:tcPr>
          <w:p w14:paraId="0114F7EC"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hint="eastAsia"/>
                <w:bCs/>
                <w:kern w:val="0"/>
                <w:szCs w:val="21"/>
              </w:rPr>
              <w:t>实际数量（台）</w:t>
            </w:r>
          </w:p>
        </w:tc>
        <w:tc>
          <w:tcPr>
            <w:tcW w:w="553" w:type="pct"/>
          </w:tcPr>
          <w:p w14:paraId="1C77B8F5" w14:textId="77777777" w:rsidR="00351DD4" w:rsidRPr="00591748" w:rsidRDefault="00000000">
            <w:pPr>
              <w:widowControl/>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hint="eastAsia"/>
                <w:bCs/>
                <w:kern w:val="0"/>
                <w:szCs w:val="21"/>
              </w:rPr>
              <w:t>备注</w:t>
            </w:r>
          </w:p>
        </w:tc>
      </w:tr>
      <w:tr w:rsidR="00351DD4" w:rsidRPr="00591748" w14:paraId="764FC7C8" w14:textId="77777777">
        <w:trPr>
          <w:trHeight w:val="20"/>
        </w:trPr>
        <w:tc>
          <w:tcPr>
            <w:tcW w:w="391" w:type="pct"/>
            <w:vMerge w:val="restart"/>
          </w:tcPr>
          <w:p w14:paraId="57417EDF" w14:textId="77777777" w:rsidR="00351DD4" w:rsidRPr="00591748" w:rsidRDefault="00000000">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精制</w:t>
            </w:r>
          </w:p>
        </w:tc>
        <w:tc>
          <w:tcPr>
            <w:tcW w:w="635" w:type="pct"/>
            <w:vMerge w:val="restart"/>
          </w:tcPr>
          <w:p w14:paraId="06AD20A9" w14:textId="77777777" w:rsidR="00351DD4" w:rsidRPr="00591748" w:rsidRDefault="00000000">
            <w:pPr>
              <w:pStyle w:val="afff3"/>
              <w:rPr>
                <w:color w:val="auto"/>
              </w:rPr>
            </w:pPr>
            <w:r w:rsidRPr="00591748">
              <w:rPr>
                <w:color w:val="auto"/>
              </w:rPr>
              <w:t>棕榈酸帕利哌酮无菌原料药</w:t>
            </w:r>
          </w:p>
        </w:tc>
        <w:tc>
          <w:tcPr>
            <w:tcW w:w="1011" w:type="pct"/>
          </w:tcPr>
          <w:p w14:paraId="3ACA993C" w14:textId="77777777" w:rsidR="00351DD4" w:rsidRPr="00591748" w:rsidRDefault="00000000">
            <w:pPr>
              <w:pStyle w:val="afff3"/>
              <w:rPr>
                <w:color w:val="auto"/>
              </w:rPr>
            </w:pPr>
            <w:r w:rsidRPr="00591748">
              <w:rPr>
                <w:color w:val="auto"/>
              </w:rPr>
              <w:t>反应釜</w:t>
            </w:r>
            <w:r w:rsidRPr="00591748">
              <w:rPr>
                <w:color w:val="auto"/>
              </w:rPr>
              <w:t>R10901</w:t>
            </w:r>
          </w:p>
        </w:tc>
        <w:tc>
          <w:tcPr>
            <w:tcW w:w="582" w:type="pct"/>
          </w:tcPr>
          <w:p w14:paraId="09656239" w14:textId="77777777" w:rsidR="00351DD4" w:rsidRPr="00591748" w:rsidRDefault="00000000">
            <w:pPr>
              <w:pStyle w:val="afff3"/>
              <w:rPr>
                <w:color w:val="auto"/>
              </w:rPr>
            </w:pPr>
            <w:r w:rsidRPr="00591748">
              <w:rPr>
                <w:color w:val="auto"/>
              </w:rPr>
              <w:t>400</w:t>
            </w:r>
          </w:p>
        </w:tc>
        <w:tc>
          <w:tcPr>
            <w:tcW w:w="581" w:type="pct"/>
          </w:tcPr>
          <w:p w14:paraId="1175ECDE" w14:textId="77777777" w:rsidR="00351DD4" w:rsidRPr="00591748" w:rsidRDefault="00000000">
            <w:pPr>
              <w:pStyle w:val="afff3"/>
              <w:rPr>
                <w:color w:val="auto"/>
              </w:rPr>
            </w:pPr>
            <w:r w:rsidRPr="00591748">
              <w:rPr>
                <w:color w:val="auto"/>
              </w:rPr>
              <w:t>500</w:t>
            </w:r>
          </w:p>
        </w:tc>
        <w:tc>
          <w:tcPr>
            <w:tcW w:w="655" w:type="pct"/>
          </w:tcPr>
          <w:p w14:paraId="740CB10D" w14:textId="77777777" w:rsidR="00351DD4" w:rsidRPr="00591748" w:rsidRDefault="00000000">
            <w:pPr>
              <w:pStyle w:val="afff3"/>
              <w:rPr>
                <w:color w:val="auto"/>
              </w:rPr>
            </w:pPr>
            <w:r w:rsidRPr="00591748">
              <w:rPr>
                <w:color w:val="auto"/>
              </w:rPr>
              <w:t>1</w:t>
            </w:r>
          </w:p>
        </w:tc>
        <w:tc>
          <w:tcPr>
            <w:tcW w:w="592" w:type="pct"/>
          </w:tcPr>
          <w:p w14:paraId="25F1269A" w14:textId="77777777" w:rsidR="00351DD4" w:rsidRPr="00591748" w:rsidRDefault="00000000">
            <w:pPr>
              <w:pStyle w:val="afff3"/>
              <w:rPr>
                <w:color w:val="auto"/>
              </w:rPr>
            </w:pPr>
            <w:r w:rsidRPr="00591748">
              <w:rPr>
                <w:color w:val="auto"/>
              </w:rPr>
              <w:t>1</w:t>
            </w:r>
          </w:p>
        </w:tc>
        <w:tc>
          <w:tcPr>
            <w:tcW w:w="553" w:type="pct"/>
            <w:vMerge w:val="restart"/>
          </w:tcPr>
          <w:p w14:paraId="2F62A48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实际建设数量与环评阶段保持一致</w:t>
            </w:r>
          </w:p>
        </w:tc>
      </w:tr>
      <w:tr w:rsidR="00351DD4" w:rsidRPr="00591748" w14:paraId="00B3A067" w14:textId="77777777">
        <w:trPr>
          <w:trHeight w:val="20"/>
        </w:trPr>
        <w:tc>
          <w:tcPr>
            <w:tcW w:w="391" w:type="pct"/>
            <w:vMerge/>
          </w:tcPr>
          <w:p w14:paraId="6DB0289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1A11CFBF" w14:textId="77777777" w:rsidR="00351DD4" w:rsidRPr="00591748" w:rsidRDefault="00351DD4">
            <w:pPr>
              <w:pStyle w:val="afff3"/>
              <w:rPr>
                <w:color w:val="auto"/>
              </w:rPr>
            </w:pPr>
          </w:p>
        </w:tc>
        <w:tc>
          <w:tcPr>
            <w:tcW w:w="1011" w:type="pct"/>
          </w:tcPr>
          <w:p w14:paraId="385B905A" w14:textId="77777777" w:rsidR="00351DD4" w:rsidRPr="00591748" w:rsidRDefault="00000000">
            <w:pPr>
              <w:pStyle w:val="afff3"/>
              <w:rPr>
                <w:color w:val="auto"/>
              </w:rPr>
            </w:pPr>
            <w:r w:rsidRPr="00591748">
              <w:rPr>
                <w:color w:val="auto"/>
              </w:rPr>
              <w:t>反应釜</w:t>
            </w:r>
            <w:r w:rsidRPr="00591748">
              <w:rPr>
                <w:color w:val="auto"/>
              </w:rPr>
              <w:t>R10902</w:t>
            </w:r>
          </w:p>
        </w:tc>
        <w:tc>
          <w:tcPr>
            <w:tcW w:w="582" w:type="pct"/>
          </w:tcPr>
          <w:p w14:paraId="2BBDAEDA" w14:textId="77777777" w:rsidR="00351DD4" w:rsidRPr="00591748" w:rsidRDefault="00000000">
            <w:pPr>
              <w:pStyle w:val="afff3"/>
              <w:rPr>
                <w:color w:val="auto"/>
              </w:rPr>
            </w:pPr>
            <w:r w:rsidRPr="00591748">
              <w:rPr>
                <w:color w:val="auto"/>
              </w:rPr>
              <w:t>400</w:t>
            </w:r>
          </w:p>
        </w:tc>
        <w:tc>
          <w:tcPr>
            <w:tcW w:w="581" w:type="pct"/>
          </w:tcPr>
          <w:p w14:paraId="26E9B917" w14:textId="77777777" w:rsidR="00351DD4" w:rsidRPr="00591748" w:rsidRDefault="00000000">
            <w:pPr>
              <w:pStyle w:val="afff3"/>
              <w:rPr>
                <w:color w:val="auto"/>
              </w:rPr>
            </w:pPr>
            <w:r w:rsidRPr="00591748">
              <w:rPr>
                <w:color w:val="auto"/>
              </w:rPr>
              <w:t>500</w:t>
            </w:r>
          </w:p>
        </w:tc>
        <w:tc>
          <w:tcPr>
            <w:tcW w:w="655" w:type="pct"/>
          </w:tcPr>
          <w:p w14:paraId="6F6E5D4D" w14:textId="77777777" w:rsidR="00351DD4" w:rsidRPr="00591748" w:rsidRDefault="00000000">
            <w:pPr>
              <w:pStyle w:val="afff3"/>
              <w:rPr>
                <w:color w:val="auto"/>
              </w:rPr>
            </w:pPr>
            <w:r w:rsidRPr="00591748">
              <w:rPr>
                <w:color w:val="auto"/>
              </w:rPr>
              <w:t>1</w:t>
            </w:r>
          </w:p>
        </w:tc>
        <w:tc>
          <w:tcPr>
            <w:tcW w:w="592" w:type="pct"/>
          </w:tcPr>
          <w:p w14:paraId="77FE4AC8" w14:textId="77777777" w:rsidR="00351DD4" w:rsidRPr="00591748" w:rsidRDefault="00000000">
            <w:pPr>
              <w:pStyle w:val="afff3"/>
              <w:rPr>
                <w:color w:val="auto"/>
              </w:rPr>
            </w:pPr>
            <w:r w:rsidRPr="00591748">
              <w:rPr>
                <w:color w:val="auto"/>
              </w:rPr>
              <w:t>1</w:t>
            </w:r>
          </w:p>
        </w:tc>
        <w:tc>
          <w:tcPr>
            <w:tcW w:w="553" w:type="pct"/>
            <w:vMerge/>
          </w:tcPr>
          <w:p w14:paraId="7187C594"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02FCE250" w14:textId="77777777">
        <w:trPr>
          <w:trHeight w:val="20"/>
        </w:trPr>
        <w:tc>
          <w:tcPr>
            <w:tcW w:w="391" w:type="pct"/>
            <w:vMerge/>
          </w:tcPr>
          <w:p w14:paraId="061D369C"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29C4B213" w14:textId="77777777" w:rsidR="00351DD4" w:rsidRPr="00591748" w:rsidRDefault="00351DD4">
            <w:pPr>
              <w:pStyle w:val="afff3"/>
              <w:rPr>
                <w:color w:val="auto"/>
              </w:rPr>
            </w:pPr>
          </w:p>
        </w:tc>
        <w:tc>
          <w:tcPr>
            <w:tcW w:w="1011" w:type="pct"/>
          </w:tcPr>
          <w:p w14:paraId="79F05919" w14:textId="77777777" w:rsidR="00351DD4" w:rsidRPr="00591748" w:rsidRDefault="00000000">
            <w:pPr>
              <w:pStyle w:val="afff3"/>
              <w:rPr>
                <w:color w:val="auto"/>
              </w:rPr>
            </w:pPr>
            <w:r w:rsidRPr="00591748">
              <w:rPr>
                <w:color w:val="auto"/>
              </w:rPr>
              <w:t>反应釜</w:t>
            </w:r>
            <w:r w:rsidRPr="00591748">
              <w:rPr>
                <w:color w:val="auto"/>
              </w:rPr>
              <w:t>R101001</w:t>
            </w:r>
          </w:p>
        </w:tc>
        <w:tc>
          <w:tcPr>
            <w:tcW w:w="582" w:type="pct"/>
          </w:tcPr>
          <w:p w14:paraId="14971EF7" w14:textId="77777777" w:rsidR="00351DD4" w:rsidRPr="00591748" w:rsidRDefault="00000000">
            <w:pPr>
              <w:pStyle w:val="afff3"/>
              <w:rPr>
                <w:color w:val="auto"/>
              </w:rPr>
            </w:pPr>
            <w:r w:rsidRPr="00591748">
              <w:rPr>
                <w:color w:val="auto"/>
              </w:rPr>
              <w:t>400</w:t>
            </w:r>
          </w:p>
        </w:tc>
        <w:tc>
          <w:tcPr>
            <w:tcW w:w="581" w:type="pct"/>
          </w:tcPr>
          <w:p w14:paraId="048BA3CE" w14:textId="77777777" w:rsidR="00351DD4" w:rsidRPr="00591748" w:rsidRDefault="00000000">
            <w:pPr>
              <w:pStyle w:val="afff3"/>
              <w:rPr>
                <w:color w:val="auto"/>
              </w:rPr>
            </w:pPr>
            <w:r w:rsidRPr="00591748">
              <w:rPr>
                <w:color w:val="auto"/>
              </w:rPr>
              <w:t>500</w:t>
            </w:r>
          </w:p>
        </w:tc>
        <w:tc>
          <w:tcPr>
            <w:tcW w:w="655" w:type="pct"/>
          </w:tcPr>
          <w:p w14:paraId="7C17C08B" w14:textId="77777777" w:rsidR="00351DD4" w:rsidRPr="00591748" w:rsidRDefault="00000000">
            <w:pPr>
              <w:pStyle w:val="afff3"/>
              <w:rPr>
                <w:color w:val="auto"/>
              </w:rPr>
            </w:pPr>
            <w:r w:rsidRPr="00591748">
              <w:rPr>
                <w:color w:val="auto"/>
              </w:rPr>
              <w:t>1</w:t>
            </w:r>
          </w:p>
        </w:tc>
        <w:tc>
          <w:tcPr>
            <w:tcW w:w="592" w:type="pct"/>
          </w:tcPr>
          <w:p w14:paraId="364282DE" w14:textId="77777777" w:rsidR="00351DD4" w:rsidRPr="00591748" w:rsidRDefault="00000000">
            <w:pPr>
              <w:pStyle w:val="afff3"/>
              <w:rPr>
                <w:color w:val="auto"/>
              </w:rPr>
            </w:pPr>
            <w:r w:rsidRPr="00591748">
              <w:rPr>
                <w:color w:val="auto"/>
              </w:rPr>
              <w:t>1</w:t>
            </w:r>
          </w:p>
        </w:tc>
        <w:tc>
          <w:tcPr>
            <w:tcW w:w="553" w:type="pct"/>
            <w:vMerge/>
          </w:tcPr>
          <w:p w14:paraId="30A3478E"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40671923" w14:textId="77777777">
        <w:trPr>
          <w:trHeight w:val="20"/>
        </w:trPr>
        <w:tc>
          <w:tcPr>
            <w:tcW w:w="391" w:type="pct"/>
            <w:vMerge/>
          </w:tcPr>
          <w:p w14:paraId="3A82D4B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4827D038" w14:textId="77777777" w:rsidR="00351DD4" w:rsidRPr="00591748" w:rsidRDefault="00351DD4">
            <w:pPr>
              <w:pStyle w:val="afff3"/>
              <w:rPr>
                <w:color w:val="auto"/>
              </w:rPr>
            </w:pPr>
          </w:p>
        </w:tc>
        <w:tc>
          <w:tcPr>
            <w:tcW w:w="1011" w:type="pct"/>
          </w:tcPr>
          <w:p w14:paraId="3A6BCD5C" w14:textId="77777777" w:rsidR="00351DD4" w:rsidRPr="00591748" w:rsidRDefault="00000000">
            <w:pPr>
              <w:pStyle w:val="afff3"/>
              <w:rPr>
                <w:color w:val="auto"/>
              </w:rPr>
            </w:pPr>
            <w:r w:rsidRPr="00591748">
              <w:rPr>
                <w:color w:val="auto"/>
              </w:rPr>
              <w:t>反应釜</w:t>
            </w:r>
            <w:r w:rsidRPr="00591748">
              <w:rPr>
                <w:color w:val="auto"/>
              </w:rPr>
              <w:t>R101002</w:t>
            </w:r>
          </w:p>
        </w:tc>
        <w:tc>
          <w:tcPr>
            <w:tcW w:w="582" w:type="pct"/>
          </w:tcPr>
          <w:p w14:paraId="54B2142B" w14:textId="77777777" w:rsidR="00351DD4" w:rsidRPr="00591748" w:rsidRDefault="00000000">
            <w:pPr>
              <w:pStyle w:val="afff3"/>
              <w:rPr>
                <w:color w:val="auto"/>
              </w:rPr>
            </w:pPr>
            <w:r w:rsidRPr="00591748">
              <w:rPr>
                <w:color w:val="auto"/>
              </w:rPr>
              <w:t>400</w:t>
            </w:r>
          </w:p>
        </w:tc>
        <w:tc>
          <w:tcPr>
            <w:tcW w:w="581" w:type="pct"/>
          </w:tcPr>
          <w:p w14:paraId="4EBC95FA" w14:textId="77777777" w:rsidR="00351DD4" w:rsidRPr="00591748" w:rsidRDefault="00000000">
            <w:pPr>
              <w:pStyle w:val="afff3"/>
              <w:rPr>
                <w:color w:val="auto"/>
              </w:rPr>
            </w:pPr>
            <w:r w:rsidRPr="00591748">
              <w:rPr>
                <w:color w:val="auto"/>
              </w:rPr>
              <w:t>500</w:t>
            </w:r>
          </w:p>
        </w:tc>
        <w:tc>
          <w:tcPr>
            <w:tcW w:w="655" w:type="pct"/>
          </w:tcPr>
          <w:p w14:paraId="33D2884A" w14:textId="77777777" w:rsidR="00351DD4" w:rsidRPr="00591748" w:rsidRDefault="00000000">
            <w:pPr>
              <w:pStyle w:val="afff3"/>
              <w:rPr>
                <w:color w:val="auto"/>
              </w:rPr>
            </w:pPr>
            <w:r w:rsidRPr="00591748">
              <w:rPr>
                <w:color w:val="auto"/>
              </w:rPr>
              <w:t>1</w:t>
            </w:r>
          </w:p>
        </w:tc>
        <w:tc>
          <w:tcPr>
            <w:tcW w:w="592" w:type="pct"/>
          </w:tcPr>
          <w:p w14:paraId="2EC34B03" w14:textId="77777777" w:rsidR="00351DD4" w:rsidRPr="00591748" w:rsidRDefault="00000000">
            <w:pPr>
              <w:pStyle w:val="afff3"/>
              <w:rPr>
                <w:color w:val="auto"/>
              </w:rPr>
            </w:pPr>
            <w:r w:rsidRPr="00591748">
              <w:rPr>
                <w:color w:val="auto"/>
              </w:rPr>
              <w:t>1</w:t>
            </w:r>
          </w:p>
        </w:tc>
        <w:tc>
          <w:tcPr>
            <w:tcW w:w="553" w:type="pct"/>
            <w:vMerge/>
          </w:tcPr>
          <w:p w14:paraId="15217A8C"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F049328" w14:textId="77777777">
        <w:trPr>
          <w:trHeight w:val="20"/>
        </w:trPr>
        <w:tc>
          <w:tcPr>
            <w:tcW w:w="391" w:type="pct"/>
            <w:vMerge/>
          </w:tcPr>
          <w:p w14:paraId="4E3C2A1B"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75283834" w14:textId="77777777" w:rsidR="00351DD4" w:rsidRPr="00591748" w:rsidRDefault="00351DD4">
            <w:pPr>
              <w:pStyle w:val="afff3"/>
              <w:rPr>
                <w:color w:val="auto"/>
              </w:rPr>
            </w:pPr>
          </w:p>
        </w:tc>
        <w:tc>
          <w:tcPr>
            <w:tcW w:w="1011" w:type="pct"/>
          </w:tcPr>
          <w:p w14:paraId="23012066" w14:textId="77777777" w:rsidR="00351DD4" w:rsidRPr="00591748" w:rsidRDefault="00000000">
            <w:pPr>
              <w:pStyle w:val="afff3"/>
              <w:rPr>
                <w:color w:val="auto"/>
              </w:rPr>
            </w:pPr>
            <w:r w:rsidRPr="00591748">
              <w:rPr>
                <w:color w:val="auto"/>
              </w:rPr>
              <w:t>单锥真空烘干器</w:t>
            </w:r>
          </w:p>
        </w:tc>
        <w:tc>
          <w:tcPr>
            <w:tcW w:w="582" w:type="pct"/>
          </w:tcPr>
          <w:p w14:paraId="7D44A61E" w14:textId="77777777" w:rsidR="00351DD4" w:rsidRPr="00591748" w:rsidRDefault="00000000">
            <w:pPr>
              <w:pStyle w:val="afff3"/>
              <w:rPr>
                <w:color w:val="auto"/>
              </w:rPr>
            </w:pPr>
            <w:r w:rsidRPr="00591748">
              <w:rPr>
                <w:color w:val="auto"/>
              </w:rPr>
              <w:t>/</w:t>
            </w:r>
          </w:p>
        </w:tc>
        <w:tc>
          <w:tcPr>
            <w:tcW w:w="581" w:type="pct"/>
          </w:tcPr>
          <w:p w14:paraId="4DA5CE86" w14:textId="77777777" w:rsidR="00351DD4" w:rsidRPr="00591748" w:rsidRDefault="00000000">
            <w:pPr>
              <w:pStyle w:val="afff3"/>
              <w:rPr>
                <w:color w:val="auto"/>
              </w:rPr>
            </w:pPr>
            <w:r w:rsidRPr="00591748">
              <w:rPr>
                <w:color w:val="auto"/>
              </w:rPr>
              <w:t>2000</w:t>
            </w:r>
          </w:p>
        </w:tc>
        <w:tc>
          <w:tcPr>
            <w:tcW w:w="655" w:type="pct"/>
          </w:tcPr>
          <w:p w14:paraId="6CF0CDCF" w14:textId="77777777" w:rsidR="00351DD4" w:rsidRPr="00591748" w:rsidRDefault="00000000">
            <w:pPr>
              <w:pStyle w:val="afff3"/>
              <w:rPr>
                <w:color w:val="auto"/>
              </w:rPr>
            </w:pPr>
            <w:r w:rsidRPr="00591748">
              <w:rPr>
                <w:color w:val="auto"/>
              </w:rPr>
              <w:t>1</w:t>
            </w:r>
          </w:p>
        </w:tc>
        <w:tc>
          <w:tcPr>
            <w:tcW w:w="592" w:type="pct"/>
          </w:tcPr>
          <w:p w14:paraId="6D1463F3" w14:textId="77777777" w:rsidR="00351DD4" w:rsidRPr="00591748" w:rsidRDefault="00000000">
            <w:pPr>
              <w:pStyle w:val="afff3"/>
              <w:rPr>
                <w:color w:val="auto"/>
              </w:rPr>
            </w:pPr>
            <w:r w:rsidRPr="00591748">
              <w:rPr>
                <w:color w:val="auto"/>
              </w:rPr>
              <w:t>1</w:t>
            </w:r>
          </w:p>
        </w:tc>
        <w:tc>
          <w:tcPr>
            <w:tcW w:w="553" w:type="pct"/>
            <w:vMerge/>
          </w:tcPr>
          <w:p w14:paraId="424B54E4"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3476ABA" w14:textId="77777777">
        <w:trPr>
          <w:trHeight w:val="20"/>
        </w:trPr>
        <w:tc>
          <w:tcPr>
            <w:tcW w:w="391" w:type="pct"/>
            <w:vMerge/>
          </w:tcPr>
          <w:p w14:paraId="4D8E47B0"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666102D4" w14:textId="77777777" w:rsidR="00351DD4" w:rsidRPr="00591748" w:rsidRDefault="00351DD4">
            <w:pPr>
              <w:pStyle w:val="afff3"/>
              <w:rPr>
                <w:color w:val="auto"/>
              </w:rPr>
            </w:pPr>
          </w:p>
        </w:tc>
        <w:tc>
          <w:tcPr>
            <w:tcW w:w="1011" w:type="pct"/>
          </w:tcPr>
          <w:p w14:paraId="32B65B54" w14:textId="77777777" w:rsidR="00351DD4" w:rsidRPr="00591748" w:rsidRDefault="00000000">
            <w:pPr>
              <w:pStyle w:val="afff3"/>
              <w:rPr>
                <w:color w:val="auto"/>
              </w:rPr>
            </w:pPr>
            <w:r w:rsidRPr="00591748">
              <w:rPr>
                <w:color w:val="auto"/>
              </w:rPr>
              <w:t>储罐</w:t>
            </w:r>
          </w:p>
        </w:tc>
        <w:tc>
          <w:tcPr>
            <w:tcW w:w="582" w:type="pct"/>
          </w:tcPr>
          <w:p w14:paraId="18DA76F7" w14:textId="77777777" w:rsidR="00351DD4" w:rsidRPr="00591748" w:rsidRDefault="00000000">
            <w:pPr>
              <w:pStyle w:val="afff3"/>
              <w:rPr>
                <w:color w:val="auto"/>
              </w:rPr>
            </w:pPr>
            <w:r w:rsidRPr="00591748">
              <w:rPr>
                <w:color w:val="auto"/>
              </w:rPr>
              <w:t>/</w:t>
            </w:r>
          </w:p>
        </w:tc>
        <w:tc>
          <w:tcPr>
            <w:tcW w:w="581" w:type="pct"/>
          </w:tcPr>
          <w:p w14:paraId="1012A638" w14:textId="77777777" w:rsidR="00351DD4" w:rsidRPr="00591748" w:rsidRDefault="00000000">
            <w:pPr>
              <w:pStyle w:val="afff3"/>
              <w:rPr>
                <w:color w:val="auto"/>
              </w:rPr>
            </w:pPr>
            <w:r w:rsidRPr="00591748">
              <w:rPr>
                <w:color w:val="auto"/>
              </w:rPr>
              <w:t>300L</w:t>
            </w:r>
          </w:p>
        </w:tc>
        <w:tc>
          <w:tcPr>
            <w:tcW w:w="655" w:type="pct"/>
          </w:tcPr>
          <w:p w14:paraId="367F6692" w14:textId="77777777" w:rsidR="00351DD4" w:rsidRPr="00591748" w:rsidRDefault="00000000">
            <w:pPr>
              <w:pStyle w:val="afff3"/>
              <w:rPr>
                <w:color w:val="auto"/>
              </w:rPr>
            </w:pPr>
            <w:r w:rsidRPr="00591748">
              <w:rPr>
                <w:color w:val="auto"/>
              </w:rPr>
              <w:t>1</w:t>
            </w:r>
          </w:p>
        </w:tc>
        <w:tc>
          <w:tcPr>
            <w:tcW w:w="592" w:type="pct"/>
          </w:tcPr>
          <w:p w14:paraId="508EB9AB" w14:textId="77777777" w:rsidR="00351DD4" w:rsidRPr="00591748" w:rsidRDefault="00000000">
            <w:pPr>
              <w:pStyle w:val="afff3"/>
              <w:rPr>
                <w:color w:val="auto"/>
              </w:rPr>
            </w:pPr>
            <w:r w:rsidRPr="00591748">
              <w:rPr>
                <w:color w:val="auto"/>
              </w:rPr>
              <w:t>1</w:t>
            </w:r>
          </w:p>
        </w:tc>
        <w:tc>
          <w:tcPr>
            <w:tcW w:w="553" w:type="pct"/>
            <w:vMerge/>
          </w:tcPr>
          <w:p w14:paraId="0E75ABAB"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7F384376" w14:textId="77777777">
        <w:trPr>
          <w:trHeight w:val="20"/>
        </w:trPr>
        <w:tc>
          <w:tcPr>
            <w:tcW w:w="391" w:type="pct"/>
            <w:vMerge/>
          </w:tcPr>
          <w:p w14:paraId="75D656D5"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3ACE0D7C" w14:textId="77777777" w:rsidR="00351DD4" w:rsidRPr="00591748" w:rsidRDefault="00351DD4">
            <w:pPr>
              <w:pStyle w:val="afff3"/>
              <w:rPr>
                <w:color w:val="auto"/>
              </w:rPr>
            </w:pPr>
          </w:p>
        </w:tc>
        <w:tc>
          <w:tcPr>
            <w:tcW w:w="1011" w:type="pct"/>
          </w:tcPr>
          <w:p w14:paraId="0DE81B4D" w14:textId="77777777" w:rsidR="00351DD4" w:rsidRPr="00591748" w:rsidRDefault="00000000">
            <w:pPr>
              <w:pStyle w:val="afff3"/>
              <w:rPr>
                <w:color w:val="auto"/>
              </w:rPr>
            </w:pPr>
            <w:r w:rsidRPr="00591748">
              <w:rPr>
                <w:color w:val="auto"/>
              </w:rPr>
              <w:t>离心机</w:t>
            </w:r>
          </w:p>
        </w:tc>
        <w:tc>
          <w:tcPr>
            <w:tcW w:w="582" w:type="pct"/>
          </w:tcPr>
          <w:p w14:paraId="1C6C16DE" w14:textId="77777777" w:rsidR="00351DD4" w:rsidRPr="00591748" w:rsidRDefault="00000000">
            <w:pPr>
              <w:pStyle w:val="afff3"/>
              <w:rPr>
                <w:color w:val="auto"/>
              </w:rPr>
            </w:pPr>
            <w:r w:rsidRPr="00591748">
              <w:rPr>
                <w:color w:val="auto"/>
              </w:rPr>
              <w:t>/</w:t>
            </w:r>
          </w:p>
        </w:tc>
        <w:tc>
          <w:tcPr>
            <w:tcW w:w="581" w:type="pct"/>
          </w:tcPr>
          <w:p w14:paraId="79B5F778" w14:textId="77777777" w:rsidR="00351DD4" w:rsidRPr="00591748" w:rsidRDefault="00000000">
            <w:pPr>
              <w:pStyle w:val="afff3"/>
              <w:rPr>
                <w:color w:val="auto"/>
              </w:rPr>
            </w:pPr>
            <w:r w:rsidRPr="00591748">
              <w:rPr>
                <w:color w:val="auto"/>
              </w:rPr>
              <w:t>/</w:t>
            </w:r>
          </w:p>
        </w:tc>
        <w:tc>
          <w:tcPr>
            <w:tcW w:w="655" w:type="pct"/>
          </w:tcPr>
          <w:p w14:paraId="54E3B8F8" w14:textId="77777777" w:rsidR="00351DD4" w:rsidRPr="00591748" w:rsidRDefault="00000000">
            <w:pPr>
              <w:pStyle w:val="afff3"/>
              <w:rPr>
                <w:color w:val="auto"/>
              </w:rPr>
            </w:pPr>
            <w:r w:rsidRPr="00591748">
              <w:rPr>
                <w:color w:val="auto"/>
              </w:rPr>
              <w:t>1</w:t>
            </w:r>
          </w:p>
        </w:tc>
        <w:tc>
          <w:tcPr>
            <w:tcW w:w="592" w:type="pct"/>
          </w:tcPr>
          <w:p w14:paraId="3F3BDE08" w14:textId="77777777" w:rsidR="00351DD4" w:rsidRPr="00591748" w:rsidRDefault="00000000">
            <w:pPr>
              <w:pStyle w:val="afff3"/>
              <w:rPr>
                <w:color w:val="auto"/>
              </w:rPr>
            </w:pPr>
            <w:r w:rsidRPr="00591748">
              <w:rPr>
                <w:color w:val="auto"/>
              </w:rPr>
              <w:t>1</w:t>
            </w:r>
          </w:p>
        </w:tc>
        <w:tc>
          <w:tcPr>
            <w:tcW w:w="553" w:type="pct"/>
            <w:vMerge/>
          </w:tcPr>
          <w:p w14:paraId="76C1ADDF"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0A451DB0" w14:textId="77777777">
        <w:trPr>
          <w:trHeight w:val="20"/>
        </w:trPr>
        <w:tc>
          <w:tcPr>
            <w:tcW w:w="391" w:type="pct"/>
            <w:vMerge/>
          </w:tcPr>
          <w:p w14:paraId="2C81050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6CAA7418" w14:textId="77777777" w:rsidR="00351DD4" w:rsidRPr="00591748" w:rsidRDefault="00351DD4">
            <w:pPr>
              <w:pStyle w:val="afff3"/>
              <w:rPr>
                <w:color w:val="auto"/>
              </w:rPr>
            </w:pPr>
          </w:p>
        </w:tc>
        <w:tc>
          <w:tcPr>
            <w:tcW w:w="1011" w:type="pct"/>
          </w:tcPr>
          <w:p w14:paraId="6234B068" w14:textId="77777777" w:rsidR="00351DD4" w:rsidRPr="00591748" w:rsidRDefault="00000000">
            <w:pPr>
              <w:pStyle w:val="afff3"/>
              <w:rPr>
                <w:color w:val="auto"/>
              </w:rPr>
            </w:pPr>
            <w:r w:rsidRPr="00591748">
              <w:rPr>
                <w:color w:val="auto"/>
              </w:rPr>
              <w:t>锤式粉碎机</w:t>
            </w:r>
            <w:r w:rsidRPr="00591748">
              <w:rPr>
                <w:color w:val="auto"/>
              </w:rPr>
              <w:t>MI101001</w:t>
            </w:r>
          </w:p>
        </w:tc>
        <w:tc>
          <w:tcPr>
            <w:tcW w:w="582" w:type="pct"/>
          </w:tcPr>
          <w:p w14:paraId="1A607102" w14:textId="77777777" w:rsidR="00351DD4" w:rsidRPr="00591748" w:rsidRDefault="00000000">
            <w:pPr>
              <w:pStyle w:val="afff3"/>
              <w:rPr>
                <w:color w:val="auto"/>
              </w:rPr>
            </w:pPr>
            <w:r w:rsidRPr="00591748">
              <w:rPr>
                <w:color w:val="auto"/>
              </w:rPr>
              <w:t>/</w:t>
            </w:r>
          </w:p>
        </w:tc>
        <w:tc>
          <w:tcPr>
            <w:tcW w:w="581" w:type="pct"/>
          </w:tcPr>
          <w:p w14:paraId="00DC0A6F" w14:textId="77777777" w:rsidR="00351DD4" w:rsidRPr="00591748" w:rsidRDefault="00000000">
            <w:pPr>
              <w:pStyle w:val="afff3"/>
              <w:rPr>
                <w:color w:val="auto"/>
              </w:rPr>
            </w:pPr>
            <w:r w:rsidRPr="00591748">
              <w:rPr>
                <w:color w:val="auto"/>
              </w:rPr>
              <w:t>HM-300</w:t>
            </w:r>
          </w:p>
        </w:tc>
        <w:tc>
          <w:tcPr>
            <w:tcW w:w="655" w:type="pct"/>
          </w:tcPr>
          <w:p w14:paraId="1488FA5A" w14:textId="77777777" w:rsidR="00351DD4" w:rsidRPr="00591748" w:rsidRDefault="00000000">
            <w:pPr>
              <w:pStyle w:val="afff3"/>
              <w:rPr>
                <w:color w:val="auto"/>
              </w:rPr>
            </w:pPr>
            <w:r w:rsidRPr="00591748">
              <w:rPr>
                <w:color w:val="auto"/>
              </w:rPr>
              <w:t>1</w:t>
            </w:r>
          </w:p>
        </w:tc>
        <w:tc>
          <w:tcPr>
            <w:tcW w:w="592" w:type="pct"/>
          </w:tcPr>
          <w:p w14:paraId="65F900BF" w14:textId="77777777" w:rsidR="00351DD4" w:rsidRPr="00591748" w:rsidRDefault="00000000">
            <w:pPr>
              <w:pStyle w:val="afff3"/>
              <w:rPr>
                <w:color w:val="auto"/>
              </w:rPr>
            </w:pPr>
            <w:r w:rsidRPr="00591748">
              <w:rPr>
                <w:color w:val="auto"/>
              </w:rPr>
              <w:t>1</w:t>
            </w:r>
          </w:p>
        </w:tc>
        <w:tc>
          <w:tcPr>
            <w:tcW w:w="553" w:type="pct"/>
            <w:vMerge/>
          </w:tcPr>
          <w:p w14:paraId="1C9E919E"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6FDB86AC" w14:textId="77777777">
        <w:trPr>
          <w:trHeight w:val="20"/>
        </w:trPr>
        <w:tc>
          <w:tcPr>
            <w:tcW w:w="391" w:type="pct"/>
            <w:vMerge/>
          </w:tcPr>
          <w:p w14:paraId="1890A0C3"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7F7418AD" w14:textId="77777777" w:rsidR="00351DD4" w:rsidRPr="00591748" w:rsidRDefault="00351DD4">
            <w:pPr>
              <w:pStyle w:val="afff3"/>
              <w:rPr>
                <w:color w:val="auto"/>
              </w:rPr>
            </w:pPr>
          </w:p>
        </w:tc>
        <w:tc>
          <w:tcPr>
            <w:tcW w:w="1011" w:type="pct"/>
          </w:tcPr>
          <w:p w14:paraId="23E39BC3" w14:textId="77777777" w:rsidR="00351DD4" w:rsidRPr="00591748" w:rsidRDefault="00000000">
            <w:pPr>
              <w:pStyle w:val="afff3"/>
              <w:rPr>
                <w:color w:val="auto"/>
              </w:rPr>
            </w:pPr>
            <w:r w:rsidRPr="00591748">
              <w:rPr>
                <w:color w:val="auto"/>
              </w:rPr>
              <w:t>隔离器</w:t>
            </w:r>
          </w:p>
        </w:tc>
        <w:tc>
          <w:tcPr>
            <w:tcW w:w="582" w:type="pct"/>
          </w:tcPr>
          <w:p w14:paraId="6DDB4581" w14:textId="77777777" w:rsidR="00351DD4" w:rsidRPr="00591748" w:rsidRDefault="00000000">
            <w:pPr>
              <w:pStyle w:val="afff3"/>
              <w:rPr>
                <w:color w:val="auto"/>
              </w:rPr>
            </w:pPr>
            <w:r w:rsidRPr="00591748">
              <w:rPr>
                <w:color w:val="auto"/>
              </w:rPr>
              <w:t>/</w:t>
            </w:r>
          </w:p>
        </w:tc>
        <w:tc>
          <w:tcPr>
            <w:tcW w:w="581" w:type="pct"/>
          </w:tcPr>
          <w:p w14:paraId="10065283" w14:textId="77777777" w:rsidR="00351DD4" w:rsidRPr="00591748" w:rsidRDefault="00000000">
            <w:pPr>
              <w:pStyle w:val="afff3"/>
              <w:rPr>
                <w:color w:val="auto"/>
              </w:rPr>
            </w:pPr>
            <w:r w:rsidRPr="00591748">
              <w:rPr>
                <w:color w:val="auto"/>
              </w:rPr>
              <w:t>/</w:t>
            </w:r>
          </w:p>
        </w:tc>
        <w:tc>
          <w:tcPr>
            <w:tcW w:w="655" w:type="pct"/>
          </w:tcPr>
          <w:p w14:paraId="5D982DC0" w14:textId="77777777" w:rsidR="00351DD4" w:rsidRPr="00591748" w:rsidRDefault="00000000">
            <w:pPr>
              <w:pStyle w:val="afff3"/>
              <w:rPr>
                <w:color w:val="auto"/>
              </w:rPr>
            </w:pPr>
            <w:r w:rsidRPr="00591748">
              <w:rPr>
                <w:color w:val="auto"/>
              </w:rPr>
              <w:t>1</w:t>
            </w:r>
          </w:p>
        </w:tc>
        <w:tc>
          <w:tcPr>
            <w:tcW w:w="592" w:type="pct"/>
          </w:tcPr>
          <w:p w14:paraId="32200780" w14:textId="77777777" w:rsidR="00351DD4" w:rsidRPr="00591748" w:rsidRDefault="00000000">
            <w:pPr>
              <w:pStyle w:val="afff3"/>
              <w:rPr>
                <w:color w:val="auto"/>
              </w:rPr>
            </w:pPr>
            <w:r w:rsidRPr="00591748">
              <w:rPr>
                <w:color w:val="auto"/>
              </w:rPr>
              <w:t>1</w:t>
            </w:r>
          </w:p>
        </w:tc>
        <w:tc>
          <w:tcPr>
            <w:tcW w:w="553" w:type="pct"/>
            <w:vMerge/>
          </w:tcPr>
          <w:p w14:paraId="11CC90CB"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C4D293D" w14:textId="77777777">
        <w:trPr>
          <w:trHeight w:val="20"/>
        </w:trPr>
        <w:tc>
          <w:tcPr>
            <w:tcW w:w="391" w:type="pct"/>
            <w:vMerge/>
          </w:tcPr>
          <w:p w14:paraId="53CA66E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16DA6D7C" w14:textId="77777777" w:rsidR="00351DD4" w:rsidRPr="00591748" w:rsidRDefault="00351DD4">
            <w:pPr>
              <w:pStyle w:val="afff3"/>
              <w:rPr>
                <w:color w:val="auto"/>
              </w:rPr>
            </w:pPr>
          </w:p>
        </w:tc>
        <w:tc>
          <w:tcPr>
            <w:tcW w:w="1011" w:type="pct"/>
          </w:tcPr>
          <w:p w14:paraId="54A6DF0D" w14:textId="77777777" w:rsidR="00351DD4" w:rsidRPr="00591748" w:rsidRDefault="00000000">
            <w:pPr>
              <w:pStyle w:val="afff3"/>
              <w:rPr>
                <w:color w:val="auto"/>
              </w:rPr>
            </w:pPr>
            <w:r w:rsidRPr="00591748">
              <w:rPr>
                <w:color w:val="auto"/>
              </w:rPr>
              <w:t>外置式臭氧发生器</w:t>
            </w:r>
            <w:r w:rsidRPr="00591748">
              <w:rPr>
                <w:color w:val="auto"/>
              </w:rPr>
              <w:t>710072</w:t>
            </w:r>
          </w:p>
        </w:tc>
        <w:tc>
          <w:tcPr>
            <w:tcW w:w="582" w:type="pct"/>
          </w:tcPr>
          <w:p w14:paraId="20C7C79F" w14:textId="77777777" w:rsidR="00351DD4" w:rsidRPr="00591748" w:rsidRDefault="00000000">
            <w:pPr>
              <w:pStyle w:val="afff3"/>
              <w:rPr>
                <w:color w:val="auto"/>
              </w:rPr>
            </w:pPr>
            <w:r w:rsidRPr="00591748">
              <w:rPr>
                <w:color w:val="auto"/>
              </w:rPr>
              <w:t>/</w:t>
            </w:r>
          </w:p>
        </w:tc>
        <w:tc>
          <w:tcPr>
            <w:tcW w:w="581" w:type="pct"/>
          </w:tcPr>
          <w:p w14:paraId="2B41E6B2" w14:textId="77777777" w:rsidR="00351DD4" w:rsidRPr="00591748" w:rsidRDefault="00000000">
            <w:pPr>
              <w:pStyle w:val="afff3"/>
              <w:rPr>
                <w:color w:val="auto"/>
              </w:rPr>
            </w:pPr>
            <w:r w:rsidRPr="00591748">
              <w:rPr>
                <w:color w:val="auto"/>
              </w:rPr>
              <w:t>100</w:t>
            </w:r>
            <w:r w:rsidRPr="00591748">
              <w:rPr>
                <w:color w:val="auto"/>
              </w:rPr>
              <w:t>克</w:t>
            </w:r>
          </w:p>
        </w:tc>
        <w:tc>
          <w:tcPr>
            <w:tcW w:w="655" w:type="pct"/>
          </w:tcPr>
          <w:p w14:paraId="1A3BFC87" w14:textId="77777777" w:rsidR="00351DD4" w:rsidRPr="00591748" w:rsidRDefault="00000000">
            <w:pPr>
              <w:pStyle w:val="afff3"/>
              <w:rPr>
                <w:color w:val="auto"/>
              </w:rPr>
            </w:pPr>
            <w:r w:rsidRPr="00591748">
              <w:rPr>
                <w:color w:val="auto"/>
              </w:rPr>
              <w:t>1</w:t>
            </w:r>
          </w:p>
        </w:tc>
        <w:tc>
          <w:tcPr>
            <w:tcW w:w="592" w:type="pct"/>
          </w:tcPr>
          <w:p w14:paraId="0A5393EC" w14:textId="77777777" w:rsidR="00351DD4" w:rsidRPr="00591748" w:rsidRDefault="00000000">
            <w:pPr>
              <w:pStyle w:val="afff3"/>
              <w:rPr>
                <w:color w:val="auto"/>
              </w:rPr>
            </w:pPr>
            <w:r w:rsidRPr="00591748">
              <w:rPr>
                <w:color w:val="auto"/>
              </w:rPr>
              <w:t>1</w:t>
            </w:r>
          </w:p>
        </w:tc>
        <w:tc>
          <w:tcPr>
            <w:tcW w:w="553" w:type="pct"/>
            <w:vMerge/>
          </w:tcPr>
          <w:p w14:paraId="435E8626"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68932EC" w14:textId="77777777">
        <w:trPr>
          <w:trHeight w:val="20"/>
        </w:trPr>
        <w:tc>
          <w:tcPr>
            <w:tcW w:w="391" w:type="pct"/>
            <w:vMerge/>
          </w:tcPr>
          <w:p w14:paraId="5733BCEF"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76E40A5E" w14:textId="77777777" w:rsidR="00351DD4" w:rsidRPr="00591748" w:rsidRDefault="00351DD4">
            <w:pPr>
              <w:pStyle w:val="afff3"/>
              <w:rPr>
                <w:color w:val="auto"/>
              </w:rPr>
            </w:pPr>
          </w:p>
        </w:tc>
        <w:tc>
          <w:tcPr>
            <w:tcW w:w="1011" w:type="pct"/>
          </w:tcPr>
          <w:p w14:paraId="256EA76B" w14:textId="77777777" w:rsidR="00351DD4" w:rsidRPr="00591748" w:rsidRDefault="00000000">
            <w:pPr>
              <w:pStyle w:val="afff3"/>
              <w:rPr>
                <w:color w:val="auto"/>
              </w:rPr>
            </w:pPr>
            <w:r w:rsidRPr="00591748">
              <w:rPr>
                <w:color w:val="auto"/>
              </w:rPr>
              <w:t>冷凝器</w:t>
            </w:r>
          </w:p>
        </w:tc>
        <w:tc>
          <w:tcPr>
            <w:tcW w:w="582" w:type="pct"/>
          </w:tcPr>
          <w:p w14:paraId="211983AC" w14:textId="77777777" w:rsidR="00351DD4" w:rsidRPr="00591748" w:rsidRDefault="00000000">
            <w:pPr>
              <w:pStyle w:val="afff3"/>
              <w:rPr>
                <w:color w:val="auto"/>
              </w:rPr>
            </w:pPr>
            <w:r w:rsidRPr="00591748">
              <w:rPr>
                <w:color w:val="auto"/>
              </w:rPr>
              <w:t>/</w:t>
            </w:r>
          </w:p>
        </w:tc>
        <w:tc>
          <w:tcPr>
            <w:tcW w:w="581" w:type="pct"/>
          </w:tcPr>
          <w:p w14:paraId="6ADD221E" w14:textId="77777777" w:rsidR="00351DD4" w:rsidRPr="00591748" w:rsidRDefault="00000000">
            <w:pPr>
              <w:pStyle w:val="afff3"/>
              <w:rPr>
                <w:color w:val="auto"/>
              </w:rPr>
            </w:pPr>
            <w:r w:rsidRPr="00591748">
              <w:rPr>
                <w:color w:val="auto"/>
              </w:rPr>
              <w:t>/</w:t>
            </w:r>
          </w:p>
        </w:tc>
        <w:tc>
          <w:tcPr>
            <w:tcW w:w="655" w:type="pct"/>
          </w:tcPr>
          <w:p w14:paraId="4072C16C" w14:textId="77777777" w:rsidR="00351DD4" w:rsidRPr="00591748" w:rsidRDefault="00000000">
            <w:pPr>
              <w:pStyle w:val="afff3"/>
              <w:rPr>
                <w:color w:val="auto"/>
              </w:rPr>
            </w:pPr>
            <w:r w:rsidRPr="00591748">
              <w:rPr>
                <w:color w:val="auto"/>
              </w:rPr>
              <w:t>2</w:t>
            </w:r>
          </w:p>
        </w:tc>
        <w:tc>
          <w:tcPr>
            <w:tcW w:w="592" w:type="pct"/>
          </w:tcPr>
          <w:p w14:paraId="0D733510" w14:textId="77777777" w:rsidR="00351DD4" w:rsidRPr="00591748" w:rsidRDefault="00000000">
            <w:pPr>
              <w:pStyle w:val="afff3"/>
              <w:rPr>
                <w:color w:val="auto"/>
              </w:rPr>
            </w:pPr>
            <w:r w:rsidRPr="00591748">
              <w:rPr>
                <w:color w:val="auto"/>
              </w:rPr>
              <w:t>2</w:t>
            </w:r>
          </w:p>
        </w:tc>
        <w:tc>
          <w:tcPr>
            <w:tcW w:w="553" w:type="pct"/>
            <w:vMerge/>
          </w:tcPr>
          <w:p w14:paraId="17C75EB6"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62E1148C" w14:textId="77777777">
        <w:trPr>
          <w:trHeight w:val="20"/>
        </w:trPr>
        <w:tc>
          <w:tcPr>
            <w:tcW w:w="391" w:type="pct"/>
            <w:vMerge/>
          </w:tcPr>
          <w:p w14:paraId="68737A86"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31304B03" w14:textId="77777777" w:rsidR="00351DD4" w:rsidRPr="00591748" w:rsidRDefault="00351DD4">
            <w:pPr>
              <w:pStyle w:val="afff3"/>
              <w:rPr>
                <w:color w:val="auto"/>
              </w:rPr>
            </w:pPr>
          </w:p>
        </w:tc>
        <w:tc>
          <w:tcPr>
            <w:tcW w:w="1011" w:type="pct"/>
          </w:tcPr>
          <w:p w14:paraId="24BA6DE2" w14:textId="77777777" w:rsidR="00351DD4" w:rsidRPr="00591748" w:rsidRDefault="00000000">
            <w:pPr>
              <w:pStyle w:val="afff3"/>
              <w:rPr>
                <w:color w:val="auto"/>
              </w:rPr>
            </w:pPr>
            <w:r w:rsidRPr="00591748">
              <w:rPr>
                <w:color w:val="auto"/>
              </w:rPr>
              <w:t>传递窗</w:t>
            </w:r>
            <w:r w:rsidRPr="00591748">
              <w:rPr>
                <w:color w:val="auto"/>
              </w:rPr>
              <w:t>710068</w:t>
            </w:r>
          </w:p>
        </w:tc>
        <w:tc>
          <w:tcPr>
            <w:tcW w:w="582" w:type="pct"/>
          </w:tcPr>
          <w:p w14:paraId="1F164EFF" w14:textId="77777777" w:rsidR="00351DD4" w:rsidRPr="00591748" w:rsidRDefault="00000000">
            <w:pPr>
              <w:pStyle w:val="afff3"/>
              <w:rPr>
                <w:color w:val="auto"/>
              </w:rPr>
            </w:pPr>
            <w:r w:rsidRPr="00591748">
              <w:rPr>
                <w:color w:val="auto"/>
              </w:rPr>
              <w:t>/</w:t>
            </w:r>
          </w:p>
        </w:tc>
        <w:tc>
          <w:tcPr>
            <w:tcW w:w="581" w:type="pct"/>
          </w:tcPr>
          <w:p w14:paraId="35E14296" w14:textId="77777777" w:rsidR="00351DD4" w:rsidRPr="00591748" w:rsidRDefault="00000000">
            <w:pPr>
              <w:pStyle w:val="afff3"/>
              <w:rPr>
                <w:color w:val="auto"/>
              </w:rPr>
            </w:pPr>
            <w:r w:rsidRPr="00591748">
              <w:rPr>
                <w:color w:val="auto"/>
              </w:rPr>
              <w:t>1000</w:t>
            </w:r>
          </w:p>
        </w:tc>
        <w:tc>
          <w:tcPr>
            <w:tcW w:w="655" w:type="pct"/>
          </w:tcPr>
          <w:p w14:paraId="1DC445F1" w14:textId="77777777" w:rsidR="00351DD4" w:rsidRPr="00591748" w:rsidRDefault="00000000">
            <w:pPr>
              <w:pStyle w:val="afff3"/>
              <w:rPr>
                <w:color w:val="auto"/>
              </w:rPr>
            </w:pPr>
            <w:r w:rsidRPr="00591748">
              <w:rPr>
                <w:color w:val="auto"/>
              </w:rPr>
              <w:t>2</w:t>
            </w:r>
          </w:p>
        </w:tc>
        <w:tc>
          <w:tcPr>
            <w:tcW w:w="592" w:type="pct"/>
          </w:tcPr>
          <w:p w14:paraId="0DBBF30A" w14:textId="77777777" w:rsidR="00351DD4" w:rsidRPr="00591748" w:rsidRDefault="00000000">
            <w:pPr>
              <w:pStyle w:val="afff3"/>
              <w:rPr>
                <w:color w:val="auto"/>
              </w:rPr>
            </w:pPr>
            <w:r w:rsidRPr="00591748">
              <w:rPr>
                <w:color w:val="auto"/>
              </w:rPr>
              <w:t>2</w:t>
            </w:r>
          </w:p>
        </w:tc>
        <w:tc>
          <w:tcPr>
            <w:tcW w:w="553" w:type="pct"/>
            <w:vMerge/>
          </w:tcPr>
          <w:p w14:paraId="7E677ADB"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743A66FC" w14:textId="77777777">
        <w:trPr>
          <w:trHeight w:val="20"/>
        </w:trPr>
        <w:tc>
          <w:tcPr>
            <w:tcW w:w="391" w:type="pct"/>
            <w:vMerge/>
          </w:tcPr>
          <w:p w14:paraId="6FDE3BC3" w14:textId="77777777" w:rsidR="00351DD4" w:rsidRPr="00591748" w:rsidRDefault="00351DD4">
            <w:pPr>
              <w:widowControl/>
              <w:spacing w:line="240" w:lineRule="auto"/>
              <w:jc w:val="center"/>
              <w:rPr>
                <w:rFonts w:ascii="Times New Roman" w:eastAsia="宋体" w:hAnsi="Times New Roman" w:cs="Times New Roman"/>
                <w:kern w:val="0"/>
                <w:szCs w:val="21"/>
              </w:rPr>
            </w:pPr>
          </w:p>
        </w:tc>
        <w:tc>
          <w:tcPr>
            <w:tcW w:w="635" w:type="pct"/>
            <w:vMerge/>
          </w:tcPr>
          <w:p w14:paraId="3BA7A02D" w14:textId="77777777" w:rsidR="00351DD4" w:rsidRPr="00591748" w:rsidRDefault="00351DD4">
            <w:pPr>
              <w:pStyle w:val="afff3"/>
              <w:rPr>
                <w:color w:val="auto"/>
              </w:rPr>
            </w:pPr>
          </w:p>
        </w:tc>
        <w:tc>
          <w:tcPr>
            <w:tcW w:w="1011" w:type="pct"/>
          </w:tcPr>
          <w:p w14:paraId="28B8AD66" w14:textId="77777777" w:rsidR="00351DD4" w:rsidRPr="00591748" w:rsidRDefault="00000000">
            <w:pPr>
              <w:pStyle w:val="afff3"/>
              <w:rPr>
                <w:color w:val="auto"/>
              </w:rPr>
            </w:pPr>
            <w:r w:rsidRPr="00591748">
              <w:rPr>
                <w:color w:val="auto"/>
              </w:rPr>
              <w:t>过滤器</w:t>
            </w:r>
            <w:r w:rsidRPr="00591748">
              <w:rPr>
                <w:color w:val="auto"/>
              </w:rPr>
              <w:t>710069</w:t>
            </w:r>
          </w:p>
        </w:tc>
        <w:tc>
          <w:tcPr>
            <w:tcW w:w="582" w:type="pct"/>
          </w:tcPr>
          <w:p w14:paraId="4FE0EDBB" w14:textId="77777777" w:rsidR="00351DD4" w:rsidRPr="00591748" w:rsidRDefault="00000000">
            <w:pPr>
              <w:pStyle w:val="afff3"/>
              <w:rPr>
                <w:color w:val="auto"/>
              </w:rPr>
            </w:pPr>
            <w:r w:rsidRPr="00591748">
              <w:rPr>
                <w:color w:val="auto"/>
              </w:rPr>
              <w:t>/</w:t>
            </w:r>
          </w:p>
        </w:tc>
        <w:tc>
          <w:tcPr>
            <w:tcW w:w="581" w:type="pct"/>
          </w:tcPr>
          <w:p w14:paraId="030D0A4F" w14:textId="77777777" w:rsidR="00351DD4" w:rsidRPr="00591748" w:rsidRDefault="00000000">
            <w:pPr>
              <w:pStyle w:val="afff3"/>
              <w:rPr>
                <w:color w:val="auto"/>
              </w:rPr>
            </w:pPr>
            <w:r w:rsidRPr="00591748">
              <w:rPr>
                <w:color w:val="auto"/>
              </w:rPr>
              <w:t>75L</w:t>
            </w:r>
          </w:p>
        </w:tc>
        <w:tc>
          <w:tcPr>
            <w:tcW w:w="655" w:type="pct"/>
          </w:tcPr>
          <w:p w14:paraId="26513757" w14:textId="77777777" w:rsidR="00351DD4" w:rsidRPr="00591748" w:rsidRDefault="00000000">
            <w:pPr>
              <w:pStyle w:val="afff3"/>
              <w:rPr>
                <w:color w:val="auto"/>
              </w:rPr>
            </w:pPr>
            <w:r w:rsidRPr="00591748">
              <w:rPr>
                <w:color w:val="auto"/>
              </w:rPr>
              <w:t>2</w:t>
            </w:r>
          </w:p>
        </w:tc>
        <w:tc>
          <w:tcPr>
            <w:tcW w:w="592" w:type="pct"/>
          </w:tcPr>
          <w:p w14:paraId="14C4D8C1" w14:textId="77777777" w:rsidR="00351DD4" w:rsidRPr="00591748" w:rsidRDefault="00000000">
            <w:pPr>
              <w:pStyle w:val="afff3"/>
              <w:rPr>
                <w:color w:val="auto"/>
              </w:rPr>
            </w:pPr>
            <w:r w:rsidRPr="00591748">
              <w:rPr>
                <w:color w:val="auto"/>
              </w:rPr>
              <w:t>2</w:t>
            </w:r>
          </w:p>
        </w:tc>
        <w:tc>
          <w:tcPr>
            <w:tcW w:w="553" w:type="pct"/>
            <w:vMerge/>
          </w:tcPr>
          <w:p w14:paraId="5EBC2DEB" w14:textId="77777777" w:rsidR="00351DD4" w:rsidRPr="00591748" w:rsidRDefault="00351DD4">
            <w:pPr>
              <w:widowControl/>
              <w:spacing w:line="240" w:lineRule="auto"/>
              <w:jc w:val="center"/>
              <w:rPr>
                <w:rFonts w:ascii="Times New Roman" w:eastAsia="宋体" w:hAnsi="Times New Roman" w:cs="Times New Roman"/>
                <w:kern w:val="0"/>
                <w:szCs w:val="21"/>
              </w:rPr>
            </w:pPr>
          </w:p>
        </w:tc>
      </w:tr>
    </w:tbl>
    <w:p w14:paraId="7F8DD0D9"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bookmarkStart w:id="33" w:name="PageNo102150209"/>
      <w:r w:rsidRPr="00591748">
        <w:rPr>
          <w:rFonts w:ascii="Times New Roman" w:eastAsia="宋体" w:hAnsi="Times New Roman" w:cs="Times New Roman" w:hint="eastAsia"/>
          <w:b/>
          <w:bCs/>
          <w:kern w:val="0"/>
          <w:sz w:val="24"/>
          <w:szCs w:val="24"/>
        </w:rPr>
        <w:t>表</w:t>
      </w:r>
      <w:bookmarkEnd w:id="33"/>
      <w:r w:rsidRPr="00591748">
        <w:rPr>
          <w:rFonts w:ascii="Times New Roman" w:eastAsia="宋体" w:hAnsi="Times New Roman" w:cs="Times New Roman" w:hint="eastAsia"/>
          <w:b/>
          <w:bCs/>
          <w:kern w:val="0"/>
          <w:sz w:val="24"/>
          <w:szCs w:val="24"/>
        </w:rPr>
        <w:t>3.3-8</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hint="eastAsia"/>
          <w:b/>
          <w:bCs/>
          <w:kern w:val="0"/>
          <w:sz w:val="24"/>
          <w:szCs w:val="24"/>
        </w:rPr>
        <w:t>本项目其他设备建设情况一览表</w:t>
      </w:r>
    </w:p>
    <w:tbl>
      <w:tblPr>
        <w:tblStyle w:val="1111"/>
        <w:tblW w:w="0" w:type="auto"/>
        <w:tblInd w:w="5" w:type="dxa"/>
        <w:tblLook w:val="04A0" w:firstRow="1" w:lastRow="0" w:firstColumn="1" w:lastColumn="0" w:noHBand="0" w:noVBand="1"/>
      </w:tblPr>
      <w:tblGrid>
        <w:gridCol w:w="1258"/>
        <w:gridCol w:w="2662"/>
        <w:gridCol w:w="2034"/>
        <w:gridCol w:w="1891"/>
        <w:gridCol w:w="1891"/>
      </w:tblGrid>
      <w:tr w:rsidR="00351DD4" w:rsidRPr="00591748" w14:paraId="6132EC9E" w14:textId="77777777">
        <w:trPr>
          <w:cnfStyle w:val="100000000000" w:firstRow="1" w:lastRow="0" w:firstColumn="0" w:lastColumn="0" w:oddVBand="0" w:evenVBand="0" w:oddHBand="0" w:evenHBand="0" w:firstRowFirstColumn="0" w:firstRowLastColumn="0" w:lastRowFirstColumn="0" w:lastRowLastColumn="0"/>
        </w:trPr>
        <w:tc>
          <w:tcPr>
            <w:tcW w:w="1258" w:type="dxa"/>
          </w:tcPr>
          <w:p w14:paraId="7E92060C" w14:textId="77777777" w:rsidR="00351DD4" w:rsidRPr="00591748" w:rsidRDefault="00000000">
            <w:pPr>
              <w:pStyle w:val="afff3"/>
              <w:rPr>
                <w:bCs/>
                <w:color w:val="auto"/>
              </w:rPr>
            </w:pPr>
            <w:r w:rsidRPr="00591748">
              <w:rPr>
                <w:bCs/>
                <w:color w:val="auto"/>
              </w:rPr>
              <w:t>序号</w:t>
            </w:r>
          </w:p>
        </w:tc>
        <w:tc>
          <w:tcPr>
            <w:tcW w:w="2662" w:type="dxa"/>
          </w:tcPr>
          <w:p w14:paraId="42FEE5E2" w14:textId="77777777" w:rsidR="00351DD4" w:rsidRPr="00591748" w:rsidRDefault="00000000">
            <w:pPr>
              <w:pStyle w:val="afff3"/>
              <w:rPr>
                <w:bCs/>
                <w:color w:val="auto"/>
              </w:rPr>
            </w:pPr>
            <w:r w:rsidRPr="00591748">
              <w:rPr>
                <w:bCs/>
                <w:color w:val="auto"/>
              </w:rPr>
              <w:t>声源名称</w:t>
            </w:r>
          </w:p>
        </w:tc>
        <w:tc>
          <w:tcPr>
            <w:tcW w:w="2034" w:type="dxa"/>
          </w:tcPr>
          <w:p w14:paraId="47C5DBC1" w14:textId="77777777" w:rsidR="00351DD4" w:rsidRPr="00591748" w:rsidRDefault="00000000">
            <w:pPr>
              <w:pStyle w:val="afff3"/>
              <w:rPr>
                <w:bCs/>
                <w:color w:val="auto"/>
              </w:rPr>
            </w:pPr>
            <w:r w:rsidRPr="00591748">
              <w:rPr>
                <w:bCs/>
                <w:color w:val="auto"/>
              </w:rPr>
              <w:t>环评数量（台</w:t>
            </w:r>
            <w:r w:rsidRPr="00591748">
              <w:rPr>
                <w:bCs/>
                <w:color w:val="auto"/>
              </w:rPr>
              <w:t>/</w:t>
            </w:r>
            <w:r w:rsidRPr="00591748">
              <w:rPr>
                <w:bCs/>
                <w:color w:val="auto"/>
              </w:rPr>
              <w:t>套）</w:t>
            </w:r>
          </w:p>
        </w:tc>
        <w:tc>
          <w:tcPr>
            <w:tcW w:w="1891" w:type="dxa"/>
          </w:tcPr>
          <w:p w14:paraId="0C8C4DFD" w14:textId="77777777" w:rsidR="00351DD4" w:rsidRPr="00591748" w:rsidRDefault="00000000">
            <w:pPr>
              <w:pStyle w:val="afff3"/>
              <w:rPr>
                <w:bCs/>
                <w:color w:val="auto"/>
              </w:rPr>
            </w:pPr>
            <w:r w:rsidRPr="00591748">
              <w:rPr>
                <w:bCs/>
                <w:color w:val="auto"/>
              </w:rPr>
              <w:t>实际数量（台</w:t>
            </w:r>
            <w:r w:rsidRPr="00591748">
              <w:rPr>
                <w:bCs/>
                <w:color w:val="auto"/>
              </w:rPr>
              <w:t>/</w:t>
            </w:r>
            <w:r w:rsidRPr="00591748">
              <w:rPr>
                <w:bCs/>
                <w:color w:val="auto"/>
              </w:rPr>
              <w:t>套）</w:t>
            </w:r>
          </w:p>
        </w:tc>
        <w:tc>
          <w:tcPr>
            <w:tcW w:w="1891" w:type="dxa"/>
          </w:tcPr>
          <w:p w14:paraId="7D989256" w14:textId="77777777" w:rsidR="00351DD4" w:rsidRPr="00591748" w:rsidRDefault="00000000">
            <w:pPr>
              <w:pStyle w:val="afff3"/>
              <w:rPr>
                <w:bCs/>
                <w:color w:val="auto"/>
              </w:rPr>
            </w:pPr>
            <w:r w:rsidRPr="00591748">
              <w:rPr>
                <w:bCs/>
                <w:color w:val="auto"/>
              </w:rPr>
              <w:t>变化情况</w:t>
            </w:r>
          </w:p>
        </w:tc>
      </w:tr>
      <w:tr w:rsidR="00351DD4" w:rsidRPr="00591748" w14:paraId="7BACF6D3" w14:textId="77777777">
        <w:tc>
          <w:tcPr>
            <w:tcW w:w="1258" w:type="dxa"/>
          </w:tcPr>
          <w:p w14:paraId="79AC6181" w14:textId="77777777" w:rsidR="00351DD4" w:rsidRPr="00591748" w:rsidRDefault="00000000">
            <w:pPr>
              <w:pStyle w:val="afff3"/>
              <w:rPr>
                <w:color w:val="auto"/>
              </w:rPr>
            </w:pPr>
            <w:r w:rsidRPr="00591748">
              <w:rPr>
                <w:color w:val="auto"/>
              </w:rPr>
              <w:t>1</w:t>
            </w:r>
          </w:p>
        </w:tc>
        <w:tc>
          <w:tcPr>
            <w:tcW w:w="2662" w:type="dxa"/>
          </w:tcPr>
          <w:p w14:paraId="65259895" w14:textId="77777777" w:rsidR="00351DD4" w:rsidRPr="00591748" w:rsidRDefault="00000000">
            <w:pPr>
              <w:pStyle w:val="afff3"/>
              <w:rPr>
                <w:color w:val="auto"/>
              </w:rPr>
            </w:pPr>
            <w:r w:rsidRPr="00591748">
              <w:rPr>
                <w:color w:val="auto"/>
              </w:rPr>
              <w:t>螺杆真空泵</w:t>
            </w:r>
          </w:p>
        </w:tc>
        <w:tc>
          <w:tcPr>
            <w:tcW w:w="2034" w:type="dxa"/>
          </w:tcPr>
          <w:p w14:paraId="6E5B7CBE" w14:textId="77777777" w:rsidR="00351DD4" w:rsidRPr="00591748" w:rsidRDefault="00000000">
            <w:pPr>
              <w:pStyle w:val="afff3"/>
              <w:rPr>
                <w:color w:val="auto"/>
              </w:rPr>
            </w:pPr>
            <w:r w:rsidRPr="00591748">
              <w:rPr>
                <w:color w:val="auto"/>
              </w:rPr>
              <w:t>2</w:t>
            </w:r>
          </w:p>
        </w:tc>
        <w:tc>
          <w:tcPr>
            <w:tcW w:w="1891" w:type="dxa"/>
          </w:tcPr>
          <w:p w14:paraId="46CD8573" w14:textId="77777777" w:rsidR="00351DD4" w:rsidRPr="00591748" w:rsidRDefault="00000000">
            <w:pPr>
              <w:pStyle w:val="afff3"/>
              <w:rPr>
                <w:color w:val="auto"/>
              </w:rPr>
            </w:pPr>
            <w:r w:rsidRPr="00591748">
              <w:rPr>
                <w:color w:val="auto"/>
              </w:rPr>
              <w:t>2</w:t>
            </w:r>
          </w:p>
        </w:tc>
        <w:tc>
          <w:tcPr>
            <w:tcW w:w="1891" w:type="dxa"/>
          </w:tcPr>
          <w:p w14:paraId="55857381" w14:textId="77777777" w:rsidR="00351DD4" w:rsidRPr="00591748" w:rsidRDefault="00000000">
            <w:pPr>
              <w:pStyle w:val="afff3"/>
              <w:rPr>
                <w:color w:val="auto"/>
              </w:rPr>
            </w:pPr>
            <w:r w:rsidRPr="00591748">
              <w:rPr>
                <w:rFonts w:hint="eastAsia"/>
                <w:color w:val="auto"/>
              </w:rPr>
              <w:t>无</w:t>
            </w:r>
          </w:p>
        </w:tc>
      </w:tr>
      <w:tr w:rsidR="00351DD4" w:rsidRPr="00591748" w14:paraId="1AB560A9" w14:textId="77777777">
        <w:tc>
          <w:tcPr>
            <w:tcW w:w="1258" w:type="dxa"/>
          </w:tcPr>
          <w:p w14:paraId="3585EA20" w14:textId="77777777" w:rsidR="00351DD4" w:rsidRPr="00591748" w:rsidRDefault="00000000">
            <w:pPr>
              <w:pStyle w:val="afff3"/>
              <w:rPr>
                <w:color w:val="auto"/>
              </w:rPr>
            </w:pPr>
            <w:r w:rsidRPr="00591748">
              <w:rPr>
                <w:color w:val="auto"/>
              </w:rPr>
              <w:t>2</w:t>
            </w:r>
          </w:p>
        </w:tc>
        <w:tc>
          <w:tcPr>
            <w:tcW w:w="2662" w:type="dxa"/>
          </w:tcPr>
          <w:p w14:paraId="6D738FA2" w14:textId="77777777" w:rsidR="00351DD4" w:rsidRPr="00591748" w:rsidRDefault="00000000">
            <w:pPr>
              <w:pStyle w:val="afff3"/>
              <w:rPr>
                <w:color w:val="auto"/>
              </w:rPr>
            </w:pPr>
            <w:r w:rsidRPr="00591748">
              <w:rPr>
                <w:color w:val="auto"/>
              </w:rPr>
              <w:t>罗茨真空泵</w:t>
            </w:r>
          </w:p>
        </w:tc>
        <w:tc>
          <w:tcPr>
            <w:tcW w:w="2034" w:type="dxa"/>
          </w:tcPr>
          <w:p w14:paraId="055A3B08" w14:textId="77777777" w:rsidR="00351DD4" w:rsidRPr="00591748" w:rsidRDefault="00000000">
            <w:pPr>
              <w:pStyle w:val="afff3"/>
              <w:rPr>
                <w:color w:val="auto"/>
              </w:rPr>
            </w:pPr>
            <w:r w:rsidRPr="00591748">
              <w:rPr>
                <w:color w:val="auto"/>
              </w:rPr>
              <w:t>2</w:t>
            </w:r>
          </w:p>
        </w:tc>
        <w:tc>
          <w:tcPr>
            <w:tcW w:w="1891" w:type="dxa"/>
          </w:tcPr>
          <w:p w14:paraId="71975B13" w14:textId="77777777" w:rsidR="00351DD4" w:rsidRPr="00591748" w:rsidRDefault="00000000">
            <w:pPr>
              <w:pStyle w:val="afff3"/>
              <w:rPr>
                <w:color w:val="auto"/>
              </w:rPr>
            </w:pPr>
            <w:r w:rsidRPr="00591748">
              <w:rPr>
                <w:color w:val="auto"/>
              </w:rPr>
              <w:t>2</w:t>
            </w:r>
          </w:p>
        </w:tc>
        <w:tc>
          <w:tcPr>
            <w:tcW w:w="1891" w:type="dxa"/>
          </w:tcPr>
          <w:p w14:paraId="568DD872" w14:textId="77777777" w:rsidR="00351DD4" w:rsidRPr="00591748" w:rsidRDefault="00000000">
            <w:pPr>
              <w:pStyle w:val="afff3"/>
              <w:rPr>
                <w:color w:val="auto"/>
              </w:rPr>
            </w:pPr>
            <w:r w:rsidRPr="00591748">
              <w:rPr>
                <w:rFonts w:hint="eastAsia"/>
                <w:color w:val="auto"/>
              </w:rPr>
              <w:t>无</w:t>
            </w:r>
          </w:p>
        </w:tc>
      </w:tr>
      <w:tr w:rsidR="00351DD4" w:rsidRPr="00591748" w14:paraId="4D11E000" w14:textId="77777777">
        <w:tc>
          <w:tcPr>
            <w:tcW w:w="1258" w:type="dxa"/>
          </w:tcPr>
          <w:p w14:paraId="3B4A05AB" w14:textId="77777777" w:rsidR="00351DD4" w:rsidRPr="00591748" w:rsidRDefault="00000000">
            <w:pPr>
              <w:pStyle w:val="afff3"/>
              <w:rPr>
                <w:color w:val="auto"/>
              </w:rPr>
            </w:pPr>
            <w:r w:rsidRPr="00591748">
              <w:rPr>
                <w:color w:val="auto"/>
              </w:rPr>
              <w:t>3</w:t>
            </w:r>
          </w:p>
        </w:tc>
        <w:tc>
          <w:tcPr>
            <w:tcW w:w="2662" w:type="dxa"/>
          </w:tcPr>
          <w:p w14:paraId="21C83588" w14:textId="77777777" w:rsidR="00351DD4" w:rsidRPr="00591748" w:rsidRDefault="00000000">
            <w:pPr>
              <w:pStyle w:val="afff3"/>
              <w:rPr>
                <w:color w:val="auto"/>
              </w:rPr>
            </w:pPr>
            <w:r w:rsidRPr="00591748">
              <w:rPr>
                <w:color w:val="auto"/>
              </w:rPr>
              <w:t>无油立式泵</w:t>
            </w:r>
          </w:p>
        </w:tc>
        <w:tc>
          <w:tcPr>
            <w:tcW w:w="2034" w:type="dxa"/>
          </w:tcPr>
          <w:p w14:paraId="18BA7607" w14:textId="77777777" w:rsidR="00351DD4" w:rsidRPr="00591748" w:rsidRDefault="00000000">
            <w:pPr>
              <w:pStyle w:val="afff3"/>
              <w:rPr>
                <w:color w:val="auto"/>
              </w:rPr>
            </w:pPr>
            <w:r w:rsidRPr="00591748">
              <w:rPr>
                <w:color w:val="auto"/>
              </w:rPr>
              <w:t>1</w:t>
            </w:r>
          </w:p>
        </w:tc>
        <w:tc>
          <w:tcPr>
            <w:tcW w:w="1891" w:type="dxa"/>
          </w:tcPr>
          <w:p w14:paraId="444EB94B" w14:textId="77777777" w:rsidR="00351DD4" w:rsidRPr="00591748" w:rsidRDefault="00000000">
            <w:pPr>
              <w:pStyle w:val="afff3"/>
              <w:rPr>
                <w:color w:val="auto"/>
              </w:rPr>
            </w:pPr>
            <w:r w:rsidRPr="00591748">
              <w:rPr>
                <w:color w:val="auto"/>
              </w:rPr>
              <w:t>1</w:t>
            </w:r>
          </w:p>
        </w:tc>
        <w:tc>
          <w:tcPr>
            <w:tcW w:w="1891" w:type="dxa"/>
          </w:tcPr>
          <w:p w14:paraId="1B27486B" w14:textId="77777777" w:rsidR="00351DD4" w:rsidRPr="00591748" w:rsidRDefault="00000000">
            <w:pPr>
              <w:pStyle w:val="afff3"/>
              <w:rPr>
                <w:color w:val="auto"/>
              </w:rPr>
            </w:pPr>
            <w:r w:rsidRPr="00591748">
              <w:rPr>
                <w:rFonts w:hint="eastAsia"/>
                <w:color w:val="auto"/>
              </w:rPr>
              <w:t>无</w:t>
            </w:r>
          </w:p>
        </w:tc>
      </w:tr>
      <w:tr w:rsidR="00351DD4" w:rsidRPr="00591748" w14:paraId="67A6FBD9" w14:textId="77777777">
        <w:tc>
          <w:tcPr>
            <w:tcW w:w="1258" w:type="dxa"/>
          </w:tcPr>
          <w:p w14:paraId="41CB4381" w14:textId="77777777" w:rsidR="00351DD4" w:rsidRPr="00591748" w:rsidRDefault="00000000">
            <w:pPr>
              <w:pStyle w:val="afff3"/>
              <w:rPr>
                <w:color w:val="auto"/>
              </w:rPr>
            </w:pPr>
            <w:r w:rsidRPr="00591748">
              <w:rPr>
                <w:color w:val="auto"/>
              </w:rPr>
              <w:t>4</w:t>
            </w:r>
          </w:p>
        </w:tc>
        <w:tc>
          <w:tcPr>
            <w:tcW w:w="2662" w:type="dxa"/>
          </w:tcPr>
          <w:p w14:paraId="2DE98E18" w14:textId="77777777" w:rsidR="00351DD4" w:rsidRPr="00591748" w:rsidRDefault="00000000">
            <w:pPr>
              <w:pStyle w:val="afff3"/>
              <w:rPr>
                <w:color w:val="auto"/>
              </w:rPr>
            </w:pPr>
            <w:r w:rsidRPr="00591748">
              <w:rPr>
                <w:color w:val="auto"/>
              </w:rPr>
              <w:t>风机</w:t>
            </w:r>
          </w:p>
        </w:tc>
        <w:tc>
          <w:tcPr>
            <w:tcW w:w="2034" w:type="dxa"/>
          </w:tcPr>
          <w:p w14:paraId="73FD0D93" w14:textId="77777777" w:rsidR="00351DD4" w:rsidRPr="00591748" w:rsidRDefault="00000000">
            <w:pPr>
              <w:pStyle w:val="afff3"/>
              <w:rPr>
                <w:color w:val="auto"/>
              </w:rPr>
            </w:pPr>
            <w:r w:rsidRPr="00591748">
              <w:rPr>
                <w:color w:val="auto"/>
              </w:rPr>
              <w:t>2</w:t>
            </w:r>
          </w:p>
        </w:tc>
        <w:tc>
          <w:tcPr>
            <w:tcW w:w="1891" w:type="dxa"/>
          </w:tcPr>
          <w:p w14:paraId="4DFEBEF5" w14:textId="77777777" w:rsidR="00351DD4" w:rsidRPr="00591748" w:rsidRDefault="00000000">
            <w:pPr>
              <w:pStyle w:val="afff3"/>
              <w:rPr>
                <w:color w:val="auto"/>
              </w:rPr>
            </w:pPr>
            <w:r w:rsidRPr="00591748">
              <w:rPr>
                <w:color w:val="auto"/>
              </w:rPr>
              <w:t>2</w:t>
            </w:r>
          </w:p>
        </w:tc>
        <w:tc>
          <w:tcPr>
            <w:tcW w:w="1891" w:type="dxa"/>
          </w:tcPr>
          <w:p w14:paraId="40F08EE7" w14:textId="77777777" w:rsidR="00351DD4" w:rsidRPr="00591748" w:rsidRDefault="00000000">
            <w:pPr>
              <w:pStyle w:val="afff3"/>
              <w:rPr>
                <w:color w:val="auto"/>
              </w:rPr>
            </w:pPr>
            <w:r w:rsidRPr="00591748">
              <w:rPr>
                <w:rFonts w:hint="eastAsia"/>
                <w:color w:val="auto"/>
              </w:rPr>
              <w:t>无</w:t>
            </w:r>
          </w:p>
        </w:tc>
      </w:tr>
      <w:tr w:rsidR="00351DD4" w:rsidRPr="00591748" w14:paraId="5BBB9B46" w14:textId="77777777">
        <w:tc>
          <w:tcPr>
            <w:tcW w:w="1258" w:type="dxa"/>
          </w:tcPr>
          <w:p w14:paraId="0C189C10" w14:textId="77777777" w:rsidR="00351DD4" w:rsidRPr="00591748" w:rsidRDefault="00000000">
            <w:pPr>
              <w:pStyle w:val="afff3"/>
              <w:rPr>
                <w:color w:val="auto"/>
              </w:rPr>
            </w:pPr>
            <w:r w:rsidRPr="00591748">
              <w:rPr>
                <w:color w:val="auto"/>
              </w:rPr>
              <w:t>5</w:t>
            </w:r>
          </w:p>
        </w:tc>
        <w:tc>
          <w:tcPr>
            <w:tcW w:w="2662" w:type="dxa"/>
          </w:tcPr>
          <w:p w14:paraId="2727B854" w14:textId="77777777" w:rsidR="00351DD4" w:rsidRPr="00591748" w:rsidRDefault="00000000">
            <w:pPr>
              <w:pStyle w:val="afff3"/>
              <w:rPr>
                <w:color w:val="auto"/>
              </w:rPr>
            </w:pPr>
            <w:r w:rsidRPr="00591748">
              <w:rPr>
                <w:color w:val="auto"/>
              </w:rPr>
              <w:t>W</w:t>
            </w:r>
            <w:r w:rsidRPr="00591748">
              <w:rPr>
                <w:color w:val="auto"/>
              </w:rPr>
              <w:t>罗茨真空泵机组</w:t>
            </w:r>
          </w:p>
        </w:tc>
        <w:tc>
          <w:tcPr>
            <w:tcW w:w="2034" w:type="dxa"/>
          </w:tcPr>
          <w:p w14:paraId="39D72FEE" w14:textId="77777777" w:rsidR="00351DD4" w:rsidRPr="00591748" w:rsidRDefault="00000000">
            <w:pPr>
              <w:pStyle w:val="afff3"/>
              <w:rPr>
                <w:color w:val="auto"/>
              </w:rPr>
            </w:pPr>
            <w:r w:rsidRPr="00591748">
              <w:rPr>
                <w:color w:val="auto"/>
              </w:rPr>
              <w:t>1</w:t>
            </w:r>
          </w:p>
        </w:tc>
        <w:tc>
          <w:tcPr>
            <w:tcW w:w="1891" w:type="dxa"/>
          </w:tcPr>
          <w:p w14:paraId="0F5686E5" w14:textId="77777777" w:rsidR="00351DD4" w:rsidRPr="00591748" w:rsidRDefault="00000000">
            <w:pPr>
              <w:pStyle w:val="afff3"/>
              <w:rPr>
                <w:color w:val="auto"/>
              </w:rPr>
            </w:pPr>
            <w:r w:rsidRPr="00591748">
              <w:rPr>
                <w:color w:val="auto"/>
              </w:rPr>
              <w:t>1</w:t>
            </w:r>
          </w:p>
        </w:tc>
        <w:tc>
          <w:tcPr>
            <w:tcW w:w="1891" w:type="dxa"/>
          </w:tcPr>
          <w:p w14:paraId="0581B2F9" w14:textId="77777777" w:rsidR="00351DD4" w:rsidRPr="00591748" w:rsidRDefault="00000000">
            <w:pPr>
              <w:pStyle w:val="afff3"/>
              <w:rPr>
                <w:color w:val="auto"/>
              </w:rPr>
            </w:pPr>
            <w:r w:rsidRPr="00591748">
              <w:rPr>
                <w:rFonts w:hint="eastAsia"/>
                <w:color w:val="auto"/>
              </w:rPr>
              <w:t>无</w:t>
            </w:r>
          </w:p>
        </w:tc>
      </w:tr>
      <w:tr w:rsidR="00351DD4" w:rsidRPr="00591748" w14:paraId="38754E20" w14:textId="77777777">
        <w:tc>
          <w:tcPr>
            <w:tcW w:w="1258" w:type="dxa"/>
          </w:tcPr>
          <w:p w14:paraId="4740BBB3" w14:textId="77777777" w:rsidR="00351DD4" w:rsidRPr="00591748" w:rsidRDefault="00000000">
            <w:pPr>
              <w:pStyle w:val="afff3"/>
              <w:rPr>
                <w:color w:val="auto"/>
              </w:rPr>
            </w:pPr>
            <w:r w:rsidRPr="00591748">
              <w:rPr>
                <w:color w:val="auto"/>
              </w:rPr>
              <w:t>6</w:t>
            </w:r>
          </w:p>
        </w:tc>
        <w:tc>
          <w:tcPr>
            <w:tcW w:w="2662" w:type="dxa"/>
          </w:tcPr>
          <w:p w14:paraId="196D91C1" w14:textId="77777777" w:rsidR="00351DD4" w:rsidRPr="00591748" w:rsidRDefault="00000000">
            <w:pPr>
              <w:pStyle w:val="afff3"/>
              <w:rPr>
                <w:color w:val="auto"/>
              </w:rPr>
            </w:pPr>
            <w:r w:rsidRPr="00591748">
              <w:rPr>
                <w:color w:val="auto"/>
              </w:rPr>
              <w:t>真空泵</w:t>
            </w:r>
          </w:p>
        </w:tc>
        <w:tc>
          <w:tcPr>
            <w:tcW w:w="2034" w:type="dxa"/>
          </w:tcPr>
          <w:p w14:paraId="1B7D56C8" w14:textId="77777777" w:rsidR="00351DD4" w:rsidRPr="00591748" w:rsidRDefault="00000000">
            <w:pPr>
              <w:pStyle w:val="afff3"/>
              <w:rPr>
                <w:color w:val="auto"/>
              </w:rPr>
            </w:pPr>
            <w:r w:rsidRPr="00591748">
              <w:rPr>
                <w:color w:val="auto"/>
              </w:rPr>
              <w:t>1</w:t>
            </w:r>
          </w:p>
        </w:tc>
        <w:tc>
          <w:tcPr>
            <w:tcW w:w="1891" w:type="dxa"/>
          </w:tcPr>
          <w:p w14:paraId="3276FCF1" w14:textId="77777777" w:rsidR="00351DD4" w:rsidRPr="00591748" w:rsidRDefault="00000000">
            <w:pPr>
              <w:pStyle w:val="afff3"/>
              <w:rPr>
                <w:color w:val="auto"/>
              </w:rPr>
            </w:pPr>
            <w:r w:rsidRPr="00591748">
              <w:rPr>
                <w:color w:val="auto"/>
              </w:rPr>
              <w:t>1</w:t>
            </w:r>
          </w:p>
        </w:tc>
        <w:tc>
          <w:tcPr>
            <w:tcW w:w="1891" w:type="dxa"/>
          </w:tcPr>
          <w:p w14:paraId="19D26B91" w14:textId="77777777" w:rsidR="00351DD4" w:rsidRPr="00591748" w:rsidRDefault="00000000">
            <w:pPr>
              <w:pStyle w:val="afff3"/>
              <w:rPr>
                <w:color w:val="auto"/>
              </w:rPr>
            </w:pPr>
            <w:r w:rsidRPr="00591748">
              <w:rPr>
                <w:rFonts w:hint="eastAsia"/>
                <w:color w:val="auto"/>
              </w:rPr>
              <w:t>无</w:t>
            </w:r>
          </w:p>
        </w:tc>
      </w:tr>
      <w:tr w:rsidR="00351DD4" w:rsidRPr="00591748" w14:paraId="6748030F" w14:textId="77777777">
        <w:tc>
          <w:tcPr>
            <w:tcW w:w="1258" w:type="dxa"/>
          </w:tcPr>
          <w:p w14:paraId="0743012A" w14:textId="77777777" w:rsidR="00351DD4" w:rsidRPr="00591748" w:rsidRDefault="00000000">
            <w:pPr>
              <w:pStyle w:val="afff3"/>
              <w:rPr>
                <w:color w:val="auto"/>
              </w:rPr>
            </w:pPr>
            <w:r w:rsidRPr="00591748">
              <w:rPr>
                <w:color w:val="auto"/>
              </w:rPr>
              <w:t>7</w:t>
            </w:r>
          </w:p>
        </w:tc>
        <w:tc>
          <w:tcPr>
            <w:tcW w:w="2662" w:type="dxa"/>
          </w:tcPr>
          <w:p w14:paraId="30904C13" w14:textId="77777777" w:rsidR="00351DD4" w:rsidRPr="00591748" w:rsidRDefault="00000000">
            <w:pPr>
              <w:pStyle w:val="afff3"/>
              <w:rPr>
                <w:color w:val="auto"/>
              </w:rPr>
            </w:pPr>
            <w:r w:rsidRPr="00591748">
              <w:rPr>
                <w:color w:val="auto"/>
              </w:rPr>
              <w:t>射流真空泵</w:t>
            </w:r>
          </w:p>
        </w:tc>
        <w:tc>
          <w:tcPr>
            <w:tcW w:w="2034" w:type="dxa"/>
          </w:tcPr>
          <w:p w14:paraId="2AC34800" w14:textId="77777777" w:rsidR="00351DD4" w:rsidRPr="00591748" w:rsidRDefault="00000000">
            <w:pPr>
              <w:pStyle w:val="afff3"/>
              <w:rPr>
                <w:color w:val="auto"/>
              </w:rPr>
            </w:pPr>
            <w:r w:rsidRPr="00591748">
              <w:rPr>
                <w:color w:val="auto"/>
              </w:rPr>
              <w:t>4</w:t>
            </w:r>
          </w:p>
        </w:tc>
        <w:tc>
          <w:tcPr>
            <w:tcW w:w="1891" w:type="dxa"/>
          </w:tcPr>
          <w:p w14:paraId="20ADEC56" w14:textId="77777777" w:rsidR="00351DD4" w:rsidRPr="00591748" w:rsidRDefault="00000000">
            <w:pPr>
              <w:pStyle w:val="afff3"/>
              <w:rPr>
                <w:color w:val="auto"/>
              </w:rPr>
            </w:pPr>
            <w:r w:rsidRPr="00591748">
              <w:rPr>
                <w:color w:val="auto"/>
              </w:rPr>
              <w:t>4</w:t>
            </w:r>
          </w:p>
        </w:tc>
        <w:tc>
          <w:tcPr>
            <w:tcW w:w="1891" w:type="dxa"/>
          </w:tcPr>
          <w:p w14:paraId="4B506BE5" w14:textId="77777777" w:rsidR="00351DD4" w:rsidRPr="00591748" w:rsidRDefault="00000000">
            <w:pPr>
              <w:pStyle w:val="afff3"/>
              <w:rPr>
                <w:color w:val="auto"/>
              </w:rPr>
            </w:pPr>
            <w:r w:rsidRPr="00591748">
              <w:rPr>
                <w:rFonts w:hint="eastAsia"/>
                <w:color w:val="auto"/>
              </w:rPr>
              <w:t>无</w:t>
            </w:r>
          </w:p>
        </w:tc>
      </w:tr>
    </w:tbl>
    <w:p w14:paraId="50AA529B" w14:textId="77777777" w:rsidR="00351DD4" w:rsidRPr="00591748" w:rsidRDefault="00000000">
      <w:pPr>
        <w:adjustRightInd w:val="0"/>
        <w:snapToGrid w:val="0"/>
        <w:spacing w:line="500" w:lineRule="exact"/>
        <w:outlineLvl w:val="1"/>
        <w:rPr>
          <w:rFonts w:ascii="Times New Roman" w:eastAsia="宋体" w:hAnsi="Times New Roman" w:cstheme="majorBidi"/>
          <w:b/>
          <w:bCs/>
          <w:sz w:val="24"/>
          <w:szCs w:val="32"/>
        </w:rPr>
      </w:pPr>
      <w:bookmarkStart w:id="34" w:name="_Toc230076366"/>
      <w:bookmarkStart w:id="35" w:name="_Toc235710484"/>
      <w:r w:rsidRPr="00591748">
        <w:rPr>
          <w:rFonts w:ascii="Times New Roman" w:eastAsia="宋体" w:hAnsi="Times New Roman" w:cstheme="majorBidi"/>
          <w:b/>
          <w:bCs/>
          <w:sz w:val="24"/>
          <w:szCs w:val="32"/>
        </w:rPr>
        <w:t>3.4</w:t>
      </w:r>
      <w:r w:rsidRPr="00591748">
        <w:rPr>
          <w:rFonts w:ascii="Times New Roman" w:eastAsia="宋体" w:hAnsi="Times New Roman" w:cstheme="majorBidi"/>
          <w:b/>
          <w:bCs/>
          <w:sz w:val="24"/>
          <w:szCs w:val="32"/>
        </w:rPr>
        <w:t>水源及水平衡</w:t>
      </w:r>
      <w:bookmarkEnd w:id="34"/>
      <w:bookmarkEnd w:id="35"/>
    </w:p>
    <w:p w14:paraId="312FDD53"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本项目用水主要为工业用水和生活用水，来自园区自来水管网。</w:t>
      </w:r>
      <w:r w:rsidRPr="00591748">
        <w:rPr>
          <w:rFonts w:ascii="Times New Roman" w:eastAsia="宋体" w:hAnsi="Times New Roman" w:cs="Times New Roman" w:hint="eastAsia"/>
          <w:kern w:val="0"/>
          <w:sz w:val="24"/>
          <w:szCs w:val="24"/>
        </w:rPr>
        <w:t>本</w:t>
      </w:r>
      <w:r w:rsidRPr="00591748">
        <w:rPr>
          <w:rFonts w:ascii="Times New Roman" w:eastAsia="宋体" w:hAnsi="Times New Roman" w:cs="Times New Roman"/>
          <w:kern w:val="0"/>
          <w:sz w:val="24"/>
          <w:szCs w:val="24"/>
        </w:rPr>
        <w:t>项目废水主要为工艺废水、质检废水、设备和地面清洗废水、真空泵废水、废气吸收废水、纯水制备浓水、生活污水、循环冷却系统排水、蒸汽冷凝水、初期雨水等</w:t>
      </w:r>
      <w:r w:rsidRPr="00591748">
        <w:rPr>
          <w:rFonts w:ascii="Times New Roman" w:eastAsia="宋体" w:hAnsi="Times New Roman" w:cs="Times New Roman" w:hint="eastAsia"/>
          <w:kern w:val="0"/>
          <w:sz w:val="24"/>
          <w:szCs w:val="24"/>
        </w:rPr>
        <w:t>，水平衡见图</w:t>
      </w:r>
      <w:r w:rsidRPr="00591748">
        <w:rPr>
          <w:rFonts w:ascii="Times New Roman" w:eastAsia="宋体" w:hAnsi="Times New Roman" w:cs="Times New Roman" w:hint="eastAsia"/>
          <w:kern w:val="0"/>
          <w:sz w:val="24"/>
          <w:szCs w:val="24"/>
        </w:rPr>
        <w:t>3.4-1</w:t>
      </w:r>
      <w:r w:rsidRPr="00591748">
        <w:rPr>
          <w:rFonts w:ascii="Times New Roman" w:eastAsia="宋体" w:hAnsi="Times New Roman" w:cs="Times New Roman"/>
          <w:kern w:val="0"/>
          <w:sz w:val="24"/>
          <w:szCs w:val="24"/>
        </w:rPr>
        <w:t>。</w:t>
      </w:r>
    </w:p>
    <w:p w14:paraId="144A8AE7"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本项目软水系统制水能力从</w:t>
      </w:r>
      <w:r w:rsidRPr="00591748">
        <w:rPr>
          <w:rFonts w:ascii="Times New Roman" w:eastAsia="宋体" w:hAnsi="Times New Roman" w:cs="Times New Roman" w:hint="eastAsia"/>
          <w:kern w:val="0"/>
          <w:sz w:val="24"/>
          <w:szCs w:val="24"/>
        </w:rPr>
        <w:t>5m</w:t>
      </w:r>
      <w:r w:rsidRPr="00591748">
        <w:rPr>
          <w:rFonts w:ascii="Times New Roman" w:eastAsia="宋体" w:hAnsi="Times New Roman" w:cs="Times New Roman" w:hint="eastAsia"/>
          <w:kern w:val="0"/>
          <w:sz w:val="24"/>
          <w:szCs w:val="24"/>
          <w:vertAlign w:val="superscript"/>
        </w:rPr>
        <w:t>3</w:t>
      </w:r>
      <w:r w:rsidRPr="00591748">
        <w:rPr>
          <w:rFonts w:ascii="Times New Roman" w:eastAsia="宋体" w:hAnsi="Times New Roman" w:cs="Times New Roman" w:hint="eastAsia"/>
          <w:kern w:val="0"/>
          <w:sz w:val="24"/>
          <w:szCs w:val="24"/>
        </w:rPr>
        <w:t>/h</w:t>
      </w:r>
      <w:r w:rsidRPr="00591748">
        <w:rPr>
          <w:rFonts w:ascii="Times New Roman" w:eastAsia="宋体" w:hAnsi="Times New Roman" w:cs="Times New Roman" w:hint="eastAsia"/>
          <w:kern w:val="0"/>
          <w:sz w:val="24"/>
          <w:szCs w:val="24"/>
        </w:rPr>
        <w:t>降低为</w:t>
      </w:r>
      <w:r w:rsidRPr="00591748">
        <w:rPr>
          <w:rFonts w:ascii="Times New Roman" w:eastAsia="宋体" w:hAnsi="Times New Roman" w:cs="Times New Roman" w:hint="eastAsia"/>
          <w:kern w:val="0"/>
          <w:sz w:val="24"/>
          <w:szCs w:val="24"/>
        </w:rPr>
        <w:t>3m</w:t>
      </w:r>
      <w:r w:rsidRPr="00591748">
        <w:rPr>
          <w:rFonts w:ascii="Times New Roman" w:eastAsia="宋体" w:hAnsi="Times New Roman" w:cs="Times New Roman" w:hint="eastAsia"/>
          <w:kern w:val="0"/>
          <w:sz w:val="24"/>
          <w:szCs w:val="24"/>
          <w:vertAlign w:val="superscript"/>
        </w:rPr>
        <w:t>3</w:t>
      </w:r>
      <w:r w:rsidRPr="00591748">
        <w:rPr>
          <w:rFonts w:ascii="Times New Roman" w:eastAsia="宋体" w:hAnsi="Times New Roman" w:cs="Times New Roman" w:hint="eastAsia"/>
          <w:kern w:val="0"/>
          <w:sz w:val="24"/>
          <w:szCs w:val="24"/>
        </w:rPr>
        <w:t>/h</w:t>
      </w:r>
      <w:r w:rsidRPr="00591748">
        <w:rPr>
          <w:rFonts w:ascii="Times New Roman" w:eastAsia="宋体" w:hAnsi="Times New Roman" w:cs="Times New Roman" w:hint="eastAsia"/>
          <w:kern w:val="0"/>
          <w:sz w:val="24"/>
          <w:szCs w:val="24"/>
        </w:rPr>
        <w:t>，考虑现有纯水系统有剩余处理能力，从本项目角度使用的软水量不变；本项目取消一级碱喷淋，新建碱筛板塔；本项目替格瑞洛工艺调整部分，不涉及用水、排水。综上所述，根据与企业核实，本项目总体用水量、排水量与原环评基本一致。</w:t>
      </w:r>
    </w:p>
    <w:p w14:paraId="0ABF79EB" w14:textId="77777777" w:rsidR="00351DD4" w:rsidRPr="00591748" w:rsidRDefault="00351DD4">
      <w:pPr>
        <w:widowControl/>
        <w:adjustRightInd w:val="0"/>
        <w:snapToGrid w:val="0"/>
        <w:spacing w:line="500" w:lineRule="exact"/>
        <w:ind w:firstLineChars="200" w:firstLine="480"/>
        <w:rPr>
          <w:rFonts w:ascii="Times New Roman" w:eastAsia="宋体" w:hAnsi="Times New Roman" w:cs="Times New Roman"/>
          <w:kern w:val="0"/>
          <w:sz w:val="24"/>
          <w:szCs w:val="24"/>
        </w:rPr>
      </w:pPr>
    </w:p>
    <w:p w14:paraId="6EB4D01C" w14:textId="77777777" w:rsidR="00351DD4" w:rsidRPr="00591748" w:rsidRDefault="00000000">
      <w:pPr>
        <w:widowControl/>
        <w:adjustRightInd w:val="0"/>
        <w:snapToGrid w:val="0"/>
        <w:jc w:val="center"/>
        <w:rPr>
          <w:rFonts w:ascii="Times New Roman" w:eastAsia="宋体" w:hAnsi="Times New Roman" w:cs="Times New Roman"/>
          <w:sz w:val="24"/>
          <w:szCs w:val="24"/>
        </w:rPr>
      </w:pPr>
      <w:bookmarkStart w:id="36" w:name="PageNo104180412"/>
      <w:r w:rsidRPr="00591748">
        <w:rPr>
          <w:noProof/>
        </w:rPr>
        <w:lastRenderedPageBreak/>
        <w:drawing>
          <wp:inline distT="0" distB="0" distL="0" distR="0" wp14:anchorId="69DE8DFE" wp14:editId="19FA32DA">
            <wp:extent cx="6299200" cy="8324850"/>
            <wp:effectExtent l="0" t="0" r="6350" b="0"/>
            <wp:docPr id="3983818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81870"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r="1768" b="928"/>
                    <a:stretch>
                      <a:fillRect/>
                    </a:stretch>
                  </pic:blipFill>
                  <pic:spPr>
                    <a:xfrm>
                      <a:off x="0" y="0"/>
                      <a:ext cx="6312706" cy="8341960"/>
                    </a:xfrm>
                    <a:prstGeom prst="rect">
                      <a:avLst/>
                    </a:prstGeom>
                    <a:noFill/>
                    <a:ln>
                      <a:noFill/>
                    </a:ln>
                  </pic:spPr>
                </pic:pic>
              </a:graphicData>
            </a:graphic>
          </wp:inline>
        </w:drawing>
      </w:r>
      <w:bookmarkEnd w:id="36"/>
    </w:p>
    <w:p w14:paraId="29A0B4AA"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图</w:t>
      </w:r>
      <w:r w:rsidRPr="00591748">
        <w:rPr>
          <w:rFonts w:ascii="Times New Roman" w:eastAsia="宋体" w:hAnsi="Times New Roman" w:cs="Times New Roman"/>
          <w:b/>
          <w:bCs/>
          <w:kern w:val="0"/>
          <w:sz w:val="24"/>
          <w:szCs w:val="24"/>
        </w:rPr>
        <w:t xml:space="preserve">3.4-1  </w:t>
      </w:r>
      <w:r w:rsidRPr="00591748">
        <w:rPr>
          <w:rFonts w:ascii="Times New Roman" w:eastAsia="宋体" w:hAnsi="Times New Roman" w:cs="Times New Roman" w:hint="eastAsia"/>
          <w:b/>
          <w:bCs/>
          <w:kern w:val="0"/>
          <w:sz w:val="24"/>
          <w:szCs w:val="24"/>
        </w:rPr>
        <w:t>本项目水平衡图（单位：</w:t>
      </w:r>
      <w:r w:rsidRPr="00591748">
        <w:rPr>
          <w:rFonts w:ascii="Times New Roman" w:eastAsia="宋体" w:hAnsi="Times New Roman" w:cs="Times New Roman"/>
          <w:b/>
          <w:bCs/>
          <w:kern w:val="0"/>
          <w:sz w:val="24"/>
          <w:szCs w:val="24"/>
        </w:rPr>
        <w:t>t/a</w:t>
      </w:r>
      <w:r w:rsidRPr="00591748">
        <w:rPr>
          <w:rFonts w:ascii="Times New Roman" w:eastAsia="宋体" w:hAnsi="Times New Roman" w:cs="Times New Roman" w:hint="eastAsia"/>
          <w:b/>
          <w:bCs/>
          <w:kern w:val="0"/>
          <w:sz w:val="24"/>
          <w:szCs w:val="24"/>
        </w:rPr>
        <w:t>）</w:t>
      </w:r>
    </w:p>
    <w:p w14:paraId="153FA637"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lastRenderedPageBreak/>
        <w:t>本项目所用蒸汽来自园区蒸汽管网，管径是</w:t>
      </w:r>
      <w:r w:rsidRPr="00591748">
        <w:rPr>
          <w:rFonts w:ascii="Times New Roman" w:eastAsia="宋体" w:hAnsi="Times New Roman" w:cs="Times New Roman"/>
          <w:kern w:val="0"/>
          <w:sz w:val="24"/>
          <w:szCs w:val="24"/>
        </w:rPr>
        <w:t>DN200</w:t>
      </w:r>
      <w:r w:rsidRPr="00591748">
        <w:rPr>
          <w:rFonts w:ascii="Times New Roman" w:eastAsia="宋体" w:hAnsi="Times New Roman" w:cs="Times New Roman"/>
          <w:kern w:val="0"/>
          <w:sz w:val="24"/>
          <w:szCs w:val="24"/>
        </w:rPr>
        <w:t>，本项目新增蒸汽用量</w:t>
      </w:r>
      <w:r w:rsidRPr="00591748">
        <w:rPr>
          <w:rFonts w:ascii="Times New Roman" w:eastAsia="宋体" w:hAnsi="Times New Roman" w:cs="Times New Roman"/>
          <w:kern w:val="0"/>
          <w:sz w:val="24"/>
          <w:szCs w:val="24"/>
        </w:rPr>
        <w:t>7200</w:t>
      </w:r>
      <w:r w:rsidRPr="00591748">
        <w:rPr>
          <w:rFonts w:ascii="Times New Roman" w:eastAsia="宋体" w:hAnsi="Times New Roman" w:cs="Times New Roman"/>
          <w:kern w:val="0"/>
          <w:sz w:val="24"/>
          <w:szCs w:val="24"/>
        </w:rPr>
        <w:t>吨</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蒸汽平衡见图</w:t>
      </w:r>
      <w:r w:rsidRPr="00591748">
        <w:rPr>
          <w:rFonts w:ascii="Times New Roman" w:eastAsia="宋体" w:hAnsi="Times New Roman" w:cs="Times New Roman" w:hint="eastAsia"/>
          <w:kern w:val="0"/>
          <w:sz w:val="24"/>
          <w:szCs w:val="24"/>
        </w:rPr>
        <w:t>3.4-2</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蒸汽用量及蒸汽冷凝水去向无变化，与原环评一致。</w:t>
      </w:r>
    </w:p>
    <w:p w14:paraId="45D85842" w14:textId="77777777" w:rsidR="00351DD4" w:rsidRPr="00591748" w:rsidRDefault="00000000">
      <w:pPr>
        <w:widowControl/>
        <w:adjustRightInd w:val="0"/>
        <w:snapToGrid w:val="0"/>
        <w:jc w:val="center"/>
        <w:rPr>
          <w:rFonts w:ascii="Times New Roman" w:eastAsia="宋体" w:hAnsi="Times New Roman" w:cs="Times New Roman"/>
          <w:b/>
          <w:bCs/>
          <w:kern w:val="0"/>
          <w:sz w:val="24"/>
          <w:szCs w:val="24"/>
        </w:rPr>
      </w:pPr>
      <w:r w:rsidRPr="00591748">
        <w:rPr>
          <w:rFonts w:ascii="Times New Roman" w:eastAsia="宋体" w:hAnsi="Times New Roman" w:cs="Times New Roman"/>
          <w:b/>
          <w:bCs/>
          <w:noProof/>
          <w:kern w:val="0"/>
          <w:sz w:val="24"/>
          <w:szCs w:val="24"/>
        </w:rPr>
        <w:drawing>
          <wp:inline distT="0" distB="0" distL="0" distR="0" wp14:anchorId="2E7D860D" wp14:editId="208C64AF">
            <wp:extent cx="6108700" cy="4124325"/>
            <wp:effectExtent l="0" t="0" r="6350" b="0"/>
            <wp:docPr id="2853878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87832" name="图片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114960" cy="4128150"/>
                    </a:xfrm>
                    <a:prstGeom prst="rect">
                      <a:avLst/>
                    </a:prstGeom>
                    <a:noFill/>
                    <a:ln>
                      <a:noFill/>
                    </a:ln>
                  </pic:spPr>
                </pic:pic>
              </a:graphicData>
            </a:graphic>
          </wp:inline>
        </w:drawing>
      </w:r>
      <w:r w:rsidRPr="00591748">
        <w:rPr>
          <w:rFonts w:ascii="Times New Roman" w:eastAsia="宋体" w:hAnsi="Times New Roman" w:cs="Times New Roman"/>
          <w:b/>
          <w:bCs/>
          <w:kern w:val="0"/>
          <w:sz w:val="24"/>
          <w:szCs w:val="24"/>
        </w:rPr>
        <w:t xml:space="preserve"> </w:t>
      </w:r>
    </w:p>
    <w:p w14:paraId="17BEB25F"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t>图</w:t>
      </w:r>
      <w:r w:rsidRPr="00591748">
        <w:rPr>
          <w:rFonts w:ascii="Times New Roman" w:eastAsia="宋体" w:hAnsi="Times New Roman" w:cs="Times New Roman" w:hint="eastAsia"/>
          <w:b/>
          <w:bCs/>
          <w:kern w:val="0"/>
          <w:sz w:val="24"/>
          <w:szCs w:val="24"/>
        </w:rPr>
        <w:t>3.4-2</w:t>
      </w:r>
      <w:r w:rsidRPr="00591748">
        <w:rPr>
          <w:rFonts w:ascii="Times New Roman" w:eastAsia="宋体" w:hAnsi="Times New Roman" w:cs="Times New Roman"/>
          <w:b/>
          <w:bCs/>
          <w:kern w:val="0"/>
          <w:sz w:val="24"/>
          <w:szCs w:val="24"/>
        </w:rPr>
        <w:t xml:space="preserve">  </w:t>
      </w:r>
      <w:r w:rsidRPr="00591748">
        <w:rPr>
          <w:rFonts w:ascii="Times New Roman" w:eastAsia="宋体" w:hAnsi="Times New Roman" w:cs="Times New Roman"/>
          <w:b/>
          <w:bCs/>
          <w:kern w:val="0"/>
          <w:sz w:val="24"/>
          <w:szCs w:val="24"/>
        </w:rPr>
        <w:t>本项目蒸汽平衡图（单位</w:t>
      </w:r>
      <w:r w:rsidRPr="00591748">
        <w:rPr>
          <w:rFonts w:ascii="Times New Roman" w:eastAsia="宋体" w:hAnsi="Times New Roman" w:cs="Times New Roman" w:hint="eastAsia"/>
          <w:b/>
          <w:bCs/>
          <w:kern w:val="0"/>
          <w:sz w:val="24"/>
          <w:szCs w:val="24"/>
        </w:rPr>
        <w:t>：</w:t>
      </w:r>
      <w:r w:rsidRPr="00591748">
        <w:rPr>
          <w:rFonts w:ascii="Times New Roman" w:eastAsia="宋体" w:hAnsi="Times New Roman" w:cs="Times New Roman"/>
          <w:b/>
          <w:bCs/>
          <w:kern w:val="0"/>
          <w:sz w:val="24"/>
          <w:szCs w:val="24"/>
        </w:rPr>
        <w:t>t/a</w:t>
      </w:r>
      <w:r w:rsidRPr="00591748">
        <w:rPr>
          <w:rFonts w:ascii="Times New Roman" w:eastAsia="宋体" w:hAnsi="Times New Roman" w:cs="Times New Roman"/>
          <w:b/>
          <w:bCs/>
          <w:kern w:val="0"/>
          <w:sz w:val="24"/>
          <w:szCs w:val="24"/>
        </w:rPr>
        <w:t>）</w:t>
      </w:r>
    </w:p>
    <w:p w14:paraId="09CDAA8D"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37" w:name="_Toc230076367"/>
      <w:bookmarkStart w:id="38" w:name="_Toc235710485"/>
      <w:r w:rsidRPr="00591748">
        <w:rPr>
          <w:rFonts w:ascii="Times New Roman" w:eastAsia="宋体" w:hAnsi="Times New Roman" w:cstheme="majorBidi"/>
          <w:b/>
          <w:bCs/>
          <w:sz w:val="24"/>
          <w:szCs w:val="32"/>
        </w:rPr>
        <w:t>3.5</w:t>
      </w:r>
      <w:r w:rsidRPr="00591748">
        <w:rPr>
          <w:rFonts w:ascii="Times New Roman" w:eastAsia="宋体" w:hAnsi="Times New Roman" w:cstheme="majorBidi"/>
          <w:b/>
          <w:bCs/>
          <w:sz w:val="24"/>
          <w:szCs w:val="32"/>
        </w:rPr>
        <w:t>生产工艺</w:t>
      </w:r>
      <w:bookmarkEnd w:id="37"/>
      <w:bookmarkEnd w:id="38"/>
    </w:p>
    <w:p w14:paraId="32149401"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对照《南通常佑药业科技有限公司年产</w:t>
      </w:r>
      <w:r w:rsidRPr="00591748">
        <w:rPr>
          <w:rFonts w:ascii="Times New Roman" w:eastAsia="宋体" w:hAnsi="Times New Roman" w:cs="Times New Roman" w:hint="eastAsia"/>
          <w:kern w:val="0"/>
          <w:sz w:val="24"/>
          <w:szCs w:val="24"/>
        </w:rPr>
        <w:t>40</w:t>
      </w:r>
      <w:r w:rsidRPr="00591748">
        <w:rPr>
          <w:rFonts w:ascii="Times New Roman" w:eastAsia="宋体" w:hAnsi="Times New Roman" w:cs="Times New Roman" w:hint="eastAsia"/>
          <w:kern w:val="0"/>
          <w:sz w:val="24"/>
          <w:szCs w:val="24"/>
        </w:rPr>
        <w:t>吨沙库巴曲缬沙坦钠、</w:t>
      </w:r>
      <w:r w:rsidRPr="00591748">
        <w:rPr>
          <w:rFonts w:ascii="Times New Roman" w:eastAsia="宋体" w:hAnsi="Times New Roman" w:cs="Times New Roman" w:hint="eastAsia"/>
          <w:kern w:val="0"/>
          <w:sz w:val="24"/>
          <w:szCs w:val="24"/>
        </w:rPr>
        <w:t>60</w:t>
      </w:r>
      <w:r w:rsidRPr="00591748">
        <w:rPr>
          <w:rFonts w:ascii="Times New Roman" w:eastAsia="宋体" w:hAnsi="Times New Roman" w:cs="Times New Roman" w:hint="eastAsia"/>
          <w:kern w:val="0"/>
          <w:sz w:val="24"/>
          <w:szCs w:val="24"/>
        </w:rPr>
        <w:t>吨瑞舒伐他汀钙、</w:t>
      </w:r>
      <w:r w:rsidRPr="00591748">
        <w:rPr>
          <w:rFonts w:ascii="Times New Roman" w:eastAsia="宋体" w:hAnsi="Times New Roman" w:cs="Times New Roman" w:hint="eastAsia"/>
          <w:kern w:val="0"/>
          <w:sz w:val="24"/>
          <w:szCs w:val="24"/>
        </w:rPr>
        <w:t>60</w:t>
      </w:r>
      <w:r w:rsidRPr="00591748">
        <w:rPr>
          <w:rFonts w:ascii="Times New Roman" w:eastAsia="宋体" w:hAnsi="Times New Roman" w:cs="Times New Roman" w:hint="eastAsia"/>
          <w:kern w:val="0"/>
          <w:sz w:val="24"/>
          <w:szCs w:val="24"/>
        </w:rPr>
        <w:t>吨</w:t>
      </w:r>
      <w:bookmarkStart w:id="39" w:name="OLE_LINK26"/>
      <w:r w:rsidRPr="00591748">
        <w:rPr>
          <w:rFonts w:ascii="Times New Roman" w:eastAsia="宋体" w:hAnsi="Times New Roman" w:cs="Times New Roman" w:hint="eastAsia"/>
          <w:kern w:val="0"/>
          <w:sz w:val="24"/>
          <w:szCs w:val="24"/>
        </w:rPr>
        <w:t>替格瑞洛原料药</w:t>
      </w:r>
      <w:bookmarkEnd w:id="39"/>
      <w:r w:rsidRPr="00591748">
        <w:rPr>
          <w:rFonts w:ascii="Times New Roman" w:eastAsia="宋体" w:hAnsi="Times New Roman" w:cs="Times New Roman" w:hint="eastAsia"/>
          <w:kern w:val="0"/>
          <w:sz w:val="24"/>
          <w:szCs w:val="24"/>
        </w:rPr>
        <w:t>及</w:t>
      </w:r>
      <w:r w:rsidRPr="00591748">
        <w:rPr>
          <w:rFonts w:ascii="Times New Roman" w:eastAsia="宋体" w:hAnsi="Times New Roman" w:cs="Times New Roman" w:hint="eastAsia"/>
          <w:kern w:val="0"/>
          <w:sz w:val="24"/>
          <w:szCs w:val="24"/>
        </w:rPr>
        <w:t>0.05</w:t>
      </w:r>
      <w:r w:rsidRPr="00591748">
        <w:rPr>
          <w:rFonts w:ascii="Times New Roman" w:eastAsia="宋体" w:hAnsi="Times New Roman" w:cs="Times New Roman" w:hint="eastAsia"/>
          <w:kern w:val="0"/>
          <w:sz w:val="24"/>
          <w:szCs w:val="24"/>
        </w:rPr>
        <w:t>吨棕榈酸帕利哌酮无菌原料药建设项目环境影响报告书》相关内容，本项目生产工艺流程总体不变，其中替格瑞洛原料药生产工艺去掉了第一步氯代反应，由原来的通过</w:t>
      </w:r>
      <w:r w:rsidRPr="00591748">
        <w:rPr>
          <w:rFonts w:ascii="Times New Roman" w:eastAsia="宋体" w:hAnsi="Times New Roman" w:cs="Times New Roman"/>
          <w:kern w:val="0"/>
          <w:sz w:val="24"/>
          <w:szCs w:val="24"/>
        </w:rPr>
        <w:t>原料</w:t>
      </w:r>
      <w:r w:rsidRPr="00591748">
        <w:rPr>
          <w:rFonts w:ascii="Times New Roman" w:eastAsia="宋体" w:hAnsi="Times New Roman" w:cs="Times New Roman"/>
          <w:kern w:val="0"/>
          <w:sz w:val="24"/>
          <w:szCs w:val="24"/>
        </w:rPr>
        <w:t>TGM3-5</w:t>
      </w:r>
      <w:r w:rsidRPr="00591748">
        <w:rPr>
          <w:rFonts w:ascii="Times New Roman" w:eastAsia="宋体" w:hAnsi="Times New Roman" w:cs="Times New Roman" w:hint="eastAsia"/>
          <w:kern w:val="0"/>
          <w:sz w:val="24"/>
          <w:szCs w:val="24"/>
        </w:rPr>
        <w:t>氯代反应生产</w:t>
      </w:r>
      <w:r w:rsidRPr="00591748">
        <w:rPr>
          <w:rFonts w:ascii="Times New Roman" w:eastAsia="宋体" w:hAnsi="Times New Roman" w:cs="Times New Roman"/>
          <w:kern w:val="0"/>
          <w:sz w:val="24"/>
          <w:szCs w:val="24"/>
        </w:rPr>
        <w:t>TGM3-5-1</w:t>
      </w:r>
      <w:r w:rsidRPr="00591748">
        <w:rPr>
          <w:rFonts w:ascii="Times New Roman" w:eastAsia="宋体" w:hAnsi="Times New Roman" w:cs="Times New Roman" w:hint="eastAsia"/>
          <w:kern w:val="0"/>
          <w:sz w:val="24"/>
          <w:szCs w:val="24"/>
        </w:rPr>
        <w:t>，改为直接购置</w:t>
      </w:r>
      <w:r w:rsidRPr="00591748">
        <w:rPr>
          <w:rFonts w:ascii="Times New Roman" w:eastAsia="宋体" w:hAnsi="Times New Roman" w:cs="Times New Roman"/>
          <w:kern w:val="0"/>
          <w:sz w:val="24"/>
          <w:szCs w:val="24"/>
        </w:rPr>
        <w:t>TGM3-5-1</w:t>
      </w:r>
      <w:r w:rsidRPr="00591748">
        <w:rPr>
          <w:rFonts w:ascii="Times New Roman" w:eastAsia="宋体" w:hAnsi="Times New Roman" w:cs="Times New Roman" w:hint="eastAsia"/>
          <w:kern w:val="0"/>
          <w:sz w:val="24"/>
          <w:szCs w:val="24"/>
        </w:rPr>
        <w:t>原料。</w:t>
      </w:r>
    </w:p>
    <w:p w14:paraId="5A7EA75B" w14:textId="77777777" w:rsidR="00351DD4" w:rsidRPr="00591748" w:rsidRDefault="00000000">
      <w:pPr>
        <w:keepNext/>
        <w:keepLines/>
        <w:spacing w:line="500" w:lineRule="exact"/>
        <w:outlineLvl w:val="2"/>
        <w:rPr>
          <w:rFonts w:ascii="Times New Roman" w:eastAsia="宋体" w:hAnsi="Times New Roman" w:cs="Times New Roman"/>
          <w:b/>
          <w:bCs/>
          <w:sz w:val="24"/>
          <w:szCs w:val="24"/>
        </w:rPr>
      </w:pPr>
      <w:bookmarkStart w:id="40" w:name="_Toc150624048"/>
      <w:bookmarkStart w:id="41" w:name="_Toc230076368"/>
      <w:r w:rsidRPr="00591748">
        <w:rPr>
          <w:rFonts w:ascii="Times New Roman" w:eastAsia="宋体" w:hAnsi="Times New Roman" w:cs="Times New Roman" w:hint="eastAsia"/>
          <w:b/>
          <w:bCs/>
          <w:sz w:val="24"/>
          <w:szCs w:val="24"/>
        </w:rPr>
        <w:t>3.5</w:t>
      </w:r>
      <w:r w:rsidRPr="00591748">
        <w:rPr>
          <w:rFonts w:ascii="Times New Roman" w:eastAsia="宋体" w:hAnsi="Times New Roman" w:cs="Times New Roman"/>
          <w:b/>
          <w:bCs/>
          <w:sz w:val="24"/>
          <w:szCs w:val="24"/>
        </w:rPr>
        <w:t>.1</w:t>
      </w:r>
      <w:r w:rsidRPr="00591748">
        <w:rPr>
          <w:rFonts w:ascii="Times New Roman" w:eastAsia="宋体" w:hAnsi="Times New Roman" w:cs="Times New Roman" w:hint="eastAsia"/>
          <w:b/>
          <w:bCs/>
          <w:sz w:val="24"/>
          <w:szCs w:val="24"/>
        </w:rPr>
        <w:t>沙库巴曲缬沙坦钠原料药</w:t>
      </w:r>
      <w:bookmarkEnd w:id="40"/>
      <w:bookmarkEnd w:id="41"/>
    </w:p>
    <w:p w14:paraId="47E7225A"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工艺流程及产污环节简述如下：</w:t>
      </w:r>
    </w:p>
    <w:p w14:paraId="091DBDCD"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）酶促反应</w:t>
      </w:r>
    </w:p>
    <w:p w14:paraId="5507128D"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发酵工艺：</w:t>
      </w:r>
    </w:p>
    <w:p w14:paraId="0B5F8417"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种子罐中加入培养基和水，蒸汽升温</w:t>
      </w:r>
      <w:r w:rsidRPr="00591748">
        <w:rPr>
          <w:rFonts w:ascii="Times New Roman" w:eastAsia="宋体" w:hAnsi="Times New Roman" w:cs="Times New Roman" w:hint="eastAsia"/>
          <w:kern w:val="0"/>
          <w:sz w:val="24"/>
          <w:szCs w:val="24"/>
        </w:rPr>
        <w:t>T=120</w:t>
      </w:r>
      <w:r w:rsidRPr="00591748">
        <w:rPr>
          <w:rFonts w:ascii="Times New Roman" w:eastAsia="宋体" w:hAnsi="Times New Roman" w:cs="Times New Roman" w:hint="eastAsia"/>
          <w:kern w:val="0"/>
          <w:sz w:val="24"/>
          <w:szCs w:val="24"/>
        </w:rPr>
        <w:t>℃，罐压大概</w:t>
      </w:r>
      <w:r w:rsidRPr="00591748">
        <w:rPr>
          <w:rFonts w:ascii="Times New Roman" w:eastAsia="宋体" w:hAnsi="Times New Roman" w:cs="Times New Roman" w:hint="eastAsia"/>
          <w:kern w:val="0"/>
          <w:sz w:val="24"/>
          <w:szCs w:val="24"/>
        </w:rPr>
        <w:t>0.2MPa</w:t>
      </w:r>
      <w:r w:rsidRPr="00591748">
        <w:rPr>
          <w:rFonts w:ascii="Times New Roman" w:eastAsia="宋体" w:hAnsi="Times New Roman" w:cs="Times New Roman" w:hint="eastAsia"/>
          <w:kern w:val="0"/>
          <w:sz w:val="24"/>
          <w:szCs w:val="24"/>
        </w:rPr>
        <w:t>，半个小时以上，开始冷却至</w:t>
      </w:r>
      <w:r w:rsidRPr="00591748">
        <w:rPr>
          <w:rFonts w:ascii="Times New Roman" w:eastAsia="宋体" w:hAnsi="Times New Roman" w:cs="Times New Roman" w:hint="eastAsia"/>
          <w:kern w:val="0"/>
          <w:sz w:val="24"/>
          <w:szCs w:val="24"/>
        </w:rPr>
        <w:t>37</w:t>
      </w:r>
      <w:r w:rsidRPr="00591748">
        <w:rPr>
          <w:rFonts w:ascii="Times New Roman" w:eastAsia="宋体" w:hAnsi="Times New Roman" w:cs="Times New Roman" w:hint="eastAsia"/>
          <w:kern w:val="0"/>
          <w:sz w:val="24"/>
          <w:szCs w:val="24"/>
        </w:rPr>
        <w:t>℃。加入种子液培养，通氧（通空气）、控温至</w:t>
      </w:r>
      <w:r w:rsidRPr="00591748">
        <w:rPr>
          <w:rFonts w:ascii="Times New Roman" w:eastAsia="宋体" w:hAnsi="Times New Roman" w:cs="Times New Roman" w:hint="eastAsia"/>
          <w:kern w:val="0"/>
          <w:sz w:val="24"/>
          <w:szCs w:val="24"/>
        </w:rPr>
        <w:t>37</w:t>
      </w:r>
      <w:r w:rsidRPr="00591748">
        <w:rPr>
          <w:rFonts w:ascii="Times New Roman" w:eastAsia="宋体" w:hAnsi="Times New Roman" w:cs="Times New Roman" w:hint="eastAsia"/>
          <w:kern w:val="0"/>
          <w:sz w:val="24"/>
          <w:szCs w:val="24"/>
        </w:rPr>
        <w:t>℃，发酵</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hint="eastAsia"/>
          <w:kern w:val="0"/>
          <w:sz w:val="24"/>
          <w:szCs w:val="24"/>
        </w:rPr>
        <w:t>个小时左右，</w:t>
      </w:r>
      <w:r w:rsidRPr="00591748">
        <w:rPr>
          <w:rFonts w:ascii="Times New Roman" w:eastAsia="宋体" w:hAnsi="Times New Roman" w:cs="Times New Roman" w:hint="eastAsia"/>
          <w:kern w:val="0"/>
          <w:sz w:val="24"/>
          <w:szCs w:val="24"/>
        </w:rPr>
        <w:t>OD600</w:t>
      </w:r>
      <w:r w:rsidRPr="00591748">
        <w:rPr>
          <w:rFonts w:ascii="Times New Roman" w:eastAsia="宋体" w:hAnsi="Times New Roman" w:cs="Times New Roman" w:hint="eastAsia"/>
          <w:kern w:val="0"/>
          <w:sz w:val="24"/>
          <w:szCs w:val="24"/>
        </w:rPr>
        <w:lastRenderedPageBreak/>
        <w:t>到</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左右，种子接入发酵罐。</w:t>
      </w:r>
    </w:p>
    <w:p w14:paraId="6A5B2A2A"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在发酵罐中加入培养基、水，蒸汽升温</w:t>
      </w:r>
      <w:r w:rsidRPr="00591748">
        <w:rPr>
          <w:rFonts w:ascii="Times New Roman" w:eastAsia="宋体" w:hAnsi="Times New Roman" w:cs="Times New Roman" w:hint="eastAsia"/>
          <w:kern w:val="0"/>
          <w:sz w:val="24"/>
          <w:szCs w:val="24"/>
        </w:rPr>
        <w:t>T=120</w:t>
      </w:r>
      <w:r w:rsidRPr="00591748">
        <w:rPr>
          <w:rFonts w:ascii="Times New Roman" w:eastAsia="宋体" w:hAnsi="Times New Roman" w:cs="Times New Roman" w:hint="eastAsia"/>
          <w:kern w:val="0"/>
          <w:sz w:val="24"/>
          <w:szCs w:val="24"/>
        </w:rPr>
        <w:t>℃半个小时以上，罐压大概</w:t>
      </w:r>
      <w:r w:rsidRPr="00591748">
        <w:rPr>
          <w:rFonts w:ascii="Times New Roman" w:eastAsia="宋体" w:hAnsi="Times New Roman" w:cs="Times New Roman" w:hint="eastAsia"/>
          <w:kern w:val="0"/>
          <w:sz w:val="24"/>
          <w:szCs w:val="24"/>
        </w:rPr>
        <w:t>0.2MPa</w:t>
      </w:r>
      <w:r w:rsidRPr="00591748">
        <w:rPr>
          <w:rFonts w:ascii="Times New Roman" w:eastAsia="宋体" w:hAnsi="Times New Roman" w:cs="Times New Roman" w:hint="eastAsia"/>
          <w:kern w:val="0"/>
          <w:sz w:val="24"/>
          <w:szCs w:val="24"/>
        </w:rPr>
        <w:t>，冷却至</w:t>
      </w:r>
      <w:r w:rsidRPr="00591748">
        <w:rPr>
          <w:rFonts w:ascii="Times New Roman" w:eastAsia="宋体" w:hAnsi="Times New Roman" w:cs="Times New Roman" w:hint="eastAsia"/>
          <w:kern w:val="0"/>
          <w:sz w:val="24"/>
          <w:szCs w:val="24"/>
        </w:rPr>
        <w:t>37</w:t>
      </w:r>
      <w:r w:rsidRPr="00591748">
        <w:rPr>
          <w:rFonts w:ascii="Times New Roman" w:eastAsia="宋体" w:hAnsi="Times New Roman" w:cs="Times New Roman" w:hint="eastAsia"/>
          <w:kern w:val="0"/>
          <w:sz w:val="24"/>
          <w:szCs w:val="24"/>
        </w:rPr>
        <w:t>℃，将上述种子罐中的种子液转移至发酵罐，保温</w:t>
      </w:r>
      <w:r w:rsidRPr="00591748">
        <w:rPr>
          <w:rFonts w:ascii="Times New Roman" w:eastAsia="宋体" w:hAnsi="Times New Roman" w:cs="Times New Roman" w:hint="eastAsia"/>
          <w:kern w:val="0"/>
          <w:sz w:val="24"/>
          <w:szCs w:val="24"/>
        </w:rPr>
        <w:t>T=37</w:t>
      </w:r>
      <w:r w:rsidRPr="00591748">
        <w:rPr>
          <w:rFonts w:ascii="Times New Roman" w:eastAsia="宋体" w:hAnsi="Times New Roman" w:cs="Times New Roman" w:hint="eastAsia"/>
          <w:kern w:val="0"/>
          <w:sz w:val="24"/>
          <w:szCs w:val="24"/>
        </w:rPr>
        <w:t>℃下开始发酵（细胞繁殖）。</w:t>
      </w:r>
    </w:p>
    <w:p w14:paraId="466D75DC"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发酵：加种子液前标定培养基溶氧</w:t>
      </w:r>
      <w:r w:rsidRPr="00591748">
        <w:rPr>
          <w:rFonts w:ascii="Times New Roman" w:eastAsia="宋体" w:hAnsi="Times New Roman" w:cs="Times New Roman" w:hint="eastAsia"/>
          <w:kern w:val="0"/>
          <w:sz w:val="24"/>
          <w:szCs w:val="24"/>
        </w:rPr>
        <w:t>100%</w:t>
      </w:r>
      <w:r w:rsidRPr="00591748">
        <w:rPr>
          <w:rFonts w:ascii="Times New Roman" w:eastAsia="宋体" w:hAnsi="Times New Roman" w:cs="Times New Roman" w:hint="eastAsia"/>
          <w:kern w:val="0"/>
          <w:sz w:val="24"/>
          <w:szCs w:val="24"/>
        </w:rPr>
        <w:t>，加入种子液后随细胞的繁殖，耗氧量增加，溶氧逐渐降低，降到低于</w:t>
      </w:r>
      <w:r w:rsidRPr="00591748">
        <w:rPr>
          <w:rFonts w:ascii="Times New Roman" w:eastAsia="宋体" w:hAnsi="Times New Roman" w:cs="Times New Roman" w:hint="eastAsia"/>
          <w:kern w:val="0"/>
          <w:sz w:val="24"/>
          <w:szCs w:val="24"/>
        </w:rPr>
        <w:t>50%</w:t>
      </w:r>
      <w:r w:rsidRPr="00591748">
        <w:rPr>
          <w:rFonts w:ascii="Times New Roman" w:eastAsia="宋体" w:hAnsi="Times New Roman" w:cs="Times New Roman" w:hint="eastAsia"/>
          <w:kern w:val="0"/>
          <w:sz w:val="24"/>
          <w:szCs w:val="24"/>
        </w:rPr>
        <w:t>后，如果可以调节通气量就适当加大空气流量，如果空气流量不能调节就逐步增加发酵罐转速维持溶氧在</w:t>
      </w:r>
      <w:r w:rsidRPr="00591748">
        <w:rPr>
          <w:rFonts w:ascii="Times New Roman" w:eastAsia="宋体" w:hAnsi="Times New Roman" w:cs="Times New Roman" w:hint="eastAsia"/>
          <w:kern w:val="0"/>
          <w:sz w:val="24"/>
          <w:szCs w:val="24"/>
        </w:rPr>
        <w:t>30%-50%</w:t>
      </w:r>
      <w:r w:rsidRPr="00591748">
        <w:rPr>
          <w:rFonts w:ascii="Times New Roman" w:eastAsia="宋体" w:hAnsi="Times New Roman" w:cs="Times New Roman" w:hint="eastAsia"/>
          <w:kern w:val="0"/>
          <w:sz w:val="24"/>
          <w:szCs w:val="24"/>
        </w:rPr>
        <w:t>，直到调到发酵罐的最大转速，溶氧会进一步降低，直至到</w:t>
      </w:r>
      <w:r w:rsidRPr="00591748">
        <w:rPr>
          <w:rFonts w:ascii="Times New Roman" w:eastAsia="宋体" w:hAnsi="Times New Roman" w:cs="Times New Roman" w:hint="eastAsia"/>
          <w:kern w:val="0"/>
          <w:sz w:val="24"/>
          <w:szCs w:val="24"/>
        </w:rPr>
        <w:t>0%</w:t>
      </w:r>
      <w:r w:rsidRPr="00591748">
        <w:rPr>
          <w:rFonts w:ascii="Times New Roman" w:eastAsia="宋体" w:hAnsi="Times New Roman" w:cs="Times New Roman" w:hint="eastAsia"/>
          <w:kern w:val="0"/>
          <w:sz w:val="24"/>
          <w:szCs w:val="24"/>
        </w:rPr>
        <w:t>，溶氧掉到零后大约半小时会有一个溶氧快速反弹过程，大约反弹到</w:t>
      </w:r>
      <w:r w:rsidRPr="00591748">
        <w:rPr>
          <w:rFonts w:ascii="Times New Roman" w:eastAsia="宋体" w:hAnsi="Times New Roman" w:cs="Times New Roman" w:hint="eastAsia"/>
          <w:kern w:val="0"/>
          <w:sz w:val="24"/>
          <w:szCs w:val="24"/>
        </w:rPr>
        <w:t>50%</w:t>
      </w:r>
      <w:r w:rsidRPr="00591748">
        <w:rPr>
          <w:rFonts w:ascii="Times New Roman" w:eastAsia="宋体" w:hAnsi="Times New Roman" w:cs="Times New Roman" w:hint="eastAsia"/>
          <w:kern w:val="0"/>
          <w:sz w:val="24"/>
          <w:szCs w:val="24"/>
        </w:rPr>
        <w:t>，这时开始用蠕动泵加已经准备好的补料，根据溶氧情况控制补料速度，大约补料半小时</w:t>
      </w:r>
      <w:r w:rsidRPr="00591748">
        <w:rPr>
          <w:rFonts w:ascii="Times New Roman" w:eastAsia="宋体" w:hAnsi="Times New Roman" w:cs="Times New Roman" w:hint="eastAsia"/>
          <w:kern w:val="0"/>
          <w:sz w:val="24"/>
          <w:szCs w:val="24"/>
        </w:rPr>
        <w:t>OD600</w:t>
      </w:r>
      <w:r w:rsidRPr="00591748">
        <w:rPr>
          <w:rFonts w:ascii="Times New Roman" w:eastAsia="宋体" w:hAnsi="Times New Roman" w:cs="Times New Roman" w:hint="eastAsia"/>
          <w:kern w:val="0"/>
          <w:sz w:val="24"/>
          <w:szCs w:val="24"/>
        </w:rPr>
        <w:t>在</w:t>
      </w:r>
      <w:r w:rsidRPr="00591748">
        <w:rPr>
          <w:rFonts w:ascii="Times New Roman" w:eastAsia="宋体" w:hAnsi="Times New Roman" w:cs="Times New Roman" w:hint="eastAsia"/>
          <w:kern w:val="0"/>
          <w:sz w:val="24"/>
          <w:szCs w:val="24"/>
        </w:rPr>
        <w:t>20</w:t>
      </w:r>
      <w:r w:rsidRPr="00591748">
        <w:rPr>
          <w:rFonts w:ascii="Times New Roman" w:eastAsia="宋体" w:hAnsi="Times New Roman" w:cs="Times New Roman" w:hint="eastAsia"/>
          <w:kern w:val="0"/>
          <w:sz w:val="24"/>
          <w:szCs w:val="24"/>
        </w:rPr>
        <w:t>左右，准备降温诱导。</w:t>
      </w:r>
    </w:p>
    <w:p w14:paraId="704F4246"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诱导：开始降温到</w:t>
      </w:r>
      <w:r w:rsidRPr="00591748">
        <w:rPr>
          <w:rFonts w:ascii="Times New Roman" w:eastAsia="宋体" w:hAnsi="Times New Roman" w:cs="Times New Roman" w:hint="eastAsia"/>
          <w:kern w:val="0"/>
          <w:sz w:val="24"/>
          <w:szCs w:val="24"/>
        </w:rPr>
        <w:t>T=25</w:t>
      </w:r>
      <w:r w:rsidRPr="00591748">
        <w:rPr>
          <w:rFonts w:ascii="Times New Roman" w:eastAsia="宋体" w:hAnsi="Times New Roman" w:cs="Times New Roman" w:hint="eastAsia"/>
          <w:kern w:val="0"/>
          <w:sz w:val="24"/>
          <w:szCs w:val="24"/>
        </w:rPr>
        <w:t>℃，一次性加入诱导剂</w:t>
      </w:r>
      <w:r w:rsidRPr="00591748">
        <w:rPr>
          <w:rFonts w:ascii="Times New Roman" w:eastAsia="宋体" w:hAnsi="Times New Roman" w:cs="Times New Roman" w:hint="eastAsia"/>
          <w:kern w:val="0"/>
          <w:sz w:val="24"/>
          <w:szCs w:val="24"/>
        </w:rPr>
        <w:t>0.35L</w:t>
      </w:r>
      <w:r w:rsidRPr="00591748">
        <w:rPr>
          <w:rFonts w:ascii="Times New Roman" w:eastAsia="宋体" w:hAnsi="Times New Roman" w:cs="Times New Roman" w:hint="eastAsia"/>
          <w:kern w:val="0"/>
          <w:sz w:val="24"/>
          <w:szCs w:val="24"/>
        </w:rPr>
        <w:t>（量待定），诱导时间大约</w:t>
      </w:r>
      <w:r w:rsidRPr="00591748">
        <w:rPr>
          <w:rFonts w:ascii="Times New Roman" w:eastAsia="宋体" w:hAnsi="Times New Roman" w:cs="Times New Roman" w:hint="eastAsia"/>
          <w:kern w:val="0"/>
          <w:sz w:val="24"/>
          <w:szCs w:val="24"/>
        </w:rPr>
        <w:t>12-14</w:t>
      </w:r>
      <w:r w:rsidRPr="00591748">
        <w:rPr>
          <w:rFonts w:ascii="Times New Roman" w:eastAsia="宋体" w:hAnsi="Times New Roman" w:cs="Times New Roman" w:hint="eastAsia"/>
          <w:kern w:val="0"/>
          <w:sz w:val="24"/>
          <w:szCs w:val="24"/>
        </w:rPr>
        <w:t>小时，这期间一直根据溶氧情况添加补料，用蠕动泵控制补料速度，使溶氧低于</w:t>
      </w:r>
      <w:r w:rsidRPr="00591748">
        <w:rPr>
          <w:rFonts w:ascii="Times New Roman" w:eastAsia="宋体" w:hAnsi="Times New Roman" w:cs="Times New Roman" w:hint="eastAsia"/>
          <w:kern w:val="0"/>
          <w:sz w:val="24"/>
          <w:szCs w:val="24"/>
        </w:rPr>
        <w:t>50%</w:t>
      </w:r>
      <w:r w:rsidRPr="00591748">
        <w:rPr>
          <w:rFonts w:ascii="Times New Roman" w:eastAsia="宋体" w:hAnsi="Times New Roman" w:cs="Times New Roman" w:hint="eastAsia"/>
          <w:kern w:val="0"/>
          <w:sz w:val="24"/>
          <w:szCs w:val="24"/>
        </w:rPr>
        <w:t>，大约</w:t>
      </w:r>
      <w:r w:rsidRPr="00591748">
        <w:rPr>
          <w:rFonts w:ascii="Times New Roman" w:eastAsia="宋体" w:hAnsi="Times New Roman" w:cs="Times New Roman" w:hint="eastAsia"/>
          <w:kern w:val="0"/>
          <w:sz w:val="24"/>
          <w:szCs w:val="24"/>
        </w:rPr>
        <w:t>14</w:t>
      </w:r>
      <w:r w:rsidRPr="00591748">
        <w:rPr>
          <w:rFonts w:ascii="Times New Roman" w:eastAsia="宋体" w:hAnsi="Times New Roman" w:cs="Times New Roman" w:hint="eastAsia"/>
          <w:kern w:val="0"/>
          <w:sz w:val="24"/>
          <w:szCs w:val="24"/>
        </w:rPr>
        <w:t>小时</w:t>
      </w:r>
      <w:r w:rsidRPr="00591748">
        <w:rPr>
          <w:rFonts w:ascii="Times New Roman" w:eastAsia="宋体" w:hAnsi="Times New Roman" w:cs="Times New Roman" w:hint="eastAsia"/>
          <w:kern w:val="0"/>
          <w:sz w:val="24"/>
          <w:szCs w:val="24"/>
        </w:rPr>
        <w:t>OD600</w:t>
      </w:r>
      <w:r w:rsidRPr="00591748">
        <w:rPr>
          <w:rFonts w:ascii="Times New Roman" w:eastAsia="宋体" w:hAnsi="Times New Roman" w:cs="Times New Roman" w:hint="eastAsia"/>
          <w:kern w:val="0"/>
          <w:sz w:val="24"/>
          <w:szCs w:val="24"/>
        </w:rPr>
        <w:t>在</w:t>
      </w:r>
      <w:r w:rsidRPr="00591748">
        <w:rPr>
          <w:rFonts w:ascii="Times New Roman" w:eastAsia="宋体" w:hAnsi="Times New Roman" w:cs="Times New Roman" w:hint="eastAsia"/>
          <w:kern w:val="0"/>
          <w:sz w:val="24"/>
          <w:szCs w:val="24"/>
        </w:rPr>
        <w:t>100</w:t>
      </w:r>
      <w:r w:rsidRPr="00591748">
        <w:rPr>
          <w:rFonts w:ascii="Times New Roman" w:eastAsia="宋体" w:hAnsi="Times New Roman" w:cs="Times New Roman" w:hint="eastAsia"/>
          <w:kern w:val="0"/>
          <w:sz w:val="24"/>
          <w:szCs w:val="24"/>
        </w:rPr>
        <w:t>左右，发酵结束。</w:t>
      </w:r>
    </w:p>
    <w:p w14:paraId="2BAE70F7"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降温</w:t>
      </w:r>
      <w:r w:rsidRPr="00591748">
        <w:rPr>
          <w:rFonts w:ascii="Times New Roman" w:eastAsia="宋体" w:hAnsi="Times New Roman" w:cs="Times New Roman" w:hint="eastAsia"/>
          <w:kern w:val="0"/>
          <w:sz w:val="24"/>
          <w:szCs w:val="24"/>
        </w:rPr>
        <w:t>T=5~10</w:t>
      </w:r>
      <w:r w:rsidRPr="00591748">
        <w:rPr>
          <w:rFonts w:ascii="Times New Roman" w:eastAsia="宋体" w:hAnsi="Times New Roman" w:cs="Times New Roman" w:hint="eastAsia"/>
          <w:kern w:val="0"/>
          <w:sz w:val="24"/>
          <w:szCs w:val="24"/>
        </w:rPr>
        <w:t>℃，经陶瓷膜浓缩至</w:t>
      </w:r>
      <w:r w:rsidRPr="00591748">
        <w:rPr>
          <w:rFonts w:ascii="Times New Roman" w:eastAsia="宋体" w:hAnsi="Times New Roman" w:cs="Times New Roman" w:hint="eastAsia"/>
          <w:kern w:val="0"/>
          <w:sz w:val="24"/>
          <w:szCs w:val="24"/>
        </w:rPr>
        <w:t>250-300L</w:t>
      </w:r>
      <w:r w:rsidRPr="00591748">
        <w:rPr>
          <w:rFonts w:ascii="Times New Roman" w:eastAsia="宋体" w:hAnsi="Times New Roman" w:cs="Times New Roman" w:hint="eastAsia"/>
          <w:kern w:val="0"/>
          <w:sz w:val="24"/>
          <w:szCs w:val="24"/>
        </w:rPr>
        <w:t>，控温</w:t>
      </w:r>
      <w:r w:rsidRPr="00591748">
        <w:rPr>
          <w:rFonts w:ascii="Times New Roman" w:eastAsia="宋体" w:hAnsi="Times New Roman" w:cs="Times New Roman" w:hint="eastAsia"/>
          <w:kern w:val="0"/>
          <w:sz w:val="24"/>
          <w:szCs w:val="24"/>
        </w:rPr>
        <w:t>T=5~10</w:t>
      </w:r>
      <w:r w:rsidRPr="00591748">
        <w:rPr>
          <w:rFonts w:ascii="Times New Roman" w:eastAsia="宋体" w:hAnsi="Times New Roman" w:cs="Times New Roman" w:hint="eastAsia"/>
          <w:kern w:val="0"/>
          <w:sz w:val="24"/>
          <w:szCs w:val="24"/>
        </w:rPr>
        <w:t>℃浓缩液经均质机破碎均质破碎，破碎</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次。破碎液用蝶式离心机离心，收集清液，得到转氨酶</w:t>
      </w:r>
      <w:r w:rsidRPr="00591748">
        <w:rPr>
          <w:rFonts w:ascii="Times New Roman" w:eastAsia="宋体" w:hAnsi="Times New Roman" w:cs="Times New Roman" w:hint="eastAsia"/>
          <w:kern w:val="0"/>
          <w:sz w:val="24"/>
          <w:szCs w:val="24"/>
        </w:rPr>
        <w:t>A</w:t>
      </w:r>
      <w:r w:rsidRPr="00591748">
        <w:rPr>
          <w:rFonts w:ascii="Times New Roman" w:eastAsia="宋体" w:hAnsi="Times New Roman" w:cs="Times New Roman" w:hint="eastAsia"/>
          <w:kern w:val="0"/>
          <w:sz w:val="24"/>
          <w:szCs w:val="24"/>
        </w:rPr>
        <w:t>酶液，待用。</w:t>
      </w:r>
    </w:p>
    <w:p w14:paraId="5E307F2F" w14:textId="77777777" w:rsidR="00351DD4" w:rsidRPr="00591748" w:rsidRDefault="00000000">
      <w:pPr>
        <w:spacing w:line="500" w:lineRule="exact"/>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控制参数：</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、溶氧不小于</w:t>
      </w:r>
      <w:r w:rsidRPr="00591748">
        <w:rPr>
          <w:rFonts w:ascii="Times New Roman" w:eastAsia="宋体" w:hAnsi="Times New Roman" w:cs="Times New Roman" w:hint="eastAsia"/>
          <w:kern w:val="0"/>
          <w:sz w:val="24"/>
          <w:szCs w:val="24"/>
        </w:rPr>
        <w:t>20%</w:t>
      </w:r>
      <w:r w:rsidRPr="00591748">
        <w:rPr>
          <w:rFonts w:ascii="Times New Roman" w:eastAsia="宋体" w:hAnsi="Times New Roman" w:cs="Times New Roman" w:hint="eastAsia"/>
          <w:kern w:val="0"/>
          <w:sz w:val="24"/>
          <w:szCs w:val="24"/>
        </w:rPr>
        <w:t>；</w:t>
      </w:r>
    </w:p>
    <w:p w14:paraId="058C048C" w14:textId="77777777" w:rsidR="00351DD4" w:rsidRPr="00591748" w:rsidRDefault="00000000">
      <w:pPr>
        <w:spacing w:line="500" w:lineRule="exact"/>
        <w:ind w:firstLineChars="500" w:firstLine="120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pH</w:t>
      </w:r>
      <w:r w:rsidRPr="00591748">
        <w:rPr>
          <w:rFonts w:ascii="Times New Roman" w:eastAsia="宋体" w:hAnsi="Times New Roman" w:cs="Times New Roman" w:hint="eastAsia"/>
          <w:kern w:val="0"/>
          <w:sz w:val="24"/>
          <w:szCs w:val="24"/>
        </w:rPr>
        <w:t>控制</w:t>
      </w:r>
      <w:r w:rsidRPr="00591748">
        <w:rPr>
          <w:rFonts w:ascii="Times New Roman" w:eastAsia="宋体" w:hAnsi="Times New Roman" w:cs="Times New Roman" w:hint="eastAsia"/>
          <w:kern w:val="0"/>
          <w:sz w:val="24"/>
          <w:szCs w:val="24"/>
        </w:rPr>
        <w:t>7.1</w:t>
      </w:r>
      <w:r w:rsidRPr="00591748">
        <w:rPr>
          <w:rFonts w:ascii="Times New Roman" w:eastAsia="宋体" w:hAnsi="Times New Roman" w:cs="Times New Roman" w:hint="eastAsia"/>
          <w:kern w:val="0"/>
          <w:sz w:val="24"/>
          <w:szCs w:val="24"/>
        </w:rPr>
        <w:t>左右；</w:t>
      </w:r>
    </w:p>
    <w:p w14:paraId="6797137F" w14:textId="77777777" w:rsidR="00351DD4" w:rsidRPr="00591748" w:rsidRDefault="00000000">
      <w:pPr>
        <w:spacing w:line="500" w:lineRule="exact"/>
        <w:ind w:firstLineChars="500" w:firstLine="120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、温度，发酵时</w:t>
      </w:r>
      <w:r w:rsidRPr="00591748">
        <w:rPr>
          <w:rFonts w:ascii="Times New Roman" w:eastAsia="宋体" w:hAnsi="Times New Roman" w:cs="Times New Roman" w:hint="eastAsia"/>
          <w:kern w:val="0"/>
          <w:sz w:val="24"/>
          <w:szCs w:val="24"/>
        </w:rPr>
        <w:t>37</w:t>
      </w:r>
      <w:r w:rsidRPr="00591748">
        <w:rPr>
          <w:rFonts w:ascii="Times New Roman" w:eastAsia="宋体" w:hAnsi="Times New Roman" w:cs="Times New Roman" w:hint="eastAsia"/>
          <w:kern w:val="0"/>
          <w:sz w:val="24"/>
          <w:szCs w:val="24"/>
        </w:rPr>
        <w:t>℃，诱导时</w:t>
      </w:r>
      <w:r w:rsidRPr="00591748">
        <w:rPr>
          <w:rFonts w:ascii="Times New Roman" w:eastAsia="宋体" w:hAnsi="Times New Roman" w:cs="Times New Roman" w:hint="eastAsia"/>
          <w:kern w:val="0"/>
          <w:sz w:val="24"/>
          <w:szCs w:val="24"/>
        </w:rPr>
        <w:t>25</w:t>
      </w:r>
      <w:r w:rsidRPr="00591748">
        <w:rPr>
          <w:rFonts w:ascii="Times New Roman" w:eastAsia="宋体" w:hAnsi="Times New Roman" w:cs="Times New Roman" w:hint="eastAsia"/>
          <w:kern w:val="0"/>
          <w:sz w:val="24"/>
          <w:szCs w:val="24"/>
        </w:rPr>
        <w:t>℃；</w:t>
      </w:r>
    </w:p>
    <w:p w14:paraId="29D3E886" w14:textId="77777777" w:rsidR="00351DD4" w:rsidRPr="00591748" w:rsidRDefault="00000000">
      <w:pPr>
        <w:spacing w:line="500" w:lineRule="exact"/>
        <w:ind w:firstLineChars="500" w:firstLine="120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hint="eastAsia"/>
          <w:kern w:val="0"/>
          <w:sz w:val="24"/>
          <w:szCs w:val="24"/>
        </w:rPr>
        <w:t>、补料速度（根据溶氧量适当调节补料速度）。</w:t>
      </w:r>
    </w:p>
    <w:p w14:paraId="418C1A0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转氨酶</w:t>
      </w:r>
      <w:r w:rsidRPr="00591748">
        <w:rPr>
          <w:rFonts w:ascii="Times New Roman" w:eastAsia="宋体" w:hAnsi="Times New Roman" w:cs="Times New Roman"/>
          <w:sz w:val="24"/>
          <w:szCs w:val="24"/>
        </w:rPr>
        <w:t>A</w:t>
      </w:r>
      <w:r w:rsidRPr="00591748">
        <w:rPr>
          <w:rFonts w:ascii="Times New Roman" w:eastAsia="宋体" w:hAnsi="Times New Roman" w:cs="Times New Roman"/>
          <w:sz w:val="24"/>
          <w:szCs w:val="24"/>
        </w:rPr>
        <w:t>制备的必要性：</w:t>
      </w:r>
    </w:p>
    <w:p w14:paraId="36D00F22"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沙库巴曲缬沙坦钠所用的转氨酶为专用转氨酶，为我司与外部机构合作开发</w:t>
      </w:r>
      <w:bookmarkStart w:id="42" w:name="PageNo102530247"/>
      <w:r w:rsidRPr="00591748">
        <w:rPr>
          <w:rFonts w:ascii="Times New Roman" w:eastAsia="宋体" w:hAnsi="Times New Roman" w:cs="Times New Roman"/>
          <w:sz w:val="24"/>
          <w:szCs w:val="24"/>
        </w:rPr>
        <w:t>而</w:t>
      </w:r>
      <w:bookmarkEnd w:id="42"/>
      <w:r w:rsidRPr="00591748">
        <w:rPr>
          <w:rFonts w:ascii="Times New Roman" w:eastAsia="宋体" w:hAnsi="Times New Roman" w:cs="Times New Roman"/>
          <w:sz w:val="24"/>
          <w:szCs w:val="24"/>
        </w:rPr>
        <w:t>成，目前该转氨酶在市场上暂无销售。该转氨酶开发、制备技术由于技术涉密，因此有必要进行沙库巴曲缬沙坦钠酶催化剂自制。</w:t>
      </w:r>
    </w:p>
    <w:p w14:paraId="66E15DD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产污节点：该过程产生含挥发性有机物废气</w:t>
      </w:r>
      <w:r w:rsidRPr="00591748">
        <w:rPr>
          <w:rFonts w:ascii="Times New Roman" w:eastAsia="宋体" w:hAnsi="Times New Roman" w:cs="Times New Roman"/>
          <w:sz w:val="24"/>
          <w:szCs w:val="24"/>
        </w:rPr>
        <w:t>G4-1-1-1</w:t>
      </w:r>
      <w:r w:rsidRPr="00591748">
        <w:rPr>
          <w:rFonts w:ascii="Times New Roman" w:eastAsia="宋体" w:hAnsi="Times New Roman" w:cs="Times New Roman"/>
          <w:sz w:val="24"/>
          <w:szCs w:val="24"/>
        </w:rPr>
        <w:t>，离心废液</w:t>
      </w:r>
      <w:r w:rsidRPr="00591748">
        <w:rPr>
          <w:rFonts w:ascii="Times New Roman" w:eastAsia="宋体" w:hAnsi="Times New Roman" w:cs="Times New Roman"/>
          <w:sz w:val="24"/>
          <w:szCs w:val="24"/>
        </w:rPr>
        <w:t>S4-1-1-1</w:t>
      </w:r>
      <w:r w:rsidRPr="00591748">
        <w:rPr>
          <w:rFonts w:ascii="Times New Roman" w:eastAsia="宋体" w:hAnsi="Times New Roman" w:cs="Times New Roman"/>
          <w:sz w:val="24"/>
          <w:szCs w:val="24"/>
        </w:rPr>
        <w:t>（含转氨酶</w:t>
      </w:r>
      <w:r w:rsidRPr="00591748">
        <w:rPr>
          <w:rFonts w:ascii="Times New Roman" w:eastAsia="宋体" w:hAnsi="Times New Roman" w:cs="Times New Roman"/>
          <w:sz w:val="24"/>
          <w:szCs w:val="24"/>
        </w:rPr>
        <w:t>A</w:t>
      </w:r>
      <w:r w:rsidRPr="00591748">
        <w:rPr>
          <w:rFonts w:ascii="Times New Roman" w:eastAsia="宋体" w:hAnsi="Times New Roman" w:cs="Times New Roman"/>
          <w:sz w:val="24"/>
          <w:szCs w:val="24"/>
        </w:rPr>
        <w:t>和杂质）。</w:t>
      </w:r>
    </w:p>
    <w:p w14:paraId="6EDA272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向反应釜内加入</w:t>
      </w:r>
      <w:r w:rsidRPr="00591748">
        <w:rPr>
          <w:rFonts w:ascii="Times New Roman" w:eastAsia="宋体" w:hAnsi="Times New Roman" w:cs="Times New Roman"/>
          <w:sz w:val="24"/>
          <w:szCs w:val="24"/>
        </w:rPr>
        <w:t>LCZM</w:t>
      </w:r>
      <w:r w:rsidRPr="00591748">
        <w:rPr>
          <w:rFonts w:ascii="Times New Roman" w:eastAsia="宋体" w:hAnsi="Times New Roman" w:cs="Times New Roman"/>
          <w:sz w:val="24"/>
          <w:szCs w:val="24"/>
        </w:rPr>
        <w:t>、乙醇（新鲜和回收套用乙醇</w:t>
      </w:r>
      <w:r w:rsidRPr="00591748">
        <w:rPr>
          <w:rFonts w:ascii="Times New Roman" w:eastAsia="宋体" w:hAnsi="Times New Roman" w:cs="Times New Roman"/>
          <w:sz w:val="24"/>
          <w:szCs w:val="24"/>
        </w:rPr>
        <w:t>H4-1-1</w:t>
      </w:r>
      <w:r w:rsidRPr="00591748">
        <w:rPr>
          <w:rFonts w:ascii="Times New Roman" w:eastAsia="宋体" w:hAnsi="Times New Roman" w:cs="Times New Roman"/>
          <w:sz w:val="24"/>
          <w:szCs w:val="24"/>
        </w:rPr>
        <w:t>）、水和异丙胺，搅拌溶清，加入上述制备的转氨酶</w:t>
      </w:r>
      <w:r w:rsidRPr="00591748">
        <w:rPr>
          <w:rFonts w:ascii="Times New Roman" w:eastAsia="宋体" w:hAnsi="Times New Roman" w:cs="Times New Roman"/>
          <w:sz w:val="24"/>
          <w:szCs w:val="24"/>
        </w:rPr>
        <w:t>A</w:t>
      </w:r>
      <w:r w:rsidRPr="00591748">
        <w:rPr>
          <w:rFonts w:ascii="Times New Roman" w:eastAsia="宋体" w:hAnsi="Times New Roman" w:cs="Times New Roman"/>
          <w:sz w:val="24"/>
          <w:szCs w:val="24"/>
        </w:rPr>
        <w:t>、辅酶</w:t>
      </w:r>
      <w:r w:rsidRPr="00591748">
        <w:rPr>
          <w:rFonts w:ascii="Times New Roman" w:eastAsia="宋体" w:hAnsi="Times New Roman" w:cs="Times New Roman"/>
          <w:sz w:val="24"/>
          <w:szCs w:val="24"/>
        </w:rPr>
        <w:t>B</w:t>
      </w:r>
      <w:r w:rsidRPr="00591748">
        <w:rPr>
          <w:rFonts w:ascii="Times New Roman" w:eastAsia="宋体" w:hAnsi="Times New Roman" w:cs="Times New Roman"/>
          <w:sz w:val="24"/>
          <w:szCs w:val="24"/>
        </w:rPr>
        <w:t>，用氢氧化钠控制</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20-30℃</w:t>
      </w:r>
      <w:r w:rsidRPr="00591748">
        <w:rPr>
          <w:rFonts w:ascii="Times New Roman" w:eastAsia="宋体" w:hAnsi="Times New Roman" w:cs="Times New Roman"/>
          <w:sz w:val="24"/>
          <w:szCs w:val="24"/>
        </w:rPr>
        <w:t>搅拌反应，</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取样中控直至反应结束。反应完毕，压滤，减压蒸馏回收乙醇。</w:t>
      </w:r>
    </w:p>
    <w:p w14:paraId="421CA410"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lastRenderedPageBreak/>
        <w:t>产污节点：该过程产生含粉尘、乙醇、异丙胺、水的投料废气</w:t>
      </w:r>
      <w:r w:rsidRPr="00591748">
        <w:rPr>
          <w:rFonts w:ascii="Times New Roman" w:eastAsia="宋体" w:hAnsi="Times New Roman" w:cs="Times New Roman"/>
          <w:sz w:val="24"/>
          <w:szCs w:val="24"/>
        </w:rPr>
        <w:t>G4-1-1</w:t>
      </w:r>
      <w:r w:rsidRPr="00591748">
        <w:rPr>
          <w:rFonts w:ascii="Times New Roman" w:eastAsia="宋体" w:hAnsi="Times New Roman" w:cs="Times New Roman"/>
          <w:sz w:val="24"/>
          <w:szCs w:val="24"/>
        </w:rPr>
        <w:t>，含乙醇、异丙胺、水、丙酮的废气</w:t>
      </w:r>
      <w:r w:rsidRPr="00591748">
        <w:rPr>
          <w:rFonts w:ascii="Times New Roman" w:eastAsia="宋体" w:hAnsi="Times New Roman" w:cs="Times New Roman"/>
          <w:sz w:val="24"/>
          <w:szCs w:val="24"/>
        </w:rPr>
        <w:t>G4-1-2~G4-1-5</w:t>
      </w:r>
      <w:r w:rsidRPr="00591748">
        <w:rPr>
          <w:rFonts w:ascii="Times New Roman" w:eastAsia="宋体" w:hAnsi="Times New Roman" w:cs="Times New Roman"/>
          <w:sz w:val="24"/>
          <w:szCs w:val="24"/>
        </w:rPr>
        <w:t>；压滤废渣</w:t>
      </w:r>
      <w:r w:rsidRPr="00591748">
        <w:rPr>
          <w:rFonts w:ascii="Times New Roman" w:eastAsia="宋体" w:hAnsi="Times New Roman" w:cs="Times New Roman"/>
          <w:sz w:val="24"/>
          <w:szCs w:val="24"/>
        </w:rPr>
        <w:t>S4-1-1</w:t>
      </w:r>
      <w:r w:rsidRPr="00591748">
        <w:rPr>
          <w:rFonts w:ascii="Times New Roman" w:eastAsia="宋体" w:hAnsi="Times New Roman" w:cs="Times New Roman"/>
          <w:sz w:val="24"/>
          <w:szCs w:val="24"/>
        </w:rPr>
        <w:t>（含中间体、丙酮、转氨酶</w:t>
      </w:r>
      <w:r w:rsidRPr="00591748">
        <w:rPr>
          <w:rFonts w:ascii="Times New Roman" w:eastAsia="宋体" w:hAnsi="Times New Roman" w:cs="Times New Roman"/>
          <w:sz w:val="24"/>
          <w:szCs w:val="24"/>
        </w:rPr>
        <w:t>A</w:t>
      </w:r>
      <w:r w:rsidRPr="00591748">
        <w:rPr>
          <w:rFonts w:ascii="Times New Roman" w:eastAsia="宋体" w:hAnsi="Times New Roman" w:cs="Times New Roman"/>
          <w:sz w:val="24"/>
          <w:szCs w:val="24"/>
        </w:rPr>
        <w:t>、转酶</w:t>
      </w:r>
      <w:r w:rsidRPr="00591748">
        <w:rPr>
          <w:rFonts w:ascii="Times New Roman" w:eastAsia="宋体" w:hAnsi="Times New Roman" w:cs="Times New Roman"/>
          <w:sz w:val="24"/>
          <w:szCs w:val="24"/>
        </w:rPr>
        <w:t>B</w:t>
      </w:r>
      <w:r w:rsidRPr="00591748">
        <w:rPr>
          <w:rFonts w:ascii="Times New Roman" w:eastAsia="宋体" w:hAnsi="Times New Roman" w:cs="Times New Roman"/>
          <w:sz w:val="24"/>
          <w:szCs w:val="24"/>
        </w:rPr>
        <w:t>、乙醇、水、杂质），前馏分废液</w:t>
      </w:r>
      <w:r w:rsidRPr="00591748">
        <w:rPr>
          <w:rFonts w:ascii="Times New Roman" w:eastAsia="宋体" w:hAnsi="Times New Roman" w:cs="Times New Roman"/>
          <w:sz w:val="24"/>
          <w:szCs w:val="24"/>
        </w:rPr>
        <w:t>S4-1-2</w:t>
      </w:r>
      <w:r w:rsidRPr="00591748">
        <w:rPr>
          <w:rFonts w:ascii="Times New Roman" w:eastAsia="宋体" w:hAnsi="Times New Roman" w:cs="Times New Roman"/>
          <w:sz w:val="24"/>
          <w:szCs w:val="24"/>
        </w:rPr>
        <w:t>（含乙醇、异丙胺、水、丙酮）；回收套用乙醇</w:t>
      </w:r>
      <w:r w:rsidRPr="00591748">
        <w:rPr>
          <w:rFonts w:ascii="Times New Roman" w:eastAsia="宋体" w:hAnsi="Times New Roman" w:cs="Times New Roman"/>
          <w:sz w:val="24"/>
          <w:szCs w:val="24"/>
        </w:rPr>
        <w:t>H4-1-1</w:t>
      </w:r>
      <w:r w:rsidRPr="00591748">
        <w:rPr>
          <w:rFonts w:ascii="Times New Roman" w:eastAsia="宋体" w:hAnsi="Times New Roman" w:cs="Times New Roman"/>
          <w:sz w:val="24"/>
          <w:szCs w:val="24"/>
        </w:rPr>
        <w:t>（乙醇和水）。</w:t>
      </w:r>
    </w:p>
    <w:p w14:paraId="5FCEC9C2"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用乙酸乙酯（新鲜和回收套用乙酸乙酯</w:t>
      </w:r>
      <w:r w:rsidRPr="00591748">
        <w:rPr>
          <w:rFonts w:ascii="Times New Roman" w:eastAsia="宋体" w:hAnsi="Times New Roman" w:cs="Times New Roman"/>
          <w:sz w:val="24"/>
          <w:szCs w:val="24"/>
        </w:rPr>
        <w:t>H4-1-2</w:t>
      </w:r>
      <w:r w:rsidRPr="00591748">
        <w:rPr>
          <w:rFonts w:ascii="Times New Roman" w:eastAsia="宋体" w:hAnsi="Times New Roman" w:cs="Times New Roman"/>
          <w:sz w:val="24"/>
          <w:szCs w:val="24"/>
        </w:rPr>
        <w:t>）萃取，减压蒸馏回收乙酸乙酯，蒸馏物加入乙醇（新鲜和回收套用乙醇</w:t>
      </w:r>
      <w:r w:rsidRPr="00591748">
        <w:rPr>
          <w:rFonts w:ascii="Times New Roman" w:eastAsia="宋体" w:hAnsi="Times New Roman" w:cs="Times New Roman"/>
          <w:sz w:val="24"/>
          <w:szCs w:val="24"/>
        </w:rPr>
        <w:t>H4-1-3</w:t>
      </w:r>
      <w:r w:rsidRPr="00591748">
        <w:rPr>
          <w:rFonts w:ascii="Times New Roman" w:eastAsia="宋体" w:hAnsi="Times New Roman" w:cs="Times New Roman"/>
          <w:sz w:val="24"/>
          <w:szCs w:val="24"/>
        </w:rPr>
        <w:t>）、搅拌溶清，再加入氢氧化钠，二碳酸二叔丁酯，搅拌反应，</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取样中控直至反应结束。反应完毕，减压蒸馏回收乙醇，加水打浆，离心，干燥，得到固体</w:t>
      </w:r>
      <w:r w:rsidRPr="00591748">
        <w:rPr>
          <w:rFonts w:ascii="Times New Roman" w:eastAsia="宋体" w:hAnsi="Times New Roman" w:cs="Times New Roman"/>
          <w:sz w:val="24"/>
          <w:szCs w:val="24"/>
        </w:rPr>
        <w:t>LCZ-4</w:t>
      </w:r>
      <w:r w:rsidRPr="00591748">
        <w:rPr>
          <w:rFonts w:ascii="Times New Roman" w:eastAsia="宋体" w:hAnsi="Times New Roman" w:cs="Times New Roman"/>
          <w:sz w:val="24"/>
          <w:szCs w:val="24"/>
        </w:rPr>
        <w:t>。</w:t>
      </w:r>
    </w:p>
    <w:p w14:paraId="1B1F106A"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产污节点：该过程产生含乙醇、水、乙酸乙酯的废气</w:t>
      </w:r>
      <w:r w:rsidRPr="00591748">
        <w:rPr>
          <w:rFonts w:ascii="Times New Roman" w:eastAsia="宋体" w:hAnsi="Times New Roman" w:cs="Times New Roman"/>
          <w:sz w:val="24"/>
          <w:szCs w:val="24"/>
        </w:rPr>
        <w:t>G4-1-6~G4-1-7</w:t>
      </w:r>
      <w:r w:rsidRPr="00591748">
        <w:rPr>
          <w:rFonts w:ascii="Times New Roman" w:eastAsia="宋体" w:hAnsi="Times New Roman" w:cs="Times New Roman"/>
          <w:sz w:val="24"/>
          <w:szCs w:val="24"/>
        </w:rPr>
        <w:t>，含乙酸乙酯、乙醇、叔丁醇、水的废气</w:t>
      </w:r>
      <w:r w:rsidRPr="00591748">
        <w:rPr>
          <w:rFonts w:ascii="Times New Roman" w:eastAsia="宋体" w:hAnsi="Times New Roman" w:cs="Times New Roman"/>
          <w:sz w:val="24"/>
          <w:szCs w:val="24"/>
        </w:rPr>
        <w:t>G4-1-8~G4-1-9</w:t>
      </w:r>
      <w:r w:rsidRPr="00591748">
        <w:rPr>
          <w:rFonts w:ascii="Times New Roman" w:eastAsia="宋体" w:hAnsi="Times New Roman" w:cs="Times New Roman"/>
          <w:sz w:val="24"/>
          <w:szCs w:val="24"/>
        </w:rPr>
        <w:t>，含乙醇、叔丁醇、水的废气</w:t>
      </w:r>
      <w:r w:rsidRPr="00591748">
        <w:rPr>
          <w:rFonts w:ascii="Times New Roman" w:eastAsia="宋体" w:hAnsi="Times New Roman" w:cs="Times New Roman"/>
          <w:sz w:val="24"/>
          <w:szCs w:val="24"/>
        </w:rPr>
        <w:t>G4-1-10~G4-1-11</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W4-1-1</w:t>
      </w:r>
      <w:r w:rsidRPr="00591748">
        <w:rPr>
          <w:rFonts w:ascii="Times New Roman" w:eastAsia="宋体" w:hAnsi="Times New Roman" w:cs="Times New Roman"/>
          <w:sz w:val="24"/>
          <w:szCs w:val="24"/>
        </w:rPr>
        <w:t>（含中间体、乙醇、水、乙酸乙酯、杂质），废水</w:t>
      </w:r>
      <w:r w:rsidRPr="00591748">
        <w:rPr>
          <w:rFonts w:ascii="Times New Roman" w:eastAsia="宋体" w:hAnsi="Times New Roman" w:cs="Times New Roman"/>
          <w:sz w:val="24"/>
          <w:szCs w:val="24"/>
        </w:rPr>
        <w:t>W4-1-2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LCZ-4</w:t>
      </w:r>
      <w:r w:rsidRPr="00591748">
        <w:rPr>
          <w:rFonts w:ascii="Times New Roman" w:eastAsia="宋体" w:hAnsi="Times New Roman" w:cs="Times New Roman"/>
          <w:sz w:val="24"/>
          <w:szCs w:val="24"/>
        </w:rPr>
        <w:t>、碳酸钠、叔丁醇、水、氢氧化钠、乙醇、杂质），废水</w:t>
      </w:r>
      <w:r w:rsidRPr="00591748">
        <w:rPr>
          <w:rFonts w:ascii="Times New Roman" w:eastAsia="宋体" w:hAnsi="Times New Roman" w:cs="Times New Roman"/>
          <w:sz w:val="24"/>
          <w:szCs w:val="24"/>
        </w:rPr>
        <w:t>W4-1-3</w:t>
      </w:r>
      <w:r w:rsidRPr="00591748">
        <w:rPr>
          <w:rFonts w:ascii="Times New Roman" w:eastAsia="宋体" w:hAnsi="Times New Roman" w:cs="Times New Roman"/>
          <w:sz w:val="24"/>
          <w:szCs w:val="24"/>
        </w:rPr>
        <w:t>（含乙醇、叔丁醇、水）；回收套用乙酸乙酯</w:t>
      </w:r>
      <w:r w:rsidRPr="00591748">
        <w:rPr>
          <w:rFonts w:ascii="Times New Roman" w:eastAsia="宋体" w:hAnsi="Times New Roman" w:cs="Times New Roman"/>
          <w:sz w:val="24"/>
          <w:szCs w:val="24"/>
        </w:rPr>
        <w:t>H4-1-2</w:t>
      </w:r>
      <w:r w:rsidRPr="00591748">
        <w:rPr>
          <w:rFonts w:ascii="Times New Roman" w:eastAsia="宋体" w:hAnsi="Times New Roman" w:cs="Times New Roman"/>
          <w:sz w:val="24"/>
          <w:szCs w:val="24"/>
        </w:rPr>
        <w:t>（含乙酸乙酯、乙醇和水）；回收套用乙醇</w:t>
      </w:r>
      <w:r w:rsidRPr="00591748">
        <w:rPr>
          <w:rFonts w:ascii="Times New Roman" w:eastAsia="宋体" w:hAnsi="Times New Roman" w:cs="Times New Roman"/>
          <w:sz w:val="24"/>
          <w:szCs w:val="24"/>
        </w:rPr>
        <w:t>H4-1-3</w:t>
      </w:r>
      <w:r w:rsidRPr="00591748">
        <w:rPr>
          <w:rFonts w:ascii="Times New Roman" w:eastAsia="宋体" w:hAnsi="Times New Roman" w:cs="Times New Roman"/>
          <w:sz w:val="24"/>
          <w:szCs w:val="24"/>
        </w:rPr>
        <w:t>（含乙醇、乙酸乙酯、水）；蒸馏残液</w:t>
      </w:r>
      <w:r w:rsidRPr="00591748">
        <w:rPr>
          <w:rFonts w:ascii="Times New Roman" w:eastAsia="宋体" w:hAnsi="Times New Roman" w:cs="Times New Roman"/>
          <w:sz w:val="24"/>
          <w:szCs w:val="24"/>
        </w:rPr>
        <w:t>S4-1-3</w:t>
      </w:r>
      <w:r w:rsidRPr="00591748">
        <w:rPr>
          <w:rFonts w:ascii="Times New Roman" w:eastAsia="宋体" w:hAnsi="Times New Roman" w:cs="Times New Roman"/>
          <w:sz w:val="24"/>
          <w:szCs w:val="24"/>
        </w:rPr>
        <w:t>（含乙醇、水、乙酸乙酯、二碳酸二叔丁酯、叔丁醇）。</w:t>
      </w:r>
    </w:p>
    <w:p w14:paraId="11C56C6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TEMPO</w:t>
      </w:r>
      <w:r w:rsidRPr="00591748">
        <w:rPr>
          <w:rFonts w:ascii="Times New Roman" w:eastAsia="宋体" w:hAnsi="Times New Roman" w:cs="Times New Roman"/>
          <w:sz w:val="24"/>
          <w:szCs w:val="24"/>
        </w:rPr>
        <w:t>氧化与</w:t>
      </w:r>
      <w:r w:rsidRPr="00591748">
        <w:rPr>
          <w:rFonts w:ascii="Times New Roman" w:eastAsia="宋体" w:hAnsi="Times New Roman" w:cs="Times New Roman"/>
          <w:sz w:val="24"/>
          <w:szCs w:val="24"/>
        </w:rPr>
        <w:t>Witting</w:t>
      </w:r>
      <w:r w:rsidRPr="00591748">
        <w:rPr>
          <w:rFonts w:ascii="Times New Roman" w:eastAsia="宋体" w:hAnsi="Times New Roman" w:cs="Times New Roman"/>
          <w:sz w:val="24"/>
          <w:szCs w:val="24"/>
        </w:rPr>
        <w:t>反应</w:t>
      </w:r>
    </w:p>
    <w:p w14:paraId="5DDD7B1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向反应釜内抽入水，投入溴化钠、碳酸氢钠，控温搅拌溶清，待用。向低温反应釜加入二氯甲烷（新鲜和回收套用二氯甲烷</w:t>
      </w:r>
      <w:r w:rsidRPr="00591748">
        <w:rPr>
          <w:rFonts w:ascii="Times New Roman" w:eastAsia="宋体" w:hAnsi="Times New Roman" w:cs="Times New Roman"/>
          <w:sz w:val="24"/>
          <w:szCs w:val="24"/>
        </w:rPr>
        <w:t>H4-1-4-1</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LCZ-4</w:t>
      </w:r>
      <w:r w:rsidRPr="00591748">
        <w:rPr>
          <w:rFonts w:ascii="Times New Roman" w:eastAsia="宋体" w:hAnsi="Times New Roman" w:cs="Times New Roman"/>
          <w:sz w:val="24"/>
          <w:szCs w:val="24"/>
        </w:rPr>
        <w:t>，搅拌至溶清，将反应釜内的清液转至另一反应釜，控温</w:t>
      </w:r>
      <w:r w:rsidRPr="00591748">
        <w:rPr>
          <w:rFonts w:ascii="Times New Roman" w:eastAsia="宋体" w:hAnsi="Times New Roman" w:cs="Times New Roman"/>
          <w:sz w:val="24"/>
          <w:szCs w:val="24"/>
        </w:rPr>
        <w:t>0~5℃</w:t>
      </w:r>
      <w:r w:rsidRPr="00591748">
        <w:rPr>
          <w:rFonts w:ascii="Times New Roman" w:eastAsia="宋体" w:hAnsi="Times New Roman" w:cs="Times New Roman"/>
          <w:sz w:val="24"/>
          <w:szCs w:val="24"/>
        </w:rPr>
        <w:t>加入</w:t>
      </w:r>
      <w:r w:rsidRPr="00591748">
        <w:rPr>
          <w:rFonts w:ascii="Times New Roman" w:eastAsia="宋体" w:hAnsi="Times New Roman" w:cs="Times New Roman"/>
          <w:sz w:val="24"/>
          <w:szCs w:val="24"/>
        </w:rPr>
        <w:t>TEMPO</w:t>
      </w:r>
      <w:r w:rsidRPr="00591748">
        <w:rPr>
          <w:rFonts w:ascii="Times New Roman" w:eastAsia="宋体" w:hAnsi="Times New Roman" w:cs="Times New Roman"/>
          <w:sz w:val="24"/>
          <w:szCs w:val="24"/>
        </w:rPr>
        <w:t>，滴加</w:t>
      </w:r>
      <w:r w:rsidRPr="00591748">
        <w:rPr>
          <w:rFonts w:ascii="Times New Roman" w:eastAsia="宋体" w:hAnsi="Times New Roman" w:cs="Times New Roman"/>
          <w:sz w:val="24"/>
          <w:szCs w:val="24"/>
        </w:rPr>
        <w:t>10%</w:t>
      </w:r>
      <w:r w:rsidRPr="00591748">
        <w:rPr>
          <w:rFonts w:ascii="Times New Roman" w:eastAsia="宋体" w:hAnsi="Times New Roman" w:cs="Times New Roman"/>
          <w:sz w:val="24"/>
          <w:szCs w:val="24"/>
        </w:rPr>
        <w:t>次氯酸钠，滴毕</w:t>
      </w:r>
      <w:r w:rsidRPr="00591748">
        <w:rPr>
          <w:rFonts w:ascii="Times New Roman" w:eastAsia="宋体" w:hAnsi="Times New Roman" w:cs="Times New Roman"/>
          <w:sz w:val="24"/>
          <w:szCs w:val="24"/>
        </w:rPr>
        <w:t>0~5℃</w:t>
      </w:r>
      <w:r w:rsidRPr="00591748">
        <w:rPr>
          <w:rFonts w:ascii="Times New Roman" w:eastAsia="宋体" w:hAnsi="Times New Roman" w:cs="Times New Roman"/>
          <w:sz w:val="24"/>
          <w:szCs w:val="24"/>
        </w:rPr>
        <w:t>搅拌反应，</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取样中控直至反应结束。</w:t>
      </w:r>
    </w:p>
    <w:p w14:paraId="14C83E5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产污节点：该过程产生含粉尘和水的投料废气</w:t>
      </w:r>
      <w:r w:rsidRPr="00591748">
        <w:rPr>
          <w:rFonts w:ascii="Times New Roman" w:eastAsia="宋体" w:hAnsi="Times New Roman" w:cs="Times New Roman"/>
          <w:sz w:val="24"/>
          <w:szCs w:val="24"/>
        </w:rPr>
        <w:t>G4-1-12</w:t>
      </w:r>
      <w:r w:rsidRPr="00591748">
        <w:rPr>
          <w:rFonts w:ascii="Times New Roman" w:eastAsia="宋体" w:hAnsi="Times New Roman" w:cs="Times New Roman"/>
          <w:sz w:val="24"/>
          <w:szCs w:val="24"/>
        </w:rPr>
        <w:t>，含粉尘和二氯甲烷的投料废气</w:t>
      </w:r>
      <w:r w:rsidRPr="00591748">
        <w:rPr>
          <w:rFonts w:ascii="Times New Roman" w:eastAsia="宋体" w:hAnsi="Times New Roman" w:cs="Times New Roman"/>
          <w:sz w:val="24"/>
          <w:szCs w:val="24"/>
        </w:rPr>
        <w:t>G4-1-13</w:t>
      </w:r>
      <w:r w:rsidRPr="00591748">
        <w:rPr>
          <w:rFonts w:ascii="Times New Roman" w:eastAsia="宋体" w:hAnsi="Times New Roman" w:cs="Times New Roman"/>
          <w:sz w:val="24"/>
          <w:szCs w:val="24"/>
        </w:rPr>
        <w:t>，含二氯甲烷和水的废气</w:t>
      </w:r>
      <w:r w:rsidRPr="00591748">
        <w:rPr>
          <w:rFonts w:ascii="Times New Roman" w:eastAsia="宋体" w:hAnsi="Times New Roman" w:cs="Times New Roman"/>
          <w:sz w:val="24"/>
          <w:szCs w:val="24"/>
        </w:rPr>
        <w:t>G4-1-14</w:t>
      </w:r>
      <w:r w:rsidRPr="00591748">
        <w:rPr>
          <w:rFonts w:ascii="Times New Roman" w:eastAsia="宋体" w:hAnsi="Times New Roman" w:cs="Times New Roman"/>
          <w:sz w:val="24"/>
          <w:szCs w:val="24"/>
        </w:rPr>
        <w:t>。</w:t>
      </w:r>
    </w:p>
    <w:p w14:paraId="610C0AF5"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43" w:name="PageNo102540248"/>
      <w:r w:rsidRPr="00591748">
        <w:rPr>
          <w:rFonts w:ascii="Times New Roman" w:eastAsia="宋体" w:hAnsi="Times New Roman" w:cs="Times New Roman"/>
          <w:sz w:val="24"/>
          <w:szCs w:val="24"/>
        </w:rPr>
        <w:t>控</w:t>
      </w:r>
      <w:bookmarkEnd w:id="43"/>
      <w:r w:rsidRPr="00591748">
        <w:rPr>
          <w:rFonts w:ascii="Times New Roman" w:eastAsia="宋体" w:hAnsi="Times New Roman" w:cs="Times New Roman"/>
          <w:sz w:val="24"/>
          <w:szCs w:val="24"/>
        </w:rPr>
        <w:t>温加入磷叶立德溴化氢盐，滴加碳酸钾水溶液，</w:t>
      </w:r>
      <w:r w:rsidRPr="00591748">
        <w:rPr>
          <w:rFonts w:ascii="Times New Roman" w:eastAsia="宋体" w:hAnsi="Times New Roman" w:cs="Times New Roman"/>
          <w:sz w:val="24"/>
          <w:szCs w:val="24"/>
        </w:rPr>
        <w:t>0~5℃</w:t>
      </w:r>
      <w:r w:rsidRPr="00591748">
        <w:rPr>
          <w:rFonts w:ascii="Times New Roman" w:eastAsia="宋体" w:hAnsi="Times New Roman" w:cs="Times New Roman"/>
          <w:sz w:val="24"/>
          <w:szCs w:val="24"/>
        </w:rPr>
        <w:t>搅拌反应，</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取样中控直至反应结束。反应完毕，反应液转入反应釜内，升温至</w:t>
      </w:r>
      <w:r w:rsidRPr="00591748">
        <w:rPr>
          <w:rFonts w:ascii="Times New Roman" w:eastAsia="宋体" w:hAnsi="Times New Roman" w:cs="Times New Roman"/>
          <w:sz w:val="24"/>
          <w:szCs w:val="24"/>
        </w:rPr>
        <w:t>20~25℃</w:t>
      </w:r>
      <w:r w:rsidRPr="00591748">
        <w:rPr>
          <w:rFonts w:ascii="Times New Roman" w:eastAsia="宋体" w:hAnsi="Times New Roman" w:cs="Times New Roman"/>
          <w:sz w:val="24"/>
          <w:szCs w:val="24"/>
        </w:rPr>
        <w:t>，加入亚硫酸钠水溶液，搅拌后，静置分层，水层中加入二氯甲烷（新鲜和回收套用二氯甲烷</w:t>
      </w:r>
      <w:r w:rsidRPr="00591748">
        <w:rPr>
          <w:rFonts w:ascii="Times New Roman" w:eastAsia="宋体" w:hAnsi="Times New Roman" w:cs="Times New Roman"/>
          <w:sz w:val="24"/>
          <w:szCs w:val="24"/>
        </w:rPr>
        <w:t>H4-1-4-2</w:t>
      </w:r>
      <w:r w:rsidRPr="00591748">
        <w:rPr>
          <w:rFonts w:ascii="Times New Roman" w:eastAsia="宋体" w:hAnsi="Times New Roman" w:cs="Times New Roman"/>
          <w:sz w:val="24"/>
          <w:szCs w:val="24"/>
        </w:rPr>
        <w:t>）萃取，水层转移至污水站统一处理，有机层转至反应釜，减压蒸馏二氯甲烷，得到黄色固体</w:t>
      </w:r>
      <w:r w:rsidRPr="00591748">
        <w:rPr>
          <w:rFonts w:ascii="Times New Roman" w:eastAsia="宋体" w:hAnsi="Times New Roman" w:cs="Times New Roman"/>
          <w:sz w:val="24"/>
          <w:szCs w:val="24"/>
        </w:rPr>
        <w:t>LCZ-6</w:t>
      </w:r>
      <w:r w:rsidRPr="00591748">
        <w:rPr>
          <w:rFonts w:ascii="Times New Roman" w:eastAsia="宋体" w:hAnsi="Times New Roman" w:cs="Times New Roman"/>
          <w:sz w:val="24"/>
          <w:szCs w:val="24"/>
        </w:rPr>
        <w:t>。</w:t>
      </w:r>
    </w:p>
    <w:p w14:paraId="260D4F2B"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产污节点：该过程产生含二氯甲烷和水的废气</w:t>
      </w:r>
      <w:r w:rsidRPr="00591748">
        <w:rPr>
          <w:rFonts w:ascii="Times New Roman" w:eastAsia="宋体" w:hAnsi="Times New Roman" w:cs="Times New Roman"/>
          <w:sz w:val="24"/>
          <w:szCs w:val="24"/>
        </w:rPr>
        <w:t>G4-1-15~G4-1-20</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W4-1-4~W4-1-5</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LCZ-6</w:t>
      </w:r>
      <w:r w:rsidRPr="00591748">
        <w:rPr>
          <w:rFonts w:ascii="Times New Roman" w:eastAsia="宋体" w:hAnsi="Times New Roman" w:cs="Times New Roman"/>
          <w:sz w:val="24"/>
          <w:szCs w:val="24"/>
        </w:rPr>
        <w:t>、三苯基氧膦、溴化钾、碳酸氢钾、磷叶立德溴化氢钾、碳酸钾、硫酸钠、氯化钠、碳</w:t>
      </w:r>
      <w:r w:rsidRPr="00591748">
        <w:rPr>
          <w:rFonts w:ascii="Times New Roman" w:eastAsia="宋体" w:hAnsi="Times New Roman" w:cs="Times New Roman"/>
          <w:sz w:val="24"/>
          <w:szCs w:val="24"/>
        </w:rPr>
        <w:lastRenderedPageBreak/>
        <w:t>酸氢钠、溴化钠、亚硫酸钠、二氯甲烷、</w:t>
      </w:r>
      <w:r w:rsidRPr="00591748">
        <w:rPr>
          <w:rFonts w:ascii="Times New Roman" w:eastAsia="宋体" w:hAnsi="Times New Roman" w:cs="Times New Roman"/>
          <w:sz w:val="24"/>
          <w:szCs w:val="24"/>
        </w:rPr>
        <w:t>TEMPO</w:t>
      </w:r>
      <w:r w:rsidRPr="00591748">
        <w:rPr>
          <w:rFonts w:ascii="Times New Roman" w:eastAsia="宋体" w:hAnsi="Times New Roman" w:cs="Times New Roman"/>
          <w:sz w:val="24"/>
          <w:szCs w:val="24"/>
        </w:rPr>
        <w:t>、水、杂质），回收套用二氯甲烷</w:t>
      </w:r>
      <w:r w:rsidRPr="00591748">
        <w:rPr>
          <w:rFonts w:ascii="Times New Roman" w:eastAsia="宋体" w:hAnsi="Times New Roman" w:cs="Times New Roman"/>
          <w:sz w:val="24"/>
          <w:szCs w:val="24"/>
        </w:rPr>
        <w:t>H4-1-4</w:t>
      </w:r>
      <w:r w:rsidRPr="00591748">
        <w:rPr>
          <w:rFonts w:ascii="Times New Roman" w:eastAsia="宋体" w:hAnsi="Times New Roman" w:cs="Times New Roman"/>
          <w:sz w:val="24"/>
          <w:szCs w:val="24"/>
        </w:rPr>
        <w:t>，蒸馏残液</w:t>
      </w:r>
      <w:r w:rsidRPr="00591748">
        <w:rPr>
          <w:rFonts w:ascii="Times New Roman" w:eastAsia="宋体" w:hAnsi="Times New Roman" w:cs="Times New Roman"/>
          <w:sz w:val="24"/>
          <w:szCs w:val="24"/>
        </w:rPr>
        <w:t>S4-1-4</w:t>
      </w:r>
      <w:r w:rsidRPr="00591748">
        <w:rPr>
          <w:rFonts w:ascii="Times New Roman" w:eastAsia="宋体" w:hAnsi="Times New Roman" w:cs="Times New Roman"/>
          <w:sz w:val="24"/>
          <w:szCs w:val="24"/>
        </w:rPr>
        <w:t>（含二氯甲烷、水和杂质）。</w:t>
      </w:r>
    </w:p>
    <w:p w14:paraId="67A2E941"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3</w:t>
      </w:r>
      <w:r w:rsidRPr="00591748">
        <w:rPr>
          <w:rFonts w:ascii="Times New Roman" w:eastAsia="宋体" w:hAnsi="Times New Roman" w:cs="Times New Roman"/>
          <w:sz w:val="24"/>
          <w:szCs w:val="24"/>
        </w:rPr>
        <w:t>）水解反应</w:t>
      </w:r>
    </w:p>
    <w:p w14:paraId="6FDB4B23"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w:t>
      </w:r>
      <w:r w:rsidRPr="00591748">
        <w:rPr>
          <w:rFonts w:ascii="Times New Roman" w:eastAsia="宋体" w:hAnsi="Times New Roman" w:cs="Times New Roman"/>
          <w:sz w:val="24"/>
          <w:szCs w:val="24"/>
        </w:rPr>
        <w:t>5000L</w:t>
      </w:r>
      <w:r w:rsidRPr="00591748">
        <w:rPr>
          <w:rFonts w:ascii="Times New Roman" w:eastAsia="宋体" w:hAnsi="Times New Roman" w:cs="Times New Roman"/>
          <w:sz w:val="24"/>
          <w:szCs w:val="24"/>
        </w:rPr>
        <w:t>反应釜（含上述蒸干的残留物）中加入乙醇（新鲜和回收套用乙醇</w:t>
      </w:r>
      <w:r w:rsidRPr="00591748">
        <w:rPr>
          <w:rFonts w:ascii="Times New Roman" w:eastAsia="宋体" w:hAnsi="Times New Roman" w:cs="Times New Roman"/>
          <w:sz w:val="24"/>
          <w:szCs w:val="24"/>
        </w:rPr>
        <w:t>H4-1-5-1</w:t>
      </w:r>
      <w:r w:rsidRPr="00591748">
        <w:rPr>
          <w:rFonts w:ascii="Times New Roman" w:eastAsia="宋体" w:hAnsi="Times New Roman" w:cs="Times New Roman"/>
          <w:sz w:val="24"/>
          <w:szCs w:val="24"/>
        </w:rPr>
        <w:t>），搅拌下升温至</w:t>
      </w:r>
      <w:r w:rsidRPr="00591748">
        <w:rPr>
          <w:rFonts w:ascii="Times New Roman" w:eastAsia="宋体" w:hAnsi="Times New Roman" w:cs="Times New Roman"/>
          <w:sz w:val="24"/>
          <w:szCs w:val="24"/>
        </w:rPr>
        <w:t>45-50℃</w:t>
      </w:r>
      <w:r w:rsidRPr="00591748">
        <w:rPr>
          <w:rFonts w:ascii="Times New Roman" w:eastAsia="宋体" w:hAnsi="Times New Roman" w:cs="Times New Roman"/>
          <w:sz w:val="24"/>
          <w:szCs w:val="24"/>
        </w:rPr>
        <w:t>溶清，降温</w:t>
      </w:r>
      <w:r w:rsidRPr="00591748">
        <w:rPr>
          <w:rFonts w:ascii="Times New Roman" w:eastAsia="宋体" w:hAnsi="Times New Roman" w:cs="Times New Roman"/>
          <w:sz w:val="24"/>
          <w:szCs w:val="24"/>
        </w:rPr>
        <w:t>35℃</w:t>
      </w:r>
      <w:r w:rsidRPr="00591748">
        <w:rPr>
          <w:rFonts w:ascii="Times New Roman" w:eastAsia="宋体" w:hAnsi="Times New Roman" w:cs="Times New Roman"/>
          <w:sz w:val="24"/>
          <w:szCs w:val="24"/>
        </w:rPr>
        <w:t>以下，滴加氢氧化钾水溶液，滴加完毕，搅拌升温至</w:t>
      </w:r>
      <w:r w:rsidRPr="00591748">
        <w:rPr>
          <w:rFonts w:ascii="Times New Roman" w:eastAsia="宋体" w:hAnsi="Times New Roman" w:cs="Times New Roman"/>
          <w:sz w:val="24"/>
          <w:szCs w:val="24"/>
        </w:rPr>
        <w:t>65℃</w:t>
      </w:r>
      <w:r w:rsidRPr="00591748">
        <w:rPr>
          <w:rFonts w:ascii="Times New Roman" w:eastAsia="宋体" w:hAnsi="Times New Roman" w:cs="Times New Roman"/>
          <w:sz w:val="24"/>
          <w:szCs w:val="24"/>
        </w:rPr>
        <w:t>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中控直至反应结束，滴加乙酸水溶液，滴加完毕，升温至</w:t>
      </w:r>
      <w:r w:rsidRPr="00591748">
        <w:rPr>
          <w:rFonts w:ascii="Times New Roman" w:eastAsia="宋体" w:hAnsi="Times New Roman" w:cs="Times New Roman"/>
          <w:sz w:val="24"/>
          <w:szCs w:val="24"/>
        </w:rPr>
        <w:t>65-70℃</w:t>
      </w:r>
      <w:r w:rsidRPr="00591748">
        <w:rPr>
          <w:rFonts w:ascii="Times New Roman" w:eastAsia="宋体" w:hAnsi="Times New Roman" w:cs="Times New Roman"/>
          <w:sz w:val="24"/>
          <w:szCs w:val="24"/>
        </w:rPr>
        <w:t>，保温搅拌。反应液降温至</w:t>
      </w:r>
      <w:r w:rsidRPr="00591748">
        <w:rPr>
          <w:rFonts w:ascii="Times New Roman" w:eastAsia="宋体" w:hAnsi="Times New Roman" w:cs="Times New Roman"/>
          <w:sz w:val="24"/>
          <w:szCs w:val="24"/>
        </w:rPr>
        <w:t>8</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12℃</w:t>
      </w:r>
      <w:r w:rsidRPr="00591748">
        <w:rPr>
          <w:rFonts w:ascii="Times New Roman" w:eastAsia="宋体" w:hAnsi="Times New Roman" w:cs="Times New Roman"/>
          <w:sz w:val="24"/>
          <w:szCs w:val="24"/>
        </w:rPr>
        <w:t>，保温搅拌析晶，离心，得</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粗品。</w:t>
      </w:r>
    </w:p>
    <w:p w14:paraId="4ADE6677"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将上述</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粗品加入反应釜，加入乙醇（新鲜和回收套用乙醇</w:t>
      </w:r>
      <w:r w:rsidRPr="00591748">
        <w:rPr>
          <w:rFonts w:ascii="Times New Roman" w:eastAsia="宋体" w:hAnsi="Times New Roman" w:cs="Times New Roman"/>
          <w:sz w:val="24"/>
          <w:szCs w:val="24"/>
        </w:rPr>
        <w:t>H4-1-5-2</w:t>
      </w:r>
      <w:r w:rsidRPr="00591748">
        <w:rPr>
          <w:rFonts w:ascii="Times New Roman" w:eastAsia="宋体" w:hAnsi="Times New Roman" w:cs="Times New Roman"/>
          <w:sz w:val="24"/>
          <w:szCs w:val="24"/>
        </w:rPr>
        <w:t>），升温搅拌溶清，加入水，降温至</w:t>
      </w:r>
      <w:r w:rsidRPr="00591748">
        <w:rPr>
          <w:rFonts w:ascii="Times New Roman" w:eastAsia="宋体" w:hAnsi="Times New Roman" w:cs="Times New Roman"/>
          <w:sz w:val="24"/>
          <w:szCs w:val="24"/>
        </w:rPr>
        <w:t>10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15℃</w:t>
      </w:r>
      <w:r w:rsidRPr="00591748">
        <w:rPr>
          <w:rFonts w:ascii="Times New Roman" w:eastAsia="宋体" w:hAnsi="Times New Roman" w:cs="Times New Roman"/>
          <w:sz w:val="24"/>
          <w:szCs w:val="24"/>
        </w:rPr>
        <w:t>，搅拌析晶。离心，得</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湿品，经真空干燥，得</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w:t>
      </w:r>
    </w:p>
    <w:p w14:paraId="510DBAA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产污节点：该过程产生粉尘、二氯甲烷、乙醇、水的投料废气</w:t>
      </w:r>
      <w:r w:rsidRPr="00591748">
        <w:rPr>
          <w:rFonts w:ascii="Times New Roman" w:eastAsia="宋体" w:hAnsi="Times New Roman" w:cs="Times New Roman"/>
          <w:sz w:val="24"/>
          <w:szCs w:val="24"/>
        </w:rPr>
        <w:t>G4-1-21</w:t>
      </w:r>
      <w:r w:rsidRPr="00591748">
        <w:rPr>
          <w:rFonts w:ascii="Times New Roman" w:eastAsia="宋体" w:hAnsi="Times New Roman" w:cs="Times New Roman"/>
          <w:sz w:val="24"/>
          <w:szCs w:val="24"/>
        </w:rPr>
        <w:t>，含二氯甲烷、乙醇、水的废气</w:t>
      </w:r>
      <w:r w:rsidRPr="00591748">
        <w:rPr>
          <w:rFonts w:ascii="Times New Roman" w:eastAsia="宋体" w:hAnsi="Times New Roman" w:cs="Times New Roman"/>
          <w:sz w:val="24"/>
          <w:szCs w:val="24"/>
        </w:rPr>
        <w:t>G4-1-22</w:t>
      </w:r>
      <w:r w:rsidRPr="00591748">
        <w:rPr>
          <w:rFonts w:ascii="Times New Roman" w:eastAsia="宋体" w:hAnsi="Times New Roman" w:cs="Times New Roman"/>
          <w:sz w:val="24"/>
          <w:szCs w:val="24"/>
        </w:rPr>
        <w:t>，含二氯甲烷、乙醇、水、乙酸的投料废气</w:t>
      </w:r>
      <w:r w:rsidRPr="00591748">
        <w:rPr>
          <w:rFonts w:ascii="Times New Roman" w:eastAsia="宋体" w:hAnsi="Times New Roman" w:cs="Times New Roman"/>
          <w:sz w:val="24"/>
          <w:szCs w:val="24"/>
        </w:rPr>
        <w:t>G4-1-23~G4-1-27</w:t>
      </w:r>
      <w:r w:rsidRPr="00591748">
        <w:rPr>
          <w:rFonts w:ascii="Times New Roman" w:eastAsia="宋体" w:hAnsi="Times New Roman" w:cs="Times New Roman"/>
          <w:sz w:val="24"/>
          <w:szCs w:val="24"/>
        </w:rPr>
        <w:t>，含乙醇和水的废气</w:t>
      </w:r>
      <w:r w:rsidRPr="00591748">
        <w:rPr>
          <w:rFonts w:ascii="Times New Roman" w:eastAsia="宋体" w:hAnsi="Times New Roman" w:cs="Times New Roman"/>
          <w:sz w:val="24"/>
          <w:szCs w:val="24"/>
        </w:rPr>
        <w:t>G4-1-28</w:t>
      </w:r>
      <w:r w:rsidRPr="00591748">
        <w:rPr>
          <w:rFonts w:ascii="Times New Roman" w:eastAsia="宋体" w:hAnsi="Times New Roman" w:cs="Times New Roman"/>
          <w:sz w:val="24"/>
          <w:szCs w:val="24"/>
        </w:rPr>
        <w:t>；含乙醇和水的废水</w:t>
      </w:r>
      <w:r w:rsidRPr="00591748">
        <w:rPr>
          <w:rFonts w:ascii="Times New Roman" w:eastAsia="宋体" w:hAnsi="Times New Roman" w:cs="Times New Roman"/>
          <w:sz w:val="24"/>
          <w:szCs w:val="24"/>
        </w:rPr>
        <w:t>W4-1-6~W4-1-7</w:t>
      </w:r>
      <w:r w:rsidRPr="00591748">
        <w:rPr>
          <w:rFonts w:ascii="Times New Roman" w:eastAsia="宋体" w:hAnsi="Times New Roman" w:cs="Times New Roman"/>
          <w:sz w:val="24"/>
          <w:szCs w:val="24"/>
        </w:rPr>
        <w:t>；回收套用乙醇</w:t>
      </w:r>
      <w:r w:rsidRPr="00591748">
        <w:rPr>
          <w:rFonts w:ascii="Times New Roman" w:eastAsia="宋体" w:hAnsi="Times New Roman" w:cs="Times New Roman"/>
          <w:sz w:val="24"/>
          <w:szCs w:val="24"/>
        </w:rPr>
        <w:t>H4-1-5</w:t>
      </w:r>
      <w:r w:rsidRPr="00591748">
        <w:rPr>
          <w:rFonts w:ascii="Times New Roman" w:eastAsia="宋体" w:hAnsi="Times New Roman" w:cs="Times New Roman"/>
          <w:sz w:val="24"/>
          <w:szCs w:val="24"/>
        </w:rPr>
        <w:t>（含乙醇）；前馏分废液</w:t>
      </w:r>
      <w:r w:rsidRPr="00591748">
        <w:rPr>
          <w:rFonts w:ascii="Times New Roman" w:eastAsia="宋体" w:hAnsi="Times New Roman" w:cs="Times New Roman"/>
          <w:sz w:val="24"/>
          <w:szCs w:val="24"/>
        </w:rPr>
        <w:t>S4-1-5</w:t>
      </w:r>
      <w:r w:rsidRPr="00591748">
        <w:rPr>
          <w:rFonts w:ascii="Times New Roman" w:eastAsia="宋体" w:hAnsi="Times New Roman" w:cs="Times New Roman"/>
          <w:sz w:val="24"/>
          <w:szCs w:val="24"/>
        </w:rPr>
        <w:t>（含二氯甲烷、乙醇、乙酸），蒸馏残液</w:t>
      </w:r>
      <w:r w:rsidRPr="00591748">
        <w:rPr>
          <w:rFonts w:ascii="Times New Roman" w:eastAsia="宋体" w:hAnsi="Times New Roman" w:cs="Times New Roman"/>
          <w:sz w:val="24"/>
          <w:szCs w:val="24"/>
        </w:rPr>
        <w:t>S4-1-6</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、乙醇、</w:t>
      </w:r>
      <w:r w:rsidRPr="00591748">
        <w:rPr>
          <w:rFonts w:ascii="Times New Roman" w:eastAsia="宋体" w:hAnsi="Times New Roman" w:cs="Times New Roman"/>
          <w:sz w:val="24"/>
          <w:szCs w:val="24"/>
        </w:rPr>
        <w:t>LCZ-6</w:t>
      </w:r>
      <w:r w:rsidRPr="00591748">
        <w:rPr>
          <w:rFonts w:ascii="Times New Roman" w:eastAsia="宋体" w:hAnsi="Times New Roman" w:cs="Times New Roman"/>
          <w:sz w:val="24"/>
          <w:szCs w:val="24"/>
        </w:rPr>
        <w:t>、二氯甲烷、水、乙酸钾、乙酸、杂质）。</w:t>
      </w:r>
    </w:p>
    <w:p w14:paraId="16BF315A"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4</w:t>
      </w:r>
      <w:r w:rsidRPr="00591748">
        <w:rPr>
          <w:rFonts w:ascii="Times New Roman" w:eastAsia="宋体" w:hAnsi="Times New Roman" w:cs="Times New Roman"/>
          <w:sz w:val="24"/>
          <w:szCs w:val="24"/>
        </w:rPr>
        <w:t>）氢化反应</w:t>
      </w:r>
    </w:p>
    <w:p w14:paraId="3FD50D81"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，乙醇（新鲜和回收套用乙醇</w:t>
      </w:r>
      <w:r w:rsidRPr="00591748">
        <w:rPr>
          <w:rFonts w:ascii="Times New Roman" w:eastAsia="宋体" w:hAnsi="Times New Roman" w:cs="Times New Roman"/>
          <w:sz w:val="24"/>
          <w:szCs w:val="24"/>
        </w:rPr>
        <w:t>H4-1-6-1</w:t>
      </w:r>
      <w:r w:rsidRPr="00591748">
        <w:rPr>
          <w:rFonts w:ascii="Times New Roman" w:eastAsia="宋体" w:hAnsi="Times New Roman" w:cs="Times New Roman"/>
          <w:sz w:val="24"/>
          <w:szCs w:val="24"/>
        </w:rPr>
        <w:t>），搅拌溶解，转移至另一反应釜。向反应釜加入二茂铁配体、乙醇（新鲜和回收套用乙醇</w:t>
      </w:r>
      <w:r w:rsidRPr="00591748">
        <w:rPr>
          <w:rFonts w:ascii="Times New Roman" w:eastAsia="宋体" w:hAnsi="Times New Roman" w:cs="Times New Roman"/>
          <w:sz w:val="24"/>
          <w:szCs w:val="24"/>
        </w:rPr>
        <w:t>H4-1-6-2</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70~80℃</w:t>
      </w:r>
      <w:r w:rsidRPr="00591748">
        <w:rPr>
          <w:rFonts w:ascii="Times New Roman" w:eastAsia="宋体" w:hAnsi="Times New Roman" w:cs="Times New Roman"/>
          <w:sz w:val="24"/>
          <w:szCs w:val="24"/>
        </w:rPr>
        <w:t>搅拌溶清，降温至</w:t>
      </w:r>
      <w:r w:rsidRPr="00591748">
        <w:rPr>
          <w:rFonts w:ascii="Times New Roman" w:eastAsia="宋体" w:hAnsi="Times New Roman" w:cs="Times New Roman"/>
          <w:sz w:val="24"/>
          <w:szCs w:val="24"/>
        </w:rPr>
        <w:t>35~40℃</w:t>
      </w:r>
      <w:r w:rsidRPr="00591748">
        <w:rPr>
          <w:rFonts w:ascii="Times New Roman" w:eastAsia="宋体" w:hAnsi="Times New Roman" w:cs="Times New Roman"/>
          <w:sz w:val="24"/>
          <w:szCs w:val="24"/>
        </w:rPr>
        <w:t>，转移至反应釜，全程氮气保</w:t>
      </w:r>
      <w:bookmarkStart w:id="44" w:name="PageNo102550249"/>
      <w:r w:rsidRPr="00591748">
        <w:rPr>
          <w:rFonts w:ascii="Times New Roman" w:eastAsia="宋体" w:hAnsi="Times New Roman" w:cs="Times New Roman"/>
          <w:sz w:val="24"/>
          <w:szCs w:val="24"/>
        </w:rPr>
        <w:t>护</w:t>
      </w:r>
      <w:bookmarkEnd w:id="44"/>
      <w:r w:rsidRPr="00591748">
        <w:rPr>
          <w:rFonts w:ascii="Times New Roman" w:eastAsia="宋体" w:hAnsi="Times New Roman" w:cs="Times New Roman"/>
          <w:sz w:val="24"/>
          <w:szCs w:val="24"/>
        </w:rPr>
        <w:t>下投入钌催化剂，通入氢气反应（</w:t>
      </w:r>
      <w:r w:rsidRPr="00591748">
        <w:rPr>
          <w:rFonts w:ascii="Times New Roman" w:eastAsia="宋体" w:hAnsi="Times New Roman" w:cs="Times New Roman"/>
          <w:sz w:val="24"/>
          <w:szCs w:val="24"/>
        </w:rPr>
        <w:t>0.5≤P≤1.8Mpa</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45-55℃</w:t>
      </w:r>
      <w:r w:rsidRPr="00591748">
        <w:rPr>
          <w:rFonts w:ascii="Times New Roman" w:eastAsia="宋体" w:hAnsi="Times New Roman" w:cs="Times New Roman"/>
          <w:sz w:val="24"/>
          <w:szCs w:val="24"/>
        </w:rPr>
        <w:t>，测氧含量﹤</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中控直至反应结束。加入活性炭，搅拌静置，压滤除去活性炭，搅拌升温至</w:t>
      </w:r>
      <w:r w:rsidRPr="00591748">
        <w:rPr>
          <w:rFonts w:ascii="Times New Roman" w:eastAsia="宋体" w:hAnsi="Times New Roman" w:cs="Times New Roman"/>
          <w:sz w:val="24"/>
          <w:szCs w:val="24"/>
        </w:rPr>
        <w:t>45-50℃</w:t>
      </w:r>
      <w:r w:rsidRPr="00591748">
        <w:rPr>
          <w:rFonts w:ascii="Times New Roman" w:eastAsia="宋体" w:hAnsi="Times New Roman" w:cs="Times New Roman"/>
          <w:sz w:val="24"/>
          <w:szCs w:val="24"/>
        </w:rPr>
        <w:t>，滴加乙醇（新鲜和回收套用乙醇</w:t>
      </w:r>
      <w:r w:rsidRPr="00591748">
        <w:rPr>
          <w:rFonts w:ascii="Times New Roman" w:eastAsia="宋体" w:hAnsi="Times New Roman" w:cs="Times New Roman"/>
          <w:sz w:val="24"/>
          <w:szCs w:val="24"/>
        </w:rPr>
        <w:t>H4-1-6-3</w:t>
      </w:r>
      <w:r w:rsidRPr="00591748">
        <w:rPr>
          <w:rFonts w:ascii="Times New Roman" w:eastAsia="宋体" w:hAnsi="Times New Roman" w:cs="Times New Roman"/>
          <w:sz w:val="24"/>
          <w:szCs w:val="24"/>
        </w:rPr>
        <w:t>）、水，滴加完毕，降温至</w:t>
      </w:r>
      <w:r w:rsidRPr="00591748">
        <w:rPr>
          <w:rFonts w:ascii="Times New Roman" w:eastAsia="宋体" w:hAnsi="Times New Roman" w:cs="Times New Roman"/>
          <w:sz w:val="24"/>
          <w:szCs w:val="24"/>
        </w:rPr>
        <w:t>20℃</w:t>
      </w:r>
      <w:r w:rsidRPr="00591748">
        <w:rPr>
          <w:rFonts w:ascii="Times New Roman" w:eastAsia="宋体" w:hAnsi="Times New Roman" w:cs="Times New Roman"/>
          <w:sz w:val="24"/>
          <w:szCs w:val="24"/>
        </w:rPr>
        <w:t>，搅拌析晶，离心，得</w:t>
      </w:r>
      <w:r w:rsidRPr="00591748">
        <w:rPr>
          <w:rFonts w:ascii="Times New Roman" w:eastAsia="宋体" w:hAnsi="Times New Roman" w:cs="Times New Roman"/>
          <w:sz w:val="24"/>
          <w:szCs w:val="24"/>
        </w:rPr>
        <w:t>LCZ-8</w:t>
      </w:r>
      <w:r w:rsidRPr="00591748">
        <w:rPr>
          <w:rFonts w:ascii="Times New Roman" w:eastAsia="宋体" w:hAnsi="Times New Roman" w:cs="Times New Roman"/>
          <w:sz w:val="24"/>
          <w:szCs w:val="24"/>
        </w:rPr>
        <w:t>粗品。</w:t>
      </w:r>
    </w:p>
    <w:p w14:paraId="6B73F676"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反应釜内加入</w:t>
      </w:r>
      <w:r w:rsidRPr="00591748">
        <w:rPr>
          <w:rFonts w:ascii="Times New Roman" w:eastAsia="宋体" w:hAnsi="Times New Roman" w:cs="Times New Roman"/>
          <w:sz w:val="24"/>
          <w:szCs w:val="24"/>
        </w:rPr>
        <w:t>LCZ-8</w:t>
      </w:r>
      <w:r w:rsidRPr="00591748">
        <w:rPr>
          <w:rFonts w:ascii="Times New Roman" w:eastAsia="宋体" w:hAnsi="Times New Roman" w:cs="Times New Roman"/>
          <w:sz w:val="24"/>
          <w:szCs w:val="24"/>
        </w:rPr>
        <w:t>粗品，乙醇，升温至</w:t>
      </w:r>
      <w:r w:rsidRPr="00591748">
        <w:rPr>
          <w:rFonts w:ascii="Times New Roman" w:eastAsia="宋体" w:hAnsi="Times New Roman" w:cs="Times New Roman"/>
          <w:sz w:val="24"/>
          <w:szCs w:val="24"/>
        </w:rPr>
        <w:t>40-50℃</w:t>
      </w:r>
      <w:r w:rsidRPr="00591748">
        <w:rPr>
          <w:rFonts w:ascii="Times New Roman" w:eastAsia="宋体" w:hAnsi="Times New Roman" w:cs="Times New Roman"/>
          <w:sz w:val="24"/>
          <w:szCs w:val="24"/>
        </w:rPr>
        <w:t>搅拌溶清，加入水，降温至</w:t>
      </w:r>
      <w:r w:rsidRPr="00591748">
        <w:rPr>
          <w:rFonts w:ascii="Times New Roman" w:eastAsia="宋体" w:hAnsi="Times New Roman" w:cs="Times New Roman"/>
          <w:sz w:val="24"/>
          <w:szCs w:val="24"/>
        </w:rPr>
        <w:t>15-20℃</w:t>
      </w:r>
      <w:r w:rsidRPr="00591748">
        <w:rPr>
          <w:rFonts w:ascii="Times New Roman" w:eastAsia="宋体" w:hAnsi="Times New Roman" w:cs="Times New Roman"/>
          <w:sz w:val="24"/>
          <w:szCs w:val="24"/>
        </w:rPr>
        <w:t>搅拌析晶，离心，得</w:t>
      </w:r>
      <w:r w:rsidRPr="00591748">
        <w:rPr>
          <w:rFonts w:ascii="Times New Roman" w:eastAsia="宋体" w:hAnsi="Times New Roman" w:cs="Times New Roman"/>
          <w:sz w:val="24"/>
          <w:szCs w:val="24"/>
        </w:rPr>
        <w:t>LCZ-8</w:t>
      </w:r>
      <w:r w:rsidRPr="00591748">
        <w:rPr>
          <w:rFonts w:ascii="Times New Roman" w:eastAsia="宋体" w:hAnsi="Times New Roman" w:cs="Times New Roman"/>
          <w:sz w:val="24"/>
          <w:szCs w:val="24"/>
        </w:rPr>
        <w:t>湿品，经真空干燥，得</w:t>
      </w:r>
      <w:r w:rsidRPr="00591748">
        <w:rPr>
          <w:rFonts w:ascii="Times New Roman" w:eastAsia="宋体" w:hAnsi="Times New Roman" w:cs="Times New Roman"/>
          <w:sz w:val="24"/>
          <w:szCs w:val="24"/>
        </w:rPr>
        <w:t>LCZ-8</w:t>
      </w:r>
      <w:r w:rsidRPr="00591748">
        <w:rPr>
          <w:rFonts w:ascii="Times New Roman" w:eastAsia="宋体" w:hAnsi="Times New Roman" w:cs="Times New Roman"/>
          <w:sz w:val="24"/>
          <w:szCs w:val="24"/>
        </w:rPr>
        <w:t>。</w:t>
      </w:r>
    </w:p>
    <w:p w14:paraId="5AC2FC9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产污节点：该过程产生含粉尘、乙醇的投料废气</w:t>
      </w:r>
      <w:r w:rsidRPr="00591748">
        <w:rPr>
          <w:rFonts w:ascii="Times New Roman" w:eastAsia="宋体" w:hAnsi="Times New Roman" w:cs="Times New Roman"/>
          <w:sz w:val="24"/>
          <w:szCs w:val="24"/>
        </w:rPr>
        <w:t>G4-1-29~G4-1-30</w:t>
      </w:r>
      <w:r w:rsidRPr="00591748">
        <w:rPr>
          <w:rFonts w:ascii="Times New Roman" w:eastAsia="宋体" w:hAnsi="Times New Roman" w:cs="Times New Roman"/>
          <w:sz w:val="24"/>
          <w:szCs w:val="24"/>
        </w:rPr>
        <w:t>，含乙醇、氮气的废气</w:t>
      </w:r>
      <w:r w:rsidRPr="00591748">
        <w:rPr>
          <w:rFonts w:ascii="Times New Roman" w:eastAsia="宋体" w:hAnsi="Times New Roman" w:cs="Times New Roman"/>
          <w:sz w:val="24"/>
          <w:szCs w:val="24"/>
        </w:rPr>
        <w:t>G4-1-31</w:t>
      </w:r>
      <w:r w:rsidRPr="00591748">
        <w:rPr>
          <w:rFonts w:ascii="Times New Roman" w:eastAsia="宋体" w:hAnsi="Times New Roman" w:cs="Times New Roman"/>
          <w:sz w:val="24"/>
          <w:szCs w:val="24"/>
        </w:rPr>
        <w:t>，含乙醇的废气</w:t>
      </w:r>
      <w:r w:rsidRPr="00591748">
        <w:rPr>
          <w:rFonts w:ascii="Times New Roman" w:eastAsia="宋体" w:hAnsi="Times New Roman" w:cs="Times New Roman"/>
          <w:sz w:val="24"/>
          <w:szCs w:val="24"/>
        </w:rPr>
        <w:t>G4-1-32</w:t>
      </w:r>
      <w:r w:rsidRPr="00591748">
        <w:rPr>
          <w:rFonts w:ascii="Times New Roman" w:eastAsia="宋体" w:hAnsi="Times New Roman" w:cs="Times New Roman"/>
          <w:sz w:val="24"/>
          <w:szCs w:val="24"/>
        </w:rPr>
        <w:t>，含乙醇、水的废气</w:t>
      </w:r>
      <w:r w:rsidRPr="00591748">
        <w:rPr>
          <w:rFonts w:ascii="Times New Roman" w:eastAsia="宋体" w:hAnsi="Times New Roman" w:cs="Times New Roman"/>
          <w:sz w:val="24"/>
          <w:szCs w:val="24"/>
        </w:rPr>
        <w:t>G4-1-33~G4-1-36</w:t>
      </w:r>
      <w:r w:rsidRPr="00591748">
        <w:rPr>
          <w:rFonts w:ascii="Times New Roman" w:eastAsia="宋体" w:hAnsi="Times New Roman" w:cs="Times New Roman"/>
          <w:sz w:val="24"/>
          <w:szCs w:val="24"/>
        </w:rPr>
        <w:t>；回收套用乙醇</w:t>
      </w:r>
      <w:r w:rsidRPr="00591748">
        <w:rPr>
          <w:rFonts w:ascii="Times New Roman" w:eastAsia="宋体" w:hAnsi="Times New Roman" w:cs="Times New Roman"/>
          <w:sz w:val="24"/>
          <w:szCs w:val="24"/>
        </w:rPr>
        <w:t>H4-1-6</w:t>
      </w:r>
      <w:r w:rsidRPr="00591748">
        <w:rPr>
          <w:rFonts w:ascii="Times New Roman" w:eastAsia="宋体" w:hAnsi="Times New Roman" w:cs="Times New Roman"/>
          <w:sz w:val="24"/>
          <w:szCs w:val="24"/>
        </w:rPr>
        <w:t>（含乙醇）；废水</w:t>
      </w:r>
      <w:r w:rsidRPr="00591748">
        <w:rPr>
          <w:rFonts w:ascii="Times New Roman" w:eastAsia="宋体" w:hAnsi="Times New Roman" w:cs="Times New Roman"/>
          <w:sz w:val="24"/>
          <w:szCs w:val="24"/>
        </w:rPr>
        <w:t>W4-1-8</w:t>
      </w:r>
      <w:r w:rsidRPr="00591748">
        <w:rPr>
          <w:rFonts w:ascii="Times New Roman" w:eastAsia="宋体" w:hAnsi="Times New Roman" w:cs="Times New Roman"/>
          <w:sz w:val="24"/>
          <w:szCs w:val="24"/>
        </w:rPr>
        <w:t>（含乙醇和水）；废活性炭</w:t>
      </w:r>
      <w:r w:rsidRPr="00591748">
        <w:rPr>
          <w:rFonts w:ascii="Times New Roman" w:eastAsia="宋体" w:hAnsi="Times New Roman" w:cs="Times New Roman"/>
          <w:sz w:val="24"/>
          <w:szCs w:val="24"/>
        </w:rPr>
        <w:t>S4-1-7</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LCZ-8</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LCZ-6</w:t>
      </w:r>
      <w:r w:rsidRPr="00591748">
        <w:rPr>
          <w:rFonts w:ascii="Times New Roman" w:eastAsia="宋体" w:hAnsi="Times New Roman" w:cs="Times New Roman"/>
          <w:sz w:val="24"/>
          <w:szCs w:val="24"/>
        </w:rPr>
        <w:t>、乙醇、催化剂、活性炭、杂质），蒸馏残液</w:t>
      </w:r>
      <w:r w:rsidRPr="00591748">
        <w:rPr>
          <w:rFonts w:ascii="Times New Roman" w:eastAsia="宋体" w:hAnsi="Times New Roman" w:cs="Times New Roman"/>
          <w:sz w:val="24"/>
          <w:szCs w:val="24"/>
        </w:rPr>
        <w:t>S4-1-8</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LCZ-8</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LCZ-6</w:t>
      </w:r>
      <w:r w:rsidRPr="00591748">
        <w:rPr>
          <w:rFonts w:ascii="Times New Roman" w:eastAsia="宋体" w:hAnsi="Times New Roman" w:cs="Times New Roman"/>
          <w:sz w:val="24"/>
          <w:szCs w:val="24"/>
        </w:rPr>
        <w:t>、乙醇、二茂铁配体、</w:t>
      </w:r>
      <w:r w:rsidRPr="00591748">
        <w:rPr>
          <w:rFonts w:ascii="Times New Roman" w:eastAsia="宋体" w:hAnsi="Times New Roman" w:cs="Times New Roman"/>
          <w:sz w:val="24"/>
          <w:szCs w:val="24"/>
        </w:rPr>
        <w:lastRenderedPageBreak/>
        <w:t>水、杂质）。</w:t>
      </w:r>
    </w:p>
    <w:p w14:paraId="0560D9B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）酯化反应</w:t>
      </w:r>
    </w:p>
    <w:p w14:paraId="6F8DF9E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w:t>
      </w:r>
      <w:r w:rsidRPr="00591748">
        <w:rPr>
          <w:rFonts w:ascii="Times New Roman" w:eastAsia="宋体" w:hAnsi="Times New Roman" w:cs="Times New Roman"/>
          <w:sz w:val="24"/>
          <w:szCs w:val="24"/>
        </w:rPr>
        <w:t>LCZ-8</w:t>
      </w:r>
      <w:r w:rsidRPr="00591748">
        <w:rPr>
          <w:rFonts w:ascii="Times New Roman" w:eastAsia="宋体" w:hAnsi="Times New Roman" w:cs="Times New Roman"/>
          <w:sz w:val="24"/>
          <w:szCs w:val="24"/>
        </w:rPr>
        <w:t>，乙醇（新鲜和回收套用乙醇</w:t>
      </w:r>
      <w:r w:rsidRPr="00591748">
        <w:rPr>
          <w:rFonts w:ascii="Times New Roman" w:eastAsia="宋体" w:hAnsi="Times New Roman" w:cs="Times New Roman"/>
          <w:sz w:val="24"/>
          <w:szCs w:val="24"/>
        </w:rPr>
        <w:t>H4-1-7</w:t>
      </w:r>
      <w:r w:rsidRPr="00591748">
        <w:rPr>
          <w:rFonts w:ascii="Times New Roman" w:eastAsia="宋体" w:hAnsi="Times New Roman" w:cs="Times New Roman"/>
          <w:sz w:val="24"/>
          <w:szCs w:val="24"/>
        </w:rPr>
        <w:t>），盐酸乙醇，升温至</w:t>
      </w:r>
      <w:r w:rsidRPr="00591748">
        <w:rPr>
          <w:rFonts w:ascii="Times New Roman" w:eastAsia="宋体" w:hAnsi="Times New Roman" w:cs="Times New Roman"/>
          <w:sz w:val="24"/>
          <w:szCs w:val="24"/>
        </w:rPr>
        <w:t>65~75℃</w:t>
      </w:r>
      <w:r w:rsidRPr="00591748">
        <w:rPr>
          <w:rFonts w:ascii="Times New Roman" w:eastAsia="宋体" w:hAnsi="Times New Roman" w:cs="Times New Roman"/>
          <w:sz w:val="24"/>
          <w:szCs w:val="24"/>
        </w:rPr>
        <w:t>搅拌，保温搅拌反应，取样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中控直至反应结束，降温至</w:t>
      </w:r>
      <w:r w:rsidRPr="00591748">
        <w:rPr>
          <w:rFonts w:ascii="Times New Roman" w:eastAsia="宋体" w:hAnsi="Times New Roman" w:cs="Times New Roman"/>
          <w:sz w:val="24"/>
          <w:szCs w:val="24"/>
        </w:rPr>
        <w:t>50℃</w:t>
      </w:r>
      <w:r w:rsidRPr="00591748">
        <w:rPr>
          <w:rFonts w:ascii="Times New Roman" w:eastAsia="宋体" w:hAnsi="Times New Roman" w:cs="Times New Roman"/>
          <w:sz w:val="24"/>
          <w:szCs w:val="24"/>
        </w:rPr>
        <w:t>，加入甲基叔丁基醚（新鲜和回收套用甲基叔丁基醚</w:t>
      </w:r>
      <w:r w:rsidRPr="00591748">
        <w:rPr>
          <w:rFonts w:ascii="Times New Roman" w:eastAsia="宋体" w:hAnsi="Times New Roman" w:cs="Times New Roman"/>
          <w:sz w:val="24"/>
          <w:szCs w:val="24"/>
        </w:rPr>
        <w:t>H4-1-8</w:t>
      </w:r>
      <w:r w:rsidRPr="00591748">
        <w:rPr>
          <w:rFonts w:ascii="Times New Roman" w:eastAsia="宋体" w:hAnsi="Times New Roman" w:cs="Times New Roman"/>
          <w:sz w:val="24"/>
          <w:szCs w:val="24"/>
        </w:rPr>
        <w:t>），搅拌打浆，离心，得</w:t>
      </w:r>
      <w:r w:rsidRPr="00591748">
        <w:rPr>
          <w:rFonts w:ascii="Times New Roman" w:eastAsia="宋体" w:hAnsi="Times New Roman" w:cs="Times New Roman"/>
          <w:sz w:val="24"/>
          <w:szCs w:val="24"/>
        </w:rPr>
        <w:t>LCZ-9</w:t>
      </w:r>
      <w:r w:rsidRPr="00591748">
        <w:rPr>
          <w:rFonts w:ascii="Times New Roman" w:eastAsia="宋体" w:hAnsi="Times New Roman" w:cs="Times New Roman"/>
          <w:sz w:val="24"/>
          <w:szCs w:val="24"/>
        </w:rPr>
        <w:t>湿品，经真空干燥，得</w:t>
      </w:r>
      <w:r w:rsidRPr="00591748">
        <w:rPr>
          <w:rFonts w:ascii="Times New Roman" w:eastAsia="宋体" w:hAnsi="Times New Roman" w:cs="Times New Roman"/>
          <w:sz w:val="24"/>
          <w:szCs w:val="24"/>
        </w:rPr>
        <w:t>LCZ-9</w:t>
      </w:r>
      <w:r w:rsidRPr="00591748">
        <w:rPr>
          <w:rFonts w:ascii="Times New Roman" w:eastAsia="宋体" w:hAnsi="Times New Roman" w:cs="Times New Roman"/>
          <w:sz w:val="24"/>
          <w:szCs w:val="24"/>
        </w:rPr>
        <w:t>。</w:t>
      </w:r>
    </w:p>
    <w:p w14:paraId="34BA0A3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产污节点：该过程产生含粉尘和乙醇的投料废气</w:t>
      </w:r>
      <w:r w:rsidRPr="00591748">
        <w:rPr>
          <w:rFonts w:ascii="Times New Roman" w:eastAsia="宋体" w:hAnsi="Times New Roman" w:cs="Times New Roman"/>
          <w:sz w:val="24"/>
          <w:szCs w:val="24"/>
        </w:rPr>
        <w:t>G4-1-37</w:t>
      </w:r>
      <w:r w:rsidRPr="00591748">
        <w:rPr>
          <w:rFonts w:ascii="Times New Roman" w:eastAsia="宋体" w:hAnsi="Times New Roman" w:cs="Times New Roman"/>
          <w:sz w:val="24"/>
          <w:szCs w:val="24"/>
        </w:rPr>
        <w:t>，含乙醇、氯化氢、二氧化碳、水、异丁烯的废气</w:t>
      </w:r>
      <w:r w:rsidRPr="00591748">
        <w:rPr>
          <w:rFonts w:ascii="Times New Roman" w:eastAsia="宋体" w:hAnsi="Times New Roman" w:cs="Times New Roman"/>
          <w:sz w:val="24"/>
          <w:szCs w:val="24"/>
        </w:rPr>
        <w:t>G4-1-38</w:t>
      </w:r>
      <w:r w:rsidRPr="00591748">
        <w:rPr>
          <w:rFonts w:ascii="Times New Roman" w:eastAsia="宋体" w:hAnsi="Times New Roman" w:cs="Times New Roman"/>
          <w:sz w:val="24"/>
          <w:szCs w:val="24"/>
        </w:rPr>
        <w:t>，含乙醇和水的废气</w:t>
      </w:r>
      <w:r w:rsidRPr="00591748">
        <w:rPr>
          <w:rFonts w:ascii="Times New Roman" w:eastAsia="宋体" w:hAnsi="Times New Roman" w:cs="Times New Roman"/>
          <w:sz w:val="24"/>
          <w:szCs w:val="24"/>
        </w:rPr>
        <w:t>G4-1-39</w:t>
      </w:r>
      <w:r w:rsidRPr="00591748">
        <w:rPr>
          <w:rFonts w:ascii="Times New Roman" w:eastAsia="宋体" w:hAnsi="Times New Roman" w:cs="Times New Roman"/>
          <w:sz w:val="24"/>
          <w:szCs w:val="24"/>
        </w:rPr>
        <w:t>，含乙醇、水、甲基叔丁基醚的废气</w:t>
      </w:r>
      <w:r w:rsidRPr="00591748">
        <w:rPr>
          <w:rFonts w:ascii="Times New Roman" w:eastAsia="宋体" w:hAnsi="Times New Roman" w:cs="Times New Roman"/>
          <w:sz w:val="24"/>
          <w:szCs w:val="24"/>
        </w:rPr>
        <w:t>G4-1-40~G4-1-41</w:t>
      </w:r>
      <w:r w:rsidRPr="00591748">
        <w:rPr>
          <w:rFonts w:ascii="Times New Roman" w:eastAsia="宋体" w:hAnsi="Times New Roman" w:cs="Times New Roman"/>
          <w:sz w:val="24"/>
          <w:szCs w:val="24"/>
        </w:rPr>
        <w:t>，含乙醇和甲基叔丁基醚废气</w:t>
      </w:r>
      <w:r w:rsidRPr="00591748">
        <w:rPr>
          <w:rFonts w:ascii="Times New Roman" w:eastAsia="宋体" w:hAnsi="Times New Roman" w:cs="Times New Roman"/>
          <w:sz w:val="24"/>
          <w:szCs w:val="24"/>
        </w:rPr>
        <w:t>G4-1-42</w:t>
      </w:r>
      <w:r w:rsidRPr="00591748">
        <w:rPr>
          <w:rFonts w:ascii="Times New Roman" w:eastAsia="宋体" w:hAnsi="Times New Roman" w:cs="Times New Roman"/>
          <w:sz w:val="24"/>
          <w:szCs w:val="24"/>
        </w:rPr>
        <w:t>；回收套用乙醇</w:t>
      </w:r>
      <w:r w:rsidRPr="00591748">
        <w:rPr>
          <w:rFonts w:ascii="Times New Roman" w:eastAsia="宋体" w:hAnsi="Times New Roman" w:cs="Times New Roman"/>
          <w:sz w:val="24"/>
          <w:szCs w:val="24"/>
        </w:rPr>
        <w:t>H4-1-7</w:t>
      </w:r>
      <w:r w:rsidRPr="00591748">
        <w:rPr>
          <w:rFonts w:ascii="Times New Roman" w:eastAsia="宋体" w:hAnsi="Times New Roman" w:cs="Times New Roman"/>
          <w:sz w:val="24"/>
          <w:szCs w:val="24"/>
        </w:rPr>
        <w:t>（含乙醇和水），回收套用甲基叔丁基醚</w:t>
      </w:r>
      <w:r w:rsidRPr="00591748">
        <w:rPr>
          <w:rFonts w:ascii="Times New Roman" w:eastAsia="宋体" w:hAnsi="Times New Roman" w:cs="Times New Roman"/>
          <w:sz w:val="24"/>
          <w:szCs w:val="24"/>
        </w:rPr>
        <w:t>H4-1-8</w:t>
      </w:r>
      <w:r w:rsidRPr="00591748">
        <w:rPr>
          <w:rFonts w:ascii="Times New Roman" w:eastAsia="宋体" w:hAnsi="Times New Roman" w:cs="Times New Roman"/>
          <w:sz w:val="24"/>
          <w:szCs w:val="24"/>
        </w:rPr>
        <w:t>（含乙醇和甲基叔丁基醚）；蒸馏残液</w:t>
      </w:r>
      <w:r w:rsidRPr="00591748">
        <w:rPr>
          <w:rFonts w:ascii="Times New Roman" w:eastAsia="宋体" w:hAnsi="Times New Roman" w:cs="Times New Roman"/>
          <w:sz w:val="24"/>
          <w:szCs w:val="24"/>
        </w:rPr>
        <w:t>S4-1-9</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LCZ-9</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LCZ-7</w:t>
      </w:r>
      <w:r w:rsidRPr="00591748">
        <w:rPr>
          <w:rFonts w:ascii="Times New Roman" w:eastAsia="宋体" w:hAnsi="Times New Roman" w:cs="Times New Roman"/>
          <w:sz w:val="24"/>
          <w:szCs w:val="24"/>
        </w:rPr>
        <w:t>、乙醇、甲基叔丁基醚、水、杂质）。</w:t>
      </w:r>
    </w:p>
    <w:p w14:paraId="6027737D"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6</w:t>
      </w:r>
      <w:r w:rsidRPr="00591748">
        <w:rPr>
          <w:rFonts w:ascii="Times New Roman" w:eastAsia="宋体" w:hAnsi="Times New Roman" w:cs="Times New Roman"/>
          <w:sz w:val="24"/>
          <w:szCs w:val="24"/>
        </w:rPr>
        <w:t>）缩合成盐反应</w:t>
      </w:r>
    </w:p>
    <w:p w14:paraId="64867E7D"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向反应釜内加入</w:t>
      </w:r>
      <w:r w:rsidRPr="00591748">
        <w:rPr>
          <w:rFonts w:ascii="Times New Roman" w:eastAsia="宋体" w:hAnsi="Times New Roman" w:cs="Times New Roman"/>
          <w:sz w:val="24"/>
          <w:szCs w:val="24"/>
        </w:rPr>
        <w:t>LCZ-9</w:t>
      </w:r>
      <w:r w:rsidRPr="00591748">
        <w:rPr>
          <w:rFonts w:ascii="Times New Roman" w:eastAsia="宋体" w:hAnsi="Times New Roman" w:cs="Times New Roman"/>
          <w:sz w:val="24"/>
          <w:szCs w:val="24"/>
        </w:rPr>
        <w:t>，丁二酸酐，二氯甲烷（新鲜和回收套用二氯甲烷</w:t>
      </w:r>
      <w:r w:rsidRPr="00591748">
        <w:rPr>
          <w:rFonts w:ascii="Times New Roman" w:eastAsia="宋体" w:hAnsi="Times New Roman" w:cs="Times New Roman"/>
          <w:sz w:val="24"/>
          <w:szCs w:val="24"/>
        </w:rPr>
        <w:t>H4-1-9</w:t>
      </w:r>
      <w:r w:rsidRPr="00591748">
        <w:rPr>
          <w:rFonts w:ascii="Times New Roman" w:eastAsia="宋体" w:hAnsi="Times New Roman" w:cs="Times New Roman"/>
          <w:sz w:val="24"/>
          <w:szCs w:val="24"/>
        </w:rPr>
        <w:t>），搅拌均匀，降温至</w:t>
      </w:r>
      <w:r w:rsidRPr="00591748">
        <w:rPr>
          <w:rFonts w:ascii="Times New Roman" w:eastAsia="宋体" w:hAnsi="Times New Roman" w:cs="Times New Roman"/>
          <w:sz w:val="24"/>
          <w:szCs w:val="24"/>
        </w:rPr>
        <w:t>0~5℃</w:t>
      </w:r>
      <w:r w:rsidRPr="00591748">
        <w:rPr>
          <w:rFonts w:ascii="Times New Roman" w:eastAsia="宋体" w:hAnsi="Times New Roman" w:cs="Times New Roman"/>
          <w:sz w:val="24"/>
          <w:szCs w:val="24"/>
        </w:rPr>
        <w:t>，滴加三乙胺，滴加完毕，升温至</w:t>
      </w:r>
      <w:r w:rsidRPr="00591748">
        <w:rPr>
          <w:rFonts w:ascii="Times New Roman" w:eastAsia="宋体" w:hAnsi="Times New Roman" w:cs="Times New Roman"/>
          <w:sz w:val="24"/>
          <w:szCs w:val="24"/>
        </w:rPr>
        <w:t>30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35℃</w:t>
      </w:r>
      <w:r w:rsidRPr="00591748">
        <w:rPr>
          <w:rFonts w:ascii="Times New Roman" w:eastAsia="宋体" w:hAnsi="Times New Roman" w:cs="Times New Roman"/>
          <w:sz w:val="24"/>
          <w:szCs w:val="24"/>
        </w:rPr>
        <w:t>搅拌反应，取样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中控直至反应结束。反应完毕，降温至</w:t>
      </w:r>
      <w:r w:rsidRPr="00591748">
        <w:rPr>
          <w:rFonts w:ascii="Times New Roman" w:eastAsia="宋体" w:hAnsi="Times New Roman" w:cs="Times New Roman"/>
          <w:sz w:val="24"/>
          <w:szCs w:val="24"/>
        </w:rPr>
        <w:t>15~20℃</w:t>
      </w:r>
      <w:r w:rsidRPr="00591748">
        <w:rPr>
          <w:rFonts w:ascii="Times New Roman" w:eastAsia="宋体" w:hAnsi="Times New Roman" w:cs="Times New Roman"/>
          <w:sz w:val="24"/>
          <w:szCs w:val="24"/>
        </w:rPr>
        <w:t>，滴加</w:t>
      </w:r>
      <w:r w:rsidRPr="00591748">
        <w:rPr>
          <w:rFonts w:ascii="Times New Roman" w:eastAsia="宋体" w:hAnsi="Times New Roman" w:cs="Times New Roman"/>
          <w:sz w:val="24"/>
          <w:szCs w:val="24"/>
        </w:rPr>
        <w:t>0.5N</w:t>
      </w:r>
      <w:r w:rsidRPr="00591748">
        <w:rPr>
          <w:rFonts w:ascii="Times New Roman" w:eastAsia="宋体" w:hAnsi="Times New Roman" w:cs="Times New Roman"/>
          <w:sz w:val="24"/>
          <w:szCs w:val="24"/>
        </w:rPr>
        <w:t>盐酸，调节</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，静置分层，有机层转移至另一反应釜，用水洗涤分层，有机层转移至反应釜，减压蒸馏出二氯甲烷（回收套用二氯甲烷</w:t>
      </w:r>
      <w:r w:rsidRPr="00591748">
        <w:rPr>
          <w:rFonts w:ascii="Times New Roman" w:eastAsia="宋体" w:hAnsi="Times New Roman" w:cs="Times New Roman"/>
          <w:sz w:val="24"/>
          <w:szCs w:val="24"/>
        </w:rPr>
        <w:t>H4-1-5</w:t>
      </w:r>
      <w:r w:rsidRPr="00591748">
        <w:rPr>
          <w:rFonts w:ascii="Times New Roman" w:eastAsia="宋体" w:hAnsi="Times New Roman" w:cs="Times New Roman"/>
          <w:sz w:val="24"/>
          <w:szCs w:val="24"/>
        </w:rPr>
        <w:t>），加入醋酸异丙酯（新鲜和回收套用醋酸异丙酯</w:t>
      </w:r>
      <w:r w:rsidRPr="00591748">
        <w:rPr>
          <w:rFonts w:ascii="Times New Roman" w:eastAsia="宋体" w:hAnsi="Times New Roman" w:cs="Times New Roman"/>
          <w:sz w:val="24"/>
          <w:szCs w:val="24"/>
        </w:rPr>
        <w:t>H4-1-10</w:t>
      </w:r>
      <w:r w:rsidRPr="00591748">
        <w:rPr>
          <w:rFonts w:ascii="Times New Roman" w:eastAsia="宋体" w:hAnsi="Times New Roman" w:cs="Times New Roman"/>
          <w:sz w:val="24"/>
          <w:szCs w:val="24"/>
        </w:rPr>
        <w:t>），搅拌均匀，降温至</w:t>
      </w:r>
      <w:r w:rsidRPr="00591748">
        <w:rPr>
          <w:rFonts w:ascii="Times New Roman" w:eastAsia="宋体" w:hAnsi="Times New Roman" w:cs="Times New Roman"/>
          <w:sz w:val="24"/>
          <w:szCs w:val="24"/>
        </w:rPr>
        <w:t>10~15℃</w:t>
      </w:r>
      <w:r w:rsidRPr="00591748">
        <w:rPr>
          <w:rFonts w:ascii="Times New Roman" w:eastAsia="宋体" w:hAnsi="Times New Roman" w:cs="Times New Roman"/>
          <w:sz w:val="24"/>
          <w:szCs w:val="24"/>
        </w:rPr>
        <w:t>，滴加叔</w:t>
      </w:r>
      <w:bookmarkStart w:id="45" w:name="PageNo102560250"/>
      <w:r w:rsidRPr="00591748">
        <w:rPr>
          <w:rFonts w:ascii="Times New Roman" w:eastAsia="宋体" w:hAnsi="Times New Roman" w:cs="Times New Roman"/>
          <w:sz w:val="24"/>
          <w:szCs w:val="24"/>
        </w:rPr>
        <w:t>丁</w:t>
      </w:r>
      <w:bookmarkEnd w:id="45"/>
      <w:r w:rsidRPr="00591748">
        <w:rPr>
          <w:rFonts w:ascii="Times New Roman" w:eastAsia="宋体" w:hAnsi="Times New Roman" w:cs="Times New Roman"/>
          <w:sz w:val="24"/>
          <w:szCs w:val="24"/>
        </w:rPr>
        <w:t>胺，搅拌析晶，离心，得</w:t>
      </w:r>
      <w:r w:rsidRPr="00591748">
        <w:rPr>
          <w:rFonts w:ascii="Times New Roman" w:eastAsia="宋体" w:hAnsi="Times New Roman" w:cs="Times New Roman"/>
          <w:sz w:val="24"/>
          <w:szCs w:val="24"/>
        </w:rPr>
        <w:t>LCZ-10</w:t>
      </w:r>
      <w:r w:rsidRPr="00591748">
        <w:rPr>
          <w:rFonts w:ascii="Times New Roman" w:eastAsia="宋体" w:hAnsi="Times New Roman" w:cs="Times New Roman"/>
          <w:sz w:val="24"/>
          <w:szCs w:val="24"/>
        </w:rPr>
        <w:t>湿品，经真空干燥，得</w:t>
      </w:r>
      <w:r w:rsidRPr="00591748">
        <w:rPr>
          <w:rFonts w:ascii="Times New Roman" w:eastAsia="宋体" w:hAnsi="Times New Roman" w:cs="Times New Roman"/>
          <w:sz w:val="24"/>
          <w:szCs w:val="24"/>
        </w:rPr>
        <w:t>LCZ-10</w:t>
      </w:r>
      <w:r w:rsidRPr="00591748">
        <w:rPr>
          <w:rFonts w:ascii="Times New Roman" w:eastAsia="宋体" w:hAnsi="Times New Roman" w:cs="Times New Roman"/>
          <w:sz w:val="24"/>
          <w:szCs w:val="24"/>
        </w:rPr>
        <w:t>。</w:t>
      </w:r>
    </w:p>
    <w:p w14:paraId="16AF79D3"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产污节点：该过程产生含粉尘和二氯甲烷的废气</w:t>
      </w:r>
      <w:r w:rsidRPr="00591748">
        <w:rPr>
          <w:rFonts w:ascii="Times New Roman" w:eastAsia="宋体" w:hAnsi="Times New Roman" w:cs="Times New Roman"/>
          <w:sz w:val="24"/>
          <w:szCs w:val="24"/>
        </w:rPr>
        <w:t>G4-1-43</w:t>
      </w:r>
      <w:r w:rsidRPr="00591748">
        <w:rPr>
          <w:rFonts w:ascii="Times New Roman" w:eastAsia="宋体" w:hAnsi="Times New Roman" w:cs="Times New Roman"/>
          <w:sz w:val="24"/>
          <w:szCs w:val="24"/>
        </w:rPr>
        <w:t>，含二氯甲烷、三乙胺的废气</w:t>
      </w:r>
      <w:r w:rsidRPr="00591748">
        <w:rPr>
          <w:rFonts w:ascii="Times New Roman" w:eastAsia="宋体" w:hAnsi="Times New Roman" w:cs="Times New Roman"/>
          <w:sz w:val="24"/>
          <w:szCs w:val="24"/>
        </w:rPr>
        <w:t>G4-1-44</w:t>
      </w:r>
      <w:r w:rsidRPr="00591748">
        <w:rPr>
          <w:rFonts w:ascii="Times New Roman" w:eastAsia="宋体" w:hAnsi="Times New Roman" w:cs="Times New Roman"/>
          <w:sz w:val="24"/>
          <w:szCs w:val="24"/>
        </w:rPr>
        <w:t>，含二氯甲烷、氯化氢、水的废气</w:t>
      </w:r>
      <w:r w:rsidRPr="00591748">
        <w:rPr>
          <w:rFonts w:ascii="Times New Roman" w:eastAsia="宋体" w:hAnsi="Times New Roman" w:cs="Times New Roman"/>
          <w:sz w:val="24"/>
          <w:szCs w:val="24"/>
        </w:rPr>
        <w:t>G4-1-45~G4-1-47</w:t>
      </w:r>
      <w:r w:rsidRPr="00591748">
        <w:rPr>
          <w:rFonts w:ascii="Times New Roman" w:eastAsia="宋体" w:hAnsi="Times New Roman" w:cs="Times New Roman"/>
          <w:sz w:val="24"/>
          <w:szCs w:val="24"/>
        </w:rPr>
        <w:t>，含二氯甲烷、水的废气</w:t>
      </w:r>
      <w:r w:rsidRPr="00591748">
        <w:rPr>
          <w:rFonts w:ascii="Times New Roman" w:eastAsia="宋体" w:hAnsi="Times New Roman" w:cs="Times New Roman"/>
          <w:sz w:val="24"/>
          <w:szCs w:val="24"/>
        </w:rPr>
        <w:t>G4-1-48</w:t>
      </w:r>
      <w:r w:rsidRPr="00591748">
        <w:rPr>
          <w:rFonts w:ascii="Times New Roman" w:eastAsia="宋体" w:hAnsi="Times New Roman" w:cs="Times New Roman"/>
          <w:sz w:val="24"/>
          <w:szCs w:val="24"/>
        </w:rPr>
        <w:t>，含二氯甲烷、醋酸异丙酯、叔丁胺的废气</w:t>
      </w:r>
      <w:r w:rsidRPr="00591748">
        <w:rPr>
          <w:rFonts w:ascii="Times New Roman" w:eastAsia="宋体" w:hAnsi="Times New Roman" w:cs="Times New Roman"/>
          <w:sz w:val="24"/>
          <w:szCs w:val="24"/>
        </w:rPr>
        <w:t>G4-1-49~G4-1-50</w:t>
      </w:r>
      <w:r w:rsidRPr="00591748">
        <w:rPr>
          <w:rFonts w:ascii="Times New Roman" w:eastAsia="宋体" w:hAnsi="Times New Roman" w:cs="Times New Roman"/>
          <w:sz w:val="24"/>
          <w:szCs w:val="24"/>
        </w:rPr>
        <w:t>，含醋酸异丙酯、叔丁胺的废气</w:t>
      </w:r>
      <w:r w:rsidRPr="00591748">
        <w:rPr>
          <w:rFonts w:ascii="Times New Roman" w:eastAsia="宋体" w:hAnsi="Times New Roman" w:cs="Times New Roman"/>
          <w:sz w:val="24"/>
          <w:szCs w:val="24"/>
        </w:rPr>
        <w:t>G4-1-51</w:t>
      </w:r>
      <w:r w:rsidRPr="00591748">
        <w:rPr>
          <w:rFonts w:ascii="Times New Roman" w:eastAsia="宋体" w:hAnsi="Times New Roman" w:cs="Times New Roman"/>
          <w:sz w:val="24"/>
          <w:szCs w:val="24"/>
        </w:rPr>
        <w:t>，含二氯甲烷、醋酸异丙酯、叔丁胺、水的废气</w:t>
      </w:r>
      <w:r w:rsidRPr="00591748">
        <w:rPr>
          <w:rFonts w:ascii="Times New Roman" w:eastAsia="宋体" w:hAnsi="Times New Roman" w:cs="Times New Roman"/>
          <w:sz w:val="24"/>
          <w:szCs w:val="24"/>
        </w:rPr>
        <w:t>G4-1-52</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W4-1-9~W4-1-10</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w:t>
      </w:r>
      <w:r w:rsidRPr="00591748">
        <w:rPr>
          <w:rFonts w:ascii="Times New Roman" w:eastAsia="宋体" w:hAnsi="Times New Roman" w:cs="Times New Roman"/>
          <w:sz w:val="24"/>
          <w:szCs w:val="24"/>
        </w:rPr>
        <w:t>酸、三乙胺盐酸盐、</w:t>
      </w:r>
      <w:r w:rsidRPr="00591748">
        <w:rPr>
          <w:rFonts w:ascii="Times New Roman" w:eastAsia="宋体" w:hAnsi="Times New Roman" w:cs="Times New Roman"/>
          <w:sz w:val="24"/>
          <w:szCs w:val="24"/>
        </w:rPr>
        <w:t>LCZ-9</w:t>
      </w:r>
      <w:r w:rsidRPr="00591748">
        <w:rPr>
          <w:rFonts w:ascii="Times New Roman" w:eastAsia="宋体" w:hAnsi="Times New Roman" w:cs="Times New Roman"/>
          <w:sz w:val="24"/>
          <w:szCs w:val="24"/>
        </w:rPr>
        <w:t>、丁二酸酐、二氯甲烷、氯化氢、水、杂质）；回收套用二氯甲烷</w:t>
      </w:r>
      <w:r w:rsidRPr="00591748">
        <w:rPr>
          <w:rFonts w:ascii="Times New Roman" w:eastAsia="宋体" w:hAnsi="Times New Roman" w:cs="Times New Roman"/>
          <w:sz w:val="24"/>
          <w:szCs w:val="24"/>
        </w:rPr>
        <w:t>H4-1-9</w:t>
      </w:r>
      <w:r w:rsidRPr="00591748">
        <w:rPr>
          <w:rFonts w:ascii="Times New Roman" w:eastAsia="宋体" w:hAnsi="Times New Roman" w:cs="Times New Roman"/>
          <w:sz w:val="24"/>
          <w:szCs w:val="24"/>
        </w:rPr>
        <w:t>（含二氯甲烷），回收套用醋酸异丙酯</w:t>
      </w:r>
      <w:r w:rsidRPr="00591748">
        <w:rPr>
          <w:rFonts w:ascii="Times New Roman" w:eastAsia="宋体" w:hAnsi="Times New Roman" w:cs="Times New Roman"/>
          <w:sz w:val="24"/>
          <w:szCs w:val="24"/>
        </w:rPr>
        <w:t>H4-1-10</w:t>
      </w:r>
      <w:r w:rsidRPr="00591748">
        <w:rPr>
          <w:rFonts w:ascii="Times New Roman" w:eastAsia="宋体" w:hAnsi="Times New Roman" w:cs="Times New Roman"/>
          <w:sz w:val="24"/>
          <w:szCs w:val="24"/>
        </w:rPr>
        <w:t>（含醋酸异丙酯和水）；前馏分废液</w:t>
      </w:r>
      <w:r w:rsidRPr="00591748">
        <w:rPr>
          <w:rFonts w:ascii="Times New Roman" w:eastAsia="宋体" w:hAnsi="Times New Roman" w:cs="Times New Roman"/>
          <w:sz w:val="24"/>
          <w:szCs w:val="24"/>
        </w:rPr>
        <w:t>S4-1-10</w:t>
      </w:r>
      <w:r w:rsidRPr="00591748">
        <w:rPr>
          <w:rFonts w:ascii="Times New Roman" w:eastAsia="宋体" w:hAnsi="Times New Roman" w:cs="Times New Roman"/>
          <w:sz w:val="24"/>
          <w:szCs w:val="24"/>
        </w:rPr>
        <w:t>（含二氯甲烷、叔丁胺），蒸馏残液</w:t>
      </w:r>
      <w:r w:rsidRPr="00591748">
        <w:rPr>
          <w:rFonts w:ascii="Times New Roman" w:eastAsia="宋体" w:hAnsi="Times New Roman" w:cs="Times New Roman"/>
          <w:sz w:val="24"/>
          <w:szCs w:val="24"/>
        </w:rPr>
        <w:t>S4-1-11</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LCZ-10</w:t>
      </w:r>
      <w:r w:rsidRPr="00591748">
        <w:rPr>
          <w:rFonts w:ascii="Times New Roman" w:eastAsia="宋体" w:hAnsi="Times New Roman" w:cs="Times New Roman"/>
          <w:sz w:val="24"/>
          <w:szCs w:val="24"/>
        </w:rPr>
        <w:t>、醋酸异丙酯、叔丁胺、二氯甲烷、水、杂质）。</w:t>
      </w:r>
    </w:p>
    <w:p w14:paraId="64E1432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7</w:t>
      </w:r>
      <w:r w:rsidRPr="00591748">
        <w:rPr>
          <w:rFonts w:ascii="Times New Roman" w:eastAsia="宋体" w:hAnsi="Times New Roman" w:cs="Times New Roman"/>
          <w:sz w:val="24"/>
          <w:szCs w:val="24"/>
        </w:rPr>
        <w:t>）成盐反应</w:t>
      </w:r>
    </w:p>
    <w:p w14:paraId="30DA3584"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lastRenderedPageBreak/>
        <w:t>向反应釜加入</w:t>
      </w:r>
      <w:r w:rsidRPr="00591748">
        <w:rPr>
          <w:rFonts w:ascii="Times New Roman" w:eastAsia="宋体" w:hAnsi="Times New Roman" w:cs="Times New Roman"/>
          <w:sz w:val="24"/>
          <w:szCs w:val="24"/>
        </w:rPr>
        <w:t>LCZ-10</w:t>
      </w:r>
      <w:r w:rsidRPr="00591748">
        <w:rPr>
          <w:rFonts w:ascii="Times New Roman" w:eastAsia="宋体" w:hAnsi="Times New Roman" w:cs="Times New Roman"/>
          <w:sz w:val="24"/>
          <w:szCs w:val="24"/>
        </w:rPr>
        <w:t>，水，搅拌溶解，加入醋酸异丙酯（新鲜和回收套用醋酸异丙酯</w:t>
      </w:r>
      <w:r w:rsidRPr="00591748">
        <w:rPr>
          <w:rFonts w:ascii="Times New Roman" w:eastAsia="宋体" w:hAnsi="Times New Roman" w:cs="Times New Roman"/>
          <w:sz w:val="24"/>
          <w:szCs w:val="24"/>
        </w:rPr>
        <w:t>H4-1-11</w:t>
      </w:r>
      <w:r w:rsidRPr="00591748">
        <w:rPr>
          <w:rFonts w:ascii="Times New Roman" w:eastAsia="宋体" w:hAnsi="Times New Roman" w:cs="Times New Roman"/>
          <w:sz w:val="24"/>
          <w:szCs w:val="24"/>
        </w:rPr>
        <w:t>），滴加盐酸，调节</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，静置分层，水层转移至另一反应釜，加入醋酸异丙酯萃取分层，有机相合并转移至反应釜，用水洗涤，有机层加入无水硫酸镁干燥，压滤，加入缬沙坦，搅拌溶清，降温至</w:t>
      </w:r>
      <w:r w:rsidRPr="00591748">
        <w:rPr>
          <w:rFonts w:ascii="Times New Roman" w:eastAsia="宋体" w:hAnsi="Times New Roman" w:cs="Times New Roman"/>
          <w:sz w:val="24"/>
          <w:szCs w:val="24"/>
        </w:rPr>
        <w:t>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，滴加氢氧化钠水溶液，调节</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15-25℃</w:t>
      </w:r>
      <w:r w:rsidRPr="00591748">
        <w:rPr>
          <w:rFonts w:ascii="Times New Roman" w:eastAsia="宋体" w:hAnsi="Times New Roman" w:cs="Times New Roman"/>
          <w:sz w:val="24"/>
          <w:szCs w:val="24"/>
        </w:rPr>
        <w:t>，搅拌，取样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中控直至反应结束，减压蒸馏出醋酸异丙酯，加入异丙醇（新鲜和回收套用异丙醇</w:t>
      </w:r>
      <w:r w:rsidRPr="00591748">
        <w:rPr>
          <w:rFonts w:ascii="Times New Roman" w:eastAsia="宋体" w:hAnsi="Times New Roman" w:cs="Times New Roman"/>
          <w:sz w:val="24"/>
          <w:szCs w:val="24"/>
        </w:rPr>
        <w:t>H4-1-12</w:t>
      </w:r>
      <w:r w:rsidRPr="00591748">
        <w:rPr>
          <w:rFonts w:ascii="Times New Roman" w:eastAsia="宋体" w:hAnsi="Times New Roman" w:cs="Times New Roman"/>
          <w:sz w:val="24"/>
          <w:szCs w:val="24"/>
        </w:rPr>
        <w:t>）打浆，离心，真空干燥，得</w:t>
      </w:r>
      <w:r w:rsidRPr="00591748">
        <w:rPr>
          <w:rFonts w:ascii="Times New Roman" w:eastAsia="宋体" w:hAnsi="Times New Roman" w:cs="Times New Roman"/>
          <w:sz w:val="24"/>
          <w:szCs w:val="24"/>
        </w:rPr>
        <w:t>LCZ696</w:t>
      </w:r>
      <w:r w:rsidRPr="00591748">
        <w:rPr>
          <w:rFonts w:ascii="Times New Roman" w:eastAsia="宋体" w:hAnsi="Times New Roman" w:cs="Times New Roman"/>
          <w:sz w:val="24"/>
          <w:szCs w:val="24"/>
        </w:rPr>
        <w:t>粗品。</w:t>
      </w:r>
    </w:p>
    <w:p w14:paraId="3E43D694"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产污节点：该过程产生含粉尘、醋酸异丙酯、水的投料废气</w:t>
      </w:r>
      <w:r w:rsidRPr="00591748">
        <w:rPr>
          <w:rFonts w:ascii="Times New Roman" w:eastAsia="宋体" w:hAnsi="Times New Roman" w:cs="Times New Roman"/>
          <w:sz w:val="24"/>
          <w:szCs w:val="24"/>
        </w:rPr>
        <w:t>G4-1-53</w:t>
      </w:r>
      <w:r w:rsidRPr="00591748">
        <w:rPr>
          <w:rFonts w:ascii="Times New Roman" w:eastAsia="宋体" w:hAnsi="Times New Roman" w:cs="Times New Roman"/>
          <w:sz w:val="24"/>
          <w:szCs w:val="24"/>
        </w:rPr>
        <w:t>，含醋酸异丙酯、水、氯化氢的废气</w:t>
      </w:r>
      <w:r w:rsidRPr="00591748">
        <w:rPr>
          <w:rFonts w:ascii="Times New Roman" w:eastAsia="宋体" w:hAnsi="Times New Roman" w:cs="Times New Roman"/>
          <w:sz w:val="24"/>
          <w:szCs w:val="24"/>
        </w:rPr>
        <w:t>G4-1-54~G4-1-57</w:t>
      </w:r>
      <w:r w:rsidRPr="00591748">
        <w:rPr>
          <w:rFonts w:ascii="Times New Roman" w:eastAsia="宋体" w:hAnsi="Times New Roman" w:cs="Times New Roman"/>
          <w:sz w:val="24"/>
          <w:szCs w:val="24"/>
        </w:rPr>
        <w:t>，含醋酸异丙酯、水的废气</w:t>
      </w:r>
      <w:r w:rsidRPr="00591748">
        <w:rPr>
          <w:rFonts w:ascii="Times New Roman" w:eastAsia="宋体" w:hAnsi="Times New Roman" w:cs="Times New Roman"/>
          <w:sz w:val="24"/>
          <w:szCs w:val="24"/>
        </w:rPr>
        <w:t>G4-1-58~G4-1-60</w:t>
      </w:r>
      <w:r w:rsidRPr="00591748">
        <w:rPr>
          <w:rFonts w:ascii="Times New Roman" w:eastAsia="宋体" w:hAnsi="Times New Roman" w:cs="Times New Roman"/>
          <w:sz w:val="24"/>
          <w:szCs w:val="24"/>
        </w:rPr>
        <w:t>，含醋酸异丙酯、水、异丙醇的废气</w:t>
      </w:r>
      <w:r w:rsidRPr="00591748">
        <w:rPr>
          <w:rFonts w:ascii="Times New Roman" w:eastAsia="宋体" w:hAnsi="Times New Roman" w:cs="Times New Roman"/>
          <w:sz w:val="24"/>
          <w:szCs w:val="24"/>
        </w:rPr>
        <w:t>G4-1-61~G4-1-63</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W4-1-11~W4-1-12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w:t>
      </w:r>
      <w:r w:rsidRPr="00591748">
        <w:rPr>
          <w:rFonts w:ascii="Times New Roman" w:eastAsia="宋体" w:hAnsi="Times New Roman" w:cs="Times New Roman"/>
          <w:sz w:val="24"/>
          <w:szCs w:val="24"/>
        </w:rPr>
        <w:t>酸、叔丁胺盐酸盐、醋酸异丙酯、氯化氢、水、杂质）；压滤废渣</w:t>
      </w:r>
      <w:r w:rsidRPr="00591748">
        <w:rPr>
          <w:rFonts w:ascii="Times New Roman" w:eastAsia="宋体" w:hAnsi="Times New Roman" w:cs="Times New Roman"/>
          <w:sz w:val="24"/>
          <w:szCs w:val="24"/>
        </w:rPr>
        <w:t>S4-1-12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w:t>
      </w:r>
      <w:r w:rsidRPr="00591748">
        <w:rPr>
          <w:rFonts w:ascii="Times New Roman" w:eastAsia="宋体" w:hAnsi="Times New Roman" w:cs="Times New Roman"/>
          <w:sz w:val="24"/>
          <w:szCs w:val="24"/>
        </w:rPr>
        <w:t>酸、醋酸异丙酯、水、硫酸镁、杂质），蒸馏残液</w:t>
      </w:r>
      <w:r w:rsidRPr="00591748">
        <w:rPr>
          <w:rFonts w:ascii="Times New Roman" w:eastAsia="宋体" w:hAnsi="Times New Roman" w:cs="Times New Roman"/>
          <w:sz w:val="24"/>
          <w:szCs w:val="24"/>
        </w:rPr>
        <w:t>S4-1-13</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LCZ696</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LCZ</w:t>
      </w:r>
      <w:r w:rsidRPr="00591748">
        <w:rPr>
          <w:rFonts w:ascii="Times New Roman" w:eastAsia="宋体" w:hAnsi="Times New Roman" w:cs="Times New Roman"/>
          <w:sz w:val="24"/>
          <w:szCs w:val="24"/>
        </w:rPr>
        <w:t>酸、缬沙坦、氢氧化钠、醋酸异丙酯、水、异丙醇、杂质）；回收套用醋酸异丙酯</w:t>
      </w:r>
      <w:r w:rsidRPr="00591748">
        <w:rPr>
          <w:rFonts w:ascii="Times New Roman" w:eastAsia="宋体" w:hAnsi="Times New Roman" w:cs="Times New Roman"/>
          <w:sz w:val="24"/>
          <w:szCs w:val="24"/>
        </w:rPr>
        <w:t>H4-1-11</w:t>
      </w:r>
      <w:r w:rsidRPr="00591748">
        <w:rPr>
          <w:rFonts w:ascii="Times New Roman" w:eastAsia="宋体" w:hAnsi="Times New Roman" w:cs="Times New Roman"/>
          <w:sz w:val="24"/>
          <w:szCs w:val="24"/>
        </w:rPr>
        <w:t>（含醋酸异丙酯和水），回收套用异丙醇</w:t>
      </w:r>
      <w:r w:rsidRPr="00591748">
        <w:rPr>
          <w:rFonts w:ascii="Times New Roman" w:eastAsia="宋体" w:hAnsi="Times New Roman" w:cs="Times New Roman"/>
          <w:sz w:val="24"/>
          <w:szCs w:val="24"/>
        </w:rPr>
        <w:t>H4-1-12</w:t>
      </w:r>
      <w:r w:rsidRPr="00591748">
        <w:rPr>
          <w:rFonts w:ascii="Times New Roman" w:eastAsia="宋体" w:hAnsi="Times New Roman" w:cs="Times New Roman"/>
          <w:sz w:val="24"/>
          <w:szCs w:val="24"/>
        </w:rPr>
        <w:t>（含醋酸异丙酯、异丙醇和水）。</w:t>
      </w:r>
    </w:p>
    <w:p w14:paraId="4B8BCC7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w:t>
      </w:r>
      <w:r w:rsidRPr="00591748">
        <w:rPr>
          <w:rFonts w:ascii="Times New Roman" w:eastAsia="宋体" w:hAnsi="Times New Roman" w:cs="Times New Roman"/>
          <w:sz w:val="24"/>
          <w:szCs w:val="24"/>
        </w:rPr>
        <w:t>LCZ696</w:t>
      </w:r>
      <w:r w:rsidRPr="00591748">
        <w:rPr>
          <w:rFonts w:ascii="Times New Roman" w:eastAsia="宋体" w:hAnsi="Times New Roman" w:cs="Times New Roman"/>
          <w:sz w:val="24"/>
          <w:szCs w:val="24"/>
        </w:rPr>
        <w:t>粗品，丙酮，异丙醇（新鲜和回收套用异丙醇</w:t>
      </w:r>
      <w:r w:rsidRPr="00591748">
        <w:rPr>
          <w:rFonts w:ascii="Times New Roman" w:eastAsia="宋体" w:hAnsi="Times New Roman" w:cs="Times New Roman"/>
          <w:sz w:val="24"/>
          <w:szCs w:val="24"/>
        </w:rPr>
        <w:t>H4-1-13</w:t>
      </w:r>
      <w:r w:rsidRPr="00591748">
        <w:rPr>
          <w:rFonts w:ascii="Times New Roman" w:eastAsia="宋体" w:hAnsi="Times New Roman" w:cs="Times New Roman"/>
          <w:sz w:val="24"/>
          <w:szCs w:val="24"/>
        </w:rPr>
        <w:t>），纯化水，升温至</w:t>
      </w:r>
      <w:r w:rsidRPr="00591748">
        <w:rPr>
          <w:rFonts w:ascii="Times New Roman" w:eastAsia="宋体" w:hAnsi="Times New Roman" w:cs="Times New Roman"/>
          <w:sz w:val="24"/>
          <w:szCs w:val="24"/>
        </w:rPr>
        <w:t>50-60℃</w:t>
      </w:r>
      <w:r w:rsidRPr="00591748">
        <w:rPr>
          <w:rFonts w:ascii="Times New Roman" w:eastAsia="宋体" w:hAnsi="Times New Roman" w:cs="Times New Roman"/>
          <w:sz w:val="24"/>
          <w:szCs w:val="24"/>
        </w:rPr>
        <w:t>搅拌，降温至</w:t>
      </w:r>
      <w:r w:rsidRPr="00591748">
        <w:rPr>
          <w:rFonts w:ascii="Times New Roman" w:eastAsia="宋体" w:hAnsi="Times New Roman" w:cs="Times New Roman"/>
          <w:sz w:val="24"/>
          <w:szCs w:val="24"/>
        </w:rPr>
        <w:t>0-15℃</w:t>
      </w:r>
      <w:r w:rsidRPr="00591748">
        <w:rPr>
          <w:rFonts w:ascii="Times New Roman" w:eastAsia="宋体" w:hAnsi="Times New Roman" w:cs="Times New Roman"/>
          <w:sz w:val="24"/>
          <w:szCs w:val="24"/>
        </w:rPr>
        <w:t>，搅拌析晶，离心，经真空干燥，粉碎，得沙库巴曲缬沙坦钠成品。</w:t>
      </w:r>
    </w:p>
    <w:p w14:paraId="4D311115"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46" w:name="PageNo102570251"/>
      <w:r w:rsidRPr="00591748">
        <w:rPr>
          <w:rFonts w:ascii="Times New Roman" w:eastAsia="宋体" w:hAnsi="Times New Roman" w:cs="Times New Roman"/>
          <w:sz w:val="24"/>
          <w:szCs w:val="24"/>
        </w:rPr>
        <w:t>产</w:t>
      </w:r>
      <w:bookmarkEnd w:id="46"/>
      <w:r w:rsidRPr="00591748">
        <w:rPr>
          <w:rFonts w:ascii="Times New Roman" w:eastAsia="宋体" w:hAnsi="Times New Roman" w:cs="Times New Roman"/>
          <w:sz w:val="24"/>
          <w:szCs w:val="24"/>
        </w:rPr>
        <w:t>污节点：该过程产生含粉尘、异丙醇、丙酮、水的投料废气</w:t>
      </w:r>
      <w:r w:rsidRPr="00591748">
        <w:rPr>
          <w:rFonts w:ascii="Times New Roman" w:eastAsia="宋体" w:hAnsi="Times New Roman" w:cs="Times New Roman"/>
          <w:sz w:val="24"/>
          <w:szCs w:val="24"/>
        </w:rPr>
        <w:t>G4-1-64</w:t>
      </w:r>
      <w:r w:rsidRPr="00591748">
        <w:rPr>
          <w:rFonts w:ascii="Times New Roman" w:eastAsia="宋体" w:hAnsi="Times New Roman" w:cs="Times New Roman"/>
          <w:sz w:val="24"/>
          <w:szCs w:val="24"/>
        </w:rPr>
        <w:t>，含异丙醇、丙酮、水的废气</w:t>
      </w:r>
      <w:r w:rsidRPr="00591748">
        <w:rPr>
          <w:rFonts w:ascii="Times New Roman" w:eastAsia="宋体" w:hAnsi="Times New Roman" w:cs="Times New Roman"/>
          <w:sz w:val="24"/>
          <w:szCs w:val="24"/>
        </w:rPr>
        <w:t>G4-1-65~G4-1-68</w:t>
      </w:r>
      <w:r w:rsidRPr="00591748">
        <w:rPr>
          <w:rFonts w:ascii="Times New Roman" w:eastAsia="宋体" w:hAnsi="Times New Roman" w:cs="Times New Roman"/>
          <w:sz w:val="24"/>
          <w:szCs w:val="24"/>
        </w:rPr>
        <w:t>；压滤废液</w:t>
      </w:r>
      <w:r w:rsidRPr="00591748">
        <w:rPr>
          <w:rFonts w:ascii="Times New Roman" w:eastAsia="宋体" w:hAnsi="Times New Roman" w:cs="Times New Roman"/>
          <w:sz w:val="24"/>
          <w:szCs w:val="24"/>
        </w:rPr>
        <w:t>S4-1-14</w:t>
      </w:r>
      <w:r w:rsidRPr="00591748">
        <w:rPr>
          <w:rFonts w:ascii="Times New Roman" w:eastAsia="宋体" w:hAnsi="Times New Roman" w:cs="Times New Roman"/>
          <w:sz w:val="24"/>
          <w:szCs w:val="24"/>
        </w:rPr>
        <w:t>（含异丙醇、杂质），蒸馏残液</w:t>
      </w:r>
      <w:r w:rsidRPr="00591748">
        <w:rPr>
          <w:rFonts w:ascii="Times New Roman" w:eastAsia="宋体" w:hAnsi="Times New Roman" w:cs="Times New Roman"/>
          <w:sz w:val="24"/>
          <w:szCs w:val="24"/>
        </w:rPr>
        <w:t>S4-1-15</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LCZ696</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LCZ</w:t>
      </w:r>
      <w:r w:rsidRPr="00591748">
        <w:rPr>
          <w:rFonts w:ascii="Times New Roman" w:eastAsia="宋体" w:hAnsi="Times New Roman" w:cs="Times New Roman"/>
          <w:sz w:val="24"/>
          <w:szCs w:val="24"/>
        </w:rPr>
        <w:t>酸、丙酮、异丙醇、水、杂质）；回收套用异丙醇</w:t>
      </w:r>
      <w:r w:rsidRPr="00591748">
        <w:rPr>
          <w:rFonts w:ascii="Times New Roman" w:eastAsia="宋体" w:hAnsi="Times New Roman" w:cs="Times New Roman"/>
          <w:sz w:val="24"/>
          <w:szCs w:val="24"/>
        </w:rPr>
        <w:t>H4-1-13</w:t>
      </w:r>
      <w:r w:rsidRPr="00591748">
        <w:rPr>
          <w:rFonts w:ascii="Times New Roman" w:eastAsia="宋体" w:hAnsi="Times New Roman" w:cs="Times New Roman"/>
          <w:sz w:val="24"/>
          <w:szCs w:val="24"/>
        </w:rPr>
        <w:t>（含异丙醇、水、丙酮）。</w:t>
      </w:r>
    </w:p>
    <w:p w14:paraId="6E693083"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沙库巴曲缬沙坦钠原料药产品整体生产工艺流程图见图</w:t>
      </w:r>
      <w:r w:rsidRPr="00591748">
        <w:rPr>
          <w:rFonts w:ascii="Times New Roman" w:eastAsia="宋体" w:hAnsi="Times New Roman" w:cs="Times New Roman" w:hint="eastAsia"/>
          <w:sz w:val="24"/>
          <w:szCs w:val="24"/>
        </w:rPr>
        <w:t>3.5-1</w:t>
      </w:r>
      <w:r w:rsidRPr="00591748">
        <w:rPr>
          <w:rFonts w:ascii="Times New Roman" w:eastAsia="宋体" w:hAnsi="Times New Roman" w:cs="Times New Roman" w:hint="eastAsia"/>
          <w:sz w:val="24"/>
          <w:szCs w:val="24"/>
        </w:rPr>
        <w:t>，工艺流程与产污环节见图</w:t>
      </w:r>
      <w:r w:rsidRPr="00591748">
        <w:rPr>
          <w:rFonts w:ascii="Times New Roman" w:eastAsia="宋体" w:hAnsi="Times New Roman" w:cs="Times New Roman" w:hint="eastAsia"/>
          <w:sz w:val="24"/>
          <w:szCs w:val="24"/>
        </w:rPr>
        <w:t>3.5-2~</w:t>
      </w:r>
      <w:r w:rsidRPr="00591748">
        <w:rPr>
          <w:rFonts w:ascii="Times New Roman" w:eastAsia="宋体" w:hAnsi="Times New Roman" w:cs="Times New Roman" w:hint="eastAsia"/>
          <w:sz w:val="24"/>
          <w:szCs w:val="24"/>
        </w:rPr>
        <w:t>图</w:t>
      </w:r>
      <w:r w:rsidRPr="00591748">
        <w:rPr>
          <w:rFonts w:ascii="Times New Roman" w:eastAsia="宋体" w:hAnsi="Times New Roman" w:cs="Times New Roman" w:hint="eastAsia"/>
          <w:sz w:val="24"/>
          <w:szCs w:val="24"/>
        </w:rPr>
        <w:t>3.5-9</w:t>
      </w:r>
      <w:r w:rsidRPr="00591748">
        <w:rPr>
          <w:rFonts w:ascii="Times New Roman" w:eastAsia="宋体" w:hAnsi="Times New Roman" w:cs="Times New Roman" w:hint="eastAsia"/>
          <w:sz w:val="24"/>
          <w:szCs w:val="24"/>
        </w:rPr>
        <w:t>。</w:t>
      </w:r>
    </w:p>
    <w:p w14:paraId="54770248" w14:textId="77777777" w:rsidR="00351DD4" w:rsidRPr="00591748" w:rsidRDefault="00000000">
      <w:pPr>
        <w:jc w:val="center"/>
        <w:rPr>
          <w:rFonts w:hint="eastAsia"/>
        </w:rPr>
      </w:pPr>
      <w:r w:rsidRPr="00591748">
        <w:rPr>
          <w:noProof/>
        </w:rPr>
        <w:lastRenderedPageBreak/>
        <w:drawing>
          <wp:inline distT="0" distB="0" distL="0" distR="0" wp14:anchorId="44FF5DBF" wp14:editId="13BC4FDE">
            <wp:extent cx="1419860" cy="4425315"/>
            <wp:effectExtent l="0" t="0" r="8890" b="0"/>
            <wp:docPr id="4236945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94559"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426245" cy="4445249"/>
                    </a:xfrm>
                    <a:prstGeom prst="rect">
                      <a:avLst/>
                    </a:prstGeom>
                    <a:noFill/>
                    <a:ln>
                      <a:noFill/>
                    </a:ln>
                  </pic:spPr>
                </pic:pic>
              </a:graphicData>
            </a:graphic>
          </wp:inline>
        </w:drawing>
      </w:r>
    </w:p>
    <w:p w14:paraId="749F652F" w14:textId="77777777" w:rsidR="00351DD4" w:rsidRPr="00591748" w:rsidRDefault="00000000">
      <w:pPr>
        <w:pStyle w:val="afffff5"/>
      </w:pPr>
      <w:r w:rsidRPr="00591748">
        <w:rPr>
          <w:rFonts w:hint="eastAsia"/>
        </w:rPr>
        <w:t>图</w:t>
      </w:r>
      <w:r w:rsidRPr="00591748">
        <w:rPr>
          <w:rFonts w:hint="eastAsia"/>
        </w:rPr>
        <w:t>3.5-1</w:t>
      </w:r>
      <w:r w:rsidRPr="00591748">
        <w:t xml:space="preserve"> </w:t>
      </w:r>
      <w:r w:rsidRPr="00591748">
        <w:rPr>
          <w:rFonts w:hint="eastAsia"/>
        </w:rPr>
        <w:t>沙库巴曲缬沙坦钠原料药产品整体生产工艺流程图</w:t>
      </w:r>
    </w:p>
    <w:p w14:paraId="21F9C4E5" w14:textId="77777777" w:rsidR="00351DD4" w:rsidRPr="00591748" w:rsidRDefault="00000000">
      <w:pPr>
        <w:jc w:val="center"/>
        <w:rPr>
          <w:rFonts w:hint="eastAsia"/>
        </w:rPr>
      </w:pPr>
      <w:bookmarkStart w:id="47" w:name="PageNo102580252"/>
      <w:r w:rsidRPr="00591748">
        <w:rPr>
          <w:noProof/>
        </w:rPr>
        <w:lastRenderedPageBreak/>
        <w:drawing>
          <wp:inline distT="0" distB="0" distL="0" distR="0" wp14:anchorId="3A50A535" wp14:editId="42DEA684">
            <wp:extent cx="5676900" cy="8450580"/>
            <wp:effectExtent l="0" t="0" r="0" b="7620"/>
            <wp:docPr id="439669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69239" name="图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683811" cy="8461392"/>
                    </a:xfrm>
                    <a:prstGeom prst="rect">
                      <a:avLst/>
                    </a:prstGeom>
                    <a:noFill/>
                    <a:ln>
                      <a:noFill/>
                    </a:ln>
                  </pic:spPr>
                </pic:pic>
              </a:graphicData>
            </a:graphic>
          </wp:inline>
        </w:drawing>
      </w:r>
      <w:bookmarkEnd w:id="47"/>
    </w:p>
    <w:p w14:paraId="060352BF" w14:textId="77777777" w:rsidR="00351DD4" w:rsidRPr="00591748" w:rsidRDefault="00000000">
      <w:pPr>
        <w:pStyle w:val="afffff5"/>
      </w:pPr>
      <w:r w:rsidRPr="00591748">
        <w:rPr>
          <w:rFonts w:hint="eastAsia"/>
        </w:rPr>
        <w:t>图</w:t>
      </w:r>
      <w:r w:rsidRPr="00591748">
        <w:rPr>
          <w:rFonts w:hint="eastAsia"/>
        </w:rPr>
        <w:t>3.5-2</w:t>
      </w:r>
      <w:r w:rsidRPr="00591748">
        <w:t xml:space="preserve">  </w:t>
      </w:r>
      <w:r w:rsidRPr="00591748">
        <w:rPr>
          <w:rFonts w:hint="eastAsia"/>
        </w:rPr>
        <w:t>沙库巴曲缬沙坦钠中间体一</w:t>
      </w:r>
      <w:r w:rsidRPr="00591748">
        <w:rPr>
          <w:rFonts w:hint="eastAsia"/>
        </w:rPr>
        <w:t>L</w:t>
      </w:r>
      <w:r w:rsidRPr="00591748">
        <w:t>CZ-4</w:t>
      </w:r>
      <w:r w:rsidRPr="00591748">
        <w:rPr>
          <w:rFonts w:hint="eastAsia"/>
        </w:rPr>
        <w:t>生产工艺流程及产污环节图</w:t>
      </w:r>
    </w:p>
    <w:p w14:paraId="488A1CCA" w14:textId="77777777" w:rsidR="00351DD4" w:rsidRPr="00591748" w:rsidRDefault="00000000">
      <w:pPr>
        <w:jc w:val="center"/>
        <w:rPr>
          <w:rFonts w:hint="eastAsia"/>
        </w:rPr>
      </w:pPr>
      <w:bookmarkStart w:id="48" w:name="PageNo102590253"/>
      <w:r w:rsidRPr="00591748">
        <w:rPr>
          <w:rFonts w:hint="eastAsia"/>
          <w:noProof/>
        </w:rPr>
        <w:lastRenderedPageBreak/>
        <w:drawing>
          <wp:inline distT="0" distB="0" distL="0" distR="0" wp14:anchorId="72A6DBA2" wp14:editId="0644D336">
            <wp:extent cx="6179185" cy="5905500"/>
            <wp:effectExtent l="0" t="0" r="0" b="0"/>
            <wp:docPr id="1245252040" name="图片 124525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52040" name="图片 1245252040"/>
                    <pic:cNvPicPr>
                      <a:picLocks noChangeAspect="1" noChangeArrowheads="1"/>
                    </pic:cNvPicPr>
                  </pic:nvPicPr>
                  <pic:blipFill>
                    <a:blip r:embed="rId18" cstate="print">
                      <a:extLst>
                        <a:ext uri="{28A0092B-C50C-407E-A947-70E740481C1C}">
                          <a14:useLocalDpi xmlns:a14="http://schemas.microsoft.com/office/drawing/2010/main" val="0"/>
                        </a:ext>
                      </a:extLst>
                    </a:blip>
                    <a:srcRect l="1249" r="2728"/>
                    <a:stretch>
                      <a:fillRect/>
                    </a:stretch>
                  </pic:blipFill>
                  <pic:spPr>
                    <a:xfrm>
                      <a:off x="0" y="0"/>
                      <a:ext cx="6194764" cy="5920028"/>
                    </a:xfrm>
                    <a:prstGeom prst="rect">
                      <a:avLst/>
                    </a:prstGeom>
                    <a:noFill/>
                    <a:ln>
                      <a:noFill/>
                    </a:ln>
                  </pic:spPr>
                </pic:pic>
              </a:graphicData>
            </a:graphic>
          </wp:inline>
        </w:drawing>
      </w:r>
      <w:bookmarkEnd w:id="48"/>
    </w:p>
    <w:p w14:paraId="757F3C15" w14:textId="77777777" w:rsidR="00351DD4" w:rsidRPr="00591748" w:rsidRDefault="00000000">
      <w:pPr>
        <w:pStyle w:val="afffff5"/>
      </w:pPr>
      <w:r w:rsidRPr="00591748">
        <w:rPr>
          <w:rFonts w:hint="eastAsia"/>
        </w:rPr>
        <w:t>图</w:t>
      </w:r>
      <w:r w:rsidRPr="00591748">
        <w:rPr>
          <w:rFonts w:hint="eastAsia"/>
        </w:rPr>
        <w:t xml:space="preserve">3.5-3 </w:t>
      </w:r>
      <w:r w:rsidRPr="00591748">
        <w:rPr>
          <w:rFonts w:hint="eastAsia"/>
        </w:rPr>
        <w:t>沙库巴曲缬沙坦钠原料药中间体二</w:t>
      </w:r>
      <w:r w:rsidRPr="00591748">
        <w:rPr>
          <w:rFonts w:hint="eastAsia"/>
        </w:rPr>
        <w:t>L</w:t>
      </w:r>
      <w:r w:rsidRPr="00591748">
        <w:t>CZ-6</w:t>
      </w:r>
      <w:r w:rsidRPr="00591748">
        <w:rPr>
          <w:rFonts w:hint="eastAsia"/>
        </w:rPr>
        <w:t>生产工艺流程及产污环节图</w:t>
      </w:r>
    </w:p>
    <w:p w14:paraId="2D30F581" w14:textId="77777777" w:rsidR="00351DD4" w:rsidRPr="00591748" w:rsidRDefault="00000000">
      <w:pPr>
        <w:jc w:val="center"/>
        <w:rPr>
          <w:rFonts w:hint="eastAsia"/>
        </w:rPr>
      </w:pPr>
      <w:bookmarkStart w:id="49" w:name="PageNo102600254"/>
      <w:r w:rsidRPr="00591748">
        <w:rPr>
          <w:noProof/>
        </w:rPr>
        <w:lastRenderedPageBreak/>
        <w:drawing>
          <wp:inline distT="0" distB="0" distL="0" distR="0" wp14:anchorId="19676DC0" wp14:editId="2FEA1BE5">
            <wp:extent cx="6046470" cy="5400040"/>
            <wp:effectExtent l="0" t="0" r="0" b="0"/>
            <wp:docPr id="1194196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96143"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055755" cy="5408330"/>
                    </a:xfrm>
                    <a:prstGeom prst="rect">
                      <a:avLst/>
                    </a:prstGeom>
                    <a:noFill/>
                    <a:ln>
                      <a:noFill/>
                    </a:ln>
                  </pic:spPr>
                </pic:pic>
              </a:graphicData>
            </a:graphic>
          </wp:inline>
        </w:drawing>
      </w:r>
      <w:bookmarkEnd w:id="49"/>
    </w:p>
    <w:p w14:paraId="4A4723B7" w14:textId="77777777" w:rsidR="00351DD4" w:rsidRPr="00591748" w:rsidRDefault="00000000">
      <w:pPr>
        <w:pStyle w:val="afffff5"/>
      </w:pPr>
      <w:r w:rsidRPr="00591748">
        <w:rPr>
          <w:rFonts w:hint="eastAsia"/>
        </w:rPr>
        <w:t>图</w:t>
      </w:r>
      <w:r w:rsidRPr="00591748">
        <w:rPr>
          <w:rFonts w:hint="eastAsia"/>
        </w:rPr>
        <w:t>3.5-4</w:t>
      </w:r>
      <w:r w:rsidRPr="00591748">
        <w:t xml:space="preserve">  </w:t>
      </w:r>
      <w:r w:rsidRPr="00591748">
        <w:rPr>
          <w:rFonts w:hint="eastAsia"/>
        </w:rPr>
        <w:t>沙库巴曲缬沙坦钠中间体三</w:t>
      </w:r>
      <w:r w:rsidRPr="00591748">
        <w:rPr>
          <w:rFonts w:hint="eastAsia"/>
        </w:rPr>
        <w:t>L</w:t>
      </w:r>
      <w:r w:rsidRPr="00591748">
        <w:t>CZ-7</w:t>
      </w:r>
      <w:r w:rsidRPr="00591748">
        <w:rPr>
          <w:rFonts w:hint="eastAsia"/>
        </w:rPr>
        <w:t>生产工艺流程及产污环节图</w:t>
      </w:r>
    </w:p>
    <w:p w14:paraId="2631F2C2" w14:textId="77777777" w:rsidR="00351DD4" w:rsidRPr="00591748" w:rsidRDefault="00351DD4">
      <w:pPr>
        <w:rPr>
          <w:rFonts w:hint="eastAsia"/>
        </w:rPr>
        <w:sectPr w:rsidR="00351DD4" w:rsidRPr="00591748">
          <w:pgSz w:w="11906" w:h="16838"/>
          <w:pgMar w:top="1440" w:right="1080" w:bottom="1440" w:left="1080" w:header="624" w:footer="850" w:gutter="0"/>
          <w:cols w:space="425"/>
          <w:docGrid w:type="lines" w:linePitch="326"/>
        </w:sectPr>
      </w:pPr>
    </w:p>
    <w:p w14:paraId="653AB6B2" w14:textId="77777777" w:rsidR="00351DD4" w:rsidRPr="00591748" w:rsidRDefault="00000000">
      <w:pPr>
        <w:jc w:val="center"/>
        <w:rPr>
          <w:rFonts w:hint="eastAsia"/>
        </w:rPr>
      </w:pPr>
      <w:bookmarkStart w:id="50" w:name="PageNo102610255"/>
      <w:r w:rsidRPr="00591748">
        <w:rPr>
          <w:rFonts w:hint="eastAsia"/>
          <w:noProof/>
        </w:rPr>
        <w:lastRenderedPageBreak/>
        <w:drawing>
          <wp:inline distT="0" distB="0" distL="0" distR="0" wp14:anchorId="433CDC0F" wp14:editId="10D30A50">
            <wp:extent cx="6185535" cy="4095750"/>
            <wp:effectExtent l="0" t="0" r="5715" b="0"/>
            <wp:docPr id="9858" name="图片 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 name="图片 98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205427" cy="4108921"/>
                    </a:xfrm>
                    <a:prstGeom prst="rect">
                      <a:avLst/>
                    </a:prstGeom>
                    <a:noFill/>
                    <a:ln>
                      <a:noFill/>
                    </a:ln>
                  </pic:spPr>
                </pic:pic>
              </a:graphicData>
            </a:graphic>
          </wp:inline>
        </w:drawing>
      </w:r>
      <w:bookmarkEnd w:id="50"/>
    </w:p>
    <w:p w14:paraId="187FA9AD" w14:textId="77777777" w:rsidR="00351DD4" w:rsidRPr="00591748" w:rsidRDefault="00000000">
      <w:pPr>
        <w:pStyle w:val="afffff5"/>
      </w:pPr>
      <w:r w:rsidRPr="00591748">
        <w:rPr>
          <w:rFonts w:hint="eastAsia"/>
        </w:rPr>
        <w:t>图</w:t>
      </w:r>
      <w:r w:rsidRPr="00591748">
        <w:rPr>
          <w:rFonts w:hint="eastAsia"/>
        </w:rPr>
        <w:t>3.5-5</w:t>
      </w:r>
      <w:r w:rsidRPr="00591748">
        <w:t xml:space="preserve">  </w:t>
      </w:r>
      <w:r w:rsidRPr="00591748">
        <w:rPr>
          <w:rFonts w:hint="eastAsia"/>
        </w:rPr>
        <w:t>沙库巴曲缬沙坦钠中间体四</w:t>
      </w:r>
      <w:r w:rsidRPr="00591748">
        <w:rPr>
          <w:rFonts w:hint="eastAsia"/>
        </w:rPr>
        <w:t>L</w:t>
      </w:r>
      <w:r w:rsidRPr="00591748">
        <w:t>CZ-8</w:t>
      </w:r>
      <w:r w:rsidRPr="00591748">
        <w:rPr>
          <w:rFonts w:hint="eastAsia"/>
        </w:rPr>
        <w:t>生产工艺流程及产污环节图</w:t>
      </w:r>
    </w:p>
    <w:p w14:paraId="749D119C" w14:textId="77777777" w:rsidR="00351DD4" w:rsidRPr="00591748" w:rsidRDefault="00000000">
      <w:pPr>
        <w:jc w:val="center"/>
        <w:rPr>
          <w:rFonts w:hint="eastAsia"/>
        </w:rPr>
      </w:pPr>
      <w:r w:rsidRPr="00591748">
        <w:rPr>
          <w:noProof/>
        </w:rPr>
        <w:drawing>
          <wp:inline distT="0" distB="0" distL="0" distR="0" wp14:anchorId="0B3F50E5" wp14:editId="170F0CA7">
            <wp:extent cx="5941060" cy="3943350"/>
            <wp:effectExtent l="0" t="0" r="2540" b="0"/>
            <wp:docPr id="16323530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53022"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953797" cy="3951615"/>
                    </a:xfrm>
                    <a:prstGeom prst="rect">
                      <a:avLst/>
                    </a:prstGeom>
                    <a:noFill/>
                    <a:ln>
                      <a:noFill/>
                    </a:ln>
                  </pic:spPr>
                </pic:pic>
              </a:graphicData>
            </a:graphic>
          </wp:inline>
        </w:drawing>
      </w:r>
    </w:p>
    <w:p w14:paraId="48B97D9D" w14:textId="77777777" w:rsidR="00351DD4" w:rsidRPr="00591748" w:rsidRDefault="00000000">
      <w:pPr>
        <w:pStyle w:val="afffff5"/>
      </w:pPr>
      <w:r w:rsidRPr="00591748">
        <w:rPr>
          <w:rFonts w:hint="eastAsia"/>
        </w:rPr>
        <w:t>图</w:t>
      </w:r>
      <w:r w:rsidRPr="00591748">
        <w:rPr>
          <w:rFonts w:hint="eastAsia"/>
        </w:rPr>
        <w:t>3.5-6</w:t>
      </w:r>
      <w:r w:rsidRPr="00591748">
        <w:t xml:space="preserve">  </w:t>
      </w:r>
      <w:r w:rsidRPr="00591748">
        <w:rPr>
          <w:rFonts w:hint="eastAsia"/>
        </w:rPr>
        <w:t>沙库巴曲缬沙坦钠中间体五</w:t>
      </w:r>
      <w:r w:rsidRPr="00591748">
        <w:rPr>
          <w:rFonts w:hint="eastAsia"/>
        </w:rPr>
        <w:t>L</w:t>
      </w:r>
      <w:r w:rsidRPr="00591748">
        <w:t>CZ-9</w:t>
      </w:r>
      <w:r w:rsidRPr="00591748">
        <w:rPr>
          <w:rFonts w:hint="eastAsia"/>
        </w:rPr>
        <w:t>生产工艺流程及产污环节图</w:t>
      </w:r>
    </w:p>
    <w:p w14:paraId="0F14D844" w14:textId="77777777" w:rsidR="00351DD4" w:rsidRPr="00591748" w:rsidRDefault="00000000">
      <w:pPr>
        <w:rPr>
          <w:rFonts w:hint="eastAsia"/>
        </w:rPr>
      </w:pPr>
      <w:bookmarkStart w:id="51" w:name="PageNo102620256"/>
      <w:r w:rsidRPr="00591748">
        <w:rPr>
          <w:noProof/>
        </w:rPr>
        <w:lastRenderedPageBreak/>
        <w:drawing>
          <wp:inline distT="0" distB="0" distL="0" distR="0" wp14:anchorId="376523A2" wp14:editId="3E14C3D6">
            <wp:extent cx="6195060" cy="7357745"/>
            <wp:effectExtent l="0" t="0" r="0" b="0"/>
            <wp:docPr id="20799345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34533" name="图片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203055" cy="7367342"/>
                    </a:xfrm>
                    <a:prstGeom prst="rect">
                      <a:avLst/>
                    </a:prstGeom>
                    <a:noFill/>
                    <a:ln>
                      <a:noFill/>
                    </a:ln>
                  </pic:spPr>
                </pic:pic>
              </a:graphicData>
            </a:graphic>
          </wp:inline>
        </w:drawing>
      </w:r>
      <w:bookmarkEnd w:id="51"/>
    </w:p>
    <w:p w14:paraId="2DB94F38" w14:textId="77777777" w:rsidR="00351DD4" w:rsidRPr="00591748" w:rsidRDefault="00000000">
      <w:pPr>
        <w:pStyle w:val="afffff5"/>
      </w:pPr>
      <w:r w:rsidRPr="00591748">
        <w:rPr>
          <w:rFonts w:hint="eastAsia"/>
        </w:rPr>
        <w:t>图</w:t>
      </w:r>
      <w:r w:rsidRPr="00591748">
        <w:rPr>
          <w:rFonts w:hint="eastAsia"/>
        </w:rPr>
        <w:t>3.5-7</w:t>
      </w:r>
      <w:r w:rsidRPr="00591748">
        <w:t xml:space="preserve"> </w:t>
      </w:r>
      <w:r w:rsidRPr="00591748">
        <w:rPr>
          <w:rFonts w:hint="eastAsia"/>
        </w:rPr>
        <w:t>沙库巴曲缬沙坦钠中间体六</w:t>
      </w:r>
      <w:r w:rsidRPr="00591748">
        <w:rPr>
          <w:rFonts w:hint="eastAsia"/>
        </w:rPr>
        <w:t>L</w:t>
      </w:r>
      <w:r w:rsidRPr="00591748">
        <w:t>CZ-10</w:t>
      </w:r>
      <w:r w:rsidRPr="00591748">
        <w:rPr>
          <w:rFonts w:hint="eastAsia"/>
        </w:rPr>
        <w:t>生产工艺流程及产污环节图</w:t>
      </w:r>
    </w:p>
    <w:p w14:paraId="3920D8C2" w14:textId="77777777" w:rsidR="00351DD4" w:rsidRPr="00591748" w:rsidRDefault="00000000">
      <w:pPr>
        <w:rPr>
          <w:rFonts w:hint="eastAsia"/>
        </w:rPr>
      </w:pPr>
      <w:bookmarkStart w:id="52" w:name="PageNo102630257"/>
      <w:r w:rsidRPr="00591748">
        <w:rPr>
          <w:noProof/>
        </w:rPr>
        <w:lastRenderedPageBreak/>
        <w:drawing>
          <wp:inline distT="0" distB="0" distL="0" distR="0" wp14:anchorId="3DA9B53F" wp14:editId="329AF6D2">
            <wp:extent cx="6181725" cy="7547610"/>
            <wp:effectExtent l="0" t="0" r="9525" b="0"/>
            <wp:docPr id="16215095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09556" name="图片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6190587" cy="7558240"/>
                    </a:xfrm>
                    <a:prstGeom prst="rect">
                      <a:avLst/>
                    </a:prstGeom>
                    <a:noFill/>
                    <a:ln>
                      <a:noFill/>
                    </a:ln>
                  </pic:spPr>
                </pic:pic>
              </a:graphicData>
            </a:graphic>
          </wp:inline>
        </w:drawing>
      </w:r>
      <w:bookmarkEnd w:id="52"/>
    </w:p>
    <w:p w14:paraId="3C2853E8" w14:textId="77777777" w:rsidR="00351DD4" w:rsidRPr="00591748" w:rsidRDefault="00000000">
      <w:pPr>
        <w:pStyle w:val="afffff5"/>
      </w:pPr>
      <w:r w:rsidRPr="00591748">
        <w:rPr>
          <w:rFonts w:hint="eastAsia"/>
        </w:rPr>
        <w:t>图</w:t>
      </w:r>
      <w:r w:rsidRPr="00591748">
        <w:rPr>
          <w:rFonts w:hint="eastAsia"/>
        </w:rPr>
        <w:t>3.5-</w:t>
      </w:r>
      <w:r w:rsidRPr="00591748">
        <w:t xml:space="preserve">8  </w:t>
      </w:r>
      <w:r w:rsidRPr="00591748">
        <w:rPr>
          <w:rFonts w:hint="eastAsia"/>
        </w:rPr>
        <w:t>沙库巴曲缬沙坦钠原料药粗品生产工艺流程及产污环节图</w:t>
      </w:r>
    </w:p>
    <w:p w14:paraId="7227C56B" w14:textId="77777777" w:rsidR="00351DD4" w:rsidRPr="00591748" w:rsidRDefault="00000000">
      <w:pPr>
        <w:rPr>
          <w:rFonts w:hint="eastAsia"/>
        </w:rPr>
      </w:pPr>
      <w:bookmarkStart w:id="53" w:name="PageNo102640258"/>
      <w:r w:rsidRPr="00591748">
        <w:rPr>
          <w:noProof/>
        </w:rPr>
        <w:lastRenderedPageBreak/>
        <w:drawing>
          <wp:inline distT="0" distB="0" distL="0" distR="0" wp14:anchorId="7DFBB452" wp14:editId="3C41AC6B">
            <wp:extent cx="6148070" cy="4977130"/>
            <wp:effectExtent l="0" t="0" r="5080" b="0"/>
            <wp:docPr id="3995117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11728" name="图片 5"/>
                    <pic:cNvPicPr>
                      <a:picLocks noChangeAspect="1" noChangeArrowheads="1"/>
                    </pic:cNvPicPr>
                  </pic:nvPicPr>
                  <pic:blipFill>
                    <a:blip r:embed="rId24">
                      <a:extLst>
                        <a:ext uri="{28A0092B-C50C-407E-A947-70E740481C1C}">
                          <a14:useLocalDpi xmlns:a14="http://schemas.microsoft.com/office/drawing/2010/main" val="0"/>
                        </a:ext>
                      </a:extLst>
                    </a:blip>
                    <a:srcRect r="4527"/>
                    <a:stretch>
                      <a:fillRect/>
                    </a:stretch>
                  </pic:blipFill>
                  <pic:spPr>
                    <a:xfrm>
                      <a:off x="0" y="0"/>
                      <a:ext cx="6163713" cy="4990042"/>
                    </a:xfrm>
                    <a:prstGeom prst="rect">
                      <a:avLst/>
                    </a:prstGeom>
                    <a:noFill/>
                    <a:ln>
                      <a:noFill/>
                    </a:ln>
                  </pic:spPr>
                </pic:pic>
              </a:graphicData>
            </a:graphic>
          </wp:inline>
        </w:drawing>
      </w:r>
      <w:bookmarkEnd w:id="53"/>
    </w:p>
    <w:p w14:paraId="7ACD876A" w14:textId="77777777" w:rsidR="00351DD4" w:rsidRPr="00591748" w:rsidRDefault="00000000">
      <w:pPr>
        <w:pStyle w:val="afffff5"/>
      </w:pPr>
      <w:r w:rsidRPr="00591748">
        <w:rPr>
          <w:rFonts w:hint="eastAsia"/>
        </w:rPr>
        <w:t>图</w:t>
      </w:r>
      <w:r w:rsidRPr="00591748">
        <w:rPr>
          <w:rFonts w:hint="eastAsia"/>
        </w:rPr>
        <w:t>3.5-</w:t>
      </w:r>
      <w:r w:rsidRPr="00591748">
        <w:t xml:space="preserve">9  </w:t>
      </w:r>
      <w:r w:rsidRPr="00591748">
        <w:rPr>
          <w:rFonts w:hint="eastAsia"/>
        </w:rPr>
        <w:t>沙库巴曲缬沙坦钠原料药精制生产工艺流程及产污环节图</w:t>
      </w:r>
    </w:p>
    <w:p w14:paraId="39D0DCED" w14:textId="77777777" w:rsidR="00351DD4" w:rsidRPr="00591748" w:rsidRDefault="00000000">
      <w:pPr>
        <w:keepNext/>
        <w:keepLines/>
        <w:spacing w:line="500" w:lineRule="exact"/>
        <w:outlineLvl w:val="2"/>
        <w:rPr>
          <w:rFonts w:ascii="Times New Roman" w:eastAsia="宋体" w:hAnsi="Times New Roman" w:cs="Times New Roman"/>
          <w:b/>
          <w:bCs/>
          <w:sz w:val="24"/>
          <w:szCs w:val="24"/>
        </w:rPr>
      </w:pPr>
      <w:bookmarkStart w:id="54" w:name="_Toc230076369"/>
      <w:bookmarkStart w:id="55" w:name="_Toc150624049"/>
      <w:r w:rsidRPr="00591748">
        <w:rPr>
          <w:rFonts w:ascii="Times New Roman" w:eastAsia="宋体" w:hAnsi="Times New Roman" w:cs="Times New Roman" w:hint="eastAsia"/>
          <w:b/>
          <w:bCs/>
          <w:sz w:val="24"/>
          <w:szCs w:val="24"/>
        </w:rPr>
        <w:t>3.5.</w:t>
      </w:r>
      <w:r w:rsidRPr="00591748">
        <w:rPr>
          <w:rFonts w:ascii="Times New Roman" w:eastAsia="宋体" w:hAnsi="Times New Roman" w:cs="Times New Roman"/>
          <w:b/>
          <w:bCs/>
          <w:sz w:val="24"/>
          <w:szCs w:val="24"/>
        </w:rPr>
        <w:t>2</w:t>
      </w:r>
      <w:r w:rsidRPr="00591748">
        <w:rPr>
          <w:rFonts w:ascii="Times New Roman" w:eastAsia="宋体" w:hAnsi="Times New Roman" w:cs="Times New Roman" w:hint="eastAsia"/>
          <w:b/>
          <w:bCs/>
          <w:sz w:val="24"/>
          <w:szCs w:val="24"/>
        </w:rPr>
        <w:t>瑞舒伐他汀钙原料药</w:t>
      </w:r>
      <w:bookmarkEnd w:id="54"/>
      <w:bookmarkEnd w:id="55"/>
    </w:p>
    <w:p w14:paraId="1CB84DD6"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工艺流程简述及产污节点如下：</w:t>
      </w:r>
    </w:p>
    <w:p w14:paraId="658EC722"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）缩合反应</w:t>
      </w:r>
    </w:p>
    <w:p w14:paraId="317A4CA1"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向反应釜加入水、碳酸氢钠，搅拌均匀，升温至</w:t>
      </w:r>
      <w:r w:rsidRPr="00591748">
        <w:rPr>
          <w:rFonts w:ascii="Times New Roman" w:eastAsia="宋体" w:hAnsi="Times New Roman" w:cs="Times New Roman"/>
          <w:sz w:val="24"/>
          <w:szCs w:val="24"/>
        </w:rPr>
        <w:t>50-60℃</w:t>
      </w:r>
      <w:r w:rsidRPr="00591748">
        <w:rPr>
          <w:rFonts w:ascii="Times New Roman" w:eastAsia="宋体" w:hAnsi="Times New Roman" w:cs="Times New Roman"/>
          <w:sz w:val="24"/>
          <w:szCs w:val="24"/>
        </w:rPr>
        <w:t>，加入</w:t>
      </w:r>
      <w:r w:rsidRPr="00591748">
        <w:rPr>
          <w:rFonts w:ascii="Times New Roman" w:eastAsia="宋体" w:hAnsi="Times New Roman" w:cs="Times New Roman"/>
          <w:sz w:val="24"/>
          <w:szCs w:val="24"/>
        </w:rPr>
        <w:t>CL-7</w:t>
      </w:r>
      <w:r w:rsidRPr="00591748">
        <w:rPr>
          <w:rFonts w:ascii="Times New Roman" w:eastAsia="宋体" w:hAnsi="Times New Roman" w:cs="Times New Roman"/>
          <w:sz w:val="24"/>
          <w:szCs w:val="24"/>
        </w:rPr>
        <w:t>、四丁基溴化铵、</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巯基苯并噻唑，升温至</w:t>
      </w:r>
      <w:r w:rsidRPr="00591748">
        <w:rPr>
          <w:rFonts w:ascii="Times New Roman" w:eastAsia="宋体" w:hAnsi="Times New Roman" w:cs="Times New Roman"/>
          <w:sz w:val="24"/>
          <w:szCs w:val="24"/>
        </w:rPr>
        <w:t>105-110℃</w:t>
      </w:r>
      <w:r w:rsidRPr="00591748">
        <w:rPr>
          <w:rFonts w:ascii="Times New Roman" w:eastAsia="宋体" w:hAnsi="Times New Roman" w:cs="Times New Roman"/>
          <w:sz w:val="24"/>
          <w:szCs w:val="24"/>
        </w:rPr>
        <w:t>回流反应，</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中控至反应结束。</w:t>
      </w:r>
    </w:p>
    <w:p w14:paraId="3BDA77D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反应完毕，降温至</w:t>
      </w:r>
      <w:r w:rsidRPr="00591748">
        <w:rPr>
          <w:rFonts w:ascii="Times New Roman" w:eastAsia="宋体" w:hAnsi="Times New Roman" w:cs="Times New Roman"/>
          <w:sz w:val="24"/>
          <w:szCs w:val="24"/>
        </w:rPr>
        <w:t>70-80℃</w:t>
      </w:r>
      <w:r w:rsidRPr="00591748">
        <w:rPr>
          <w:rFonts w:ascii="Times New Roman" w:eastAsia="宋体" w:hAnsi="Times New Roman" w:cs="Times New Roman"/>
          <w:sz w:val="24"/>
          <w:szCs w:val="24"/>
        </w:rPr>
        <w:t>，向釜内加入甲苯（新鲜和回收套用甲苯</w:t>
      </w:r>
      <w:r w:rsidRPr="00591748">
        <w:rPr>
          <w:rFonts w:ascii="Times New Roman" w:eastAsia="宋体" w:hAnsi="Times New Roman" w:cs="Times New Roman"/>
          <w:sz w:val="24"/>
          <w:szCs w:val="24"/>
        </w:rPr>
        <w:t>H4-2-1-1</w:t>
      </w:r>
      <w:r w:rsidRPr="00591748">
        <w:rPr>
          <w:rFonts w:ascii="Times New Roman" w:eastAsia="宋体" w:hAnsi="Times New Roman" w:cs="Times New Roman"/>
          <w:sz w:val="24"/>
          <w:szCs w:val="24"/>
        </w:rPr>
        <w:t>），水，搅拌静置分层。水相用甲苯（新鲜和回收套用甲苯</w:t>
      </w:r>
      <w:r w:rsidRPr="00591748">
        <w:rPr>
          <w:rFonts w:ascii="Times New Roman" w:eastAsia="宋体" w:hAnsi="Times New Roman" w:cs="Times New Roman"/>
          <w:sz w:val="24"/>
          <w:szCs w:val="24"/>
        </w:rPr>
        <w:t>H4-2-1-2</w:t>
      </w:r>
      <w:r w:rsidRPr="00591748">
        <w:rPr>
          <w:rFonts w:ascii="Times New Roman" w:eastAsia="宋体" w:hAnsi="Times New Roman" w:cs="Times New Roman"/>
          <w:sz w:val="24"/>
          <w:szCs w:val="24"/>
        </w:rPr>
        <w:t>）萃取，合并有机相，用水洗涤、减压蒸除甲苯，降温至</w:t>
      </w:r>
      <w:r w:rsidRPr="00591748">
        <w:rPr>
          <w:rFonts w:ascii="Times New Roman" w:eastAsia="宋体" w:hAnsi="Times New Roman" w:cs="Times New Roman"/>
          <w:sz w:val="24"/>
          <w:szCs w:val="24"/>
        </w:rPr>
        <w:t>25~30℃</w:t>
      </w:r>
      <w:r w:rsidRPr="00591748">
        <w:rPr>
          <w:rFonts w:ascii="Times New Roman" w:eastAsia="宋体" w:hAnsi="Times New Roman" w:cs="Times New Roman"/>
          <w:sz w:val="24"/>
          <w:szCs w:val="24"/>
        </w:rPr>
        <w:t>，加入异丙醇（新鲜和回收套用异丙醇</w:t>
      </w:r>
      <w:r w:rsidRPr="00591748">
        <w:rPr>
          <w:rFonts w:ascii="Times New Roman" w:eastAsia="宋体" w:hAnsi="Times New Roman" w:cs="Times New Roman"/>
          <w:sz w:val="24"/>
          <w:szCs w:val="24"/>
        </w:rPr>
        <w:t>H4-2-2-1</w:t>
      </w:r>
      <w:r w:rsidRPr="00591748">
        <w:rPr>
          <w:rFonts w:ascii="Times New Roman" w:eastAsia="宋体" w:hAnsi="Times New Roman" w:cs="Times New Roman"/>
          <w:sz w:val="24"/>
          <w:szCs w:val="24"/>
        </w:rPr>
        <w:t>），搅拌溶解，得</w:t>
      </w:r>
      <w:r w:rsidRPr="00591748">
        <w:rPr>
          <w:rFonts w:ascii="Times New Roman" w:eastAsia="宋体" w:hAnsi="Times New Roman" w:cs="Times New Roman"/>
          <w:sz w:val="24"/>
          <w:szCs w:val="24"/>
        </w:rPr>
        <w:t>CL-7-1a</w:t>
      </w:r>
      <w:r w:rsidRPr="00591748">
        <w:rPr>
          <w:rFonts w:ascii="Times New Roman" w:eastAsia="宋体" w:hAnsi="Times New Roman" w:cs="Times New Roman"/>
          <w:sz w:val="24"/>
          <w:szCs w:val="24"/>
        </w:rPr>
        <w:t>异丙醇溶液，待用。</w:t>
      </w:r>
    </w:p>
    <w:p w14:paraId="4733FAD3"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产污节点：该过程产生含粉尘和水的投料废气</w:t>
      </w:r>
      <w:r w:rsidRPr="00591748">
        <w:rPr>
          <w:rFonts w:ascii="Times New Roman" w:eastAsia="宋体" w:hAnsi="Times New Roman" w:cs="Times New Roman"/>
          <w:sz w:val="24"/>
          <w:szCs w:val="24"/>
        </w:rPr>
        <w:t>G4-2-1</w:t>
      </w:r>
      <w:r w:rsidRPr="00591748">
        <w:rPr>
          <w:rFonts w:ascii="Times New Roman" w:eastAsia="宋体" w:hAnsi="Times New Roman" w:cs="Times New Roman"/>
          <w:sz w:val="24"/>
          <w:szCs w:val="24"/>
        </w:rPr>
        <w:t>，含二氧化碳和水的废</w:t>
      </w:r>
      <w:bookmarkStart w:id="56" w:name="PageNo103050299"/>
      <w:r w:rsidRPr="00591748">
        <w:rPr>
          <w:rFonts w:ascii="Times New Roman" w:eastAsia="宋体" w:hAnsi="Times New Roman" w:cs="Times New Roman"/>
          <w:sz w:val="24"/>
          <w:szCs w:val="24"/>
        </w:rPr>
        <w:t>气</w:t>
      </w:r>
      <w:bookmarkEnd w:id="56"/>
      <w:r w:rsidRPr="00591748">
        <w:rPr>
          <w:rFonts w:ascii="Times New Roman" w:eastAsia="宋体" w:hAnsi="Times New Roman" w:cs="Times New Roman"/>
          <w:sz w:val="24"/>
          <w:szCs w:val="24"/>
        </w:rPr>
        <w:t>G4-2-2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lastRenderedPageBreak/>
        <w:t>含甲苯和水废气</w:t>
      </w:r>
      <w:r w:rsidRPr="00591748">
        <w:rPr>
          <w:rFonts w:ascii="Times New Roman" w:eastAsia="宋体" w:hAnsi="Times New Roman" w:cs="Times New Roman"/>
          <w:sz w:val="24"/>
          <w:szCs w:val="24"/>
        </w:rPr>
        <w:t>G4-2-3~G4-2-6</w:t>
      </w:r>
      <w:r w:rsidRPr="00591748">
        <w:rPr>
          <w:rFonts w:ascii="Times New Roman" w:eastAsia="宋体" w:hAnsi="Times New Roman" w:cs="Times New Roman"/>
          <w:sz w:val="24"/>
          <w:szCs w:val="24"/>
        </w:rPr>
        <w:t>，含甲苯和异丙醇废气</w:t>
      </w:r>
      <w:r w:rsidRPr="00591748">
        <w:rPr>
          <w:rFonts w:ascii="Times New Roman" w:eastAsia="宋体" w:hAnsi="Times New Roman" w:cs="Times New Roman"/>
          <w:sz w:val="24"/>
          <w:szCs w:val="24"/>
        </w:rPr>
        <w:t>G4-2-7</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W4-2-1~W4-2-2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CL-7</w:t>
      </w:r>
      <w:r w:rsidRPr="00591748">
        <w:rPr>
          <w:rFonts w:ascii="Times New Roman" w:eastAsia="宋体" w:hAnsi="Times New Roman" w:cs="Times New Roman"/>
          <w:sz w:val="24"/>
          <w:szCs w:val="24"/>
        </w:rPr>
        <w:t>、四丁基溴化铵、</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巯基苯并噻唑、碳酸氢钠、</w:t>
      </w:r>
      <w:r w:rsidRPr="00591748">
        <w:rPr>
          <w:rFonts w:ascii="Times New Roman" w:eastAsia="宋体" w:hAnsi="Times New Roman" w:cs="Times New Roman"/>
          <w:sz w:val="24"/>
          <w:szCs w:val="24"/>
        </w:rPr>
        <w:t>Cl-7-1a</w:t>
      </w:r>
      <w:r w:rsidRPr="00591748">
        <w:rPr>
          <w:rFonts w:ascii="Times New Roman" w:eastAsia="宋体" w:hAnsi="Times New Roman" w:cs="Times New Roman"/>
          <w:sz w:val="24"/>
          <w:szCs w:val="24"/>
        </w:rPr>
        <w:t>、氯化钠、水、甲苯、杂质）；回收套用甲苯</w:t>
      </w:r>
      <w:r w:rsidRPr="00591748">
        <w:rPr>
          <w:rFonts w:ascii="Times New Roman" w:eastAsia="宋体" w:hAnsi="Times New Roman" w:cs="Times New Roman"/>
          <w:sz w:val="24"/>
          <w:szCs w:val="24"/>
        </w:rPr>
        <w:t>H4-2-1</w:t>
      </w:r>
      <w:r w:rsidRPr="00591748">
        <w:rPr>
          <w:rFonts w:ascii="Times New Roman" w:eastAsia="宋体" w:hAnsi="Times New Roman" w:cs="Times New Roman"/>
          <w:sz w:val="24"/>
          <w:szCs w:val="24"/>
        </w:rPr>
        <w:t>（含甲苯）；前馏分废液</w:t>
      </w:r>
      <w:r w:rsidRPr="00591748">
        <w:rPr>
          <w:rFonts w:ascii="Times New Roman" w:eastAsia="宋体" w:hAnsi="Times New Roman" w:cs="Times New Roman"/>
          <w:sz w:val="24"/>
          <w:szCs w:val="24"/>
        </w:rPr>
        <w:t>S4-2-1</w:t>
      </w:r>
      <w:r w:rsidRPr="00591748">
        <w:rPr>
          <w:rFonts w:ascii="Times New Roman" w:eastAsia="宋体" w:hAnsi="Times New Roman" w:cs="Times New Roman"/>
          <w:sz w:val="24"/>
          <w:szCs w:val="24"/>
        </w:rPr>
        <w:t>（含甲苯和水）。</w:t>
      </w:r>
    </w:p>
    <w:p w14:paraId="302A3F54"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）氧化反应</w:t>
      </w:r>
    </w:p>
    <w:p w14:paraId="5FCC48B7"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向反应釜加入上述</w:t>
      </w:r>
      <w:r w:rsidRPr="00591748">
        <w:rPr>
          <w:rFonts w:ascii="Times New Roman" w:eastAsia="宋体" w:hAnsi="Times New Roman" w:cs="Times New Roman"/>
          <w:sz w:val="24"/>
          <w:szCs w:val="24"/>
        </w:rPr>
        <w:t>CL-7-1a</w:t>
      </w:r>
      <w:r w:rsidRPr="00591748">
        <w:rPr>
          <w:rFonts w:ascii="Times New Roman" w:eastAsia="宋体" w:hAnsi="Times New Roman" w:cs="Times New Roman"/>
          <w:sz w:val="24"/>
          <w:szCs w:val="24"/>
        </w:rPr>
        <w:t>异丙醇溶液、异丙醇（新鲜和回收套用异丙醇</w:t>
      </w:r>
      <w:r w:rsidRPr="00591748">
        <w:rPr>
          <w:rFonts w:ascii="Times New Roman" w:eastAsia="宋体" w:hAnsi="Times New Roman" w:cs="Times New Roman"/>
          <w:sz w:val="24"/>
          <w:szCs w:val="24"/>
        </w:rPr>
        <w:t>H4-2-2-2</w:t>
      </w:r>
      <w:r w:rsidRPr="00591748">
        <w:rPr>
          <w:rFonts w:ascii="Times New Roman" w:eastAsia="宋体" w:hAnsi="Times New Roman" w:cs="Times New Roman"/>
          <w:sz w:val="24"/>
          <w:szCs w:val="24"/>
        </w:rPr>
        <w:t>）、四水合钼酸铵，搅拌溶解。滴加</w:t>
      </w:r>
      <w:r w:rsidRPr="00591748">
        <w:rPr>
          <w:rFonts w:ascii="Times New Roman" w:eastAsia="宋体" w:hAnsi="Times New Roman" w:cs="Times New Roman"/>
          <w:sz w:val="24"/>
          <w:szCs w:val="24"/>
        </w:rPr>
        <w:t>27.5</w:t>
      </w:r>
      <w:r w:rsidRPr="00591748">
        <w:rPr>
          <w:rFonts w:ascii="Times New Roman" w:eastAsia="宋体" w:hAnsi="Times New Roman" w:cs="Times New Roman"/>
          <w:sz w:val="24"/>
          <w:szCs w:val="24"/>
        </w:rPr>
        <w:t>％双氧水，滴毕，保温</w:t>
      </w:r>
      <w:r w:rsidRPr="00591748">
        <w:rPr>
          <w:rFonts w:ascii="Times New Roman" w:eastAsia="宋体" w:hAnsi="Times New Roman" w:cs="Times New Roman"/>
          <w:sz w:val="24"/>
          <w:szCs w:val="24"/>
        </w:rPr>
        <w:t>25~35℃</w:t>
      </w:r>
      <w:r w:rsidRPr="00591748">
        <w:rPr>
          <w:rFonts w:ascii="Times New Roman" w:eastAsia="宋体" w:hAnsi="Times New Roman" w:cs="Times New Roman"/>
          <w:sz w:val="24"/>
          <w:szCs w:val="24"/>
        </w:rPr>
        <w:t>反应，</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中控至反应结束。</w:t>
      </w:r>
    </w:p>
    <w:p w14:paraId="3B0E6E1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反应完全，滴加水，搅拌析晶，离心，经真空干燥，得中间体</w:t>
      </w:r>
      <w:r w:rsidRPr="00591748">
        <w:rPr>
          <w:rFonts w:ascii="Times New Roman" w:eastAsia="宋体" w:hAnsi="Times New Roman" w:cs="Times New Roman"/>
          <w:sz w:val="24"/>
          <w:szCs w:val="24"/>
        </w:rPr>
        <w:t>Cl-7-2a</w:t>
      </w:r>
      <w:r w:rsidRPr="00591748">
        <w:rPr>
          <w:rFonts w:ascii="Times New Roman" w:eastAsia="宋体" w:hAnsi="Times New Roman" w:cs="Times New Roman"/>
          <w:sz w:val="24"/>
          <w:szCs w:val="24"/>
        </w:rPr>
        <w:t>。</w:t>
      </w:r>
    </w:p>
    <w:p w14:paraId="33A271DA"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产污节点：该过程产生含粉尘、甲苯、异丙醇的投料废气</w:t>
      </w:r>
      <w:r w:rsidRPr="00591748">
        <w:rPr>
          <w:rFonts w:ascii="Times New Roman" w:eastAsia="宋体" w:hAnsi="Times New Roman" w:cs="Times New Roman"/>
          <w:sz w:val="24"/>
          <w:szCs w:val="24"/>
        </w:rPr>
        <w:t>G4-2-8</w:t>
      </w:r>
      <w:r w:rsidRPr="00591748">
        <w:rPr>
          <w:rFonts w:ascii="Times New Roman" w:eastAsia="宋体" w:hAnsi="Times New Roman" w:cs="Times New Roman"/>
          <w:sz w:val="24"/>
          <w:szCs w:val="24"/>
        </w:rPr>
        <w:t>，含甲苯、异丙醇、水的废气</w:t>
      </w:r>
      <w:r w:rsidRPr="00591748">
        <w:rPr>
          <w:rFonts w:ascii="Times New Roman" w:eastAsia="宋体" w:hAnsi="Times New Roman" w:cs="Times New Roman"/>
          <w:sz w:val="24"/>
          <w:szCs w:val="24"/>
        </w:rPr>
        <w:t>G4-2-9~G4-2-12</w:t>
      </w:r>
      <w:r w:rsidRPr="00591748">
        <w:rPr>
          <w:rFonts w:ascii="Times New Roman" w:eastAsia="宋体" w:hAnsi="Times New Roman" w:cs="Times New Roman"/>
          <w:sz w:val="24"/>
          <w:szCs w:val="24"/>
        </w:rPr>
        <w:t>；回收套用异丙醇</w:t>
      </w:r>
      <w:r w:rsidRPr="00591748">
        <w:rPr>
          <w:rFonts w:ascii="Times New Roman" w:eastAsia="宋体" w:hAnsi="Times New Roman" w:cs="Times New Roman"/>
          <w:sz w:val="24"/>
          <w:szCs w:val="24"/>
        </w:rPr>
        <w:t>H4-2-2</w:t>
      </w:r>
      <w:r w:rsidRPr="00591748">
        <w:rPr>
          <w:rFonts w:ascii="Times New Roman" w:eastAsia="宋体" w:hAnsi="Times New Roman" w:cs="Times New Roman"/>
          <w:sz w:val="24"/>
          <w:szCs w:val="24"/>
        </w:rPr>
        <w:t>（含异丙醇）；废水</w:t>
      </w:r>
      <w:r w:rsidRPr="00591748">
        <w:rPr>
          <w:rFonts w:ascii="Times New Roman" w:eastAsia="宋体" w:hAnsi="Times New Roman" w:cs="Times New Roman"/>
          <w:sz w:val="24"/>
          <w:szCs w:val="24"/>
        </w:rPr>
        <w:t>W4-2-3</w:t>
      </w:r>
      <w:r w:rsidRPr="00591748">
        <w:rPr>
          <w:rFonts w:ascii="Times New Roman" w:eastAsia="宋体" w:hAnsi="Times New Roman" w:cs="Times New Roman"/>
          <w:sz w:val="24"/>
          <w:szCs w:val="24"/>
        </w:rPr>
        <w:t>（含异丙醇和水）；蒸馏残液</w:t>
      </w:r>
      <w:r w:rsidRPr="00591748">
        <w:rPr>
          <w:rFonts w:ascii="Times New Roman" w:eastAsia="宋体" w:hAnsi="Times New Roman" w:cs="Times New Roman"/>
          <w:sz w:val="24"/>
          <w:szCs w:val="24"/>
        </w:rPr>
        <w:t>S4-2-2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Cl-7-2a</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Cl-7-1a</w:t>
      </w:r>
      <w:r w:rsidRPr="00591748">
        <w:rPr>
          <w:rFonts w:ascii="Times New Roman" w:eastAsia="宋体" w:hAnsi="Times New Roman" w:cs="Times New Roman"/>
          <w:sz w:val="24"/>
          <w:szCs w:val="24"/>
        </w:rPr>
        <w:t>、过氧化氢、异丙醇、甲苯、</w:t>
      </w:r>
      <w:r w:rsidRPr="00591748">
        <w:rPr>
          <w:rFonts w:ascii="Times New Roman" w:eastAsia="宋体" w:hAnsi="Times New Roman" w:cs="Times New Roman"/>
          <w:sz w:val="24"/>
          <w:szCs w:val="24"/>
        </w:rPr>
        <w:t>CL-7</w:t>
      </w:r>
      <w:r w:rsidRPr="00591748">
        <w:rPr>
          <w:rFonts w:ascii="Times New Roman" w:eastAsia="宋体" w:hAnsi="Times New Roman" w:cs="Times New Roman"/>
          <w:sz w:val="24"/>
          <w:szCs w:val="24"/>
        </w:rPr>
        <w:t>、四水合钼酸铵、水、杂质）。</w:t>
      </w:r>
    </w:p>
    <w:p w14:paraId="79F6779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3</w:t>
      </w:r>
      <w:r w:rsidRPr="00591748">
        <w:rPr>
          <w:rFonts w:ascii="Times New Roman" w:eastAsia="宋体" w:hAnsi="Times New Roman" w:cs="Times New Roman"/>
          <w:sz w:val="24"/>
          <w:szCs w:val="24"/>
        </w:rPr>
        <w:t>）氧化反应</w:t>
      </w:r>
    </w:p>
    <w:p w14:paraId="7F568297"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向反应釜加入水、碳酸氢钠、溴化钠，搅拌溶解，待用。向另一反应釜加入</w:t>
      </w:r>
      <w:r w:rsidRPr="00591748">
        <w:rPr>
          <w:rFonts w:ascii="Times New Roman" w:eastAsia="宋体" w:hAnsi="Times New Roman" w:cs="Times New Roman"/>
          <w:sz w:val="24"/>
          <w:szCs w:val="24"/>
        </w:rPr>
        <w:t>RS-8</w:t>
      </w:r>
      <w:r w:rsidRPr="00591748">
        <w:rPr>
          <w:rFonts w:ascii="Times New Roman" w:eastAsia="宋体" w:hAnsi="Times New Roman" w:cs="Times New Roman"/>
          <w:sz w:val="24"/>
          <w:szCs w:val="24"/>
        </w:rPr>
        <w:t>，二氯甲烷（新鲜和回收套用二氯甲烷</w:t>
      </w:r>
      <w:r w:rsidRPr="00591748">
        <w:rPr>
          <w:rFonts w:ascii="Times New Roman" w:eastAsia="宋体" w:hAnsi="Times New Roman" w:cs="Times New Roman"/>
          <w:sz w:val="24"/>
          <w:szCs w:val="24"/>
        </w:rPr>
        <w:t>H4-2-3-1</w:t>
      </w:r>
      <w:r w:rsidRPr="00591748">
        <w:rPr>
          <w:rFonts w:ascii="Times New Roman" w:eastAsia="宋体" w:hAnsi="Times New Roman" w:cs="Times New Roman"/>
          <w:sz w:val="24"/>
          <w:szCs w:val="24"/>
        </w:rPr>
        <w:t>），搅拌溶清，加入上述备用溶液、</w:t>
      </w:r>
      <w:r w:rsidRPr="00591748">
        <w:rPr>
          <w:rFonts w:ascii="Times New Roman" w:eastAsia="宋体" w:hAnsi="Times New Roman" w:cs="Times New Roman"/>
          <w:sz w:val="24"/>
          <w:szCs w:val="24"/>
        </w:rPr>
        <w:t>TEMPO</w:t>
      </w:r>
      <w:r w:rsidRPr="00591748">
        <w:rPr>
          <w:rFonts w:ascii="Times New Roman" w:eastAsia="宋体" w:hAnsi="Times New Roman" w:cs="Times New Roman"/>
          <w:sz w:val="24"/>
          <w:szCs w:val="24"/>
        </w:rPr>
        <w:t>搅拌溶解，滴加</w:t>
      </w:r>
      <w:r w:rsidRPr="00591748">
        <w:rPr>
          <w:rFonts w:ascii="Times New Roman" w:eastAsia="宋体" w:hAnsi="Times New Roman" w:cs="Times New Roman"/>
          <w:sz w:val="24"/>
          <w:szCs w:val="24"/>
        </w:rPr>
        <w:t>10</w:t>
      </w:r>
      <w:r w:rsidRPr="00591748">
        <w:rPr>
          <w:rFonts w:ascii="Times New Roman" w:eastAsia="宋体" w:hAnsi="Times New Roman" w:cs="Times New Roman"/>
          <w:sz w:val="24"/>
          <w:szCs w:val="24"/>
        </w:rPr>
        <w:t>％次氯酸钠溶液，取样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w:t>
      </w:r>
    </w:p>
    <w:p w14:paraId="34DCD79D"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向反应釜加入水搅拌分层，水层用二氯甲烷（新鲜和回收套用二氯甲烷</w:t>
      </w:r>
      <w:r w:rsidRPr="00591748">
        <w:rPr>
          <w:rFonts w:ascii="Times New Roman" w:eastAsia="宋体" w:hAnsi="Times New Roman" w:cs="Times New Roman"/>
          <w:sz w:val="24"/>
          <w:szCs w:val="24"/>
        </w:rPr>
        <w:t>H4-2-3-2</w:t>
      </w:r>
      <w:r w:rsidRPr="00591748">
        <w:rPr>
          <w:rFonts w:ascii="Times New Roman" w:eastAsia="宋体" w:hAnsi="Times New Roman" w:cs="Times New Roman"/>
          <w:sz w:val="24"/>
          <w:szCs w:val="24"/>
        </w:rPr>
        <w:t>）萃取，合并有机相，用水洗涤，有机相常压蒸馏至有固体析出，往釜内加入水，升温打浆，离心，减压干燥。得</w:t>
      </w:r>
      <w:r w:rsidRPr="00591748">
        <w:rPr>
          <w:rFonts w:ascii="Times New Roman" w:eastAsia="宋体" w:hAnsi="Times New Roman" w:cs="Times New Roman"/>
          <w:sz w:val="24"/>
          <w:szCs w:val="24"/>
        </w:rPr>
        <w:t>RS-8-1</w:t>
      </w:r>
      <w:r w:rsidRPr="00591748">
        <w:rPr>
          <w:rFonts w:ascii="Times New Roman" w:eastAsia="宋体" w:hAnsi="Times New Roman" w:cs="Times New Roman"/>
          <w:sz w:val="24"/>
          <w:szCs w:val="24"/>
        </w:rPr>
        <w:t>。</w:t>
      </w:r>
    </w:p>
    <w:p w14:paraId="17486626"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产污节点：该过程产生含粉尘、水的投料废气</w:t>
      </w:r>
      <w:r w:rsidRPr="00591748">
        <w:rPr>
          <w:rFonts w:ascii="Times New Roman" w:eastAsia="宋体" w:hAnsi="Times New Roman" w:cs="Times New Roman"/>
          <w:sz w:val="24"/>
          <w:szCs w:val="24"/>
        </w:rPr>
        <w:t>G4-2-13</w:t>
      </w:r>
      <w:r w:rsidRPr="00591748">
        <w:rPr>
          <w:rFonts w:ascii="Times New Roman" w:eastAsia="宋体" w:hAnsi="Times New Roman" w:cs="Times New Roman"/>
          <w:sz w:val="24"/>
          <w:szCs w:val="24"/>
        </w:rPr>
        <w:t>，含粉尘、二氯甲烷的投料废气</w:t>
      </w:r>
      <w:r w:rsidRPr="00591748">
        <w:rPr>
          <w:rFonts w:ascii="Times New Roman" w:eastAsia="宋体" w:hAnsi="Times New Roman" w:cs="Times New Roman"/>
          <w:sz w:val="24"/>
          <w:szCs w:val="24"/>
        </w:rPr>
        <w:t>G4-2-14</w:t>
      </w:r>
      <w:r w:rsidRPr="00591748">
        <w:rPr>
          <w:rFonts w:ascii="Times New Roman" w:eastAsia="宋体" w:hAnsi="Times New Roman" w:cs="Times New Roman"/>
          <w:sz w:val="24"/>
          <w:szCs w:val="24"/>
        </w:rPr>
        <w:t>，含二氯甲烷和水的废气</w:t>
      </w:r>
      <w:r w:rsidRPr="00591748">
        <w:rPr>
          <w:rFonts w:ascii="Times New Roman" w:eastAsia="宋体" w:hAnsi="Times New Roman" w:cs="Times New Roman"/>
          <w:sz w:val="24"/>
          <w:szCs w:val="24"/>
        </w:rPr>
        <w:t>G4-2-15~G4-2-22</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W4-2-4~W4-2-5</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RS-8-1</w:t>
      </w:r>
      <w:r w:rsidRPr="00591748">
        <w:rPr>
          <w:rFonts w:ascii="Times New Roman" w:eastAsia="宋体" w:hAnsi="Times New Roman" w:cs="Times New Roman"/>
          <w:sz w:val="24"/>
          <w:szCs w:val="24"/>
        </w:rPr>
        <w:t>、氯化钠、碳酸氢钠、溴化钠、次氯酸钠、</w:t>
      </w:r>
      <w:r w:rsidRPr="00591748">
        <w:rPr>
          <w:rFonts w:ascii="Times New Roman" w:eastAsia="宋体" w:hAnsi="Times New Roman" w:cs="Times New Roman"/>
          <w:sz w:val="24"/>
          <w:szCs w:val="24"/>
        </w:rPr>
        <w:t>TEMPO</w:t>
      </w:r>
      <w:r w:rsidRPr="00591748">
        <w:rPr>
          <w:rFonts w:ascii="Times New Roman" w:eastAsia="宋体" w:hAnsi="Times New Roman" w:cs="Times New Roman"/>
          <w:sz w:val="24"/>
          <w:szCs w:val="24"/>
        </w:rPr>
        <w:t>、二氯甲烷、水、杂质），废水</w:t>
      </w:r>
      <w:r w:rsidRPr="00591748">
        <w:rPr>
          <w:rFonts w:ascii="Times New Roman" w:eastAsia="宋体" w:hAnsi="Times New Roman" w:cs="Times New Roman"/>
          <w:sz w:val="24"/>
          <w:szCs w:val="24"/>
        </w:rPr>
        <w:t>W4-2-6</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RS-8-1</w:t>
      </w:r>
      <w:r w:rsidRPr="00591748">
        <w:rPr>
          <w:rFonts w:ascii="Times New Roman" w:eastAsia="宋体" w:hAnsi="Times New Roman" w:cs="Times New Roman"/>
          <w:sz w:val="24"/>
          <w:szCs w:val="24"/>
        </w:rPr>
        <w:t>、二氯甲烷、水、杂质），废水</w:t>
      </w:r>
      <w:r w:rsidRPr="00591748">
        <w:rPr>
          <w:rFonts w:ascii="Times New Roman" w:eastAsia="宋体" w:hAnsi="Times New Roman" w:cs="Times New Roman"/>
          <w:sz w:val="24"/>
          <w:szCs w:val="24"/>
        </w:rPr>
        <w:t>W4-2-7</w:t>
      </w:r>
      <w:r w:rsidRPr="00591748">
        <w:rPr>
          <w:rFonts w:ascii="Times New Roman" w:eastAsia="宋体" w:hAnsi="Times New Roman" w:cs="Times New Roman"/>
          <w:sz w:val="24"/>
          <w:szCs w:val="24"/>
        </w:rPr>
        <w:t>（含二氯甲烷和水）；蒸馏残液</w:t>
      </w:r>
      <w:r w:rsidRPr="00591748">
        <w:rPr>
          <w:rFonts w:ascii="Times New Roman" w:eastAsia="宋体" w:hAnsi="Times New Roman" w:cs="Times New Roman"/>
          <w:sz w:val="24"/>
          <w:szCs w:val="24"/>
        </w:rPr>
        <w:t>S4-2-3</w:t>
      </w:r>
      <w:r w:rsidRPr="00591748">
        <w:rPr>
          <w:rFonts w:ascii="Times New Roman" w:eastAsia="宋体" w:hAnsi="Times New Roman" w:cs="Times New Roman"/>
          <w:sz w:val="24"/>
          <w:szCs w:val="24"/>
        </w:rPr>
        <w:t>（含二氯甲烷、水）；回收套用二氯甲烷</w:t>
      </w:r>
      <w:r w:rsidRPr="00591748">
        <w:rPr>
          <w:rFonts w:ascii="Times New Roman" w:eastAsia="宋体" w:hAnsi="Times New Roman" w:cs="Times New Roman"/>
          <w:sz w:val="24"/>
          <w:szCs w:val="24"/>
        </w:rPr>
        <w:t>H4-2-3</w:t>
      </w:r>
      <w:r w:rsidRPr="00591748">
        <w:rPr>
          <w:rFonts w:ascii="Times New Roman" w:eastAsia="宋体" w:hAnsi="Times New Roman" w:cs="Times New Roman"/>
          <w:sz w:val="24"/>
          <w:szCs w:val="24"/>
        </w:rPr>
        <w:t>（含二氯甲烷）。</w:t>
      </w:r>
    </w:p>
    <w:p w14:paraId="4F83778D"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4</w:t>
      </w:r>
      <w:r w:rsidRPr="00591748">
        <w:rPr>
          <w:rFonts w:ascii="Times New Roman" w:eastAsia="宋体" w:hAnsi="Times New Roman" w:cs="Times New Roman"/>
          <w:sz w:val="24"/>
          <w:szCs w:val="24"/>
        </w:rPr>
        <w:t>）缩合反应</w:t>
      </w:r>
    </w:p>
    <w:p w14:paraId="018E3B76"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向反应釜加入叔丁醇钠，</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，搅拌溶解，待用。向反应釜中加入</w:t>
      </w:r>
      <w:r w:rsidRPr="00591748">
        <w:rPr>
          <w:rFonts w:ascii="Times New Roman" w:eastAsia="宋体" w:hAnsi="Times New Roman" w:cs="Times New Roman"/>
          <w:sz w:val="24"/>
          <w:szCs w:val="24"/>
        </w:rPr>
        <w:t>CL-7-2a</w:t>
      </w:r>
      <w:r w:rsidRPr="00591748">
        <w:rPr>
          <w:rFonts w:ascii="Times New Roman" w:eastAsia="宋体" w:hAnsi="Times New Roman" w:cs="Times New Roman"/>
          <w:sz w:val="24"/>
          <w:szCs w:val="24"/>
        </w:rPr>
        <w:t>，</w:t>
      </w:r>
      <w:bookmarkStart w:id="57" w:name="PageNo103060300"/>
      <w:r w:rsidRPr="00591748">
        <w:rPr>
          <w:rFonts w:ascii="Times New Roman" w:eastAsia="宋体" w:hAnsi="Times New Roman" w:cs="Times New Roman"/>
          <w:sz w:val="24"/>
          <w:szCs w:val="24"/>
        </w:rPr>
        <w:t>R</w:t>
      </w:r>
      <w:bookmarkEnd w:id="57"/>
      <w:r w:rsidRPr="00591748">
        <w:rPr>
          <w:rFonts w:ascii="Times New Roman" w:eastAsia="宋体" w:hAnsi="Times New Roman" w:cs="Times New Roman"/>
          <w:sz w:val="24"/>
          <w:szCs w:val="24"/>
        </w:rPr>
        <w:t>S-8-1</w:t>
      </w:r>
      <w:r w:rsidRPr="00591748">
        <w:rPr>
          <w:rFonts w:ascii="Times New Roman" w:eastAsia="宋体" w:hAnsi="Times New Roman" w:cs="Times New Roman"/>
          <w:sz w:val="24"/>
          <w:szCs w:val="24"/>
        </w:rPr>
        <w:t>，二氯甲烷（新鲜和回收套用二氯甲烷</w:t>
      </w:r>
      <w:r w:rsidRPr="00591748">
        <w:rPr>
          <w:rFonts w:ascii="Times New Roman" w:eastAsia="宋体" w:hAnsi="Times New Roman" w:cs="Times New Roman"/>
          <w:sz w:val="24"/>
          <w:szCs w:val="24"/>
        </w:rPr>
        <w:t>H4-2-4</w:t>
      </w:r>
      <w:r w:rsidRPr="00591748">
        <w:rPr>
          <w:rFonts w:ascii="Times New Roman" w:eastAsia="宋体" w:hAnsi="Times New Roman" w:cs="Times New Roman"/>
          <w:sz w:val="24"/>
          <w:szCs w:val="24"/>
        </w:rPr>
        <w:t>），搅拌，升温至</w:t>
      </w:r>
      <w:r w:rsidRPr="00591748">
        <w:rPr>
          <w:rFonts w:ascii="Times New Roman" w:eastAsia="宋体" w:hAnsi="Times New Roman" w:cs="Times New Roman"/>
          <w:sz w:val="24"/>
          <w:szCs w:val="24"/>
        </w:rPr>
        <w:t>30-35℃</w:t>
      </w:r>
      <w:r w:rsidRPr="00591748">
        <w:rPr>
          <w:rFonts w:ascii="Times New Roman" w:eastAsia="宋体" w:hAnsi="Times New Roman" w:cs="Times New Roman"/>
          <w:sz w:val="24"/>
          <w:szCs w:val="24"/>
        </w:rPr>
        <w:t>溶清，再降温</w:t>
      </w:r>
      <w:r w:rsidRPr="00591748">
        <w:rPr>
          <w:rFonts w:ascii="Times New Roman" w:eastAsia="宋体" w:hAnsi="Times New Roman" w:cs="Times New Roman"/>
          <w:sz w:val="24"/>
          <w:szCs w:val="24"/>
        </w:rPr>
        <w:t>-65~-75℃</w:t>
      </w:r>
      <w:r w:rsidRPr="00591748">
        <w:rPr>
          <w:rFonts w:ascii="Times New Roman" w:eastAsia="宋体" w:hAnsi="Times New Roman" w:cs="Times New Roman"/>
          <w:sz w:val="24"/>
          <w:szCs w:val="24"/>
        </w:rPr>
        <w:t>，滴加叔丁醇钠</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溶液，滴毕，保温搅拌反应，取样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w:t>
      </w:r>
    </w:p>
    <w:p w14:paraId="488BCC2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lastRenderedPageBreak/>
        <w:t>反应完毕，转釜，升温至</w:t>
      </w:r>
      <w:r w:rsidRPr="00591748">
        <w:rPr>
          <w:rFonts w:ascii="Times New Roman" w:eastAsia="宋体" w:hAnsi="Times New Roman" w:cs="Times New Roman"/>
          <w:sz w:val="24"/>
          <w:szCs w:val="24"/>
        </w:rPr>
        <w:t>-5~0℃</w:t>
      </w:r>
      <w:r w:rsidRPr="00591748">
        <w:rPr>
          <w:rFonts w:ascii="Times New Roman" w:eastAsia="宋体" w:hAnsi="Times New Roman" w:cs="Times New Roman"/>
          <w:sz w:val="24"/>
          <w:szCs w:val="24"/>
        </w:rPr>
        <w:t>，加入水搅拌，常压蒸出二氯甲烷，浓缩物中加入甲苯（新鲜和回收套用甲苯</w:t>
      </w:r>
      <w:r w:rsidRPr="00591748">
        <w:rPr>
          <w:rFonts w:ascii="Times New Roman" w:eastAsia="宋体" w:hAnsi="Times New Roman" w:cs="Times New Roman"/>
          <w:sz w:val="24"/>
          <w:szCs w:val="24"/>
        </w:rPr>
        <w:t>H4-2-5-1</w:t>
      </w:r>
      <w:r w:rsidRPr="00591748">
        <w:rPr>
          <w:rFonts w:ascii="Times New Roman" w:eastAsia="宋体" w:hAnsi="Times New Roman" w:cs="Times New Roman"/>
          <w:sz w:val="24"/>
          <w:szCs w:val="24"/>
        </w:rPr>
        <w:t>），搅拌溶清，抽入水，搅拌，静置分层。水层用甲苯（新鲜和回收套用甲苯</w:t>
      </w:r>
      <w:r w:rsidRPr="00591748">
        <w:rPr>
          <w:rFonts w:ascii="Times New Roman" w:eastAsia="宋体" w:hAnsi="Times New Roman" w:cs="Times New Roman"/>
          <w:sz w:val="24"/>
          <w:szCs w:val="24"/>
        </w:rPr>
        <w:t>H4-2-5-2</w:t>
      </w:r>
      <w:r w:rsidRPr="00591748">
        <w:rPr>
          <w:rFonts w:ascii="Times New Roman" w:eastAsia="宋体" w:hAnsi="Times New Roman" w:cs="Times New Roman"/>
          <w:sz w:val="24"/>
          <w:szCs w:val="24"/>
        </w:rPr>
        <w:t>）萃取，合并有机相，用饮用水洗涤，减压蒸馏甲苯，加入甲醇（新鲜和回收套用甲醇</w:t>
      </w:r>
      <w:r w:rsidRPr="00591748">
        <w:rPr>
          <w:rFonts w:ascii="Times New Roman" w:eastAsia="宋体" w:hAnsi="Times New Roman" w:cs="Times New Roman"/>
          <w:sz w:val="24"/>
          <w:szCs w:val="24"/>
        </w:rPr>
        <w:t>H4-2-6</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60-65℃</w:t>
      </w:r>
      <w:r w:rsidRPr="00591748">
        <w:rPr>
          <w:rFonts w:ascii="Times New Roman" w:eastAsia="宋体" w:hAnsi="Times New Roman" w:cs="Times New Roman"/>
          <w:sz w:val="24"/>
          <w:szCs w:val="24"/>
        </w:rPr>
        <w:t>搅拌，保温，再降温至</w:t>
      </w:r>
      <w:r w:rsidRPr="00591748">
        <w:rPr>
          <w:rFonts w:ascii="Times New Roman" w:eastAsia="宋体" w:hAnsi="Times New Roman" w:cs="Times New Roman"/>
          <w:sz w:val="24"/>
          <w:szCs w:val="24"/>
        </w:rPr>
        <w:t>5-10℃</w:t>
      </w:r>
      <w:r w:rsidRPr="00591748">
        <w:rPr>
          <w:rFonts w:ascii="Times New Roman" w:eastAsia="宋体" w:hAnsi="Times New Roman" w:cs="Times New Roman"/>
          <w:sz w:val="24"/>
          <w:szCs w:val="24"/>
        </w:rPr>
        <w:t>析晶，离心，得</w:t>
      </w:r>
      <w:r w:rsidRPr="00591748">
        <w:rPr>
          <w:rFonts w:ascii="Times New Roman" w:eastAsia="宋体" w:hAnsi="Times New Roman" w:cs="Times New Roman"/>
          <w:sz w:val="24"/>
          <w:szCs w:val="24"/>
        </w:rPr>
        <w:t>RS-10</w:t>
      </w:r>
      <w:r w:rsidRPr="00591748">
        <w:rPr>
          <w:rFonts w:ascii="Times New Roman" w:eastAsia="宋体" w:hAnsi="Times New Roman" w:cs="Times New Roman"/>
          <w:sz w:val="24"/>
          <w:szCs w:val="24"/>
        </w:rPr>
        <w:t>粗品。</w:t>
      </w:r>
    </w:p>
    <w:p w14:paraId="36249791"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将粗品投入反应釜内，加入甲醇（新鲜和回收套用甲醇</w:t>
      </w:r>
      <w:r w:rsidRPr="00591748">
        <w:rPr>
          <w:rFonts w:ascii="Times New Roman" w:eastAsia="宋体" w:hAnsi="Times New Roman" w:cs="Times New Roman"/>
          <w:sz w:val="24"/>
          <w:szCs w:val="24"/>
        </w:rPr>
        <w:t>H4-2-7</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60-65℃</w:t>
      </w:r>
      <w:r w:rsidRPr="00591748">
        <w:rPr>
          <w:rFonts w:ascii="Times New Roman" w:eastAsia="宋体" w:hAnsi="Times New Roman" w:cs="Times New Roman"/>
          <w:sz w:val="24"/>
          <w:szCs w:val="24"/>
        </w:rPr>
        <w:t>搅拌，保温，降温至</w:t>
      </w:r>
      <w:r w:rsidRPr="00591748">
        <w:rPr>
          <w:rFonts w:ascii="Times New Roman" w:eastAsia="宋体" w:hAnsi="Times New Roman" w:cs="Times New Roman"/>
          <w:sz w:val="24"/>
          <w:szCs w:val="24"/>
        </w:rPr>
        <w:t>15-20℃</w:t>
      </w:r>
      <w:r w:rsidRPr="00591748">
        <w:rPr>
          <w:rFonts w:ascii="Times New Roman" w:eastAsia="宋体" w:hAnsi="Times New Roman" w:cs="Times New Roman"/>
          <w:sz w:val="24"/>
          <w:szCs w:val="24"/>
        </w:rPr>
        <w:t>析晶，析出固体，离心，干燥，得产品</w:t>
      </w:r>
      <w:r w:rsidRPr="00591748">
        <w:rPr>
          <w:rFonts w:ascii="Times New Roman" w:eastAsia="宋体" w:hAnsi="Times New Roman" w:cs="Times New Roman"/>
          <w:sz w:val="24"/>
          <w:szCs w:val="24"/>
        </w:rPr>
        <w:t>RS-10</w:t>
      </w:r>
      <w:r w:rsidRPr="00591748">
        <w:rPr>
          <w:rFonts w:ascii="Times New Roman" w:eastAsia="宋体" w:hAnsi="Times New Roman" w:cs="Times New Roman"/>
          <w:sz w:val="24"/>
          <w:szCs w:val="24"/>
        </w:rPr>
        <w:t>。</w:t>
      </w:r>
    </w:p>
    <w:p w14:paraId="34D763FA"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产污节点：该过程产生含粉尘的投料废气</w:t>
      </w:r>
      <w:r w:rsidRPr="00591748">
        <w:rPr>
          <w:rFonts w:ascii="Times New Roman" w:eastAsia="宋体" w:hAnsi="Times New Roman" w:cs="Times New Roman"/>
          <w:sz w:val="24"/>
          <w:szCs w:val="24"/>
        </w:rPr>
        <w:t>G4-2-23</w:t>
      </w:r>
      <w:r w:rsidRPr="00591748">
        <w:rPr>
          <w:rFonts w:ascii="Times New Roman" w:eastAsia="宋体" w:hAnsi="Times New Roman" w:cs="Times New Roman"/>
          <w:sz w:val="24"/>
          <w:szCs w:val="24"/>
        </w:rPr>
        <w:t>，含粉尘、</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、二氯甲烷的投料废气</w:t>
      </w:r>
      <w:r w:rsidRPr="00591748">
        <w:rPr>
          <w:rFonts w:ascii="Times New Roman" w:eastAsia="宋体" w:hAnsi="Times New Roman" w:cs="Times New Roman"/>
          <w:sz w:val="24"/>
          <w:szCs w:val="24"/>
        </w:rPr>
        <w:t>G4-2-24</w:t>
      </w:r>
      <w:r w:rsidRPr="00591748">
        <w:rPr>
          <w:rFonts w:ascii="Times New Roman" w:eastAsia="宋体" w:hAnsi="Times New Roman" w:cs="Times New Roman"/>
          <w:sz w:val="24"/>
          <w:szCs w:val="24"/>
        </w:rPr>
        <w:t>，含叔丁醇、</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、二氯甲烷的废气</w:t>
      </w:r>
      <w:r w:rsidRPr="00591748">
        <w:rPr>
          <w:rFonts w:ascii="Times New Roman" w:eastAsia="宋体" w:hAnsi="Times New Roman" w:cs="Times New Roman"/>
          <w:sz w:val="24"/>
          <w:szCs w:val="24"/>
        </w:rPr>
        <w:t>G4-2-25</w:t>
      </w:r>
      <w:r w:rsidRPr="00591748">
        <w:rPr>
          <w:rFonts w:ascii="Times New Roman" w:eastAsia="宋体" w:hAnsi="Times New Roman" w:cs="Times New Roman"/>
          <w:sz w:val="24"/>
          <w:szCs w:val="24"/>
        </w:rPr>
        <w:t>，含叔丁醇、</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、水、二氯甲烷的废气</w:t>
      </w:r>
      <w:r w:rsidRPr="00591748">
        <w:rPr>
          <w:rFonts w:ascii="Times New Roman" w:eastAsia="宋体" w:hAnsi="Times New Roman" w:cs="Times New Roman"/>
          <w:sz w:val="24"/>
          <w:szCs w:val="24"/>
        </w:rPr>
        <w:t>G4-2-26~G4-2-27</w:t>
      </w:r>
      <w:r w:rsidRPr="00591748">
        <w:rPr>
          <w:rFonts w:ascii="Times New Roman" w:eastAsia="宋体" w:hAnsi="Times New Roman" w:cs="Times New Roman"/>
          <w:sz w:val="24"/>
          <w:szCs w:val="24"/>
        </w:rPr>
        <w:t>，含叔丁醇、</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、水、二氯甲烷、甲苯的废气</w:t>
      </w:r>
      <w:r w:rsidRPr="00591748">
        <w:rPr>
          <w:rFonts w:ascii="Times New Roman" w:eastAsia="宋体" w:hAnsi="Times New Roman" w:cs="Times New Roman"/>
          <w:sz w:val="24"/>
          <w:szCs w:val="24"/>
        </w:rPr>
        <w:t>G4-2-28~G4-2-30</w:t>
      </w:r>
      <w:r w:rsidRPr="00591748">
        <w:rPr>
          <w:rFonts w:ascii="Times New Roman" w:eastAsia="宋体" w:hAnsi="Times New Roman" w:cs="Times New Roman"/>
          <w:sz w:val="24"/>
          <w:szCs w:val="24"/>
        </w:rPr>
        <w:t>，含甲苯、水、二氯甲烷废气</w:t>
      </w:r>
      <w:r w:rsidRPr="00591748">
        <w:rPr>
          <w:rFonts w:ascii="Times New Roman" w:eastAsia="宋体" w:hAnsi="Times New Roman" w:cs="Times New Roman"/>
          <w:sz w:val="24"/>
          <w:szCs w:val="24"/>
        </w:rPr>
        <w:t>G4-2-31</w:t>
      </w:r>
      <w:r w:rsidRPr="00591748">
        <w:rPr>
          <w:rFonts w:ascii="Times New Roman" w:eastAsia="宋体" w:hAnsi="Times New Roman" w:cs="Times New Roman"/>
          <w:sz w:val="24"/>
          <w:szCs w:val="24"/>
        </w:rPr>
        <w:t>，含甲苯、甲醇废气</w:t>
      </w:r>
      <w:r w:rsidRPr="00591748">
        <w:rPr>
          <w:rFonts w:ascii="Times New Roman" w:eastAsia="宋体" w:hAnsi="Times New Roman" w:cs="Times New Roman"/>
          <w:sz w:val="24"/>
          <w:szCs w:val="24"/>
        </w:rPr>
        <w:t>G4-2-32~G4-2-33</w:t>
      </w:r>
      <w:r w:rsidRPr="00591748">
        <w:rPr>
          <w:rFonts w:ascii="Times New Roman" w:eastAsia="宋体" w:hAnsi="Times New Roman" w:cs="Times New Roman"/>
          <w:sz w:val="24"/>
          <w:szCs w:val="24"/>
        </w:rPr>
        <w:t>，含甲醇废气</w:t>
      </w:r>
      <w:r w:rsidRPr="00591748">
        <w:rPr>
          <w:rFonts w:ascii="Times New Roman" w:eastAsia="宋体" w:hAnsi="Times New Roman" w:cs="Times New Roman"/>
          <w:sz w:val="24"/>
          <w:szCs w:val="24"/>
        </w:rPr>
        <w:t>G4-2-34~G4-2-36</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W4-2-8~W4-2-9</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RS-10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苯并噻唑磺酸钠、叔丁醇、</w:t>
      </w:r>
      <w:r w:rsidRPr="00591748">
        <w:rPr>
          <w:rFonts w:ascii="Times New Roman" w:eastAsia="宋体" w:hAnsi="Times New Roman" w:cs="Times New Roman"/>
          <w:sz w:val="24"/>
          <w:szCs w:val="24"/>
        </w:rPr>
        <w:t>Cl-7-2a</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RS-8-1</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Cl-7-1a</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、二氯甲烷、氢氧化钠、水、甲苯、杂质）；蒸馏残液</w:t>
      </w:r>
      <w:r w:rsidRPr="00591748">
        <w:rPr>
          <w:rFonts w:ascii="Times New Roman" w:eastAsia="宋体" w:hAnsi="Times New Roman" w:cs="Times New Roman"/>
          <w:sz w:val="24"/>
          <w:szCs w:val="24"/>
        </w:rPr>
        <w:t>S4-2-4</w:t>
      </w:r>
      <w:r w:rsidRPr="00591748">
        <w:rPr>
          <w:rFonts w:ascii="Times New Roman" w:eastAsia="宋体" w:hAnsi="Times New Roman" w:cs="Times New Roman"/>
          <w:sz w:val="24"/>
          <w:szCs w:val="24"/>
        </w:rPr>
        <w:t>（含叔丁醇、</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、水、二氯甲烷），前馏分废液</w:t>
      </w:r>
      <w:r w:rsidRPr="00591748">
        <w:rPr>
          <w:rFonts w:ascii="Times New Roman" w:eastAsia="宋体" w:hAnsi="Times New Roman" w:cs="Times New Roman"/>
          <w:sz w:val="24"/>
          <w:szCs w:val="24"/>
        </w:rPr>
        <w:t>S4-2-5</w:t>
      </w:r>
      <w:r w:rsidRPr="00591748">
        <w:rPr>
          <w:rFonts w:ascii="Times New Roman" w:eastAsia="宋体" w:hAnsi="Times New Roman" w:cs="Times New Roman"/>
          <w:sz w:val="24"/>
          <w:szCs w:val="24"/>
        </w:rPr>
        <w:t>（二氯甲烷、杂质），蒸馏残液</w:t>
      </w:r>
      <w:r w:rsidRPr="00591748">
        <w:rPr>
          <w:rFonts w:ascii="Times New Roman" w:eastAsia="宋体" w:hAnsi="Times New Roman" w:cs="Times New Roman"/>
          <w:sz w:val="24"/>
          <w:szCs w:val="24"/>
        </w:rPr>
        <w:t>S4-2-6</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RS-10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Cl-7-2a</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RS-8-1</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Cl-7-1a</w:t>
      </w:r>
      <w:r w:rsidRPr="00591748">
        <w:rPr>
          <w:rFonts w:ascii="Times New Roman" w:eastAsia="宋体" w:hAnsi="Times New Roman" w:cs="Times New Roman"/>
          <w:sz w:val="24"/>
          <w:szCs w:val="24"/>
        </w:rPr>
        <w:t>、甲苯、甲醇、杂质），蒸馏残液</w:t>
      </w:r>
      <w:r w:rsidRPr="00591748">
        <w:rPr>
          <w:rFonts w:ascii="Times New Roman" w:eastAsia="宋体" w:hAnsi="Times New Roman" w:cs="Times New Roman"/>
          <w:sz w:val="24"/>
          <w:szCs w:val="24"/>
        </w:rPr>
        <w:t>S4-2-7</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RS-10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Cl-7-2a</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RS-8-1</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Cl-7-1a</w:t>
      </w:r>
      <w:r w:rsidRPr="00591748">
        <w:rPr>
          <w:rFonts w:ascii="Times New Roman" w:eastAsia="宋体" w:hAnsi="Times New Roman" w:cs="Times New Roman"/>
          <w:sz w:val="24"/>
          <w:szCs w:val="24"/>
        </w:rPr>
        <w:t>、甲醇、杂质）；回收套用二氯甲烷</w:t>
      </w:r>
      <w:r w:rsidRPr="00591748">
        <w:rPr>
          <w:rFonts w:ascii="Times New Roman" w:eastAsia="宋体" w:hAnsi="Times New Roman" w:cs="Times New Roman"/>
          <w:sz w:val="24"/>
          <w:szCs w:val="24"/>
        </w:rPr>
        <w:t>H4-2-4</w:t>
      </w:r>
      <w:r w:rsidRPr="00591748">
        <w:rPr>
          <w:rFonts w:ascii="Times New Roman" w:eastAsia="宋体" w:hAnsi="Times New Roman" w:cs="Times New Roman"/>
          <w:sz w:val="24"/>
          <w:szCs w:val="24"/>
        </w:rPr>
        <w:t>（含二氯甲烷），回收套用甲苯</w:t>
      </w:r>
      <w:r w:rsidRPr="00591748">
        <w:rPr>
          <w:rFonts w:ascii="Times New Roman" w:eastAsia="宋体" w:hAnsi="Times New Roman" w:cs="Times New Roman"/>
          <w:sz w:val="24"/>
          <w:szCs w:val="24"/>
        </w:rPr>
        <w:t>H4-2-5</w:t>
      </w:r>
      <w:r w:rsidRPr="00591748">
        <w:rPr>
          <w:rFonts w:ascii="Times New Roman" w:eastAsia="宋体" w:hAnsi="Times New Roman" w:cs="Times New Roman"/>
          <w:sz w:val="24"/>
          <w:szCs w:val="24"/>
        </w:rPr>
        <w:t>（含甲苯、水），回收套用甲醇</w:t>
      </w:r>
      <w:r w:rsidRPr="00591748">
        <w:rPr>
          <w:rFonts w:ascii="Times New Roman" w:eastAsia="宋体" w:hAnsi="Times New Roman" w:cs="Times New Roman"/>
          <w:sz w:val="24"/>
          <w:szCs w:val="24"/>
        </w:rPr>
        <w:t>H4-2-6</w:t>
      </w:r>
      <w:r w:rsidRPr="00591748">
        <w:rPr>
          <w:rFonts w:ascii="Times New Roman" w:eastAsia="宋体" w:hAnsi="Times New Roman" w:cs="Times New Roman"/>
          <w:sz w:val="24"/>
          <w:szCs w:val="24"/>
        </w:rPr>
        <w:t>（含甲醇），回收套用甲醇</w:t>
      </w:r>
      <w:r w:rsidRPr="00591748">
        <w:rPr>
          <w:rFonts w:ascii="Times New Roman" w:eastAsia="宋体" w:hAnsi="Times New Roman" w:cs="Times New Roman"/>
          <w:sz w:val="24"/>
          <w:szCs w:val="24"/>
        </w:rPr>
        <w:t>H4-2-7</w:t>
      </w:r>
      <w:r w:rsidRPr="00591748">
        <w:rPr>
          <w:rFonts w:ascii="Times New Roman" w:eastAsia="宋体" w:hAnsi="Times New Roman" w:cs="Times New Roman"/>
          <w:sz w:val="24"/>
          <w:szCs w:val="24"/>
        </w:rPr>
        <w:t>（含甲醇）。</w:t>
      </w:r>
    </w:p>
    <w:p w14:paraId="4623408B"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）水解成盐反应</w:t>
      </w:r>
    </w:p>
    <w:p w14:paraId="516FDC5A"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w:t>
      </w:r>
      <w:r w:rsidRPr="00591748">
        <w:rPr>
          <w:rFonts w:ascii="Times New Roman" w:eastAsia="宋体" w:hAnsi="Times New Roman" w:cs="Times New Roman"/>
          <w:sz w:val="24"/>
          <w:szCs w:val="24"/>
        </w:rPr>
        <w:t>RS-10</w:t>
      </w:r>
      <w:r w:rsidRPr="00591748">
        <w:rPr>
          <w:rFonts w:ascii="Times New Roman" w:eastAsia="宋体" w:hAnsi="Times New Roman" w:cs="Times New Roman"/>
          <w:sz w:val="24"/>
          <w:szCs w:val="24"/>
        </w:rPr>
        <w:t>，加入乙腈（新鲜和回收套用乙腈</w:t>
      </w:r>
      <w:r w:rsidRPr="00591748">
        <w:rPr>
          <w:rFonts w:ascii="Times New Roman" w:eastAsia="宋体" w:hAnsi="Times New Roman" w:cs="Times New Roman"/>
          <w:sz w:val="24"/>
          <w:szCs w:val="24"/>
        </w:rPr>
        <w:t>H4-2-8</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40~45℃</w:t>
      </w:r>
      <w:r w:rsidRPr="00591748">
        <w:rPr>
          <w:rFonts w:ascii="Times New Roman" w:eastAsia="宋体" w:hAnsi="Times New Roman" w:cs="Times New Roman"/>
          <w:sz w:val="24"/>
          <w:szCs w:val="24"/>
        </w:rPr>
        <w:t>搅拌溶清，滴加盐酸溶液。取样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中控直至反应结束。反应完毕，滴加氢氧化钠溶液，调节至</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，减压蒸馏乙腈，降温到</w:t>
      </w:r>
      <w:r w:rsidRPr="00591748">
        <w:rPr>
          <w:rFonts w:ascii="Times New Roman" w:eastAsia="宋体" w:hAnsi="Times New Roman" w:cs="Times New Roman"/>
          <w:sz w:val="24"/>
          <w:szCs w:val="24"/>
        </w:rPr>
        <w:t>30℃</w:t>
      </w:r>
      <w:r w:rsidRPr="00591748">
        <w:rPr>
          <w:rFonts w:ascii="Times New Roman" w:eastAsia="宋体" w:hAnsi="Times New Roman" w:cs="Times New Roman"/>
          <w:sz w:val="24"/>
          <w:szCs w:val="24"/>
        </w:rPr>
        <w:t>，加入水，</w:t>
      </w:r>
      <w:r w:rsidRPr="00591748">
        <w:rPr>
          <w:rFonts w:ascii="Times New Roman" w:eastAsia="宋体" w:hAnsi="Times New Roman" w:cs="Times New Roman"/>
          <w:sz w:val="24"/>
          <w:szCs w:val="24"/>
        </w:rPr>
        <w:t>25%</w:t>
      </w:r>
      <w:r w:rsidRPr="00591748">
        <w:rPr>
          <w:rFonts w:ascii="Times New Roman" w:eastAsia="宋体" w:hAnsi="Times New Roman" w:cs="Times New Roman"/>
          <w:sz w:val="24"/>
          <w:szCs w:val="24"/>
        </w:rPr>
        <w:t>氨水，乙酸乙酯（新鲜和回收套用乙酸乙酯</w:t>
      </w:r>
      <w:r w:rsidRPr="00591748">
        <w:rPr>
          <w:rFonts w:ascii="Times New Roman" w:eastAsia="宋体" w:hAnsi="Times New Roman" w:cs="Times New Roman"/>
          <w:sz w:val="24"/>
          <w:szCs w:val="24"/>
        </w:rPr>
        <w:t>H4-2-9</w:t>
      </w:r>
      <w:r w:rsidRPr="00591748">
        <w:rPr>
          <w:rFonts w:ascii="Times New Roman" w:eastAsia="宋体" w:hAnsi="Times New Roman" w:cs="Times New Roman"/>
          <w:sz w:val="24"/>
          <w:szCs w:val="24"/>
        </w:rPr>
        <w:t>），萃取分层，压滤，减压蒸馏乙酸乙酯。向反应釜滴加氢氧化钠溶液，调节至</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，滴加氯化钙溶液，析出固体，离心，干燥得滤饼</w:t>
      </w:r>
      <w:r w:rsidRPr="00591748">
        <w:rPr>
          <w:rFonts w:ascii="Times New Roman" w:eastAsia="宋体" w:hAnsi="Times New Roman" w:cs="Times New Roman"/>
          <w:sz w:val="24"/>
          <w:szCs w:val="24"/>
        </w:rPr>
        <w:t>A</w:t>
      </w:r>
      <w:r w:rsidRPr="00591748">
        <w:rPr>
          <w:rFonts w:ascii="Times New Roman" w:eastAsia="宋体" w:hAnsi="Times New Roman" w:cs="Times New Roman"/>
          <w:sz w:val="24"/>
          <w:szCs w:val="24"/>
        </w:rPr>
        <w:t>。</w:t>
      </w:r>
    </w:p>
    <w:p w14:paraId="4B6549F4"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58" w:name="PageNo103070301"/>
      <w:r w:rsidRPr="00591748">
        <w:rPr>
          <w:rFonts w:ascii="Times New Roman" w:eastAsia="宋体" w:hAnsi="Times New Roman" w:cs="Times New Roman"/>
          <w:sz w:val="24"/>
          <w:szCs w:val="24"/>
        </w:rPr>
        <w:t>产</w:t>
      </w:r>
      <w:bookmarkEnd w:id="58"/>
      <w:r w:rsidRPr="00591748">
        <w:rPr>
          <w:rFonts w:ascii="Times New Roman" w:eastAsia="宋体" w:hAnsi="Times New Roman" w:cs="Times New Roman"/>
          <w:sz w:val="24"/>
          <w:szCs w:val="24"/>
        </w:rPr>
        <w:t>污节点：该过程产生含粉尘、乙腈、叔丁醇的投料废气</w:t>
      </w:r>
      <w:r w:rsidRPr="00591748">
        <w:rPr>
          <w:rFonts w:ascii="Times New Roman" w:eastAsia="宋体" w:hAnsi="Times New Roman" w:cs="Times New Roman"/>
          <w:sz w:val="24"/>
          <w:szCs w:val="24"/>
        </w:rPr>
        <w:t>G4-2-37</w:t>
      </w:r>
      <w:r w:rsidRPr="00591748">
        <w:rPr>
          <w:rFonts w:ascii="Times New Roman" w:eastAsia="宋体" w:hAnsi="Times New Roman" w:cs="Times New Roman"/>
          <w:sz w:val="24"/>
          <w:szCs w:val="24"/>
        </w:rPr>
        <w:t>，含乙腈、丙酮、氯化氢、叔丁醇废气</w:t>
      </w:r>
      <w:r w:rsidRPr="00591748">
        <w:rPr>
          <w:rFonts w:ascii="Times New Roman" w:eastAsia="宋体" w:hAnsi="Times New Roman" w:cs="Times New Roman"/>
          <w:sz w:val="24"/>
          <w:szCs w:val="24"/>
        </w:rPr>
        <w:t>G4-2-38</w:t>
      </w:r>
      <w:r w:rsidRPr="00591748">
        <w:rPr>
          <w:rFonts w:ascii="Times New Roman" w:eastAsia="宋体" w:hAnsi="Times New Roman" w:cs="Times New Roman"/>
          <w:sz w:val="24"/>
          <w:szCs w:val="24"/>
        </w:rPr>
        <w:t>，含乙腈、丙酮、叔丁醇、水废气</w:t>
      </w:r>
      <w:r w:rsidRPr="00591748">
        <w:rPr>
          <w:rFonts w:ascii="Times New Roman" w:eastAsia="宋体" w:hAnsi="Times New Roman" w:cs="Times New Roman"/>
          <w:sz w:val="24"/>
          <w:szCs w:val="24"/>
        </w:rPr>
        <w:t>G4-2-39~G4-2-40</w:t>
      </w:r>
      <w:r w:rsidRPr="00591748">
        <w:rPr>
          <w:rFonts w:ascii="Times New Roman" w:eastAsia="宋体" w:hAnsi="Times New Roman" w:cs="Times New Roman"/>
          <w:sz w:val="24"/>
          <w:szCs w:val="24"/>
        </w:rPr>
        <w:t>，含乙腈、水、氨、乙酸乙酯废气</w:t>
      </w:r>
      <w:r w:rsidRPr="00591748">
        <w:rPr>
          <w:rFonts w:ascii="Times New Roman" w:eastAsia="宋体" w:hAnsi="Times New Roman" w:cs="Times New Roman"/>
          <w:sz w:val="24"/>
          <w:szCs w:val="24"/>
        </w:rPr>
        <w:t>G4-2-41</w:t>
      </w:r>
      <w:r w:rsidRPr="00591748">
        <w:rPr>
          <w:rFonts w:ascii="Times New Roman" w:eastAsia="宋体" w:hAnsi="Times New Roman" w:cs="Times New Roman"/>
          <w:sz w:val="24"/>
          <w:szCs w:val="24"/>
        </w:rPr>
        <w:t>，含乙腈、水、乙酸乙酯废气</w:t>
      </w:r>
      <w:r w:rsidRPr="00591748">
        <w:rPr>
          <w:rFonts w:ascii="Times New Roman" w:eastAsia="宋体" w:hAnsi="Times New Roman" w:cs="Times New Roman"/>
          <w:sz w:val="24"/>
          <w:szCs w:val="24"/>
        </w:rPr>
        <w:t>G4-2-42</w:t>
      </w:r>
      <w:r w:rsidRPr="00591748">
        <w:rPr>
          <w:rFonts w:ascii="Times New Roman" w:eastAsia="宋体" w:hAnsi="Times New Roman" w:cs="Times New Roman"/>
          <w:sz w:val="24"/>
          <w:szCs w:val="24"/>
        </w:rPr>
        <w:t>，含乙腈、水、氨、乙酸乙酯废气</w:t>
      </w:r>
      <w:r w:rsidRPr="00591748">
        <w:rPr>
          <w:rFonts w:ascii="Times New Roman" w:eastAsia="宋体" w:hAnsi="Times New Roman" w:cs="Times New Roman"/>
          <w:sz w:val="24"/>
          <w:szCs w:val="24"/>
        </w:rPr>
        <w:t>G4-2-43~G4-2-46</w:t>
      </w:r>
      <w:r w:rsidRPr="00591748">
        <w:rPr>
          <w:rFonts w:ascii="Times New Roman" w:eastAsia="宋体" w:hAnsi="Times New Roman" w:cs="Times New Roman"/>
          <w:sz w:val="24"/>
          <w:szCs w:val="24"/>
        </w:rPr>
        <w:t>；前馏分废液</w:t>
      </w:r>
      <w:r w:rsidRPr="00591748">
        <w:rPr>
          <w:rFonts w:ascii="Times New Roman" w:eastAsia="宋体" w:hAnsi="Times New Roman" w:cs="Times New Roman"/>
          <w:sz w:val="24"/>
          <w:szCs w:val="24"/>
        </w:rPr>
        <w:t>S4-2-8</w:t>
      </w:r>
      <w:r w:rsidRPr="00591748">
        <w:rPr>
          <w:rFonts w:ascii="Times New Roman" w:eastAsia="宋体" w:hAnsi="Times New Roman" w:cs="Times New Roman"/>
          <w:sz w:val="24"/>
          <w:szCs w:val="24"/>
        </w:rPr>
        <w:t>（含乙腈、丙酮、叔丁醇），蒸馏残液</w:t>
      </w:r>
      <w:r w:rsidRPr="00591748">
        <w:rPr>
          <w:rFonts w:ascii="Times New Roman" w:eastAsia="宋体" w:hAnsi="Times New Roman" w:cs="Times New Roman"/>
          <w:sz w:val="24"/>
          <w:szCs w:val="24"/>
        </w:rPr>
        <w:t>S4-2-9</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RS</w:t>
      </w:r>
      <w:r w:rsidRPr="00591748">
        <w:rPr>
          <w:rFonts w:ascii="Times New Roman" w:eastAsia="宋体" w:hAnsi="Times New Roman" w:cs="Times New Roman"/>
          <w:sz w:val="24"/>
          <w:szCs w:val="24"/>
        </w:rPr>
        <w:t>钠</w:t>
      </w:r>
      <w:r w:rsidRPr="00591748">
        <w:rPr>
          <w:rFonts w:ascii="Times New Roman" w:eastAsia="宋体" w:hAnsi="Times New Roman" w:cs="Times New Roman"/>
          <w:sz w:val="24"/>
          <w:szCs w:val="24"/>
        </w:rPr>
        <w:lastRenderedPageBreak/>
        <w:t>盐、乙腈、氯化钠、水、氢氧化钠、乙酸乙酯、杂质），废渣</w:t>
      </w:r>
      <w:r w:rsidRPr="00591748">
        <w:rPr>
          <w:rFonts w:ascii="Times New Roman" w:eastAsia="宋体" w:hAnsi="Times New Roman" w:cs="Times New Roman"/>
          <w:sz w:val="24"/>
          <w:szCs w:val="24"/>
        </w:rPr>
        <w:t>S4-2-10</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RS</w:t>
      </w:r>
      <w:r w:rsidRPr="00591748">
        <w:rPr>
          <w:rFonts w:ascii="Times New Roman" w:eastAsia="宋体" w:hAnsi="Times New Roman" w:cs="Times New Roman"/>
          <w:sz w:val="24"/>
          <w:szCs w:val="24"/>
        </w:rPr>
        <w:t>钠盐、乙腈、水、乙酸乙酯、杂质）；回收套用乙腈</w:t>
      </w:r>
      <w:r w:rsidRPr="00591748">
        <w:rPr>
          <w:rFonts w:ascii="Times New Roman" w:eastAsia="宋体" w:hAnsi="Times New Roman" w:cs="Times New Roman"/>
          <w:sz w:val="24"/>
          <w:szCs w:val="24"/>
        </w:rPr>
        <w:t>H4-2-8</w:t>
      </w:r>
      <w:r w:rsidRPr="00591748">
        <w:rPr>
          <w:rFonts w:ascii="Times New Roman" w:eastAsia="宋体" w:hAnsi="Times New Roman" w:cs="Times New Roman"/>
          <w:sz w:val="24"/>
          <w:szCs w:val="24"/>
        </w:rPr>
        <w:t>（含乙腈和叔丁醇），回收套用乙酸乙酯</w:t>
      </w:r>
      <w:r w:rsidRPr="00591748">
        <w:rPr>
          <w:rFonts w:ascii="Times New Roman" w:eastAsia="宋体" w:hAnsi="Times New Roman" w:cs="Times New Roman"/>
          <w:sz w:val="24"/>
          <w:szCs w:val="24"/>
        </w:rPr>
        <w:t>H4-2-9</w:t>
      </w:r>
      <w:r w:rsidRPr="00591748">
        <w:rPr>
          <w:rFonts w:ascii="Times New Roman" w:eastAsia="宋体" w:hAnsi="Times New Roman" w:cs="Times New Roman"/>
          <w:sz w:val="24"/>
          <w:szCs w:val="24"/>
        </w:rPr>
        <w:t>（含乙腈、乙酸乙酯）。</w:t>
      </w:r>
    </w:p>
    <w:p w14:paraId="07D2E6A4"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滤液转移至另一反应釜，加入乙酸乙酯（新鲜和回收套用乙酸乙酯</w:t>
      </w:r>
      <w:r w:rsidRPr="00591748">
        <w:rPr>
          <w:rFonts w:ascii="Times New Roman" w:eastAsia="宋体" w:hAnsi="Times New Roman" w:cs="Times New Roman"/>
          <w:sz w:val="24"/>
          <w:szCs w:val="24"/>
        </w:rPr>
        <w:t>H4-2-10-1</w:t>
      </w:r>
      <w:r w:rsidRPr="00591748">
        <w:rPr>
          <w:rFonts w:ascii="Times New Roman" w:eastAsia="宋体" w:hAnsi="Times New Roman" w:cs="Times New Roman"/>
          <w:sz w:val="24"/>
          <w:szCs w:val="24"/>
        </w:rPr>
        <w:t>），用盐酸溶液调节</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，静置分层，水层用乙酸乙酯（新鲜和回收套用乙酸乙酯</w:t>
      </w:r>
      <w:r w:rsidRPr="00591748">
        <w:rPr>
          <w:rFonts w:ascii="Times New Roman" w:eastAsia="宋体" w:hAnsi="Times New Roman" w:cs="Times New Roman"/>
          <w:sz w:val="24"/>
          <w:szCs w:val="24"/>
        </w:rPr>
        <w:t>H4-2-10-2</w:t>
      </w:r>
      <w:r w:rsidRPr="00591748">
        <w:rPr>
          <w:rFonts w:ascii="Times New Roman" w:eastAsia="宋体" w:hAnsi="Times New Roman" w:cs="Times New Roman"/>
          <w:sz w:val="24"/>
          <w:szCs w:val="24"/>
        </w:rPr>
        <w:t>）萃取，合并有机层，用水洗涤，加入氢氧化钠溶液，调节</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，水层减压蒸馏，加入水，搅拌，滴加氯化钙溶液，析出固体，离心，干燥得滤饼</w:t>
      </w:r>
      <w:r w:rsidRPr="00591748">
        <w:rPr>
          <w:rFonts w:ascii="Times New Roman" w:eastAsia="宋体" w:hAnsi="Times New Roman" w:cs="Times New Roman"/>
          <w:sz w:val="24"/>
          <w:szCs w:val="24"/>
        </w:rPr>
        <w:t>B</w:t>
      </w:r>
      <w:r w:rsidRPr="00591748">
        <w:rPr>
          <w:rFonts w:ascii="Times New Roman" w:eastAsia="宋体" w:hAnsi="Times New Roman" w:cs="Times New Roman"/>
          <w:sz w:val="24"/>
          <w:szCs w:val="24"/>
        </w:rPr>
        <w:t>。滤饼</w:t>
      </w:r>
      <w:r w:rsidRPr="00591748">
        <w:rPr>
          <w:rFonts w:ascii="Times New Roman" w:eastAsia="宋体" w:hAnsi="Times New Roman" w:cs="Times New Roman"/>
          <w:sz w:val="24"/>
          <w:szCs w:val="24"/>
        </w:rPr>
        <w:t>A+</w:t>
      </w:r>
      <w:r w:rsidRPr="00591748">
        <w:rPr>
          <w:rFonts w:ascii="Times New Roman" w:eastAsia="宋体" w:hAnsi="Times New Roman" w:cs="Times New Roman"/>
          <w:sz w:val="24"/>
          <w:szCs w:val="24"/>
        </w:rPr>
        <w:t>滤饼</w:t>
      </w:r>
      <w:r w:rsidRPr="00591748">
        <w:rPr>
          <w:rFonts w:ascii="Times New Roman" w:eastAsia="宋体" w:hAnsi="Times New Roman" w:cs="Times New Roman"/>
          <w:sz w:val="24"/>
          <w:szCs w:val="24"/>
        </w:rPr>
        <w:t>B</w:t>
      </w:r>
      <w:r w:rsidRPr="00591748">
        <w:rPr>
          <w:rFonts w:ascii="Times New Roman" w:eastAsia="宋体" w:hAnsi="Times New Roman" w:cs="Times New Roman"/>
          <w:sz w:val="24"/>
          <w:szCs w:val="24"/>
        </w:rPr>
        <w:t>合并干燥，再经粉碎，得瑞舒伐他汀钙成品。</w:t>
      </w:r>
    </w:p>
    <w:p w14:paraId="40E6E29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产污节点：该过程产生含乙腈、水、氯化氢、乙酸乙酯的投料废气</w:t>
      </w:r>
      <w:r w:rsidRPr="00591748">
        <w:rPr>
          <w:rFonts w:ascii="Times New Roman" w:eastAsia="宋体" w:hAnsi="Times New Roman" w:cs="Times New Roman"/>
          <w:sz w:val="24"/>
          <w:szCs w:val="24"/>
        </w:rPr>
        <w:t>G4-2-47</w:t>
      </w:r>
      <w:r w:rsidRPr="00591748">
        <w:rPr>
          <w:rFonts w:ascii="Times New Roman" w:eastAsia="宋体" w:hAnsi="Times New Roman" w:cs="Times New Roman"/>
          <w:sz w:val="24"/>
          <w:szCs w:val="24"/>
        </w:rPr>
        <w:t>，含乙腈、水、氯化氢、乙酸乙酯的废气</w:t>
      </w:r>
      <w:r w:rsidRPr="00591748">
        <w:rPr>
          <w:rFonts w:ascii="Times New Roman" w:eastAsia="宋体" w:hAnsi="Times New Roman" w:cs="Times New Roman"/>
          <w:sz w:val="24"/>
          <w:szCs w:val="24"/>
        </w:rPr>
        <w:t>G4-2-48~G4-2-50</w:t>
      </w:r>
      <w:r w:rsidRPr="00591748">
        <w:rPr>
          <w:rFonts w:ascii="Times New Roman" w:eastAsia="宋体" w:hAnsi="Times New Roman" w:cs="Times New Roman"/>
          <w:sz w:val="24"/>
          <w:szCs w:val="24"/>
        </w:rPr>
        <w:t>，含乙酸乙酯和水废气</w:t>
      </w:r>
      <w:r w:rsidRPr="00591748">
        <w:rPr>
          <w:rFonts w:ascii="Times New Roman" w:eastAsia="宋体" w:hAnsi="Times New Roman" w:cs="Times New Roman"/>
          <w:sz w:val="24"/>
          <w:szCs w:val="24"/>
        </w:rPr>
        <w:t>G4-2-51~G4-2-54</w:t>
      </w:r>
      <w:r w:rsidRPr="00591748">
        <w:rPr>
          <w:rFonts w:ascii="Times New Roman" w:eastAsia="宋体" w:hAnsi="Times New Roman" w:cs="Times New Roman"/>
          <w:sz w:val="24"/>
          <w:szCs w:val="24"/>
        </w:rPr>
        <w:t>，含水废气</w:t>
      </w:r>
      <w:r w:rsidRPr="00591748">
        <w:rPr>
          <w:rFonts w:ascii="Times New Roman" w:eastAsia="宋体" w:hAnsi="Times New Roman" w:cs="Times New Roman"/>
          <w:sz w:val="24"/>
          <w:szCs w:val="24"/>
        </w:rPr>
        <w:t>G4-2-55~G4-2-56</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W4-2-10~W4-2-11</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RS</w:t>
      </w:r>
      <w:r w:rsidRPr="00591748">
        <w:rPr>
          <w:rFonts w:ascii="Times New Roman" w:eastAsia="宋体" w:hAnsi="Times New Roman" w:cs="Times New Roman"/>
          <w:sz w:val="24"/>
          <w:szCs w:val="24"/>
        </w:rPr>
        <w:t>酸、氯化钙、氯化钠、氯化铵、氯化氢、乙腈、水、乙酸乙酯、杂质），废水</w:t>
      </w:r>
      <w:r w:rsidRPr="00591748">
        <w:rPr>
          <w:rFonts w:ascii="Times New Roman" w:eastAsia="宋体" w:hAnsi="Times New Roman" w:cs="Times New Roman"/>
          <w:sz w:val="24"/>
          <w:szCs w:val="24"/>
        </w:rPr>
        <w:t>W4-2-12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RS</w:t>
      </w:r>
      <w:r w:rsidRPr="00591748">
        <w:rPr>
          <w:rFonts w:ascii="Times New Roman" w:eastAsia="宋体" w:hAnsi="Times New Roman" w:cs="Times New Roman"/>
          <w:sz w:val="24"/>
          <w:szCs w:val="24"/>
        </w:rPr>
        <w:t>钠盐、氢氧化钠、氯化钠、氯化钙、水、杂质）；回收套用乙酸乙酯</w:t>
      </w:r>
      <w:r w:rsidRPr="00591748">
        <w:rPr>
          <w:rFonts w:ascii="Times New Roman" w:eastAsia="宋体" w:hAnsi="Times New Roman" w:cs="Times New Roman"/>
          <w:sz w:val="24"/>
          <w:szCs w:val="24"/>
        </w:rPr>
        <w:t>H4-2-10</w:t>
      </w:r>
      <w:r w:rsidRPr="00591748">
        <w:rPr>
          <w:rFonts w:ascii="Times New Roman" w:eastAsia="宋体" w:hAnsi="Times New Roman" w:cs="Times New Roman"/>
          <w:sz w:val="24"/>
          <w:szCs w:val="24"/>
        </w:rPr>
        <w:t>（含乙酸乙酯）；蒸馏残液</w:t>
      </w:r>
      <w:r w:rsidRPr="00591748">
        <w:rPr>
          <w:rFonts w:ascii="Times New Roman" w:eastAsia="宋体" w:hAnsi="Times New Roman" w:cs="Times New Roman"/>
          <w:sz w:val="24"/>
          <w:szCs w:val="24"/>
        </w:rPr>
        <w:t>S4-2-11</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RS</w:t>
      </w:r>
      <w:r w:rsidRPr="00591748">
        <w:rPr>
          <w:rFonts w:ascii="Times New Roman" w:eastAsia="宋体" w:hAnsi="Times New Roman" w:cs="Times New Roman"/>
          <w:sz w:val="24"/>
          <w:szCs w:val="24"/>
        </w:rPr>
        <w:t>钠盐、氢氧化钠、水、乙酸乙酯、杂质），蒸馏残液</w:t>
      </w:r>
      <w:r w:rsidRPr="00591748">
        <w:rPr>
          <w:rFonts w:ascii="Times New Roman" w:eastAsia="宋体" w:hAnsi="Times New Roman" w:cs="Times New Roman"/>
          <w:sz w:val="24"/>
          <w:szCs w:val="24"/>
        </w:rPr>
        <w:t>S4-2-12</w:t>
      </w:r>
      <w:r w:rsidRPr="00591748">
        <w:rPr>
          <w:rFonts w:ascii="Times New Roman" w:eastAsia="宋体" w:hAnsi="Times New Roman" w:cs="Times New Roman"/>
          <w:sz w:val="24"/>
          <w:szCs w:val="24"/>
        </w:rPr>
        <w:t>（含水、乙酸乙酯、杂质），压滤废渣</w:t>
      </w:r>
      <w:r w:rsidRPr="00591748">
        <w:rPr>
          <w:rFonts w:ascii="Times New Roman" w:eastAsia="宋体" w:hAnsi="Times New Roman" w:cs="Times New Roman"/>
          <w:sz w:val="24"/>
          <w:szCs w:val="24"/>
        </w:rPr>
        <w:t>S4-2-13</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RS</w:t>
      </w:r>
      <w:r w:rsidRPr="00591748">
        <w:rPr>
          <w:rFonts w:ascii="Times New Roman" w:eastAsia="宋体" w:hAnsi="Times New Roman" w:cs="Times New Roman"/>
          <w:sz w:val="24"/>
          <w:szCs w:val="24"/>
        </w:rPr>
        <w:t>钠盐、氢氧化钠、水、杂质）。</w:t>
      </w:r>
    </w:p>
    <w:p w14:paraId="74909459"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瑞舒伐他汀钙原料药产品主体生产工艺流程图见图</w:t>
      </w:r>
      <w:r w:rsidRPr="00591748">
        <w:rPr>
          <w:rFonts w:ascii="Times New Roman" w:eastAsia="宋体" w:hAnsi="Times New Roman" w:cs="Times New Roman" w:hint="eastAsia"/>
          <w:sz w:val="24"/>
          <w:szCs w:val="24"/>
        </w:rPr>
        <w:t>3.5-10</w:t>
      </w:r>
      <w:r w:rsidRPr="00591748">
        <w:rPr>
          <w:rFonts w:ascii="Times New Roman" w:eastAsia="宋体" w:hAnsi="Times New Roman" w:cs="Times New Roman"/>
          <w:sz w:val="24"/>
          <w:szCs w:val="24"/>
        </w:rPr>
        <w:t>，工艺流程与产污环节见图</w:t>
      </w:r>
      <w:r w:rsidRPr="00591748">
        <w:rPr>
          <w:rFonts w:ascii="Times New Roman" w:eastAsia="宋体" w:hAnsi="Times New Roman" w:cs="Times New Roman" w:hint="eastAsia"/>
          <w:sz w:val="24"/>
          <w:szCs w:val="24"/>
        </w:rPr>
        <w:t>3.5-11</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图</w:t>
      </w:r>
      <w:r w:rsidRPr="00591748">
        <w:rPr>
          <w:rFonts w:ascii="Times New Roman" w:eastAsia="宋体" w:hAnsi="Times New Roman" w:cs="Times New Roman" w:hint="eastAsia"/>
          <w:sz w:val="24"/>
          <w:szCs w:val="24"/>
        </w:rPr>
        <w:t>3.5-15</w:t>
      </w:r>
      <w:r w:rsidRPr="00591748">
        <w:rPr>
          <w:rFonts w:ascii="Times New Roman" w:eastAsia="宋体" w:hAnsi="Times New Roman" w:cs="Times New Roman"/>
          <w:sz w:val="24"/>
          <w:szCs w:val="24"/>
        </w:rPr>
        <w:t>。</w:t>
      </w:r>
    </w:p>
    <w:p w14:paraId="69980913" w14:textId="77777777" w:rsidR="00351DD4" w:rsidRPr="00591748" w:rsidRDefault="00000000">
      <w:pPr>
        <w:jc w:val="center"/>
        <w:rPr>
          <w:rFonts w:hint="eastAsia"/>
        </w:rPr>
      </w:pPr>
      <w:bookmarkStart w:id="59" w:name="PageNo103080302"/>
      <w:r w:rsidRPr="00591748">
        <w:rPr>
          <w:noProof/>
        </w:rPr>
        <w:drawing>
          <wp:inline distT="0" distB="0" distL="0" distR="0" wp14:anchorId="3E805DD0" wp14:editId="5D9BBF57">
            <wp:extent cx="3530600" cy="2719705"/>
            <wp:effectExtent l="0" t="0" r="0" b="4445"/>
            <wp:docPr id="9572259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25936" name="图片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541338" cy="2728208"/>
                    </a:xfrm>
                    <a:prstGeom prst="rect">
                      <a:avLst/>
                    </a:prstGeom>
                    <a:noFill/>
                    <a:ln>
                      <a:noFill/>
                    </a:ln>
                  </pic:spPr>
                </pic:pic>
              </a:graphicData>
            </a:graphic>
          </wp:inline>
        </w:drawing>
      </w:r>
      <w:bookmarkEnd w:id="59"/>
    </w:p>
    <w:p w14:paraId="08A109BA" w14:textId="77777777" w:rsidR="00351DD4" w:rsidRPr="00591748" w:rsidRDefault="00000000">
      <w:pPr>
        <w:pStyle w:val="afffff5"/>
      </w:pPr>
      <w:r w:rsidRPr="00591748">
        <w:rPr>
          <w:rFonts w:hint="eastAsia"/>
        </w:rPr>
        <w:t>图</w:t>
      </w:r>
      <w:r w:rsidRPr="00591748">
        <w:rPr>
          <w:rFonts w:hint="eastAsia"/>
        </w:rPr>
        <w:t>3.5-10</w:t>
      </w:r>
      <w:r w:rsidRPr="00591748">
        <w:t xml:space="preserve">  </w:t>
      </w:r>
      <w:r w:rsidRPr="00591748">
        <w:rPr>
          <w:rFonts w:hint="eastAsia"/>
        </w:rPr>
        <w:t>瑞舒伐他汀钙原料药产品主体生产工艺流程图</w:t>
      </w:r>
    </w:p>
    <w:p w14:paraId="24FEE6A9" w14:textId="77777777" w:rsidR="00351DD4" w:rsidRPr="00591748" w:rsidRDefault="00000000">
      <w:pPr>
        <w:jc w:val="center"/>
        <w:rPr>
          <w:rFonts w:hint="eastAsia"/>
        </w:rPr>
      </w:pPr>
      <w:r w:rsidRPr="00591748">
        <w:rPr>
          <w:rFonts w:hint="eastAsia"/>
          <w:noProof/>
        </w:rPr>
        <w:lastRenderedPageBreak/>
        <w:drawing>
          <wp:inline distT="0" distB="0" distL="0" distR="0" wp14:anchorId="3B085116" wp14:editId="491B82B9">
            <wp:extent cx="5201285" cy="5015865"/>
            <wp:effectExtent l="0" t="0" r="0" b="0"/>
            <wp:docPr id="561125036" name="图片 56112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25036" name="图片 5611250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03481" cy="5017419"/>
                    </a:xfrm>
                    <a:prstGeom prst="rect">
                      <a:avLst/>
                    </a:prstGeom>
                    <a:noFill/>
                    <a:ln>
                      <a:noFill/>
                    </a:ln>
                  </pic:spPr>
                </pic:pic>
              </a:graphicData>
            </a:graphic>
          </wp:inline>
        </w:drawing>
      </w:r>
    </w:p>
    <w:p w14:paraId="61E39CD0" w14:textId="77777777" w:rsidR="00351DD4" w:rsidRPr="00591748" w:rsidRDefault="00000000">
      <w:pPr>
        <w:pStyle w:val="afffff5"/>
      </w:pPr>
      <w:r w:rsidRPr="00591748">
        <w:rPr>
          <w:rFonts w:hint="eastAsia"/>
        </w:rPr>
        <w:t>图</w:t>
      </w:r>
      <w:r w:rsidRPr="00591748">
        <w:rPr>
          <w:rFonts w:hint="eastAsia"/>
        </w:rPr>
        <w:t>3.5-11</w:t>
      </w:r>
      <w:r w:rsidRPr="00591748">
        <w:t xml:space="preserve">  </w:t>
      </w:r>
      <w:r w:rsidRPr="00591748">
        <w:rPr>
          <w:rFonts w:hint="eastAsia"/>
        </w:rPr>
        <w:t>瑞舒伐他汀钙原料药中间体一</w:t>
      </w:r>
      <w:r w:rsidRPr="00591748">
        <w:t>Cl-7-1a</w:t>
      </w:r>
      <w:r w:rsidRPr="00591748">
        <w:rPr>
          <w:rFonts w:hint="eastAsia"/>
        </w:rPr>
        <w:t>生产工艺流程及产污节点图</w:t>
      </w:r>
    </w:p>
    <w:p w14:paraId="7403B2F9" w14:textId="77777777" w:rsidR="00351DD4" w:rsidRPr="00591748" w:rsidRDefault="00000000">
      <w:pPr>
        <w:jc w:val="center"/>
        <w:rPr>
          <w:rFonts w:hint="eastAsia"/>
        </w:rPr>
      </w:pPr>
      <w:bookmarkStart w:id="60" w:name="PageNo103090303"/>
      <w:r w:rsidRPr="00591748">
        <w:rPr>
          <w:noProof/>
        </w:rPr>
        <w:drawing>
          <wp:inline distT="0" distB="0" distL="0" distR="0" wp14:anchorId="3F72C2DB" wp14:editId="30AA289F">
            <wp:extent cx="5109845" cy="2961005"/>
            <wp:effectExtent l="0" t="0" r="0" b="0"/>
            <wp:docPr id="934981420" name="图片 93498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81420" name="图片 9349814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121614" cy="2967774"/>
                    </a:xfrm>
                    <a:prstGeom prst="rect">
                      <a:avLst/>
                    </a:prstGeom>
                    <a:noFill/>
                    <a:ln>
                      <a:noFill/>
                    </a:ln>
                  </pic:spPr>
                </pic:pic>
              </a:graphicData>
            </a:graphic>
          </wp:inline>
        </w:drawing>
      </w:r>
      <w:bookmarkEnd w:id="60"/>
    </w:p>
    <w:p w14:paraId="4CF5EB60" w14:textId="77777777" w:rsidR="00351DD4" w:rsidRPr="00591748" w:rsidRDefault="00000000">
      <w:pPr>
        <w:pStyle w:val="afffff5"/>
      </w:pPr>
      <w:r w:rsidRPr="00591748">
        <w:rPr>
          <w:rFonts w:hint="eastAsia"/>
        </w:rPr>
        <w:t>图</w:t>
      </w:r>
      <w:r w:rsidRPr="00591748">
        <w:rPr>
          <w:rFonts w:hint="eastAsia"/>
        </w:rPr>
        <w:t>3.5-12</w:t>
      </w:r>
      <w:r w:rsidRPr="00591748">
        <w:t xml:space="preserve">  </w:t>
      </w:r>
      <w:r w:rsidRPr="00591748">
        <w:rPr>
          <w:rFonts w:hint="eastAsia"/>
        </w:rPr>
        <w:t>瑞舒伐他汀钙原料药中间体二</w:t>
      </w:r>
      <w:r w:rsidRPr="00591748">
        <w:t>Cl-7-2a</w:t>
      </w:r>
      <w:r w:rsidRPr="00591748">
        <w:rPr>
          <w:rFonts w:hint="eastAsia"/>
        </w:rPr>
        <w:t>生产工艺流程及产污节点图</w:t>
      </w:r>
    </w:p>
    <w:p w14:paraId="11539187" w14:textId="77777777" w:rsidR="00351DD4" w:rsidRPr="00591748" w:rsidRDefault="00000000">
      <w:pPr>
        <w:rPr>
          <w:rFonts w:hint="eastAsia"/>
        </w:rPr>
      </w:pPr>
      <w:r w:rsidRPr="00591748">
        <w:rPr>
          <w:noProof/>
        </w:rPr>
        <w:lastRenderedPageBreak/>
        <w:drawing>
          <wp:inline distT="0" distB="0" distL="0" distR="0" wp14:anchorId="0AE5262B" wp14:editId="13F60143">
            <wp:extent cx="6273800" cy="5943600"/>
            <wp:effectExtent l="0" t="0" r="0" b="0"/>
            <wp:docPr id="9857" name="图片 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 name="图片 9857"/>
                    <pic:cNvPicPr>
                      <a:picLocks noChangeAspect="1" noChangeArrowheads="1"/>
                    </pic:cNvPicPr>
                  </pic:nvPicPr>
                  <pic:blipFill>
                    <a:blip r:embed="rId28" cstate="print">
                      <a:extLst>
                        <a:ext uri="{28A0092B-C50C-407E-A947-70E740481C1C}">
                          <a14:useLocalDpi xmlns:a14="http://schemas.microsoft.com/office/drawing/2010/main" val="0"/>
                        </a:ext>
                      </a:extLst>
                    </a:blip>
                    <a:srcRect r="3092"/>
                    <a:stretch>
                      <a:fillRect/>
                    </a:stretch>
                  </pic:blipFill>
                  <pic:spPr>
                    <a:xfrm>
                      <a:off x="0" y="0"/>
                      <a:ext cx="6283255" cy="5952137"/>
                    </a:xfrm>
                    <a:prstGeom prst="rect">
                      <a:avLst/>
                    </a:prstGeom>
                    <a:noFill/>
                    <a:ln>
                      <a:noFill/>
                    </a:ln>
                  </pic:spPr>
                </pic:pic>
              </a:graphicData>
            </a:graphic>
          </wp:inline>
        </w:drawing>
      </w:r>
    </w:p>
    <w:p w14:paraId="4E029EBD" w14:textId="77777777" w:rsidR="00351DD4" w:rsidRPr="00591748" w:rsidRDefault="00000000">
      <w:pPr>
        <w:pStyle w:val="afffff5"/>
      </w:pPr>
      <w:r w:rsidRPr="00591748">
        <w:rPr>
          <w:rFonts w:hint="eastAsia"/>
        </w:rPr>
        <w:t>图</w:t>
      </w:r>
      <w:r w:rsidRPr="00591748">
        <w:rPr>
          <w:rFonts w:hint="eastAsia"/>
        </w:rPr>
        <w:t>3.5-13</w:t>
      </w:r>
      <w:r w:rsidRPr="00591748">
        <w:t xml:space="preserve">  </w:t>
      </w:r>
      <w:r w:rsidRPr="00591748">
        <w:rPr>
          <w:rFonts w:hint="eastAsia"/>
        </w:rPr>
        <w:t>瑞舒伐他汀钙原料药中间体三</w:t>
      </w:r>
      <w:r w:rsidRPr="00591748">
        <w:t>RS-8-1</w:t>
      </w:r>
      <w:r w:rsidRPr="00591748">
        <w:rPr>
          <w:rFonts w:hint="eastAsia"/>
        </w:rPr>
        <w:t>生产工艺流程及产污节点图</w:t>
      </w:r>
    </w:p>
    <w:p w14:paraId="5590A96D" w14:textId="77777777" w:rsidR="00351DD4" w:rsidRPr="00591748" w:rsidRDefault="00000000">
      <w:pPr>
        <w:rPr>
          <w:rFonts w:hint="eastAsia"/>
        </w:rPr>
      </w:pPr>
      <w:bookmarkStart w:id="61" w:name="PageNo103100304"/>
      <w:r w:rsidRPr="00591748">
        <w:rPr>
          <w:noProof/>
        </w:rPr>
        <w:lastRenderedPageBreak/>
        <w:drawing>
          <wp:inline distT="0" distB="0" distL="0" distR="0" wp14:anchorId="5F9B1F4F" wp14:editId="5D0D0DD6">
            <wp:extent cx="6143625" cy="7806690"/>
            <wp:effectExtent l="0" t="0" r="9525" b="3810"/>
            <wp:docPr id="9860" name="图片 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 name="图片 98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6151872" cy="7816861"/>
                    </a:xfrm>
                    <a:prstGeom prst="rect">
                      <a:avLst/>
                    </a:prstGeom>
                    <a:noFill/>
                    <a:ln>
                      <a:noFill/>
                    </a:ln>
                  </pic:spPr>
                </pic:pic>
              </a:graphicData>
            </a:graphic>
          </wp:inline>
        </w:drawing>
      </w:r>
      <w:bookmarkEnd w:id="61"/>
    </w:p>
    <w:p w14:paraId="29C0A29A" w14:textId="77777777" w:rsidR="00351DD4" w:rsidRPr="00591748" w:rsidRDefault="00000000">
      <w:pPr>
        <w:pStyle w:val="afffff5"/>
      </w:pPr>
      <w:r w:rsidRPr="00591748">
        <w:rPr>
          <w:rFonts w:hint="eastAsia"/>
        </w:rPr>
        <w:t>图</w:t>
      </w:r>
      <w:r w:rsidRPr="00591748">
        <w:rPr>
          <w:rFonts w:hint="eastAsia"/>
        </w:rPr>
        <w:t>3.5-14</w:t>
      </w:r>
      <w:r w:rsidRPr="00591748">
        <w:t xml:space="preserve">  </w:t>
      </w:r>
      <w:r w:rsidRPr="00591748">
        <w:rPr>
          <w:rFonts w:hint="eastAsia"/>
        </w:rPr>
        <w:t>瑞舒伐他汀钙原料药中间体四</w:t>
      </w:r>
      <w:r w:rsidRPr="00591748">
        <w:t>RS-10</w:t>
      </w:r>
      <w:r w:rsidRPr="00591748">
        <w:rPr>
          <w:rFonts w:hint="eastAsia"/>
        </w:rPr>
        <w:t>生产工艺流程及产污节点图</w:t>
      </w:r>
    </w:p>
    <w:p w14:paraId="5E2AA5EA" w14:textId="77777777" w:rsidR="00351DD4" w:rsidRPr="00591748" w:rsidRDefault="00000000">
      <w:pPr>
        <w:rPr>
          <w:rFonts w:hint="eastAsia"/>
        </w:rPr>
      </w:pPr>
      <w:r w:rsidRPr="00591748">
        <w:rPr>
          <w:noProof/>
        </w:rPr>
        <w:lastRenderedPageBreak/>
        <w:drawing>
          <wp:inline distT="0" distB="0" distL="0" distR="0" wp14:anchorId="58D8B969" wp14:editId="0D4DD5DA">
            <wp:extent cx="6212205" cy="6279515"/>
            <wp:effectExtent l="0" t="0" r="0" b="6985"/>
            <wp:docPr id="17390106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10656" name="图片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6232956" cy="6300677"/>
                    </a:xfrm>
                    <a:prstGeom prst="rect">
                      <a:avLst/>
                    </a:prstGeom>
                    <a:noFill/>
                    <a:ln>
                      <a:noFill/>
                    </a:ln>
                  </pic:spPr>
                </pic:pic>
              </a:graphicData>
            </a:graphic>
          </wp:inline>
        </w:drawing>
      </w:r>
    </w:p>
    <w:p w14:paraId="252BF626" w14:textId="77777777" w:rsidR="00351DD4" w:rsidRPr="00591748" w:rsidRDefault="00000000">
      <w:pPr>
        <w:rPr>
          <w:rFonts w:hint="eastAsia"/>
        </w:rPr>
      </w:pPr>
      <w:bookmarkStart w:id="62" w:name="PageNo103120306"/>
      <w:r w:rsidRPr="00591748">
        <w:rPr>
          <w:noProof/>
        </w:rPr>
        <w:lastRenderedPageBreak/>
        <w:drawing>
          <wp:inline distT="0" distB="0" distL="0" distR="0" wp14:anchorId="7E11C477" wp14:editId="0AAAF2E2">
            <wp:extent cx="6153150" cy="6296660"/>
            <wp:effectExtent l="0" t="0" r="0" b="8890"/>
            <wp:docPr id="9866" name="图片 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 name="图片 986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6166950" cy="6310988"/>
                    </a:xfrm>
                    <a:prstGeom prst="rect">
                      <a:avLst/>
                    </a:prstGeom>
                    <a:noFill/>
                    <a:ln>
                      <a:noFill/>
                    </a:ln>
                  </pic:spPr>
                </pic:pic>
              </a:graphicData>
            </a:graphic>
          </wp:inline>
        </w:drawing>
      </w:r>
      <w:bookmarkEnd w:id="62"/>
    </w:p>
    <w:p w14:paraId="228ED81D" w14:textId="77777777" w:rsidR="00351DD4" w:rsidRPr="00591748" w:rsidRDefault="00000000">
      <w:pPr>
        <w:jc w:val="center"/>
        <w:rPr>
          <w:rFonts w:hint="eastAsia"/>
        </w:rPr>
      </w:pPr>
      <w:r w:rsidRPr="00591748">
        <w:rPr>
          <w:noProof/>
        </w:rPr>
        <w:drawing>
          <wp:inline distT="0" distB="0" distL="0" distR="0" wp14:anchorId="5B348012" wp14:editId="082226AF">
            <wp:extent cx="5356860" cy="1329055"/>
            <wp:effectExtent l="0" t="0" r="0" b="4445"/>
            <wp:docPr id="15826483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48358" name="图片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397984" cy="1339299"/>
                    </a:xfrm>
                    <a:prstGeom prst="rect">
                      <a:avLst/>
                    </a:prstGeom>
                    <a:noFill/>
                    <a:ln>
                      <a:noFill/>
                    </a:ln>
                  </pic:spPr>
                </pic:pic>
              </a:graphicData>
            </a:graphic>
          </wp:inline>
        </w:drawing>
      </w:r>
    </w:p>
    <w:p w14:paraId="5D058EE0" w14:textId="77777777" w:rsidR="00351DD4" w:rsidRPr="00591748" w:rsidRDefault="00000000">
      <w:pPr>
        <w:pStyle w:val="afffff5"/>
      </w:pPr>
      <w:r w:rsidRPr="00591748">
        <w:rPr>
          <w:rFonts w:hint="eastAsia"/>
        </w:rPr>
        <w:t>图</w:t>
      </w:r>
      <w:r w:rsidRPr="00591748">
        <w:rPr>
          <w:rFonts w:hint="eastAsia"/>
        </w:rPr>
        <w:t>3.5-15</w:t>
      </w:r>
      <w:r w:rsidRPr="00591748">
        <w:t xml:space="preserve">  </w:t>
      </w:r>
      <w:r w:rsidRPr="00591748">
        <w:rPr>
          <w:rFonts w:hint="eastAsia"/>
        </w:rPr>
        <w:t>瑞舒伐他汀钙原料药生产工艺流程及产污节点图</w:t>
      </w:r>
    </w:p>
    <w:p w14:paraId="39470603" w14:textId="77777777" w:rsidR="00351DD4" w:rsidRPr="00591748" w:rsidRDefault="00351DD4">
      <w:pPr>
        <w:rPr>
          <w:rFonts w:hint="eastAsia"/>
        </w:rPr>
      </w:pPr>
    </w:p>
    <w:p w14:paraId="74BE645F" w14:textId="77777777" w:rsidR="00351DD4" w:rsidRPr="00591748" w:rsidRDefault="00000000">
      <w:pPr>
        <w:keepNext/>
        <w:keepLines/>
        <w:spacing w:line="500" w:lineRule="exact"/>
        <w:outlineLvl w:val="2"/>
        <w:rPr>
          <w:rFonts w:ascii="Times New Roman" w:eastAsia="宋体" w:hAnsi="Times New Roman" w:cs="Times New Roman"/>
          <w:b/>
          <w:bCs/>
          <w:sz w:val="24"/>
          <w:szCs w:val="24"/>
        </w:rPr>
      </w:pPr>
      <w:bookmarkStart w:id="63" w:name="_Toc230076370"/>
      <w:bookmarkStart w:id="64" w:name="_Toc150624050"/>
      <w:r w:rsidRPr="00591748">
        <w:rPr>
          <w:rFonts w:ascii="Times New Roman" w:eastAsia="宋体" w:hAnsi="Times New Roman" w:cs="Times New Roman" w:hint="eastAsia"/>
          <w:b/>
          <w:bCs/>
          <w:sz w:val="24"/>
          <w:szCs w:val="24"/>
        </w:rPr>
        <w:lastRenderedPageBreak/>
        <w:t>3.5</w:t>
      </w:r>
      <w:r w:rsidRPr="00591748">
        <w:rPr>
          <w:rFonts w:ascii="Times New Roman" w:eastAsia="宋体" w:hAnsi="Times New Roman" w:cs="Times New Roman"/>
          <w:b/>
          <w:bCs/>
          <w:sz w:val="24"/>
          <w:szCs w:val="24"/>
        </w:rPr>
        <w:t>.3</w:t>
      </w:r>
      <w:r w:rsidRPr="00591748">
        <w:rPr>
          <w:rFonts w:ascii="Times New Roman" w:eastAsia="宋体" w:hAnsi="Times New Roman" w:cs="Times New Roman" w:hint="eastAsia"/>
          <w:b/>
          <w:bCs/>
          <w:sz w:val="24"/>
          <w:szCs w:val="24"/>
        </w:rPr>
        <w:t>替格瑞洛原料药</w:t>
      </w:r>
      <w:bookmarkEnd w:id="63"/>
      <w:bookmarkEnd w:id="64"/>
    </w:p>
    <w:p w14:paraId="471D950F"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65" w:name="OLE_LINK27"/>
      <w:r w:rsidRPr="00591748">
        <w:rPr>
          <w:rFonts w:ascii="Times New Roman" w:eastAsia="宋体" w:hAnsi="Times New Roman" w:cs="Times New Roman" w:hint="eastAsia"/>
          <w:kern w:val="0"/>
          <w:sz w:val="24"/>
          <w:szCs w:val="24"/>
        </w:rPr>
        <w:t>对比原环评报告，本项目替格瑞洛原料药生产工艺去掉了第一步氯代反应，由原来的通过</w:t>
      </w:r>
      <w:r w:rsidRPr="00591748">
        <w:rPr>
          <w:rFonts w:ascii="Times New Roman" w:eastAsia="宋体" w:hAnsi="Times New Roman" w:cs="Times New Roman"/>
          <w:kern w:val="0"/>
          <w:sz w:val="24"/>
          <w:szCs w:val="24"/>
        </w:rPr>
        <w:t>原料</w:t>
      </w:r>
      <w:r w:rsidRPr="00591748">
        <w:rPr>
          <w:rFonts w:ascii="Times New Roman" w:eastAsia="宋体" w:hAnsi="Times New Roman" w:cs="Times New Roman"/>
          <w:kern w:val="0"/>
          <w:sz w:val="24"/>
          <w:szCs w:val="24"/>
        </w:rPr>
        <w:t>TGM3-5</w:t>
      </w:r>
      <w:r w:rsidRPr="00591748">
        <w:rPr>
          <w:rFonts w:ascii="Times New Roman" w:eastAsia="宋体" w:hAnsi="Times New Roman" w:cs="Times New Roman" w:hint="eastAsia"/>
          <w:kern w:val="0"/>
          <w:sz w:val="24"/>
          <w:szCs w:val="24"/>
        </w:rPr>
        <w:t>氯代反应生产</w:t>
      </w:r>
      <w:r w:rsidRPr="00591748">
        <w:rPr>
          <w:rFonts w:ascii="Times New Roman" w:eastAsia="宋体" w:hAnsi="Times New Roman" w:cs="Times New Roman"/>
          <w:kern w:val="0"/>
          <w:sz w:val="24"/>
          <w:szCs w:val="24"/>
        </w:rPr>
        <w:t>TGM3-5-1</w:t>
      </w:r>
      <w:r w:rsidRPr="00591748">
        <w:rPr>
          <w:rFonts w:ascii="Times New Roman" w:eastAsia="宋体" w:hAnsi="Times New Roman" w:cs="Times New Roman" w:hint="eastAsia"/>
          <w:kern w:val="0"/>
          <w:sz w:val="24"/>
          <w:szCs w:val="24"/>
        </w:rPr>
        <w:t>，改为直接购置</w:t>
      </w:r>
      <w:r w:rsidRPr="00591748">
        <w:rPr>
          <w:rFonts w:ascii="Times New Roman" w:eastAsia="宋体" w:hAnsi="Times New Roman" w:cs="Times New Roman"/>
          <w:kern w:val="0"/>
          <w:sz w:val="24"/>
          <w:szCs w:val="24"/>
        </w:rPr>
        <w:t>TGM3-5-1</w:t>
      </w:r>
      <w:r w:rsidRPr="00591748">
        <w:rPr>
          <w:rFonts w:ascii="Times New Roman" w:eastAsia="宋体" w:hAnsi="Times New Roman" w:cs="Times New Roman" w:hint="eastAsia"/>
          <w:kern w:val="0"/>
          <w:sz w:val="24"/>
          <w:szCs w:val="24"/>
        </w:rPr>
        <w:t>原料。实际</w:t>
      </w:r>
      <w:r w:rsidRPr="00591748">
        <w:rPr>
          <w:rFonts w:ascii="Times New Roman" w:eastAsia="宋体" w:hAnsi="Times New Roman" w:cs="Times New Roman"/>
          <w:sz w:val="24"/>
          <w:szCs w:val="24"/>
        </w:rPr>
        <w:t>工艺流程简述及产污节点如下：</w:t>
      </w:r>
    </w:p>
    <w:p w14:paraId="54EC46BA"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66" w:name="OLE_LINK25"/>
      <w:bookmarkEnd w:id="65"/>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）重排反应</w:t>
      </w:r>
    </w:p>
    <w:bookmarkEnd w:id="66"/>
    <w:p w14:paraId="07622517"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实际生产去掉了氯代反应部分，直接购置</w:t>
      </w:r>
      <w:r w:rsidRPr="00591748">
        <w:rPr>
          <w:rFonts w:ascii="Times New Roman" w:eastAsia="宋体" w:hAnsi="Times New Roman" w:cs="Times New Roman"/>
          <w:sz w:val="24"/>
          <w:szCs w:val="24"/>
        </w:rPr>
        <w:t>TGM3-5-1</w:t>
      </w:r>
      <w:r w:rsidRPr="00591748">
        <w:rPr>
          <w:rFonts w:ascii="Times New Roman" w:eastAsia="宋体" w:hAnsi="Times New Roman" w:cs="Times New Roman" w:hint="eastAsia"/>
          <w:sz w:val="24"/>
          <w:szCs w:val="24"/>
        </w:rPr>
        <w:t>原料。</w:t>
      </w:r>
    </w:p>
    <w:p w14:paraId="5B359CD3"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按照剧毒品管理流程称取叠氮化钠，在隔离器分装，使用</w:t>
      </w:r>
      <w:r w:rsidRPr="00591748">
        <w:rPr>
          <w:rFonts w:ascii="Times New Roman" w:eastAsia="宋体" w:hAnsi="Times New Roman" w:cs="Times New Roman"/>
          <w:sz w:val="24"/>
          <w:szCs w:val="24"/>
        </w:rPr>
        <w:t>A.B</w:t>
      </w:r>
      <w:r w:rsidRPr="00591748">
        <w:rPr>
          <w:rFonts w:ascii="Times New Roman" w:eastAsia="宋体" w:hAnsi="Times New Roman" w:cs="Times New Roman"/>
          <w:sz w:val="24"/>
          <w:szCs w:val="24"/>
        </w:rPr>
        <w:t>投料器转移至反应釜，另一反应瓶中加入四丁基溴化铵、碳酸钠和水，搅拌溶解，降温至</w:t>
      </w:r>
      <w:r w:rsidRPr="00591748">
        <w:rPr>
          <w:rFonts w:ascii="Times New Roman" w:eastAsia="宋体" w:hAnsi="Times New Roman" w:cs="Times New Roman"/>
          <w:sz w:val="24"/>
          <w:szCs w:val="24"/>
        </w:rPr>
        <w:t>0-5℃</w:t>
      </w:r>
      <w:r w:rsidRPr="00591748">
        <w:rPr>
          <w:rFonts w:ascii="Times New Roman" w:eastAsia="宋体" w:hAnsi="Times New Roman" w:cs="Times New Roman"/>
          <w:sz w:val="24"/>
          <w:szCs w:val="24"/>
        </w:rPr>
        <w:t>，滴加</w:t>
      </w:r>
      <w:bookmarkStart w:id="67" w:name="OLE_LINK30"/>
      <w:r w:rsidRPr="00591748">
        <w:rPr>
          <w:rFonts w:ascii="Times New Roman" w:eastAsia="宋体" w:hAnsi="Times New Roman" w:cs="Times New Roman"/>
          <w:sz w:val="24"/>
          <w:szCs w:val="24"/>
        </w:rPr>
        <w:t>TGM3-5-1</w:t>
      </w:r>
      <w:bookmarkEnd w:id="67"/>
      <w:r w:rsidRPr="00591748">
        <w:rPr>
          <w:rFonts w:ascii="Times New Roman" w:eastAsia="宋体" w:hAnsi="Times New Roman" w:cs="Times New Roman"/>
          <w:sz w:val="24"/>
          <w:szCs w:val="24"/>
        </w:rPr>
        <w:t>甲苯溶液，滴毕，保温反应，</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监控反应。反应完全，静置分层，有机层用水洗涤，得到</w:t>
      </w:r>
      <w:r w:rsidRPr="00591748">
        <w:rPr>
          <w:rFonts w:ascii="Times New Roman" w:eastAsia="宋体" w:hAnsi="Times New Roman" w:cs="Times New Roman"/>
          <w:sz w:val="24"/>
          <w:szCs w:val="24"/>
        </w:rPr>
        <w:t>TGM3-5-2</w:t>
      </w:r>
      <w:r w:rsidRPr="00591748">
        <w:rPr>
          <w:rFonts w:ascii="Times New Roman" w:eastAsia="宋体" w:hAnsi="Times New Roman" w:cs="Times New Roman"/>
          <w:sz w:val="24"/>
          <w:szCs w:val="24"/>
        </w:rPr>
        <w:t>甲苯溶液，待用。</w:t>
      </w:r>
    </w:p>
    <w:p w14:paraId="32CE30B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产污节点：此过程产生含甲苯、二氧化碳、水废气</w:t>
      </w:r>
      <w:r w:rsidRPr="00591748">
        <w:rPr>
          <w:rFonts w:ascii="Times New Roman" w:eastAsia="宋体" w:hAnsi="Times New Roman" w:cs="Times New Roman"/>
          <w:sz w:val="24"/>
          <w:szCs w:val="24"/>
        </w:rPr>
        <w:t>G4-3-4</w:t>
      </w:r>
      <w:r w:rsidRPr="00591748">
        <w:rPr>
          <w:rFonts w:ascii="Times New Roman" w:eastAsia="宋体" w:hAnsi="Times New Roman" w:cs="Times New Roman"/>
          <w:sz w:val="24"/>
          <w:szCs w:val="24"/>
        </w:rPr>
        <w:t>，含甲苯废气</w:t>
      </w:r>
      <w:r w:rsidRPr="00591748">
        <w:rPr>
          <w:rFonts w:ascii="Times New Roman" w:eastAsia="宋体" w:hAnsi="Times New Roman" w:cs="Times New Roman"/>
          <w:sz w:val="24"/>
          <w:szCs w:val="24"/>
        </w:rPr>
        <w:t>G4-3-5~G4-3-6</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W4-3-1~W4-3-2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TGM3-5-1</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TGM3-5-2</w:t>
      </w:r>
      <w:r w:rsidRPr="00591748">
        <w:rPr>
          <w:rFonts w:ascii="Times New Roman" w:eastAsia="宋体" w:hAnsi="Times New Roman" w:cs="Times New Roman"/>
          <w:sz w:val="24"/>
          <w:szCs w:val="24"/>
        </w:rPr>
        <w:t>、氯化钠、草酸钠、碳酸钠、水、四丁基溴化铵、甲苯、杂质）。</w:t>
      </w:r>
    </w:p>
    <w:p w14:paraId="2B2F525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将连续流反应器温度升至</w:t>
      </w:r>
      <w:r w:rsidRPr="00591748">
        <w:rPr>
          <w:rFonts w:ascii="Times New Roman" w:eastAsia="宋体" w:hAnsi="Times New Roman" w:cs="Times New Roman"/>
          <w:sz w:val="24"/>
          <w:szCs w:val="24"/>
        </w:rPr>
        <w:t>95~100℃</w:t>
      </w:r>
      <w:r w:rsidRPr="00591748">
        <w:rPr>
          <w:rFonts w:ascii="Times New Roman" w:eastAsia="宋体" w:hAnsi="Times New Roman" w:cs="Times New Roman"/>
          <w:sz w:val="24"/>
          <w:szCs w:val="24"/>
        </w:rPr>
        <w:t>，用加料泵泵入</w:t>
      </w:r>
      <w:r w:rsidRPr="00591748">
        <w:rPr>
          <w:rFonts w:ascii="Times New Roman" w:eastAsia="宋体" w:hAnsi="Times New Roman" w:cs="Times New Roman"/>
          <w:sz w:val="24"/>
          <w:szCs w:val="24"/>
        </w:rPr>
        <w:t>TGM3-5-2</w:t>
      </w:r>
      <w:r w:rsidRPr="00591748">
        <w:rPr>
          <w:rFonts w:ascii="Times New Roman" w:eastAsia="宋体" w:hAnsi="Times New Roman" w:cs="Times New Roman"/>
          <w:sz w:val="24"/>
          <w:szCs w:val="24"/>
        </w:rPr>
        <w:t>甲苯溶液，持续反应</w:t>
      </w:r>
      <w:r w:rsidRPr="00591748">
        <w:rPr>
          <w:rFonts w:ascii="Times New Roman" w:eastAsia="宋体" w:hAnsi="Times New Roman" w:cs="Times New Roman"/>
          <w:sz w:val="24"/>
          <w:szCs w:val="24"/>
        </w:rPr>
        <w:t>1min</w:t>
      </w:r>
      <w:r w:rsidRPr="00591748">
        <w:rPr>
          <w:rFonts w:ascii="Times New Roman" w:eastAsia="宋体" w:hAnsi="Times New Roman" w:cs="Times New Roman"/>
          <w:sz w:val="24"/>
          <w:szCs w:val="24"/>
        </w:rPr>
        <w:t>后，用进料泵泵入盐酸溶液，反应时间为</w:t>
      </w:r>
      <w:r w:rsidRPr="00591748">
        <w:rPr>
          <w:rFonts w:ascii="Times New Roman" w:eastAsia="宋体" w:hAnsi="Times New Roman" w:cs="Times New Roman"/>
          <w:sz w:val="24"/>
          <w:szCs w:val="24"/>
        </w:rPr>
        <w:t>1min</w:t>
      </w:r>
      <w:r w:rsidRPr="00591748">
        <w:rPr>
          <w:rFonts w:ascii="Times New Roman" w:eastAsia="宋体" w:hAnsi="Times New Roman" w:cs="Times New Roman"/>
          <w:sz w:val="24"/>
          <w:szCs w:val="24"/>
        </w:rPr>
        <w:t>，反应釜接收反应液。反应完全，冷却至</w:t>
      </w:r>
      <w:r w:rsidRPr="00591748">
        <w:rPr>
          <w:rFonts w:ascii="Times New Roman" w:eastAsia="宋体" w:hAnsi="Times New Roman" w:cs="Times New Roman"/>
          <w:sz w:val="24"/>
          <w:szCs w:val="24"/>
        </w:rPr>
        <w:t>20~30℃</w:t>
      </w:r>
      <w:r w:rsidRPr="00591748">
        <w:rPr>
          <w:rFonts w:ascii="Times New Roman" w:eastAsia="宋体" w:hAnsi="Times New Roman" w:cs="Times New Roman"/>
          <w:sz w:val="24"/>
          <w:szCs w:val="24"/>
        </w:rPr>
        <w:t>，加入</w:t>
      </w:r>
      <w:r w:rsidRPr="00591748">
        <w:rPr>
          <w:rFonts w:ascii="Times New Roman" w:eastAsia="宋体" w:hAnsi="Times New Roman" w:cs="Times New Roman"/>
          <w:sz w:val="24"/>
          <w:szCs w:val="24"/>
        </w:rPr>
        <w:t>50%NaOH</w:t>
      </w:r>
      <w:r w:rsidRPr="00591748">
        <w:rPr>
          <w:rFonts w:ascii="Times New Roman" w:eastAsia="宋体" w:hAnsi="Times New Roman" w:cs="Times New Roman"/>
          <w:sz w:val="24"/>
          <w:szCs w:val="24"/>
        </w:rPr>
        <w:t>水溶液调节水相</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值为</w:t>
      </w:r>
      <w:r w:rsidRPr="00591748">
        <w:rPr>
          <w:rFonts w:ascii="Times New Roman" w:eastAsia="宋体" w:hAnsi="Times New Roman" w:cs="Times New Roman"/>
          <w:sz w:val="24"/>
          <w:szCs w:val="24"/>
        </w:rPr>
        <w:t>10</w:t>
      </w:r>
      <w:r w:rsidRPr="00591748">
        <w:rPr>
          <w:rFonts w:ascii="Times New Roman" w:eastAsia="宋体" w:hAnsi="Times New Roman" w:cs="Times New Roman"/>
          <w:sz w:val="24"/>
          <w:szCs w:val="24"/>
        </w:rPr>
        <w:t>，静置分液，水层用甲苯（新鲜和回收套用甲苯</w:t>
      </w:r>
      <w:r w:rsidRPr="00591748">
        <w:rPr>
          <w:rFonts w:ascii="Times New Roman" w:eastAsia="宋体" w:hAnsi="Times New Roman" w:cs="Times New Roman"/>
          <w:sz w:val="24"/>
          <w:szCs w:val="24"/>
        </w:rPr>
        <w:t>H4-3-2-2</w:t>
      </w:r>
      <w:r w:rsidRPr="00591748">
        <w:rPr>
          <w:rFonts w:ascii="Times New Roman" w:eastAsia="宋体" w:hAnsi="Times New Roman" w:cs="Times New Roman"/>
          <w:sz w:val="24"/>
          <w:szCs w:val="24"/>
        </w:rPr>
        <w:t>）萃取，合并有机相，减压蒸回收甲苯，加入无水乙醇（新鲜和回收套用乙醇</w:t>
      </w:r>
      <w:r w:rsidRPr="00591748">
        <w:rPr>
          <w:rFonts w:ascii="Times New Roman" w:eastAsia="宋体" w:hAnsi="Times New Roman" w:cs="Times New Roman"/>
          <w:sz w:val="24"/>
          <w:szCs w:val="24"/>
        </w:rPr>
        <w:t>H4-3-3</w:t>
      </w:r>
      <w:r w:rsidRPr="00591748">
        <w:rPr>
          <w:rFonts w:ascii="Times New Roman" w:eastAsia="宋体" w:hAnsi="Times New Roman" w:cs="Times New Roman"/>
          <w:sz w:val="24"/>
          <w:szCs w:val="24"/>
        </w:rPr>
        <w:t>），搅拌，滴加盐酸乙醇，调节</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。滴毕升温，搅拌，降温搅拌析晶，离心，得</w:t>
      </w:r>
      <w:r w:rsidRPr="00591748">
        <w:rPr>
          <w:rFonts w:ascii="Times New Roman" w:eastAsia="宋体" w:hAnsi="Times New Roman" w:cs="Times New Roman"/>
          <w:sz w:val="24"/>
          <w:szCs w:val="24"/>
        </w:rPr>
        <w:t>TGC.HCL</w:t>
      </w:r>
      <w:r w:rsidRPr="00591748">
        <w:rPr>
          <w:rFonts w:ascii="Times New Roman" w:eastAsia="宋体" w:hAnsi="Times New Roman" w:cs="Times New Roman"/>
          <w:sz w:val="24"/>
          <w:szCs w:val="24"/>
        </w:rPr>
        <w:t>湿品，经真空干燥，得中间体</w:t>
      </w:r>
      <w:r w:rsidRPr="00591748">
        <w:rPr>
          <w:rFonts w:ascii="Times New Roman" w:eastAsia="宋体" w:hAnsi="Times New Roman" w:cs="Times New Roman"/>
          <w:sz w:val="24"/>
          <w:szCs w:val="24"/>
        </w:rPr>
        <w:t>TGC.HCL</w:t>
      </w:r>
      <w:r w:rsidRPr="00591748">
        <w:rPr>
          <w:rFonts w:ascii="Times New Roman" w:eastAsia="宋体" w:hAnsi="Times New Roman" w:cs="Times New Roman"/>
          <w:sz w:val="24"/>
          <w:szCs w:val="24"/>
        </w:rPr>
        <w:t>。</w:t>
      </w:r>
    </w:p>
    <w:p w14:paraId="5177A5FB"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产污节点：此过程产生含甲苯、氮气、二氧化碳、氯化氢废气</w:t>
      </w:r>
      <w:r w:rsidRPr="00591748">
        <w:rPr>
          <w:rFonts w:ascii="Times New Roman" w:eastAsia="宋体" w:hAnsi="Times New Roman" w:cs="Times New Roman"/>
          <w:sz w:val="24"/>
          <w:szCs w:val="24"/>
        </w:rPr>
        <w:t>G4-3-7</w:t>
      </w:r>
      <w:r w:rsidRPr="00591748">
        <w:rPr>
          <w:rFonts w:ascii="Times New Roman" w:eastAsia="宋体" w:hAnsi="Times New Roman" w:cs="Times New Roman"/>
          <w:sz w:val="24"/>
          <w:szCs w:val="24"/>
        </w:rPr>
        <w:t>，含甲苯废气</w:t>
      </w:r>
      <w:r w:rsidRPr="00591748">
        <w:rPr>
          <w:rFonts w:ascii="Times New Roman" w:eastAsia="宋体" w:hAnsi="Times New Roman" w:cs="Times New Roman"/>
          <w:sz w:val="24"/>
          <w:szCs w:val="24"/>
        </w:rPr>
        <w:t>G4-3-8~G4-3-10</w:t>
      </w:r>
      <w:r w:rsidRPr="00591748">
        <w:rPr>
          <w:rFonts w:ascii="Times New Roman" w:eastAsia="宋体" w:hAnsi="Times New Roman" w:cs="Times New Roman"/>
          <w:sz w:val="24"/>
          <w:szCs w:val="24"/>
        </w:rPr>
        <w:t>，含甲苯、水废气</w:t>
      </w:r>
      <w:r w:rsidRPr="00591748">
        <w:rPr>
          <w:rFonts w:ascii="Times New Roman" w:eastAsia="宋体" w:hAnsi="Times New Roman" w:cs="Times New Roman"/>
          <w:sz w:val="24"/>
          <w:szCs w:val="24"/>
        </w:rPr>
        <w:t>G4-3-11</w:t>
      </w:r>
      <w:r w:rsidRPr="00591748">
        <w:rPr>
          <w:rFonts w:ascii="Times New Roman" w:eastAsia="宋体" w:hAnsi="Times New Roman" w:cs="Times New Roman"/>
          <w:sz w:val="24"/>
          <w:szCs w:val="24"/>
        </w:rPr>
        <w:t>，含甲苯、氯化氢、乙醇废气</w:t>
      </w:r>
      <w:r w:rsidRPr="00591748">
        <w:rPr>
          <w:rFonts w:ascii="Times New Roman" w:eastAsia="宋体" w:hAnsi="Times New Roman" w:cs="Times New Roman"/>
          <w:sz w:val="24"/>
          <w:szCs w:val="24"/>
        </w:rPr>
        <w:t>G4-3-12~G4-3-15</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W4-3-3</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TGC</w:t>
      </w:r>
      <w:r w:rsidRPr="00591748">
        <w:rPr>
          <w:rFonts w:ascii="Times New Roman" w:eastAsia="宋体" w:hAnsi="Times New Roman" w:cs="Times New Roman"/>
          <w:sz w:val="24"/>
          <w:szCs w:val="24"/>
        </w:rPr>
        <w:t>游离碱、</w:t>
      </w:r>
      <w:r w:rsidRPr="00591748">
        <w:rPr>
          <w:rFonts w:ascii="Times New Roman" w:eastAsia="宋体" w:hAnsi="Times New Roman" w:cs="Times New Roman"/>
          <w:sz w:val="24"/>
          <w:szCs w:val="24"/>
        </w:rPr>
        <w:t>TGM3-5-1</w:t>
      </w:r>
      <w:r w:rsidRPr="00591748">
        <w:rPr>
          <w:rFonts w:ascii="Times New Roman" w:eastAsia="宋体" w:hAnsi="Times New Roman" w:cs="Times New Roman"/>
          <w:sz w:val="24"/>
          <w:szCs w:val="24"/>
        </w:rPr>
        <w:t>、氢氧化钠、氯化钠、水、甲苯、杂质）；前馏分废液</w:t>
      </w:r>
      <w:r w:rsidRPr="00591748">
        <w:rPr>
          <w:rFonts w:ascii="Times New Roman" w:eastAsia="宋体" w:hAnsi="Times New Roman" w:cs="Times New Roman"/>
          <w:sz w:val="24"/>
          <w:szCs w:val="24"/>
        </w:rPr>
        <w:t>S4-3-2</w:t>
      </w:r>
      <w:r w:rsidRPr="00591748">
        <w:rPr>
          <w:rFonts w:ascii="Times New Roman" w:eastAsia="宋体" w:hAnsi="Times New Roman" w:cs="Times New Roman"/>
          <w:sz w:val="24"/>
          <w:szCs w:val="24"/>
        </w:rPr>
        <w:t>（甲苯和水），蒸馏残液</w:t>
      </w:r>
      <w:r w:rsidRPr="00591748">
        <w:rPr>
          <w:rFonts w:ascii="Times New Roman" w:eastAsia="宋体" w:hAnsi="Times New Roman" w:cs="Times New Roman"/>
          <w:sz w:val="24"/>
          <w:szCs w:val="24"/>
        </w:rPr>
        <w:t>S4-3-3</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TGC</w:t>
      </w:r>
      <w:r w:rsidRPr="00591748">
        <w:rPr>
          <w:rFonts w:ascii="Times New Roman" w:eastAsia="宋体" w:hAnsi="Times New Roman" w:cs="Times New Roman"/>
          <w:sz w:val="24"/>
          <w:szCs w:val="24"/>
        </w:rPr>
        <w:t>盐酸盐、乙醇、</w:t>
      </w:r>
      <w:r w:rsidRPr="00591748">
        <w:rPr>
          <w:rFonts w:ascii="Times New Roman" w:eastAsia="宋体" w:hAnsi="Times New Roman" w:cs="Times New Roman"/>
          <w:sz w:val="24"/>
          <w:szCs w:val="24"/>
        </w:rPr>
        <w:t>TGM3-5-1</w:t>
      </w:r>
      <w:r w:rsidRPr="00591748">
        <w:rPr>
          <w:rFonts w:ascii="Times New Roman" w:eastAsia="宋体" w:hAnsi="Times New Roman" w:cs="Times New Roman"/>
          <w:sz w:val="24"/>
          <w:szCs w:val="24"/>
        </w:rPr>
        <w:t>、甲苯、杂质）；回收套用甲苯</w:t>
      </w:r>
      <w:r w:rsidRPr="00591748">
        <w:rPr>
          <w:rFonts w:ascii="Times New Roman" w:eastAsia="宋体" w:hAnsi="Times New Roman" w:cs="Times New Roman"/>
          <w:sz w:val="24"/>
          <w:szCs w:val="24"/>
        </w:rPr>
        <w:t>H4-3-2</w:t>
      </w:r>
      <w:r w:rsidRPr="00591748">
        <w:rPr>
          <w:rFonts w:ascii="Times New Roman" w:eastAsia="宋体" w:hAnsi="Times New Roman" w:cs="Times New Roman"/>
          <w:sz w:val="24"/>
          <w:szCs w:val="24"/>
        </w:rPr>
        <w:t>（含甲苯），回</w:t>
      </w:r>
      <w:bookmarkStart w:id="68" w:name="PageNo103500344"/>
      <w:r w:rsidRPr="00591748">
        <w:rPr>
          <w:rFonts w:ascii="Times New Roman" w:eastAsia="宋体" w:hAnsi="Times New Roman" w:cs="Times New Roman"/>
          <w:sz w:val="24"/>
          <w:szCs w:val="24"/>
        </w:rPr>
        <w:t>收</w:t>
      </w:r>
      <w:bookmarkEnd w:id="68"/>
      <w:r w:rsidRPr="00591748">
        <w:rPr>
          <w:rFonts w:ascii="Times New Roman" w:eastAsia="宋体" w:hAnsi="Times New Roman" w:cs="Times New Roman"/>
          <w:sz w:val="24"/>
          <w:szCs w:val="24"/>
        </w:rPr>
        <w:t>套用乙醇</w:t>
      </w:r>
      <w:r w:rsidRPr="00591748">
        <w:rPr>
          <w:rFonts w:ascii="Times New Roman" w:eastAsia="宋体" w:hAnsi="Times New Roman" w:cs="Times New Roman"/>
          <w:sz w:val="24"/>
          <w:szCs w:val="24"/>
        </w:rPr>
        <w:t>H4-3-3</w:t>
      </w:r>
      <w:r w:rsidRPr="00591748">
        <w:rPr>
          <w:rFonts w:ascii="Times New Roman" w:eastAsia="宋体" w:hAnsi="Times New Roman" w:cs="Times New Roman"/>
          <w:sz w:val="24"/>
          <w:szCs w:val="24"/>
        </w:rPr>
        <w:t>（含乙醇）。</w:t>
      </w:r>
    </w:p>
    <w:p w14:paraId="7627731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）缩合、还原反应</w:t>
      </w:r>
    </w:p>
    <w:p w14:paraId="6277ECB6"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反应釜中加入</w:t>
      </w:r>
      <w:r w:rsidRPr="00591748">
        <w:rPr>
          <w:rFonts w:ascii="Times New Roman" w:eastAsia="宋体" w:hAnsi="Times New Roman" w:cs="Times New Roman"/>
          <w:sz w:val="24"/>
          <w:szCs w:val="24"/>
        </w:rPr>
        <w:t>TGA-1</w:t>
      </w:r>
      <w:r w:rsidRPr="00591748">
        <w:rPr>
          <w:rFonts w:ascii="Times New Roman" w:eastAsia="宋体" w:hAnsi="Times New Roman" w:cs="Times New Roman"/>
          <w:sz w:val="24"/>
          <w:szCs w:val="24"/>
        </w:rPr>
        <w:t>、四氢呋喃（新鲜和回收套用四氢呋喃</w:t>
      </w:r>
      <w:r w:rsidRPr="00591748">
        <w:rPr>
          <w:rFonts w:ascii="Times New Roman" w:eastAsia="宋体" w:hAnsi="Times New Roman" w:cs="Times New Roman"/>
          <w:sz w:val="24"/>
          <w:szCs w:val="24"/>
        </w:rPr>
        <w:t>H4-3-4-1</w:t>
      </w:r>
      <w:r w:rsidRPr="00591748">
        <w:rPr>
          <w:rFonts w:ascii="Times New Roman" w:eastAsia="宋体" w:hAnsi="Times New Roman" w:cs="Times New Roman"/>
          <w:sz w:val="24"/>
          <w:szCs w:val="24"/>
        </w:rPr>
        <w:t>），搅拌溶清，待用。另一反应釜中加入叔丁醇钠、四氢呋喃（新鲜和回收套用四氢呋喃</w:t>
      </w:r>
      <w:r w:rsidRPr="00591748">
        <w:rPr>
          <w:rFonts w:ascii="Times New Roman" w:eastAsia="宋体" w:hAnsi="Times New Roman" w:cs="Times New Roman"/>
          <w:sz w:val="24"/>
          <w:szCs w:val="24"/>
        </w:rPr>
        <w:t>H4-3-4-2</w:t>
      </w:r>
      <w:r w:rsidRPr="00591748">
        <w:rPr>
          <w:rFonts w:ascii="Times New Roman" w:eastAsia="宋体" w:hAnsi="Times New Roman" w:cs="Times New Roman"/>
          <w:sz w:val="24"/>
          <w:szCs w:val="24"/>
        </w:rPr>
        <w:t>），搅拌溶清，降</w:t>
      </w:r>
      <w:r w:rsidRPr="00591748">
        <w:rPr>
          <w:rFonts w:ascii="Times New Roman" w:eastAsia="宋体" w:hAnsi="Times New Roman" w:cs="Times New Roman"/>
          <w:sz w:val="24"/>
          <w:szCs w:val="24"/>
        </w:rPr>
        <w:lastRenderedPageBreak/>
        <w:t>温至</w:t>
      </w:r>
      <w:r w:rsidRPr="00591748">
        <w:rPr>
          <w:rFonts w:ascii="Times New Roman" w:eastAsia="宋体" w:hAnsi="Times New Roman" w:cs="Times New Roman"/>
          <w:sz w:val="24"/>
          <w:szCs w:val="24"/>
        </w:rPr>
        <w:t>-40~-35℃</w:t>
      </w:r>
      <w:r w:rsidRPr="00591748">
        <w:rPr>
          <w:rFonts w:ascii="Times New Roman" w:eastAsia="宋体" w:hAnsi="Times New Roman" w:cs="Times New Roman"/>
          <w:sz w:val="24"/>
          <w:szCs w:val="24"/>
        </w:rPr>
        <w:t>，滴加</w:t>
      </w:r>
      <w:r w:rsidRPr="00591748">
        <w:rPr>
          <w:rFonts w:ascii="Times New Roman" w:eastAsia="宋体" w:hAnsi="Times New Roman" w:cs="Times New Roman"/>
          <w:sz w:val="24"/>
          <w:szCs w:val="24"/>
        </w:rPr>
        <w:t>TGA-1/</w:t>
      </w:r>
      <w:r w:rsidRPr="00591748">
        <w:rPr>
          <w:rFonts w:ascii="Times New Roman" w:eastAsia="宋体" w:hAnsi="Times New Roman" w:cs="Times New Roman"/>
          <w:sz w:val="24"/>
          <w:szCs w:val="24"/>
        </w:rPr>
        <w:t>四氢呋喃混合溶液。滴加完毕保温搅拌，滴加溴乙酸乙酯四氢呋喃混合溶液，滴加完毕保温搅拌，取样送检直至反应结束。</w:t>
      </w:r>
    </w:p>
    <w:p w14:paraId="2DC0DF8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产污环节：此过程产生含粉尘和四氢呋喃的投料废气</w:t>
      </w:r>
      <w:r w:rsidRPr="00591748">
        <w:rPr>
          <w:rFonts w:ascii="Times New Roman" w:eastAsia="宋体" w:hAnsi="Times New Roman" w:cs="Times New Roman"/>
          <w:sz w:val="24"/>
          <w:szCs w:val="24"/>
        </w:rPr>
        <w:t>G4-3-16~G4-3-17</w:t>
      </w:r>
      <w:r w:rsidRPr="00591748">
        <w:rPr>
          <w:rFonts w:ascii="Times New Roman" w:eastAsia="宋体" w:hAnsi="Times New Roman" w:cs="Times New Roman"/>
          <w:sz w:val="24"/>
          <w:szCs w:val="24"/>
        </w:rPr>
        <w:t>，含溴乙酸乙酯、四氢呋喃废气</w:t>
      </w:r>
      <w:r w:rsidRPr="00591748">
        <w:rPr>
          <w:rFonts w:ascii="Times New Roman" w:eastAsia="宋体" w:hAnsi="Times New Roman" w:cs="Times New Roman"/>
          <w:sz w:val="24"/>
          <w:szCs w:val="24"/>
        </w:rPr>
        <w:t>G4-3-18</w:t>
      </w:r>
      <w:r w:rsidRPr="00591748">
        <w:rPr>
          <w:rFonts w:ascii="Times New Roman" w:eastAsia="宋体" w:hAnsi="Times New Roman" w:cs="Times New Roman"/>
          <w:sz w:val="24"/>
          <w:szCs w:val="24"/>
        </w:rPr>
        <w:t>，含溴乙酸乙酯、四氢呋喃、叔丁醇废气</w:t>
      </w:r>
      <w:r w:rsidRPr="00591748">
        <w:rPr>
          <w:rFonts w:ascii="Times New Roman" w:eastAsia="宋体" w:hAnsi="Times New Roman" w:cs="Times New Roman"/>
          <w:sz w:val="24"/>
          <w:szCs w:val="24"/>
        </w:rPr>
        <w:t>G4-3-19</w:t>
      </w:r>
      <w:r w:rsidRPr="00591748">
        <w:rPr>
          <w:rFonts w:ascii="Times New Roman" w:eastAsia="宋体" w:hAnsi="Times New Roman" w:cs="Times New Roman"/>
          <w:sz w:val="24"/>
          <w:szCs w:val="24"/>
        </w:rPr>
        <w:t>。</w:t>
      </w:r>
    </w:p>
    <w:p w14:paraId="5B4D1177"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反应完毕，滴加乙酸进行淬灭，保温</w:t>
      </w:r>
      <w:r w:rsidRPr="00591748">
        <w:rPr>
          <w:rFonts w:ascii="Times New Roman" w:eastAsia="宋体" w:hAnsi="Times New Roman" w:cs="Times New Roman"/>
          <w:sz w:val="24"/>
          <w:szCs w:val="24"/>
        </w:rPr>
        <w:t>-40~-35℃</w:t>
      </w:r>
      <w:r w:rsidRPr="00591748">
        <w:rPr>
          <w:rFonts w:ascii="Times New Roman" w:eastAsia="宋体" w:hAnsi="Times New Roman" w:cs="Times New Roman"/>
          <w:sz w:val="24"/>
          <w:szCs w:val="24"/>
        </w:rPr>
        <w:t>搅拌，将料液转移至另一反应釜，加入硼氢化钠，滴加水，伴随气体产生，</w:t>
      </w:r>
      <w:r w:rsidRPr="00591748">
        <w:rPr>
          <w:rFonts w:ascii="Times New Roman" w:eastAsia="宋体" w:hAnsi="Times New Roman" w:cs="Times New Roman"/>
          <w:sz w:val="24"/>
          <w:szCs w:val="24"/>
        </w:rPr>
        <w:t>50~55℃</w:t>
      </w:r>
      <w:r w:rsidRPr="00591748">
        <w:rPr>
          <w:rFonts w:ascii="Times New Roman" w:eastAsia="宋体" w:hAnsi="Times New Roman" w:cs="Times New Roman"/>
          <w:sz w:val="24"/>
          <w:szCs w:val="24"/>
        </w:rPr>
        <w:t>搅拌反应，取样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中控直至反应结束，减压蒸馏四氢呋喃。降温至</w:t>
      </w:r>
      <w:r w:rsidRPr="00591748">
        <w:rPr>
          <w:rFonts w:ascii="Times New Roman" w:eastAsia="宋体" w:hAnsi="Times New Roman" w:cs="Times New Roman"/>
          <w:sz w:val="24"/>
          <w:szCs w:val="24"/>
        </w:rPr>
        <w:t>25-30℃</w:t>
      </w:r>
      <w:r w:rsidRPr="00591748">
        <w:rPr>
          <w:rFonts w:ascii="Times New Roman" w:eastAsia="宋体" w:hAnsi="Times New Roman" w:cs="Times New Roman"/>
          <w:sz w:val="24"/>
          <w:szCs w:val="24"/>
        </w:rPr>
        <w:t>，加入甲苯（新鲜和回收套用甲苯</w:t>
      </w:r>
      <w:r w:rsidRPr="00591748">
        <w:rPr>
          <w:rFonts w:ascii="Times New Roman" w:eastAsia="宋体" w:hAnsi="Times New Roman" w:cs="Times New Roman"/>
          <w:sz w:val="24"/>
          <w:szCs w:val="24"/>
        </w:rPr>
        <w:t>H4-3-5</w:t>
      </w:r>
      <w:r w:rsidRPr="00591748">
        <w:rPr>
          <w:rFonts w:ascii="Times New Roman" w:eastAsia="宋体" w:hAnsi="Times New Roman" w:cs="Times New Roman"/>
          <w:sz w:val="24"/>
          <w:szCs w:val="24"/>
        </w:rPr>
        <w:t>），水，搅拌溶解，静置分层，合并水层，用甲苯萃取，合并有机相，用水洗涤，减压浓缩至干，得淡黄色油状物。浓缩物中加入异丙醚（新鲜和回收套用异丙醚</w:t>
      </w:r>
      <w:r w:rsidRPr="00591748">
        <w:rPr>
          <w:rFonts w:ascii="Times New Roman" w:eastAsia="宋体" w:hAnsi="Times New Roman" w:cs="Times New Roman"/>
          <w:sz w:val="24"/>
          <w:szCs w:val="24"/>
        </w:rPr>
        <w:t>H4-3-6</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60℃</w:t>
      </w:r>
      <w:r w:rsidRPr="00591748">
        <w:rPr>
          <w:rFonts w:ascii="Times New Roman" w:eastAsia="宋体" w:hAnsi="Times New Roman" w:cs="Times New Roman"/>
          <w:sz w:val="24"/>
          <w:szCs w:val="24"/>
        </w:rPr>
        <w:t>搅拌溶清，降温</w:t>
      </w:r>
      <w:r w:rsidRPr="00591748">
        <w:rPr>
          <w:rFonts w:ascii="Times New Roman" w:eastAsia="宋体" w:hAnsi="Times New Roman" w:cs="Times New Roman"/>
          <w:sz w:val="24"/>
          <w:szCs w:val="24"/>
        </w:rPr>
        <w:t>-10~0℃</w:t>
      </w:r>
      <w:r w:rsidRPr="00591748">
        <w:rPr>
          <w:rFonts w:ascii="Times New Roman" w:eastAsia="宋体" w:hAnsi="Times New Roman" w:cs="Times New Roman"/>
          <w:sz w:val="24"/>
          <w:szCs w:val="24"/>
        </w:rPr>
        <w:t>，搅拌析晶，离心，加入异丙醚（新鲜和回收套用异丙醚</w:t>
      </w:r>
      <w:r w:rsidRPr="00591748">
        <w:rPr>
          <w:rFonts w:ascii="Times New Roman" w:eastAsia="宋体" w:hAnsi="Times New Roman" w:cs="Times New Roman"/>
          <w:sz w:val="24"/>
          <w:szCs w:val="24"/>
        </w:rPr>
        <w:t>H4-3-7</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60℃</w:t>
      </w:r>
      <w:r w:rsidRPr="00591748">
        <w:rPr>
          <w:rFonts w:ascii="Times New Roman" w:eastAsia="宋体" w:hAnsi="Times New Roman" w:cs="Times New Roman"/>
          <w:sz w:val="24"/>
          <w:szCs w:val="24"/>
        </w:rPr>
        <w:t>搅拌溶清，降温</w:t>
      </w:r>
      <w:r w:rsidRPr="00591748">
        <w:rPr>
          <w:rFonts w:ascii="Times New Roman" w:eastAsia="宋体" w:hAnsi="Times New Roman" w:cs="Times New Roman"/>
          <w:sz w:val="24"/>
          <w:szCs w:val="24"/>
        </w:rPr>
        <w:t>-10~0℃</w:t>
      </w:r>
      <w:r w:rsidRPr="00591748">
        <w:rPr>
          <w:rFonts w:ascii="Times New Roman" w:eastAsia="宋体" w:hAnsi="Times New Roman" w:cs="Times New Roman"/>
          <w:sz w:val="24"/>
          <w:szCs w:val="24"/>
        </w:rPr>
        <w:t>，搅拌析晶，离心，得</w:t>
      </w:r>
      <w:r w:rsidRPr="00591748">
        <w:rPr>
          <w:rFonts w:ascii="Times New Roman" w:eastAsia="宋体" w:hAnsi="Times New Roman" w:cs="Times New Roman"/>
          <w:sz w:val="24"/>
          <w:szCs w:val="24"/>
        </w:rPr>
        <w:t>TGA-3</w:t>
      </w:r>
      <w:r w:rsidRPr="00591748">
        <w:rPr>
          <w:rFonts w:ascii="Times New Roman" w:eastAsia="宋体" w:hAnsi="Times New Roman" w:cs="Times New Roman"/>
          <w:sz w:val="24"/>
          <w:szCs w:val="24"/>
        </w:rPr>
        <w:t>湿品。</w:t>
      </w:r>
    </w:p>
    <w:p w14:paraId="36A3FBFD"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产污环节：此过程产生含溴乙酸乙酯、四氢呋喃、叔丁醇、乙酸的废气</w:t>
      </w:r>
      <w:r w:rsidRPr="00591748">
        <w:rPr>
          <w:rFonts w:ascii="Times New Roman" w:eastAsia="宋体" w:hAnsi="Times New Roman" w:cs="Times New Roman"/>
          <w:sz w:val="24"/>
          <w:szCs w:val="24"/>
        </w:rPr>
        <w:t>G4-3-20</w:t>
      </w:r>
      <w:r w:rsidRPr="00591748">
        <w:rPr>
          <w:rFonts w:ascii="Times New Roman" w:eastAsia="宋体" w:hAnsi="Times New Roman" w:cs="Times New Roman"/>
          <w:sz w:val="24"/>
          <w:szCs w:val="24"/>
        </w:rPr>
        <w:t>，含溴乙酸乙酯、四氢呋喃、叔丁醇、粉尘、水、氢气、乙醇的废气</w:t>
      </w:r>
      <w:r w:rsidRPr="00591748">
        <w:rPr>
          <w:rFonts w:ascii="Times New Roman" w:eastAsia="宋体" w:hAnsi="Times New Roman" w:cs="Times New Roman"/>
          <w:sz w:val="24"/>
          <w:szCs w:val="24"/>
        </w:rPr>
        <w:t>G4-3-21</w:t>
      </w:r>
      <w:r w:rsidRPr="00591748">
        <w:rPr>
          <w:rFonts w:ascii="Times New Roman" w:eastAsia="宋体" w:hAnsi="Times New Roman" w:cs="Times New Roman"/>
          <w:sz w:val="24"/>
          <w:szCs w:val="24"/>
        </w:rPr>
        <w:t>，含乙醇、水、叔丁醇、溴乙酸乙酯、四氢呋喃废气</w:t>
      </w:r>
      <w:r w:rsidRPr="00591748">
        <w:rPr>
          <w:rFonts w:ascii="Times New Roman" w:eastAsia="宋体" w:hAnsi="Times New Roman" w:cs="Times New Roman"/>
          <w:sz w:val="24"/>
          <w:szCs w:val="24"/>
        </w:rPr>
        <w:t>G4-3-22</w:t>
      </w:r>
      <w:r w:rsidRPr="00591748">
        <w:rPr>
          <w:rFonts w:ascii="Times New Roman" w:eastAsia="宋体" w:hAnsi="Times New Roman" w:cs="Times New Roman"/>
          <w:sz w:val="24"/>
          <w:szCs w:val="24"/>
        </w:rPr>
        <w:t>，含四氢呋喃废气</w:t>
      </w:r>
      <w:r w:rsidRPr="00591748">
        <w:rPr>
          <w:rFonts w:ascii="Times New Roman" w:eastAsia="宋体" w:hAnsi="Times New Roman" w:cs="Times New Roman"/>
          <w:sz w:val="24"/>
          <w:szCs w:val="24"/>
        </w:rPr>
        <w:t>G4-3-23</w:t>
      </w:r>
      <w:r w:rsidRPr="00591748">
        <w:rPr>
          <w:rFonts w:ascii="Times New Roman" w:eastAsia="宋体" w:hAnsi="Times New Roman" w:cs="Times New Roman"/>
          <w:sz w:val="24"/>
          <w:szCs w:val="24"/>
        </w:rPr>
        <w:t>，含叔丁醇、溴乙酸乙酯、四氢呋喃、乙醇、甲苯、水废气</w:t>
      </w:r>
      <w:r w:rsidRPr="00591748">
        <w:rPr>
          <w:rFonts w:ascii="Times New Roman" w:eastAsia="宋体" w:hAnsi="Times New Roman" w:cs="Times New Roman"/>
          <w:sz w:val="24"/>
          <w:szCs w:val="24"/>
        </w:rPr>
        <w:t>G4-3-24</w:t>
      </w:r>
      <w:r w:rsidRPr="00591748">
        <w:rPr>
          <w:rFonts w:ascii="Times New Roman" w:eastAsia="宋体" w:hAnsi="Times New Roman" w:cs="Times New Roman"/>
          <w:sz w:val="24"/>
          <w:szCs w:val="24"/>
        </w:rPr>
        <w:t>，含甲苯、乙醇、水、叔丁醇、四氢呋喃废气</w:t>
      </w:r>
      <w:r w:rsidRPr="00591748">
        <w:rPr>
          <w:rFonts w:ascii="Times New Roman" w:eastAsia="宋体" w:hAnsi="Times New Roman" w:cs="Times New Roman"/>
          <w:sz w:val="24"/>
          <w:szCs w:val="24"/>
        </w:rPr>
        <w:t>G4-3-25</w:t>
      </w:r>
      <w:r w:rsidRPr="00591748">
        <w:rPr>
          <w:rFonts w:ascii="Times New Roman" w:eastAsia="宋体" w:hAnsi="Times New Roman" w:cs="Times New Roman"/>
          <w:sz w:val="24"/>
          <w:szCs w:val="24"/>
        </w:rPr>
        <w:t>，含溴乙酸乙酯、四氢呋喃、甲苯、水废气</w:t>
      </w:r>
      <w:r w:rsidRPr="00591748">
        <w:rPr>
          <w:rFonts w:ascii="Times New Roman" w:eastAsia="宋体" w:hAnsi="Times New Roman" w:cs="Times New Roman"/>
          <w:sz w:val="24"/>
          <w:szCs w:val="24"/>
        </w:rPr>
        <w:t>G4-3-26~G4-3-27</w:t>
      </w:r>
      <w:r w:rsidRPr="00591748">
        <w:rPr>
          <w:rFonts w:ascii="Times New Roman" w:eastAsia="宋体" w:hAnsi="Times New Roman" w:cs="Times New Roman"/>
          <w:sz w:val="24"/>
          <w:szCs w:val="24"/>
        </w:rPr>
        <w:t>，含四氢呋喃、甲苯、水废气</w:t>
      </w:r>
      <w:r w:rsidRPr="00591748">
        <w:rPr>
          <w:rFonts w:ascii="Times New Roman" w:eastAsia="宋体" w:hAnsi="Times New Roman" w:cs="Times New Roman"/>
          <w:sz w:val="24"/>
          <w:szCs w:val="24"/>
        </w:rPr>
        <w:t>G4-3-28</w:t>
      </w:r>
      <w:r w:rsidRPr="00591748">
        <w:rPr>
          <w:rFonts w:ascii="Times New Roman" w:eastAsia="宋体" w:hAnsi="Times New Roman" w:cs="Times New Roman"/>
          <w:sz w:val="24"/>
          <w:szCs w:val="24"/>
        </w:rPr>
        <w:t>，含异丙醚、甲苯、溴乙酸乙酯、四氢呋喃废气</w:t>
      </w:r>
      <w:r w:rsidRPr="00591748">
        <w:rPr>
          <w:rFonts w:ascii="Times New Roman" w:eastAsia="宋体" w:hAnsi="Times New Roman" w:cs="Times New Roman"/>
          <w:sz w:val="24"/>
          <w:szCs w:val="24"/>
        </w:rPr>
        <w:t>G4-3-29~G4-3-30</w:t>
      </w:r>
      <w:r w:rsidRPr="00591748">
        <w:rPr>
          <w:rFonts w:ascii="Times New Roman" w:eastAsia="宋体" w:hAnsi="Times New Roman" w:cs="Times New Roman"/>
          <w:sz w:val="24"/>
          <w:szCs w:val="24"/>
        </w:rPr>
        <w:t>，含异丙醚、甲苯废气</w:t>
      </w:r>
      <w:r w:rsidRPr="00591748">
        <w:rPr>
          <w:rFonts w:ascii="Times New Roman" w:eastAsia="宋体" w:hAnsi="Times New Roman" w:cs="Times New Roman"/>
          <w:sz w:val="24"/>
          <w:szCs w:val="24"/>
        </w:rPr>
        <w:t>G4-3-31~G4-3-34</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W4-3-4~W4-3-5</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TGA-3</w:t>
      </w:r>
      <w:r w:rsidRPr="00591748">
        <w:rPr>
          <w:rFonts w:ascii="Times New Roman" w:eastAsia="宋体" w:hAnsi="Times New Roman" w:cs="Times New Roman"/>
          <w:sz w:val="24"/>
          <w:szCs w:val="24"/>
        </w:rPr>
        <w:t>、偏硼酸钠、乙醇、水、溴化钠、叔丁醇、溴乙酸乙酯、四氢呋喃、乙酸、乙酸钠、甲苯、杂质），废水</w:t>
      </w:r>
      <w:r w:rsidRPr="00591748">
        <w:rPr>
          <w:rFonts w:ascii="Times New Roman" w:eastAsia="宋体" w:hAnsi="Times New Roman" w:cs="Times New Roman"/>
          <w:sz w:val="24"/>
          <w:szCs w:val="24"/>
        </w:rPr>
        <w:t>W4-3-6</w:t>
      </w:r>
      <w:r w:rsidRPr="00591748">
        <w:rPr>
          <w:rFonts w:ascii="Times New Roman" w:eastAsia="宋体" w:hAnsi="Times New Roman" w:cs="Times New Roman"/>
          <w:sz w:val="24"/>
          <w:szCs w:val="24"/>
        </w:rPr>
        <w:t>（含四氢呋喃和水）；精馏残液</w:t>
      </w:r>
      <w:r w:rsidRPr="00591748">
        <w:rPr>
          <w:rFonts w:ascii="Times New Roman" w:eastAsia="宋体" w:hAnsi="Times New Roman" w:cs="Times New Roman"/>
          <w:sz w:val="24"/>
          <w:szCs w:val="24"/>
        </w:rPr>
        <w:t>S4-3-4</w:t>
      </w:r>
      <w:r w:rsidRPr="00591748">
        <w:rPr>
          <w:rFonts w:ascii="Times New Roman" w:eastAsia="宋体" w:hAnsi="Times New Roman" w:cs="Times New Roman"/>
          <w:sz w:val="24"/>
          <w:szCs w:val="24"/>
        </w:rPr>
        <w:t>（含乙醇、水、叔丁醇、溴乙酸乙酯、四氢呋喃、杂质），蒸馏残液</w:t>
      </w:r>
      <w:r w:rsidRPr="00591748">
        <w:rPr>
          <w:rFonts w:ascii="Times New Roman" w:eastAsia="宋体" w:hAnsi="Times New Roman" w:cs="Times New Roman"/>
          <w:sz w:val="24"/>
          <w:szCs w:val="24"/>
        </w:rPr>
        <w:t>S4-3-5</w:t>
      </w:r>
      <w:r w:rsidRPr="00591748">
        <w:rPr>
          <w:rFonts w:ascii="Times New Roman" w:eastAsia="宋体" w:hAnsi="Times New Roman" w:cs="Times New Roman"/>
          <w:sz w:val="24"/>
          <w:szCs w:val="24"/>
        </w:rPr>
        <w:t>（含甲苯、溴乙酸乙酯），蒸馏残液</w:t>
      </w:r>
      <w:r w:rsidRPr="00591748">
        <w:rPr>
          <w:rFonts w:ascii="Times New Roman" w:eastAsia="宋体" w:hAnsi="Times New Roman" w:cs="Times New Roman"/>
          <w:sz w:val="24"/>
          <w:szCs w:val="24"/>
        </w:rPr>
        <w:t>S4-</w:t>
      </w:r>
      <w:bookmarkStart w:id="69" w:name="PageNo103510345"/>
      <w:r w:rsidRPr="00591748">
        <w:rPr>
          <w:rFonts w:ascii="Times New Roman" w:eastAsia="宋体" w:hAnsi="Times New Roman" w:cs="Times New Roman"/>
          <w:sz w:val="24"/>
          <w:szCs w:val="24"/>
        </w:rPr>
        <w:t>3</w:t>
      </w:r>
      <w:bookmarkEnd w:id="69"/>
      <w:r w:rsidRPr="00591748">
        <w:rPr>
          <w:rFonts w:ascii="Times New Roman" w:eastAsia="宋体" w:hAnsi="Times New Roman" w:cs="Times New Roman"/>
          <w:sz w:val="24"/>
          <w:szCs w:val="24"/>
        </w:rPr>
        <w:t>-6</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TGA-3</w:t>
      </w:r>
      <w:r w:rsidRPr="00591748">
        <w:rPr>
          <w:rFonts w:ascii="Times New Roman" w:eastAsia="宋体" w:hAnsi="Times New Roman" w:cs="Times New Roman"/>
          <w:sz w:val="24"/>
          <w:szCs w:val="24"/>
        </w:rPr>
        <w:t>、溴乙酸乙酯、异丙醚、甲苯、杂质），蒸馏残液</w:t>
      </w:r>
      <w:r w:rsidRPr="00591748">
        <w:rPr>
          <w:rFonts w:ascii="Times New Roman" w:eastAsia="宋体" w:hAnsi="Times New Roman" w:cs="Times New Roman"/>
          <w:sz w:val="24"/>
          <w:szCs w:val="24"/>
        </w:rPr>
        <w:t>S4-3-7</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TGA-3</w:t>
      </w:r>
      <w:r w:rsidRPr="00591748">
        <w:rPr>
          <w:rFonts w:ascii="Times New Roman" w:eastAsia="宋体" w:hAnsi="Times New Roman" w:cs="Times New Roman"/>
          <w:sz w:val="24"/>
          <w:szCs w:val="24"/>
        </w:rPr>
        <w:t>、异丙醚、甲苯、杂质）；回收套用四氢呋喃</w:t>
      </w:r>
      <w:r w:rsidRPr="00591748">
        <w:rPr>
          <w:rFonts w:ascii="Times New Roman" w:eastAsia="宋体" w:hAnsi="Times New Roman" w:cs="Times New Roman"/>
          <w:sz w:val="24"/>
          <w:szCs w:val="24"/>
        </w:rPr>
        <w:t>H4-3-4</w:t>
      </w:r>
      <w:r w:rsidRPr="00591748">
        <w:rPr>
          <w:rFonts w:ascii="Times New Roman" w:eastAsia="宋体" w:hAnsi="Times New Roman" w:cs="Times New Roman"/>
          <w:sz w:val="24"/>
          <w:szCs w:val="24"/>
        </w:rPr>
        <w:t>（含四氢呋喃），回收套用甲苯</w:t>
      </w:r>
      <w:r w:rsidRPr="00591748">
        <w:rPr>
          <w:rFonts w:ascii="Times New Roman" w:eastAsia="宋体" w:hAnsi="Times New Roman" w:cs="Times New Roman"/>
          <w:sz w:val="24"/>
          <w:szCs w:val="24"/>
        </w:rPr>
        <w:t>H4-3-5</w:t>
      </w:r>
      <w:r w:rsidRPr="00591748">
        <w:rPr>
          <w:rFonts w:ascii="Times New Roman" w:eastAsia="宋体" w:hAnsi="Times New Roman" w:cs="Times New Roman"/>
          <w:sz w:val="24"/>
          <w:szCs w:val="24"/>
        </w:rPr>
        <w:t>（甲苯），回收套用异丙醚</w:t>
      </w:r>
      <w:r w:rsidRPr="00591748">
        <w:rPr>
          <w:rFonts w:ascii="Times New Roman" w:eastAsia="宋体" w:hAnsi="Times New Roman" w:cs="Times New Roman"/>
          <w:sz w:val="24"/>
          <w:szCs w:val="24"/>
        </w:rPr>
        <w:t>H4-3-6</w:t>
      </w:r>
      <w:r w:rsidRPr="00591748">
        <w:rPr>
          <w:rFonts w:ascii="Times New Roman" w:eastAsia="宋体" w:hAnsi="Times New Roman" w:cs="Times New Roman"/>
          <w:sz w:val="24"/>
          <w:szCs w:val="24"/>
        </w:rPr>
        <w:t>（含异丙醚、甲苯），回收套用异丙醚</w:t>
      </w:r>
      <w:r w:rsidRPr="00591748">
        <w:rPr>
          <w:rFonts w:ascii="Times New Roman" w:eastAsia="宋体" w:hAnsi="Times New Roman" w:cs="Times New Roman"/>
          <w:sz w:val="24"/>
          <w:szCs w:val="24"/>
        </w:rPr>
        <w:t>H4-3-7</w:t>
      </w:r>
      <w:r w:rsidRPr="00591748">
        <w:rPr>
          <w:rFonts w:ascii="Times New Roman" w:eastAsia="宋体" w:hAnsi="Times New Roman" w:cs="Times New Roman"/>
          <w:sz w:val="24"/>
          <w:szCs w:val="24"/>
        </w:rPr>
        <w:t>（含异丙醚、甲苯）。</w:t>
      </w:r>
    </w:p>
    <w:p w14:paraId="4C06F91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3</w:t>
      </w:r>
      <w:r w:rsidRPr="00591748">
        <w:rPr>
          <w:rFonts w:ascii="Times New Roman" w:eastAsia="宋体" w:hAnsi="Times New Roman" w:cs="Times New Roman"/>
          <w:sz w:val="24"/>
          <w:szCs w:val="24"/>
        </w:rPr>
        <w:t>）氢化反应</w:t>
      </w:r>
    </w:p>
    <w:p w14:paraId="428FD66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向反应釜中投入</w:t>
      </w:r>
      <w:r w:rsidRPr="00591748">
        <w:rPr>
          <w:rFonts w:ascii="Times New Roman" w:eastAsia="宋体" w:hAnsi="Times New Roman" w:cs="Times New Roman"/>
          <w:sz w:val="24"/>
          <w:szCs w:val="24"/>
        </w:rPr>
        <w:t>TGA-3</w:t>
      </w:r>
      <w:r w:rsidRPr="00591748">
        <w:rPr>
          <w:rFonts w:ascii="Times New Roman" w:eastAsia="宋体" w:hAnsi="Times New Roman" w:cs="Times New Roman"/>
          <w:sz w:val="24"/>
          <w:szCs w:val="24"/>
        </w:rPr>
        <w:t>湿品，甲醇（新鲜和回收套用甲醇</w:t>
      </w:r>
      <w:r w:rsidRPr="00591748">
        <w:rPr>
          <w:rFonts w:ascii="Times New Roman" w:eastAsia="宋体" w:hAnsi="Times New Roman" w:cs="Times New Roman"/>
          <w:sz w:val="24"/>
          <w:szCs w:val="24"/>
        </w:rPr>
        <w:t>H4-3-8</w:t>
      </w:r>
      <w:r w:rsidRPr="00591748">
        <w:rPr>
          <w:rFonts w:ascii="Times New Roman" w:eastAsia="宋体" w:hAnsi="Times New Roman" w:cs="Times New Roman"/>
          <w:sz w:val="24"/>
          <w:szCs w:val="24"/>
        </w:rPr>
        <w:t>），搅拌溶解，氮气保护下加入钯炭，氮气置换，开始通氢反应【</w:t>
      </w:r>
      <w:r w:rsidRPr="00591748">
        <w:rPr>
          <w:rFonts w:ascii="Times New Roman" w:eastAsia="宋体" w:hAnsi="Times New Roman" w:cs="Times New Roman"/>
          <w:sz w:val="24"/>
          <w:szCs w:val="24"/>
        </w:rPr>
        <w:t>0.1≤P≤0.5Mpa</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35-55℃</w:t>
      </w:r>
      <w:r w:rsidRPr="00591748">
        <w:rPr>
          <w:rFonts w:ascii="Times New Roman" w:eastAsia="宋体" w:hAnsi="Times New Roman" w:cs="Times New Roman"/>
          <w:sz w:val="24"/>
          <w:szCs w:val="24"/>
        </w:rPr>
        <w:t>，测氧含量﹤</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lastRenderedPageBreak/>
        <w:t>中控直至反应结束。</w:t>
      </w:r>
    </w:p>
    <w:p w14:paraId="23220E5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产污环节：此过程产生含异丙醚、甲醇、氮气的投料废气</w:t>
      </w:r>
      <w:r w:rsidRPr="00591748">
        <w:rPr>
          <w:rFonts w:ascii="Times New Roman" w:eastAsia="宋体" w:hAnsi="Times New Roman" w:cs="Times New Roman"/>
          <w:sz w:val="24"/>
          <w:szCs w:val="24"/>
        </w:rPr>
        <w:t>G4-3-35</w:t>
      </w:r>
      <w:r w:rsidRPr="00591748">
        <w:rPr>
          <w:rFonts w:ascii="Times New Roman" w:eastAsia="宋体" w:hAnsi="Times New Roman" w:cs="Times New Roman"/>
          <w:sz w:val="24"/>
          <w:szCs w:val="24"/>
        </w:rPr>
        <w:t>，含二氧化碳、氢气、甲醇、甲苯的废气</w:t>
      </w:r>
      <w:r w:rsidRPr="00591748">
        <w:rPr>
          <w:rFonts w:ascii="Times New Roman" w:eastAsia="宋体" w:hAnsi="Times New Roman" w:cs="Times New Roman"/>
          <w:sz w:val="24"/>
          <w:szCs w:val="24"/>
        </w:rPr>
        <w:t>G4-3-36</w:t>
      </w:r>
      <w:r w:rsidRPr="00591748">
        <w:rPr>
          <w:rFonts w:ascii="Times New Roman" w:eastAsia="宋体" w:hAnsi="Times New Roman" w:cs="Times New Roman"/>
          <w:sz w:val="24"/>
          <w:szCs w:val="24"/>
        </w:rPr>
        <w:t>。</w:t>
      </w:r>
    </w:p>
    <w:p w14:paraId="6C8C9A9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反应结束，压滤钯炭，滤液转移至反应釜，减压蒸馏甲醇，得油状物，加入乙醇，搅拌溶解，待用。另一反应釜中加入</w:t>
      </w:r>
      <w:r w:rsidRPr="00591748">
        <w:rPr>
          <w:rFonts w:ascii="Times New Roman" w:eastAsia="宋体" w:hAnsi="Times New Roman" w:cs="Times New Roman"/>
          <w:sz w:val="24"/>
          <w:szCs w:val="24"/>
        </w:rPr>
        <w:t>L</w:t>
      </w:r>
      <w:r w:rsidRPr="00591748">
        <w:rPr>
          <w:rFonts w:ascii="Times New Roman" w:eastAsia="宋体" w:hAnsi="Times New Roman" w:cs="Times New Roman"/>
          <w:sz w:val="24"/>
          <w:szCs w:val="24"/>
        </w:rPr>
        <w:t>酒石酸，乙醇（新鲜和回收套用乙醇</w:t>
      </w:r>
      <w:r w:rsidRPr="00591748">
        <w:rPr>
          <w:rFonts w:ascii="Times New Roman" w:eastAsia="宋体" w:hAnsi="Times New Roman" w:cs="Times New Roman"/>
          <w:sz w:val="24"/>
          <w:szCs w:val="24"/>
        </w:rPr>
        <w:t>H4-3-9</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60~65℃</w:t>
      </w:r>
      <w:r w:rsidRPr="00591748">
        <w:rPr>
          <w:rFonts w:ascii="Times New Roman" w:eastAsia="宋体" w:hAnsi="Times New Roman" w:cs="Times New Roman"/>
          <w:sz w:val="24"/>
          <w:szCs w:val="24"/>
        </w:rPr>
        <w:t>，搅拌溶解，降温至</w:t>
      </w:r>
      <w:r w:rsidRPr="00591748">
        <w:rPr>
          <w:rFonts w:ascii="Times New Roman" w:eastAsia="宋体" w:hAnsi="Times New Roman" w:cs="Times New Roman"/>
          <w:sz w:val="24"/>
          <w:szCs w:val="24"/>
        </w:rPr>
        <w:t>20~30℃</w:t>
      </w:r>
      <w:r w:rsidRPr="00591748">
        <w:rPr>
          <w:rFonts w:ascii="Times New Roman" w:eastAsia="宋体" w:hAnsi="Times New Roman" w:cs="Times New Roman"/>
          <w:sz w:val="24"/>
          <w:szCs w:val="24"/>
        </w:rPr>
        <w:t>，滴加上述溶解物，升温至</w:t>
      </w:r>
      <w:r w:rsidRPr="00591748">
        <w:rPr>
          <w:rFonts w:ascii="Times New Roman" w:eastAsia="宋体" w:hAnsi="Times New Roman" w:cs="Times New Roman"/>
          <w:sz w:val="24"/>
          <w:szCs w:val="24"/>
        </w:rPr>
        <w:t>50℃</w:t>
      </w:r>
      <w:r w:rsidRPr="00591748">
        <w:rPr>
          <w:rFonts w:ascii="Times New Roman" w:eastAsia="宋体" w:hAnsi="Times New Roman" w:cs="Times New Roman"/>
          <w:sz w:val="24"/>
          <w:szCs w:val="24"/>
        </w:rPr>
        <w:t>，搅拌溶解，降温，离心，干燥，得</w:t>
      </w:r>
      <w:r w:rsidRPr="00591748">
        <w:rPr>
          <w:rFonts w:ascii="Times New Roman" w:eastAsia="宋体" w:hAnsi="Times New Roman" w:cs="Times New Roman"/>
          <w:sz w:val="24"/>
          <w:szCs w:val="24"/>
        </w:rPr>
        <w:t>TGA-4</w:t>
      </w:r>
      <w:r w:rsidRPr="00591748">
        <w:rPr>
          <w:rFonts w:ascii="Times New Roman" w:eastAsia="宋体" w:hAnsi="Times New Roman" w:cs="Times New Roman"/>
          <w:sz w:val="24"/>
          <w:szCs w:val="24"/>
        </w:rPr>
        <w:t>。</w:t>
      </w:r>
    </w:p>
    <w:p w14:paraId="69133FC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产污环节：此过程产生含异丙醚、甲苯、甲醇废气</w:t>
      </w:r>
      <w:r w:rsidRPr="00591748">
        <w:rPr>
          <w:rFonts w:ascii="Times New Roman" w:eastAsia="宋体" w:hAnsi="Times New Roman" w:cs="Times New Roman"/>
          <w:sz w:val="24"/>
          <w:szCs w:val="24"/>
        </w:rPr>
        <w:t>G4-3-37~G4-3-38</w:t>
      </w:r>
      <w:r w:rsidRPr="00591748">
        <w:rPr>
          <w:rFonts w:ascii="Times New Roman" w:eastAsia="宋体" w:hAnsi="Times New Roman" w:cs="Times New Roman"/>
          <w:sz w:val="24"/>
          <w:szCs w:val="24"/>
        </w:rPr>
        <w:t>，含乙醇、异丙醚、甲苯、甲醇废气</w:t>
      </w:r>
      <w:r w:rsidRPr="00591748">
        <w:rPr>
          <w:rFonts w:ascii="Times New Roman" w:eastAsia="宋体" w:hAnsi="Times New Roman" w:cs="Times New Roman"/>
          <w:sz w:val="24"/>
          <w:szCs w:val="24"/>
        </w:rPr>
        <w:t>G4-3-39</w:t>
      </w:r>
      <w:r w:rsidRPr="00591748">
        <w:rPr>
          <w:rFonts w:ascii="Times New Roman" w:eastAsia="宋体" w:hAnsi="Times New Roman" w:cs="Times New Roman"/>
          <w:sz w:val="24"/>
          <w:szCs w:val="24"/>
        </w:rPr>
        <w:t>，含乙醇、粉尘、甲醇、异丙醚的投料废气</w:t>
      </w:r>
      <w:r w:rsidRPr="00591748">
        <w:rPr>
          <w:rFonts w:ascii="Times New Roman" w:eastAsia="宋体" w:hAnsi="Times New Roman" w:cs="Times New Roman"/>
          <w:sz w:val="24"/>
          <w:szCs w:val="24"/>
        </w:rPr>
        <w:t>G4-3-40</w:t>
      </w:r>
      <w:r w:rsidRPr="00591748">
        <w:rPr>
          <w:rFonts w:ascii="Times New Roman" w:eastAsia="宋体" w:hAnsi="Times New Roman" w:cs="Times New Roman"/>
          <w:sz w:val="24"/>
          <w:szCs w:val="24"/>
        </w:rPr>
        <w:t>，含乙醇、异丙醚、甲苯、甲醇废气</w:t>
      </w:r>
      <w:r w:rsidRPr="00591748">
        <w:rPr>
          <w:rFonts w:ascii="Times New Roman" w:eastAsia="宋体" w:hAnsi="Times New Roman" w:cs="Times New Roman"/>
          <w:sz w:val="24"/>
          <w:szCs w:val="24"/>
        </w:rPr>
        <w:t>G4-3-41~G4-3-42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G4-3-44</w:t>
      </w:r>
      <w:r w:rsidRPr="00591748">
        <w:rPr>
          <w:rFonts w:ascii="Times New Roman" w:eastAsia="宋体" w:hAnsi="Times New Roman" w:cs="Times New Roman"/>
          <w:sz w:val="24"/>
          <w:szCs w:val="24"/>
        </w:rPr>
        <w:t>，含甲醇、乙醇废气</w:t>
      </w:r>
      <w:r w:rsidRPr="00591748">
        <w:rPr>
          <w:rFonts w:ascii="Times New Roman" w:eastAsia="宋体" w:hAnsi="Times New Roman" w:cs="Times New Roman"/>
          <w:sz w:val="24"/>
          <w:szCs w:val="24"/>
        </w:rPr>
        <w:t>G4-3-43</w:t>
      </w:r>
      <w:r w:rsidRPr="00591748">
        <w:rPr>
          <w:rFonts w:ascii="Times New Roman" w:eastAsia="宋体" w:hAnsi="Times New Roman" w:cs="Times New Roman"/>
          <w:sz w:val="24"/>
          <w:szCs w:val="24"/>
        </w:rPr>
        <w:t>；废催化剂</w:t>
      </w:r>
      <w:r w:rsidRPr="00591748">
        <w:rPr>
          <w:rFonts w:ascii="Times New Roman" w:eastAsia="宋体" w:hAnsi="Times New Roman" w:cs="Times New Roman"/>
          <w:sz w:val="24"/>
          <w:szCs w:val="24"/>
        </w:rPr>
        <w:t>S4-3-8</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TGA-4</w:t>
      </w:r>
      <w:r w:rsidRPr="00591748">
        <w:rPr>
          <w:rFonts w:ascii="Times New Roman" w:eastAsia="宋体" w:hAnsi="Times New Roman" w:cs="Times New Roman"/>
          <w:sz w:val="24"/>
          <w:szCs w:val="24"/>
        </w:rPr>
        <w:t>游离碱、甲苯、</w:t>
      </w:r>
      <w:r w:rsidRPr="00591748">
        <w:rPr>
          <w:rFonts w:ascii="Times New Roman" w:eastAsia="宋体" w:hAnsi="Times New Roman" w:cs="Times New Roman"/>
          <w:sz w:val="24"/>
          <w:szCs w:val="24"/>
        </w:rPr>
        <w:t>TGA-3</w:t>
      </w:r>
      <w:r w:rsidRPr="00591748">
        <w:rPr>
          <w:rFonts w:ascii="Times New Roman" w:eastAsia="宋体" w:hAnsi="Times New Roman" w:cs="Times New Roman"/>
          <w:sz w:val="24"/>
          <w:szCs w:val="24"/>
        </w:rPr>
        <w:t>、异丙醚、异丙醚、甲醇、钯碳、杂质），蒸馏残液</w:t>
      </w:r>
      <w:r w:rsidRPr="00591748">
        <w:rPr>
          <w:rFonts w:ascii="Times New Roman" w:eastAsia="宋体" w:hAnsi="Times New Roman" w:cs="Times New Roman"/>
          <w:sz w:val="24"/>
          <w:szCs w:val="24"/>
        </w:rPr>
        <w:t>S4-3-9</w:t>
      </w:r>
      <w:r w:rsidRPr="00591748">
        <w:rPr>
          <w:rFonts w:ascii="Times New Roman" w:eastAsia="宋体" w:hAnsi="Times New Roman" w:cs="Times New Roman"/>
          <w:sz w:val="24"/>
          <w:szCs w:val="24"/>
        </w:rPr>
        <w:t>（含甲苯、异丙醚、甲醇、杂质），蒸馏残液</w:t>
      </w:r>
      <w:r w:rsidRPr="00591748">
        <w:rPr>
          <w:rFonts w:ascii="Times New Roman" w:eastAsia="宋体" w:hAnsi="Times New Roman" w:cs="Times New Roman"/>
          <w:sz w:val="24"/>
          <w:szCs w:val="24"/>
        </w:rPr>
        <w:t>S4-3-10</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TGA-4</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L-</w:t>
      </w:r>
      <w:r w:rsidRPr="00591748">
        <w:rPr>
          <w:rFonts w:ascii="Times New Roman" w:eastAsia="宋体" w:hAnsi="Times New Roman" w:cs="Times New Roman"/>
          <w:sz w:val="24"/>
          <w:szCs w:val="24"/>
        </w:rPr>
        <w:t>酒石酸、甲苯、</w:t>
      </w:r>
      <w:r w:rsidRPr="00591748">
        <w:rPr>
          <w:rFonts w:ascii="Times New Roman" w:eastAsia="宋体" w:hAnsi="Times New Roman" w:cs="Times New Roman"/>
          <w:sz w:val="24"/>
          <w:szCs w:val="24"/>
        </w:rPr>
        <w:t>TGA-3</w:t>
      </w:r>
      <w:r w:rsidRPr="00591748">
        <w:rPr>
          <w:rFonts w:ascii="Times New Roman" w:eastAsia="宋体" w:hAnsi="Times New Roman" w:cs="Times New Roman"/>
          <w:sz w:val="24"/>
          <w:szCs w:val="24"/>
        </w:rPr>
        <w:t>、异丙醚、甲醇、乙醇、杂质）；回收套用甲醇</w:t>
      </w:r>
      <w:r w:rsidRPr="00591748">
        <w:rPr>
          <w:rFonts w:ascii="Times New Roman" w:eastAsia="宋体" w:hAnsi="Times New Roman" w:cs="Times New Roman"/>
          <w:sz w:val="24"/>
          <w:szCs w:val="24"/>
        </w:rPr>
        <w:t>H4-3-8</w:t>
      </w:r>
      <w:r w:rsidRPr="00591748">
        <w:rPr>
          <w:rFonts w:ascii="Times New Roman" w:eastAsia="宋体" w:hAnsi="Times New Roman" w:cs="Times New Roman"/>
          <w:sz w:val="24"/>
          <w:szCs w:val="24"/>
        </w:rPr>
        <w:t>（含异丙醚、甲醇），回收套用乙醇</w:t>
      </w:r>
      <w:r w:rsidRPr="00591748">
        <w:rPr>
          <w:rFonts w:ascii="Times New Roman" w:eastAsia="宋体" w:hAnsi="Times New Roman" w:cs="Times New Roman"/>
          <w:sz w:val="24"/>
          <w:szCs w:val="24"/>
        </w:rPr>
        <w:t>H4-3-9</w:t>
      </w:r>
      <w:r w:rsidRPr="00591748">
        <w:rPr>
          <w:rFonts w:ascii="Times New Roman" w:eastAsia="宋体" w:hAnsi="Times New Roman" w:cs="Times New Roman"/>
          <w:sz w:val="24"/>
          <w:szCs w:val="24"/>
        </w:rPr>
        <w:t>（含异丙醚、甲醇、乙醇）。</w:t>
      </w:r>
    </w:p>
    <w:p w14:paraId="2283E7C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4</w:t>
      </w:r>
      <w:r w:rsidRPr="00591748">
        <w:rPr>
          <w:rFonts w:ascii="Times New Roman" w:eastAsia="宋体" w:hAnsi="Times New Roman" w:cs="Times New Roman"/>
          <w:sz w:val="24"/>
          <w:szCs w:val="24"/>
        </w:rPr>
        <w:t>）缩合反应</w:t>
      </w:r>
    </w:p>
    <w:p w14:paraId="39608A20"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向反应釜中加入</w:t>
      </w:r>
      <w:r w:rsidRPr="00591748">
        <w:rPr>
          <w:rFonts w:ascii="Times New Roman" w:eastAsia="宋体" w:hAnsi="Times New Roman" w:cs="Times New Roman"/>
          <w:sz w:val="24"/>
          <w:szCs w:val="24"/>
        </w:rPr>
        <w:t>TGB-1</w:t>
      </w:r>
      <w:r w:rsidRPr="00591748">
        <w:rPr>
          <w:rFonts w:ascii="Times New Roman" w:eastAsia="宋体" w:hAnsi="Times New Roman" w:cs="Times New Roman"/>
          <w:sz w:val="24"/>
          <w:szCs w:val="24"/>
        </w:rPr>
        <w:t>、碘化钾，加入</w:t>
      </w:r>
      <w:r w:rsidRPr="00591748">
        <w:rPr>
          <w:rFonts w:ascii="Times New Roman" w:eastAsia="宋体" w:hAnsi="Times New Roman" w:cs="Times New Roman"/>
          <w:sz w:val="24"/>
          <w:szCs w:val="24"/>
        </w:rPr>
        <w:t>TGA-4</w:t>
      </w:r>
      <w:r w:rsidRPr="00591748">
        <w:rPr>
          <w:rFonts w:ascii="Times New Roman" w:eastAsia="宋体" w:hAnsi="Times New Roman" w:cs="Times New Roman"/>
          <w:sz w:val="24"/>
          <w:szCs w:val="24"/>
        </w:rPr>
        <w:t>，三乙胺，搅拌溶解，升温至</w:t>
      </w:r>
      <w:r w:rsidRPr="00591748">
        <w:rPr>
          <w:rFonts w:ascii="Times New Roman" w:eastAsia="宋体" w:hAnsi="Times New Roman" w:cs="Times New Roman"/>
          <w:sz w:val="24"/>
          <w:szCs w:val="24"/>
        </w:rPr>
        <w:t>80~90℃</w:t>
      </w:r>
      <w:r w:rsidRPr="00591748">
        <w:rPr>
          <w:rFonts w:ascii="Times New Roman" w:eastAsia="宋体" w:hAnsi="Times New Roman" w:cs="Times New Roman"/>
          <w:sz w:val="24"/>
          <w:szCs w:val="24"/>
        </w:rPr>
        <w:t>，保温反应，取样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中控直至反应结束，降温至</w:t>
      </w:r>
      <w:r w:rsidRPr="00591748">
        <w:rPr>
          <w:rFonts w:ascii="Times New Roman" w:eastAsia="宋体" w:hAnsi="Times New Roman" w:cs="Times New Roman"/>
          <w:sz w:val="24"/>
          <w:szCs w:val="24"/>
        </w:rPr>
        <w:t>30-40℃</w:t>
      </w:r>
      <w:r w:rsidRPr="00591748">
        <w:rPr>
          <w:rFonts w:ascii="Times New Roman" w:eastAsia="宋体" w:hAnsi="Times New Roman" w:cs="Times New Roman"/>
          <w:sz w:val="24"/>
          <w:szCs w:val="24"/>
        </w:rPr>
        <w:t>，加水，乙酸乙酯（新鲜和回收套用乙酸乙酯</w:t>
      </w:r>
      <w:r w:rsidRPr="00591748">
        <w:rPr>
          <w:rFonts w:ascii="Times New Roman" w:eastAsia="宋体" w:hAnsi="Times New Roman" w:cs="Times New Roman"/>
          <w:sz w:val="24"/>
          <w:szCs w:val="24"/>
        </w:rPr>
        <w:t>H4-3-10-1</w:t>
      </w:r>
      <w:r w:rsidRPr="00591748">
        <w:rPr>
          <w:rFonts w:ascii="Times New Roman" w:eastAsia="宋体" w:hAnsi="Times New Roman" w:cs="Times New Roman"/>
          <w:sz w:val="24"/>
          <w:szCs w:val="24"/>
        </w:rPr>
        <w:t>），搅拌静置分层，水层用乙酸乙酯（新鲜和回收套用乙酸乙酯</w:t>
      </w:r>
      <w:r w:rsidRPr="00591748">
        <w:rPr>
          <w:rFonts w:ascii="Times New Roman" w:eastAsia="宋体" w:hAnsi="Times New Roman" w:cs="Times New Roman"/>
          <w:sz w:val="24"/>
          <w:szCs w:val="24"/>
        </w:rPr>
        <w:t>H4-3-10-2</w:t>
      </w:r>
      <w:r w:rsidRPr="00591748">
        <w:rPr>
          <w:rFonts w:ascii="Times New Roman" w:eastAsia="宋体" w:hAnsi="Times New Roman" w:cs="Times New Roman"/>
          <w:sz w:val="24"/>
          <w:szCs w:val="24"/>
        </w:rPr>
        <w:t>）萃取，合并有机相，用水洗涤，加入活性炭，搅拌，压滤，滤液转移至反应釜，减压蒸馏乙酸乙酯。蒸馏物中加入乙酸乙酯，正庚烷（新鲜和回收套用正庚烷</w:t>
      </w:r>
      <w:r w:rsidRPr="00591748">
        <w:rPr>
          <w:rFonts w:ascii="Times New Roman" w:eastAsia="宋体" w:hAnsi="Times New Roman" w:cs="Times New Roman"/>
          <w:sz w:val="24"/>
          <w:szCs w:val="24"/>
        </w:rPr>
        <w:t>H4-3-11</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55~60℃</w:t>
      </w:r>
      <w:r w:rsidRPr="00591748">
        <w:rPr>
          <w:rFonts w:ascii="Times New Roman" w:eastAsia="宋体" w:hAnsi="Times New Roman" w:cs="Times New Roman"/>
          <w:sz w:val="24"/>
          <w:szCs w:val="24"/>
        </w:rPr>
        <w:t>，搅拌溶解，</w:t>
      </w:r>
      <w:bookmarkStart w:id="70" w:name="PageNo103520346"/>
      <w:r w:rsidRPr="00591748">
        <w:rPr>
          <w:rFonts w:ascii="Times New Roman" w:eastAsia="宋体" w:hAnsi="Times New Roman" w:cs="Times New Roman"/>
          <w:sz w:val="24"/>
          <w:szCs w:val="24"/>
        </w:rPr>
        <w:t>降</w:t>
      </w:r>
      <w:bookmarkEnd w:id="70"/>
      <w:r w:rsidRPr="00591748">
        <w:rPr>
          <w:rFonts w:ascii="Times New Roman" w:eastAsia="宋体" w:hAnsi="Times New Roman" w:cs="Times New Roman"/>
          <w:sz w:val="24"/>
          <w:szCs w:val="24"/>
        </w:rPr>
        <w:t>温至</w:t>
      </w:r>
      <w:r w:rsidRPr="00591748">
        <w:rPr>
          <w:rFonts w:ascii="Times New Roman" w:eastAsia="宋体" w:hAnsi="Times New Roman" w:cs="Times New Roman"/>
          <w:sz w:val="24"/>
          <w:szCs w:val="24"/>
        </w:rPr>
        <w:t>10~15℃</w:t>
      </w:r>
      <w:r w:rsidRPr="00591748">
        <w:rPr>
          <w:rFonts w:ascii="Times New Roman" w:eastAsia="宋体" w:hAnsi="Times New Roman" w:cs="Times New Roman"/>
          <w:sz w:val="24"/>
          <w:szCs w:val="24"/>
        </w:rPr>
        <w:t>，搅拌析晶，离心，干燥，得</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w:t>
      </w:r>
    </w:p>
    <w:p w14:paraId="479FC19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产污环节：此过程产生含三乙胺、粉尘的投料废气</w:t>
      </w:r>
      <w:r w:rsidRPr="00591748">
        <w:rPr>
          <w:rFonts w:ascii="Times New Roman" w:eastAsia="宋体" w:hAnsi="Times New Roman" w:cs="Times New Roman"/>
          <w:sz w:val="24"/>
          <w:szCs w:val="24"/>
        </w:rPr>
        <w:t>G4-3-45</w:t>
      </w:r>
      <w:r w:rsidRPr="00591748">
        <w:rPr>
          <w:rFonts w:ascii="Times New Roman" w:eastAsia="宋体" w:hAnsi="Times New Roman" w:cs="Times New Roman"/>
          <w:sz w:val="24"/>
          <w:szCs w:val="24"/>
        </w:rPr>
        <w:t>，含三乙胺废气</w:t>
      </w:r>
      <w:r w:rsidRPr="00591748">
        <w:rPr>
          <w:rFonts w:ascii="Times New Roman" w:eastAsia="宋体" w:hAnsi="Times New Roman" w:cs="Times New Roman"/>
          <w:sz w:val="24"/>
          <w:szCs w:val="24"/>
        </w:rPr>
        <w:t>G4-3-46</w:t>
      </w:r>
      <w:r w:rsidRPr="00591748">
        <w:rPr>
          <w:rFonts w:ascii="Times New Roman" w:eastAsia="宋体" w:hAnsi="Times New Roman" w:cs="Times New Roman"/>
          <w:sz w:val="24"/>
          <w:szCs w:val="24"/>
        </w:rPr>
        <w:t>，含乙酸乙酯、三乙胺、水废气</w:t>
      </w:r>
      <w:r w:rsidRPr="00591748">
        <w:rPr>
          <w:rFonts w:ascii="Times New Roman" w:eastAsia="宋体" w:hAnsi="Times New Roman" w:cs="Times New Roman"/>
          <w:sz w:val="24"/>
          <w:szCs w:val="24"/>
        </w:rPr>
        <w:t>G4-3-47~G4-3-51</w:t>
      </w:r>
      <w:r w:rsidRPr="00591748">
        <w:rPr>
          <w:rFonts w:ascii="Times New Roman" w:eastAsia="宋体" w:hAnsi="Times New Roman" w:cs="Times New Roman"/>
          <w:sz w:val="24"/>
          <w:szCs w:val="24"/>
        </w:rPr>
        <w:t>，含乙酸乙酯、正庚烷、水废气</w:t>
      </w:r>
      <w:r w:rsidRPr="00591748">
        <w:rPr>
          <w:rFonts w:ascii="Times New Roman" w:eastAsia="宋体" w:hAnsi="Times New Roman" w:cs="Times New Roman"/>
          <w:sz w:val="24"/>
          <w:szCs w:val="24"/>
        </w:rPr>
        <w:t>G4-3-52~G4-3-53</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G4-3-55</w:t>
      </w:r>
      <w:r w:rsidRPr="00591748">
        <w:rPr>
          <w:rFonts w:ascii="Times New Roman" w:eastAsia="宋体" w:hAnsi="Times New Roman" w:cs="Times New Roman"/>
          <w:sz w:val="24"/>
          <w:szCs w:val="24"/>
        </w:rPr>
        <w:t>，含乙酸乙酯、正庚烷、三乙胺废气</w:t>
      </w:r>
      <w:r w:rsidRPr="00591748">
        <w:rPr>
          <w:rFonts w:ascii="Times New Roman" w:eastAsia="宋体" w:hAnsi="Times New Roman" w:cs="Times New Roman"/>
          <w:sz w:val="24"/>
          <w:szCs w:val="24"/>
        </w:rPr>
        <w:t>G4-3-54</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W4-3-7~W4-3-8</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、三乙胺盐酸盐、三乙胺酒石酸盐、碘化钾、</w:t>
      </w:r>
      <w:r w:rsidRPr="00591748">
        <w:rPr>
          <w:rFonts w:ascii="Times New Roman" w:eastAsia="宋体" w:hAnsi="Times New Roman" w:cs="Times New Roman"/>
          <w:sz w:val="24"/>
          <w:szCs w:val="24"/>
        </w:rPr>
        <w:t>TGB-1</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TGA-3</w:t>
      </w:r>
      <w:r w:rsidRPr="00591748">
        <w:rPr>
          <w:rFonts w:ascii="Times New Roman" w:eastAsia="宋体" w:hAnsi="Times New Roman" w:cs="Times New Roman"/>
          <w:sz w:val="24"/>
          <w:szCs w:val="24"/>
        </w:rPr>
        <w:t>、三乙胺、乙酸乙酯、水、杂质）；废活性炭</w:t>
      </w:r>
      <w:r w:rsidRPr="00591748">
        <w:rPr>
          <w:rFonts w:ascii="Times New Roman" w:eastAsia="宋体" w:hAnsi="Times New Roman" w:cs="Times New Roman"/>
          <w:sz w:val="24"/>
          <w:szCs w:val="24"/>
        </w:rPr>
        <w:t>S4-3-11</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TGB-1</w:t>
      </w:r>
      <w:r w:rsidRPr="00591748">
        <w:rPr>
          <w:rFonts w:ascii="Times New Roman" w:eastAsia="宋体" w:hAnsi="Times New Roman" w:cs="Times New Roman"/>
          <w:sz w:val="24"/>
          <w:szCs w:val="24"/>
        </w:rPr>
        <w:t>、三乙胺、乙酸乙酯、水、活性炭、杂质），蒸馏残液</w:t>
      </w:r>
      <w:r w:rsidRPr="00591748">
        <w:rPr>
          <w:rFonts w:ascii="Times New Roman" w:eastAsia="宋体" w:hAnsi="Times New Roman" w:cs="Times New Roman"/>
          <w:sz w:val="24"/>
          <w:szCs w:val="24"/>
        </w:rPr>
        <w:t>S4-3-12</w:t>
      </w:r>
      <w:r w:rsidRPr="00591748">
        <w:rPr>
          <w:rFonts w:ascii="Times New Roman" w:eastAsia="宋体" w:hAnsi="Times New Roman" w:cs="Times New Roman"/>
          <w:sz w:val="24"/>
          <w:szCs w:val="24"/>
        </w:rPr>
        <w:t>（含乙酸乙酯、三乙胺、水），蒸馏残液</w:t>
      </w:r>
      <w:r w:rsidRPr="00591748">
        <w:rPr>
          <w:rFonts w:ascii="Times New Roman" w:eastAsia="宋体" w:hAnsi="Times New Roman" w:cs="Times New Roman"/>
          <w:sz w:val="24"/>
          <w:szCs w:val="24"/>
        </w:rPr>
        <w:t>S4-3-13</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TGB-1</w:t>
      </w:r>
      <w:r w:rsidRPr="00591748">
        <w:rPr>
          <w:rFonts w:ascii="Times New Roman" w:eastAsia="宋体" w:hAnsi="Times New Roman" w:cs="Times New Roman"/>
          <w:sz w:val="24"/>
          <w:szCs w:val="24"/>
        </w:rPr>
        <w:t>、乙酸乙酯、水、正庚烷、杂</w:t>
      </w:r>
      <w:r w:rsidRPr="00591748">
        <w:rPr>
          <w:rFonts w:ascii="Times New Roman" w:eastAsia="宋体" w:hAnsi="Times New Roman" w:cs="Times New Roman"/>
          <w:sz w:val="24"/>
          <w:szCs w:val="24"/>
        </w:rPr>
        <w:lastRenderedPageBreak/>
        <w:t>质）；回收套用乙酸乙酯</w:t>
      </w:r>
      <w:r w:rsidRPr="00591748">
        <w:rPr>
          <w:rFonts w:ascii="Times New Roman" w:eastAsia="宋体" w:hAnsi="Times New Roman" w:cs="Times New Roman"/>
          <w:sz w:val="24"/>
          <w:szCs w:val="24"/>
        </w:rPr>
        <w:t>H4-3-10</w:t>
      </w:r>
      <w:r w:rsidRPr="00591748">
        <w:rPr>
          <w:rFonts w:ascii="Times New Roman" w:eastAsia="宋体" w:hAnsi="Times New Roman" w:cs="Times New Roman"/>
          <w:sz w:val="24"/>
          <w:szCs w:val="24"/>
        </w:rPr>
        <w:t>（含乙酸乙酯和水），回收套用正庚烷</w:t>
      </w:r>
      <w:r w:rsidRPr="00591748">
        <w:rPr>
          <w:rFonts w:ascii="Times New Roman" w:eastAsia="宋体" w:hAnsi="Times New Roman" w:cs="Times New Roman"/>
          <w:sz w:val="24"/>
          <w:szCs w:val="24"/>
        </w:rPr>
        <w:t>H4-3-11</w:t>
      </w:r>
      <w:r w:rsidRPr="00591748">
        <w:rPr>
          <w:rFonts w:ascii="Times New Roman" w:eastAsia="宋体" w:hAnsi="Times New Roman" w:cs="Times New Roman"/>
          <w:sz w:val="24"/>
          <w:szCs w:val="24"/>
        </w:rPr>
        <w:t>（含乙酸乙酯、正庚烷和水）。</w:t>
      </w:r>
    </w:p>
    <w:p w14:paraId="56D3BBFD"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）环合反应</w:t>
      </w:r>
    </w:p>
    <w:p w14:paraId="13DFC0D7"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向反应釜加入亚硝酸钠、水，搅拌溶解，待用。向另一反应釜中加入</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，甲苯（新鲜和回收套用甲苯</w:t>
      </w:r>
      <w:r w:rsidRPr="00591748">
        <w:rPr>
          <w:rFonts w:ascii="Times New Roman" w:eastAsia="宋体" w:hAnsi="Times New Roman" w:cs="Times New Roman"/>
          <w:sz w:val="24"/>
          <w:szCs w:val="24"/>
        </w:rPr>
        <w:t>H4-3-12-1</w:t>
      </w:r>
      <w:r w:rsidRPr="00591748">
        <w:rPr>
          <w:rFonts w:ascii="Times New Roman" w:eastAsia="宋体" w:hAnsi="Times New Roman" w:cs="Times New Roman"/>
          <w:sz w:val="24"/>
          <w:szCs w:val="24"/>
        </w:rPr>
        <w:t>），乙酸，搅拌，降温至</w:t>
      </w:r>
      <w:r w:rsidRPr="00591748">
        <w:rPr>
          <w:rFonts w:ascii="Times New Roman" w:eastAsia="宋体" w:hAnsi="Times New Roman" w:cs="Times New Roman"/>
          <w:sz w:val="24"/>
          <w:szCs w:val="24"/>
        </w:rPr>
        <w:t>10~20℃</w:t>
      </w:r>
      <w:r w:rsidRPr="00591748">
        <w:rPr>
          <w:rFonts w:ascii="Times New Roman" w:eastAsia="宋体" w:hAnsi="Times New Roman" w:cs="Times New Roman"/>
          <w:sz w:val="24"/>
          <w:szCs w:val="24"/>
        </w:rPr>
        <w:t>，滴加上述配置的亚硝酸钠水溶液，滴加完毕，保温反应，取样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w:t>
      </w:r>
    </w:p>
    <w:p w14:paraId="09F5A91D"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反应完毕，滴加碳酸钠水溶液，控制</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，静置分层，水层用甲苯（新鲜和回收套用甲苯</w:t>
      </w:r>
      <w:r w:rsidRPr="00591748">
        <w:rPr>
          <w:rFonts w:ascii="Times New Roman" w:eastAsia="宋体" w:hAnsi="Times New Roman" w:cs="Times New Roman"/>
          <w:sz w:val="24"/>
          <w:szCs w:val="24"/>
        </w:rPr>
        <w:t>H4-3-12-2</w:t>
      </w:r>
      <w:r w:rsidRPr="00591748">
        <w:rPr>
          <w:rFonts w:ascii="Times New Roman" w:eastAsia="宋体" w:hAnsi="Times New Roman" w:cs="Times New Roman"/>
          <w:sz w:val="24"/>
          <w:szCs w:val="24"/>
        </w:rPr>
        <w:t>）萃取，合并有机相，用水洗涤，得</w:t>
      </w:r>
      <w:r w:rsidRPr="00591748">
        <w:rPr>
          <w:rFonts w:ascii="Times New Roman" w:eastAsia="宋体" w:hAnsi="Times New Roman" w:cs="Times New Roman"/>
          <w:sz w:val="24"/>
          <w:szCs w:val="24"/>
        </w:rPr>
        <w:t>TGA-6</w:t>
      </w:r>
      <w:r w:rsidRPr="00591748">
        <w:rPr>
          <w:rFonts w:ascii="Times New Roman" w:eastAsia="宋体" w:hAnsi="Times New Roman" w:cs="Times New Roman"/>
          <w:sz w:val="24"/>
          <w:szCs w:val="24"/>
        </w:rPr>
        <w:t>甲苯溶液，待用。</w:t>
      </w:r>
    </w:p>
    <w:p w14:paraId="30656912"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产污环节：此过程产生含甲苯、乙酸的投料废气</w:t>
      </w:r>
      <w:r w:rsidRPr="00591748">
        <w:rPr>
          <w:rFonts w:ascii="Times New Roman" w:eastAsia="宋体" w:hAnsi="Times New Roman" w:cs="Times New Roman"/>
          <w:sz w:val="24"/>
          <w:szCs w:val="24"/>
        </w:rPr>
        <w:t>G4-3-56</w:t>
      </w:r>
      <w:r w:rsidRPr="00591748">
        <w:rPr>
          <w:rFonts w:ascii="Times New Roman" w:eastAsia="宋体" w:hAnsi="Times New Roman" w:cs="Times New Roman"/>
          <w:sz w:val="24"/>
          <w:szCs w:val="24"/>
        </w:rPr>
        <w:t>，含粉尘、水的投料废气</w:t>
      </w:r>
      <w:r w:rsidRPr="00591748">
        <w:rPr>
          <w:rFonts w:ascii="Times New Roman" w:eastAsia="宋体" w:hAnsi="Times New Roman" w:cs="Times New Roman"/>
          <w:sz w:val="24"/>
          <w:szCs w:val="24"/>
        </w:rPr>
        <w:t>G4-3-57</w:t>
      </w:r>
      <w:r w:rsidRPr="00591748">
        <w:rPr>
          <w:rFonts w:ascii="Times New Roman" w:eastAsia="宋体" w:hAnsi="Times New Roman" w:cs="Times New Roman"/>
          <w:sz w:val="24"/>
          <w:szCs w:val="24"/>
        </w:rPr>
        <w:t>，含甲苯、乙酸、水废气</w:t>
      </w:r>
      <w:r w:rsidRPr="00591748">
        <w:rPr>
          <w:rFonts w:ascii="Times New Roman" w:eastAsia="宋体" w:hAnsi="Times New Roman" w:cs="Times New Roman"/>
          <w:sz w:val="24"/>
          <w:szCs w:val="24"/>
        </w:rPr>
        <w:t>G4-3-58</w:t>
      </w:r>
      <w:r w:rsidRPr="00591748">
        <w:rPr>
          <w:rFonts w:ascii="Times New Roman" w:eastAsia="宋体" w:hAnsi="Times New Roman" w:cs="Times New Roman"/>
          <w:sz w:val="24"/>
          <w:szCs w:val="24"/>
        </w:rPr>
        <w:t>，含甲苯、水、二氧化碳废气</w:t>
      </w:r>
      <w:r w:rsidRPr="00591748">
        <w:rPr>
          <w:rFonts w:ascii="Times New Roman" w:eastAsia="宋体" w:hAnsi="Times New Roman" w:cs="Times New Roman"/>
          <w:sz w:val="24"/>
          <w:szCs w:val="24"/>
        </w:rPr>
        <w:t>G4-3-59</w:t>
      </w:r>
      <w:r w:rsidRPr="00591748">
        <w:rPr>
          <w:rFonts w:ascii="Times New Roman" w:eastAsia="宋体" w:hAnsi="Times New Roman" w:cs="Times New Roman"/>
          <w:sz w:val="24"/>
          <w:szCs w:val="24"/>
        </w:rPr>
        <w:t>，含甲苯、水废气</w:t>
      </w:r>
      <w:r w:rsidRPr="00591748">
        <w:rPr>
          <w:rFonts w:ascii="Times New Roman" w:eastAsia="宋体" w:hAnsi="Times New Roman" w:cs="Times New Roman"/>
          <w:sz w:val="24"/>
          <w:szCs w:val="24"/>
        </w:rPr>
        <w:t>G4-3-60~G4-3-62</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W4-3-9</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TGA-6</w:t>
      </w:r>
      <w:r w:rsidRPr="00591748">
        <w:rPr>
          <w:rFonts w:ascii="Times New Roman" w:eastAsia="宋体" w:hAnsi="Times New Roman" w:cs="Times New Roman"/>
          <w:sz w:val="24"/>
          <w:szCs w:val="24"/>
        </w:rPr>
        <w:t>、乙酸钠、亚硝酸钠、碳酸钠、甲苯、水、杂质），废水</w:t>
      </w:r>
      <w:r w:rsidRPr="00591748">
        <w:rPr>
          <w:rFonts w:ascii="Times New Roman" w:eastAsia="宋体" w:hAnsi="Times New Roman" w:cs="Times New Roman"/>
          <w:sz w:val="24"/>
          <w:szCs w:val="24"/>
        </w:rPr>
        <w:t>W4-3-10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TGA-6</w:t>
      </w:r>
      <w:r w:rsidRPr="00591748">
        <w:rPr>
          <w:rFonts w:ascii="Times New Roman" w:eastAsia="宋体" w:hAnsi="Times New Roman" w:cs="Times New Roman"/>
          <w:sz w:val="24"/>
          <w:szCs w:val="24"/>
        </w:rPr>
        <w:t>、乙酸钠、</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TGB-1</w:t>
      </w:r>
      <w:r w:rsidRPr="00591748">
        <w:rPr>
          <w:rFonts w:ascii="Times New Roman" w:eastAsia="宋体" w:hAnsi="Times New Roman" w:cs="Times New Roman"/>
          <w:sz w:val="24"/>
          <w:szCs w:val="24"/>
        </w:rPr>
        <w:t>、亚硝酸钠、碳酸钠、甲苯、水、杂质）。</w:t>
      </w:r>
    </w:p>
    <w:p w14:paraId="3D7C9F79"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6</w:t>
      </w:r>
      <w:r w:rsidRPr="00591748">
        <w:rPr>
          <w:rFonts w:ascii="Times New Roman" w:eastAsia="宋体" w:hAnsi="Times New Roman" w:cs="Times New Roman"/>
          <w:sz w:val="24"/>
          <w:szCs w:val="24"/>
        </w:rPr>
        <w:t>）缩合反应</w:t>
      </w:r>
    </w:p>
    <w:p w14:paraId="70FEA6D1"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向反应釜中加入水，碳酸钾，搅拌溶解，降温</w:t>
      </w:r>
      <w:r w:rsidRPr="00591748">
        <w:rPr>
          <w:rFonts w:ascii="Times New Roman" w:eastAsia="宋体" w:hAnsi="Times New Roman" w:cs="Times New Roman"/>
          <w:sz w:val="24"/>
          <w:szCs w:val="24"/>
        </w:rPr>
        <w:t>10~20℃</w:t>
      </w:r>
      <w:r w:rsidRPr="00591748">
        <w:rPr>
          <w:rFonts w:ascii="Times New Roman" w:eastAsia="宋体" w:hAnsi="Times New Roman" w:cs="Times New Roman"/>
          <w:sz w:val="24"/>
          <w:szCs w:val="24"/>
        </w:rPr>
        <w:t>，加入</w:t>
      </w:r>
      <w:r w:rsidRPr="00591748">
        <w:rPr>
          <w:rFonts w:ascii="Times New Roman" w:eastAsia="宋体" w:hAnsi="Times New Roman" w:cs="Times New Roman"/>
          <w:sz w:val="24"/>
          <w:szCs w:val="24"/>
        </w:rPr>
        <w:t>TGC</w:t>
      </w:r>
      <w:r w:rsidRPr="00591748">
        <w:rPr>
          <w:rFonts w:ascii="Times New Roman" w:eastAsia="宋体" w:hAnsi="Times New Roman" w:cs="Times New Roman"/>
          <w:sz w:val="24"/>
          <w:szCs w:val="24"/>
        </w:rPr>
        <w:t>盐酸盐、</w:t>
      </w:r>
      <w:r w:rsidRPr="00591748">
        <w:rPr>
          <w:rFonts w:ascii="Times New Roman" w:eastAsia="宋体" w:hAnsi="Times New Roman" w:cs="Times New Roman"/>
          <w:sz w:val="24"/>
          <w:szCs w:val="24"/>
        </w:rPr>
        <w:t xml:space="preserve"> TGA-6</w:t>
      </w:r>
      <w:r w:rsidRPr="00591748">
        <w:rPr>
          <w:rFonts w:ascii="Times New Roman" w:eastAsia="宋体" w:hAnsi="Times New Roman" w:cs="Times New Roman"/>
          <w:sz w:val="24"/>
          <w:szCs w:val="24"/>
        </w:rPr>
        <w:t>甲苯溶液，保温反应。取样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中控直至反应结束。反应完毕，静置分层，水层用甲苯（新鲜和回收套用甲苯</w:t>
      </w:r>
      <w:r w:rsidRPr="00591748">
        <w:rPr>
          <w:rFonts w:ascii="Times New Roman" w:eastAsia="宋体" w:hAnsi="Times New Roman" w:cs="Times New Roman"/>
          <w:sz w:val="24"/>
          <w:szCs w:val="24"/>
        </w:rPr>
        <w:t>H4-3-12-3</w:t>
      </w:r>
      <w:r w:rsidRPr="00591748">
        <w:rPr>
          <w:rFonts w:ascii="Times New Roman" w:eastAsia="宋体" w:hAnsi="Times New Roman" w:cs="Times New Roman"/>
          <w:sz w:val="24"/>
          <w:szCs w:val="24"/>
        </w:rPr>
        <w:t>）萃取，合并有机相，用水洗涤，有机相加入活性炭，升温至</w:t>
      </w:r>
      <w:r w:rsidRPr="00591748">
        <w:rPr>
          <w:rFonts w:ascii="Times New Roman" w:eastAsia="宋体" w:hAnsi="Times New Roman" w:cs="Times New Roman"/>
          <w:sz w:val="24"/>
          <w:szCs w:val="24"/>
        </w:rPr>
        <w:t>45~50℃</w:t>
      </w:r>
      <w:r w:rsidRPr="00591748">
        <w:rPr>
          <w:rFonts w:ascii="Times New Roman" w:eastAsia="宋体" w:hAnsi="Times New Roman" w:cs="Times New Roman"/>
          <w:sz w:val="24"/>
          <w:szCs w:val="24"/>
        </w:rPr>
        <w:t>，搅拌，静置，压滤，滤液转移至反应釜，降温至</w:t>
      </w:r>
      <w:r w:rsidRPr="00591748">
        <w:rPr>
          <w:rFonts w:ascii="Times New Roman" w:eastAsia="宋体" w:hAnsi="Times New Roman" w:cs="Times New Roman"/>
          <w:sz w:val="24"/>
          <w:szCs w:val="24"/>
        </w:rPr>
        <w:t>20~30℃</w:t>
      </w:r>
      <w:r w:rsidRPr="00591748">
        <w:rPr>
          <w:rFonts w:ascii="Times New Roman" w:eastAsia="宋体" w:hAnsi="Times New Roman" w:cs="Times New Roman"/>
          <w:sz w:val="24"/>
          <w:szCs w:val="24"/>
        </w:rPr>
        <w:t>，得</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甲苯溶液，待用。</w:t>
      </w:r>
    </w:p>
    <w:p w14:paraId="7452932A"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71" w:name="PageNo103530347"/>
      <w:r w:rsidRPr="00591748">
        <w:rPr>
          <w:rFonts w:ascii="Times New Roman" w:eastAsia="宋体" w:hAnsi="Times New Roman" w:cs="Times New Roman"/>
          <w:sz w:val="24"/>
          <w:szCs w:val="24"/>
        </w:rPr>
        <w:t>产</w:t>
      </w:r>
      <w:bookmarkEnd w:id="71"/>
      <w:r w:rsidRPr="00591748">
        <w:rPr>
          <w:rFonts w:ascii="Times New Roman" w:eastAsia="宋体" w:hAnsi="Times New Roman" w:cs="Times New Roman"/>
          <w:sz w:val="24"/>
          <w:szCs w:val="24"/>
        </w:rPr>
        <w:t>污环节：此过程产生含粉尘、水的投料废气</w:t>
      </w:r>
      <w:r w:rsidRPr="00591748">
        <w:rPr>
          <w:rFonts w:ascii="Times New Roman" w:eastAsia="宋体" w:hAnsi="Times New Roman" w:cs="Times New Roman"/>
          <w:sz w:val="24"/>
          <w:szCs w:val="24"/>
        </w:rPr>
        <w:t>G4-3-63</w:t>
      </w:r>
      <w:r w:rsidRPr="00591748">
        <w:rPr>
          <w:rFonts w:ascii="Times New Roman" w:eastAsia="宋体" w:hAnsi="Times New Roman" w:cs="Times New Roman"/>
          <w:sz w:val="24"/>
          <w:szCs w:val="24"/>
        </w:rPr>
        <w:t>，含甲苯、二氧化碳、水废气</w:t>
      </w:r>
      <w:r w:rsidRPr="00591748">
        <w:rPr>
          <w:rFonts w:ascii="Times New Roman" w:eastAsia="宋体" w:hAnsi="Times New Roman" w:cs="Times New Roman"/>
          <w:sz w:val="24"/>
          <w:szCs w:val="24"/>
        </w:rPr>
        <w:t>G4-3-64</w:t>
      </w:r>
      <w:r w:rsidRPr="00591748">
        <w:rPr>
          <w:rFonts w:ascii="Times New Roman" w:eastAsia="宋体" w:hAnsi="Times New Roman" w:cs="Times New Roman"/>
          <w:sz w:val="24"/>
          <w:szCs w:val="24"/>
        </w:rPr>
        <w:t>，含甲苯、水废气</w:t>
      </w:r>
      <w:r w:rsidRPr="00591748">
        <w:rPr>
          <w:rFonts w:ascii="Times New Roman" w:eastAsia="宋体" w:hAnsi="Times New Roman" w:cs="Times New Roman"/>
          <w:sz w:val="24"/>
          <w:szCs w:val="24"/>
        </w:rPr>
        <w:t>G4-3-65~G4-3-68</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W4-3-11~W4-3-12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、氯化钾、碳酸钾、</w:t>
      </w:r>
      <w:r w:rsidRPr="00591748">
        <w:rPr>
          <w:rFonts w:ascii="Times New Roman" w:eastAsia="宋体" w:hAnsi="Times New Roman" w:cs="Times New Roman"/>
          <w:sz w:val="24"/>
          <w:szCs w:val="24"/>
        </w:rPr>
        <w:t>TGC</w:t>
      </w:r>
      <w:r w:rsidRPr="00591748">
        <w:rPr>
          <w:rFonts w:ascii="Times New Roman" w:eastAsia="宋体" w:hAnsi="Times New Roman" w:cs="Times New Roman"/>
          <w:sz w:val="24"/>
          <w:szCs w:val="24"/>
        </w:rPr>
        <w:t>盐酸盐、</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、甲苯、水、杂质）；废活性炭</w:t>
      </w:r>
      <w:r w:rsidRPr="00591748">
        <w:rPr>
          <w:rFonts w:ascii="Times New Roman" w:eastAsia="宋体" w:hAnsi="Times New Roman" w:cs="Times New Roman"/>
          <w:sz w:val="24"/>
          <w:szCs w:val="24"/>
        </w:rPr>
        <w:t>S4-3-14</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、甲苯、水、活性炭、杂质）。</w:t>
      </w:r>
    </w:p>
    <w:p w14:paraId="1EE49A30"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7</w:t>
      </w:r>
      <w:r w:rsidRPr="00591748">
        <w:rPr>
          <w:rFonts w:ascii="Times New Roman" w:eastAsia="宋体" w:hAnsi="Times New Roman" w:cs="Times New Roman"/>
          <w:sz w:val="24"/>
          <w:szCs w:val="24"/>
        </w:rPr>
        <w:t>）水解脱保护反应</w:t>
      </w:r>
    </w:p>
    <w:p w14:paraId="42FBD484"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在反应釜中加入盐酸、甲醇，搅拌，待用。另一反应釜内</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甲苯溶液搅拌降温至</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0℃</w:t>
      </w:r>
      <w:r w:rsidRPr="00591748">
        <w:rPr>
          <w:rFonts w:ascii="Times New Roman" w:eastAsia="宋体" w:hAnsi="Times New Roman" w:cs="Times New Roman"/>
          <w:sz w:val="24"/>
          <w:szCs w:val="24"/>
        </w:rPr>
        <w:t>，加入上述盐酸</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甲醇溶液，搅拌反应，取样</w:t>
      </w:r>
      <w:r w:rsidRPr="00591748">
        <w:rPr>
          <w:rFonts w:ascii="Times New Roman" w:eastAsia="宋体" w:hAnsi="Times New Roman" w:cs="Times New Roman"/>
          <w:sz w:val="24"/>
          <w:szCs w:val="24"/>
        </w:rPr>
        <w:t>TLC</w:t>
      </w:r>
      <w:r w:rsidRPr="00591748">
        <w:rPr>
          <w:rFonts w:ascii="Times New Roman" w:eastAsia="宋体" w:hAnsi="Times New Roman" w:cs="Times New Roman"/>
          <w:sz w:val="24"/>
          <w:szCs w:val="24"/>
        </w:rPr>
        <w:t>中控直至反应结束。反应完毕，静置分层，水层转移至另一反应釜，用甲苯（新鲜和回收套用甲苯</w:t>
      </w:r>
      <w:r w:rsidRPr="00591748">
        <w:rPr>
          <w:rFonts w:ascii="Times New Roman" w:eastAsia="宋体" w:hAnsi="Times New Roman" w:cs="Times New Roman"/>
          <w:sz w:val="24"/>
          <w:szCs w:val="24"/>
        </w:rPr>
        <w:t>H4-3-12-4</w:t>
      </w:r>
      <w:r w:rsidRPr="00591748">
        <w:rPr>
          <w:rFonts w:ascii="Times New Roman" w:eastAsia="宋体" w:hAnsi="Times New Roman" w:cs="Times New Roman"/>
          <w:sz w:val="24"/>
          <w:szCs w:val="24"/>
        </w:rPr>
        <w:t>）萃取，得水层</w:t>
      </w:r>
      <w:r w:rsidRPr="00591748">
        <w:rPr>
          <w:rFonts w:ascii="Times New Roman" w:eastAsia="宋体" w:hAnsi="Times New Roman" w:cs="Times New Roman"/>
          <w:sz w:val="24"/>
          <w:szCs w:val="24"/>
        </w:rPr>
        <w:t>A</w:t>
      </w:r>
      <w:r w:rsidRPr="00591748">
        <w:rPr>
          <w:rFonts w:ascii="Times New Roman" w:eastAsia="宋体" w:hAnsi="Times New Roman" w:cs="Times New Roman"/>
          <w:sz w:val="24"/>
          <w:szCs w:val="24"/>
        </w:rPr>
        <w:t>，合并有机相，加入</w:t>
      </w:r>
      <w:r w:rsidRPr="00591748">
        <w:rPr>
          <w:rFonts w:ascii="Times New Roman" w:eastAsia="宋体" w:hAnsi="Times New Roman" w:cs="Times New Roman"/>
          <w:sz w:val="24"/>
          <w:szCs w:val="24"/>
        </w:rPr>
        <w:t>4N</w:t>
      </w:r>
      <w:r w:rsidRPr="00591748">
        <w:rPr>
          <w:rFonts w:ascii="Times New Roman" w:eastAsia="宋体" w:hAnsi="Times New Roman" w:cs="Times New Roman"/>
          <w:sz w:val="24"/>
          <w:szCs w:val="24"/>
        </w:rPr>
        <w:t>盐酸水溶液，搅拌，静置分层，得水层</w:t>
      </w:r>
      <w:r w:rsidRPr="00591748">
        <w:rPr>
          <w:rFonts w:ascii="Times New Roman" w:eastAsia="宋体" w:hAnsi="Times New Roman" w:cs="Times New Roman"/>
          <w:sz w:val="24"/>
          <w:szCs w:val="24"/>
        </w:rPr>
        <w:t>B</w:t>
      </w:r>
      <w:r w:rsidRPr="00591748">
        <w:rPr>
          <w:rFonts w:ascii="Times New Roman" w:eastAsia="宋体" w:hAnsi="Times New Roman" w:cs="Times New Roman"/>
          <w:sz w:val="24"/>
          <w:szCs w:val="24"/>
        </w:rPr>
        <w:t>，有机层减压蒸馏甲苯。</w:t>
      </w:r>
    </w:p>
    <w:p w14:paraId="5214A4D1"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产污环节：此过程产生含氯化氢、甲醇、水的投料废气</w:t>
      </w:r>
      <w:r w:rsidRPr="00591748">
        <w:rPr>
          <w:rFonts w:ascii="Times New Roman" w:eastAsia="宋体" w:hAnsi="Times New Roman" w:cs="Times New Roman"/>
          <w:sz w:val="24"/>
          <w:szCs w:val="24"/>
        </w:rPr>
        <w:t>G4-3-69</w:t>
      </w:r>
      <w:r w:rsidRPr="00591748">
        <w:rPr>
          <w:rFonts w:ascii="Times New Roman" w:eastAsia="宋体" w:hAnsi="Times New Roman" w:cs="Times New Roman"/>
          <w:sz w:val="24"/>
          <w:szCs w:val="24"/>
        </w:rPr>
        <w:t>，含甲醇、甲苯、丙酮、</w:t>
      </w:r>
      <w:r w:rsidRPr="00591748">
        <w:rPr>
          <w:rFonts w:ascii="Times New Roman" w:eastAsia="宋体" w:hAnsi="Times New Roman" w:cs="Times New Roman"/>
          <w:sz w:val="24"/>
          <w:szCs w:val="24"/>
        </w:rPr>
        <w:lastRenderedPageBreak/>
        <w:t>水、氯化氢的废气</w:t>
      </w:r>
      <w:r w:rsidRPr="00591748">
        <w:rPr>
          <w:rFonts w:ascii="Times New Roman" w:eastAsia="宋体" w:hAnsi="Times New Roman" w:cs="Times New Roman"/>
          <w:sz w:val="24"/>
          <w:szCs w:val="24"/>
        </w:rPr>
        <w:t>G4-3-70~G4-3-75</w:t>
      </w:r>
      <w:r w:rsidRPr="00591748">
        <w:rPr>
          <w:rFonts w:ascii="Times New Roman" w:eastAsia="宋体" w:hAnsi="Times New Roman" w:cs="Times New Roman"/>
          <w:sz w:val="24"/>
          <w:szCs w:val="24"/>
        </w:rPr>
        <w:t>；回收套用甲苯</w:t>
      </w:r>
      <w:r w:rsidRPr="00591748">
        <w:rPr>
          <w:rFonts w:ascii="Times New Roman" w:eastAsia="宋体" w:hAnsi="Times New Roman" w:cs="Times New Roman"/>
          <w:sz w:val="24"/>
          <w:szCs w:val="24"/>
        </w:rPr>
        <w:t>H4-3-12</w:t>
      </w:r>
      <w:r w:rsidRPr="00591748">
        <w:rPr>
          <w:rFonts w:ascii="Times New Roman" w:eastAsia="宋体" w:hAnsi="Times New Roman" w:cs="Times New Roman"/>
          <w:sz w:val="24"/>
          <w:szCs w:val="24"/>
        </w:rPr>
        <w:t>（含甲苯）；前馏分废液</w:t>
      </w:r>
      <w:r w:rsidRPr="00591748">
        <w:rPr>
          <w:rFonts w:ascii="Times New Roman" w:eastAsia="宋体" w:hAnsi="Times New Roman" w:cs="Times New Roman"/>
          <w:sz w:val="24"/>
          <w:szCs w:val="24"/>
        </w:rPr>
        <w:t>S4-3-15</w:t>
      </w:r>
      <w:r w:rsidRPr="00591748">
        <w:rPr>
          <w:rFonts w:ascii="Times New Roman" w:eastAsia="宋体" w:hAnsi="Times New Roman" w:cs="Times New Roman"/>
          <w:sz w:val="24"/>
          <w:szCs w:val="24"/>
        </w:rPr>
        <w:t>（含丙酮、甲醇、水），蒸馏残液</w:t>
      </w:r>
      <w:r w:rsidRPr="00591748">
        <w:rPr>
          <w:rFonts w:ascii="Times New Roman" w:eastAsia="宋体" w:hAnsi="Times New Roman" w:cs="Times New Roman"/>
          <w:sz w:val="24"/>
          <w:szCs w:val="24"/>
        </w:rPr>
        <w:t>S4-3-16</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、甲苯、杂质）。</w:t>
      </w:r>
    </w:p>
    <w:p w14:paraId="7D03D019"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合并水层</w:t>
      </w:r>
      <w:r w:rsidRPr="00591748">
        <w:rPr>
          <w:rFonts w:ascii="Times New Roman" w:eastAsia="宋体" w:hAnsi="Times New Roman" w:cs="Times New Roman"/>
          <w:sz w:val="24"/>
          <w:szCs w:val="24"/>
        </w:rPr>
        <w:t>A</w:t>
      </w:r>
      <w:r w:rsidRPr="00591748">
        <w:rPr>
          <w:rFonts w:ascii="Times New Roman" w:eastAsia="宋体" w:hAnsi="Times New Roman" w:cs="Times New Roman"/>
          <w:sz w:val="24"/>
          <w:szCs w:val="24"/>
        </w:rPr>
        <w:t>和水层</w:t>
      </w:r>
      <w:r w:rsidRPr="00591748">
        <w:rPr>
          <w:rFonts w:ascii="Times New Roman" w:eastAsia="宋体" w:hAnsi="Times New Roman" w:cs="Times New Roman"/>
          <w:sz w:val="24"/>
          <w:szCs w:val="24"/>
        </w:rPr>
        <w:t>B</w:t>
      </w:r>
      <w:r w:rsidRPr="00591748">
        <w:rPr>
          <w:rFonts w:ascii="Times New Roman" w:eastAsia="宋体" w:hAnsi="Times New Roman" w:cs="Times New Roman"/>
          <w:sz w:val="24"/>
          <w:szCs w:val="24"/>
        </w:rPr>
        <w:t>，加入碳酸钠水溶液调</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，加入乙酸乙酯（新鲜和回收套用乙酸乙酯</w:t>
      </w:r>
      <w:r w:rsidRPr="00591748">
        <w:rPr>
          <w:rFonts w:ascii="Times New Roman" w:eastAsia="宋体" w:hAnsi="Times New Roman" w:cs="Times New Roman"/>
          <w:sz w:val="24"/>
          <w:szCs w:val="24"/>
        </w:rPr>
        <w:t>H4-3-13</w:t>
      </w:r>
      <w:r w:rsidRPr="00591748">
        <w:rPr>
          <w:rFonts w:ascii="Times New Roman" w:eastAsia="宋体" w:hAnsi="Times New Roman" w:cs="Times New Roman"/>
          <w:sz w:val="24"/>
          <w:szCs w:val="24"/>
        </w:rPr>
        <w:t>）萃取，有机层用无水硫酸镁干燥，压滤，滤液转移至反应釜，减压蒸馏乙酸乙酯，减压蒸馏的浓缩物加入甲苯（新鲜和回收套用甲苯</w:t>
      </w:r>
      <w:r w:rsidRPr="00591748">
        <w:rPr>
          <w:rFonts w:ascii="Times New Roman" w:eastAsia="宋体" w:hAnsi="Times New Roman" w:cs="Times New Roman"/>
          <w:sz w:val="24"/>
          <w:szCs w:val="24"/>
        </w:rPr>
        <w:t>H4-3-14</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50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55℃</w:t>
      </w:r>
      <w:r w:rsidRPr="00591748">
        <w:rPr>
          <w:rFonts w:ascii="Times New Roman" w:eastAsia="宋体" w:hAnsi="Times New Roman" w:cs="Times New Roman"/>
          <w:sz w:val="24"/>
          <w:szCs w:val="24"/>
        </w:rPr>
        <w:t>打浆，降温至</w:t>
      </w:r>
      <w:r w:rsidRPr="00591748">
        <w:rPr>
          <w:rFonts w:ascii="Times New Roman" w:eastAsia="宋体" w:hAnsi="Times New Roman" w:cs="Times New Roman"/>
          <w:sz w:val="24"/>
          <w:szCs w:val="24"/>
        </w:rPr>
        <w:t>10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15℃</w:t>
      </w:r>
      <w:r w:rsidRPr="00591748">
        <w:rPr>
          <w:rFonts w:ascii="Times New Roman" w:eastAsia="宋体" w:hAnsi="Times New Roman" w:cs="Times New Roman"/>
          <w:sz w:val="24"/>
          <w:szCs w:val="24"/>
        </w:rPr>
        <w:t>，搅拌，离心，干燥，得</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粗品一。</w:t>
      </w:r>
    </w:p>
    <w:p w14:paraId="165337AF" w14:textId="77777777" w:rsidR="00351DD4" w:rsidRPr="00591748" w:rsidRDefault="00000000">
      <w:pPr>
        <w:spacing w:line="500" w:lineRule="exact"/>
        <w:ind w:firstLineChars="200" w:firstLine="480"/>
        <w:rPr>
          <w:rFonts w:ascii="Times New Roman" w:eastAsia="宋体" w:hAnsi="Times New Roman" w:cs="Times New Roman"/>
          <w:b/>
          <w:bCs/>
          <w:sz w:val="24"/>
          <w:szCs w:val="24"/>
        </w:rPr>
      </w:pPr>
      <w:r w:rsidRPr="00591748">
        <w:rPr>
          <w:rFonts w:ascii="Times New Roman" w:eastAsia="宋体" w:hAnsi="Times New Roman" w:cs="Times New Roman"/>
          <w:sz w:val="24"/>
          <w:szCs w:val="24"/>
        </w:rPr>
        <w:t>产污环节：此过程产生含丙酮、甲醇、甲苯、水、二氧化碳废气</w:t>
      </w:r>
      <w:r w:rsidRPr="00591748">
        <w:rPr>
          <w:rFonts w:ascii="Times New Roman" w:eastAsia="宋体" w:hAnsi="Times New Roman" w:cs="Times New Roman"/>
          <w:sz w:val="24"/>
          <w:szCs w:val="24"/>
        </w:rPr>
        <w:t>G4-3-76</w:t>
      </w:r>
      <w:r w:rsidRPr="00591748">
        <w:rPr>
          <w:rFonts w:ascii="Times New Roman" w:eastAsia="宋体" w:hAnsi="Times New Roman" w:cs="Times New Roman"/>
          <w:sz w:val="24"/>
          <w:szCs w:val="24"/>
        </w:rPr>
        <w:t>，含丙酮、甲醇、甲苯、乙酸乙酯、水废气</w:t>
      </w:r>
      <w:r w:rsidRPr="00591748">
        <w:rPr>
          <w:rFonts w:ascii="Times New Roman" w:eastAsia="宋体" w:hAnsi="Times New Roman" w:cs="Times New Roman"/>
          <w:sz w:val="24"/>
          <w:szCs w:val="24"/>
        </w:rPr>
        <w:t>G4-3-77~G4-3-79</w:t>
      </w:r>
      <w:r w:rsidRPr="00591748">
        <w:rPr>
          <w:rFonts w:ascii="Times New Roman" w:eastAsia="宋体" w:hAnsi="Times New Roman" w:cs="Times New Roman"/>
          <w:sz w:val="24"/>
          <w:szCs w:val="24"/>
        </w:rPr>
        <w:t>，含甲苯、乙酸乙酯废气</w:t>
      </w:r>
      <w:r w:rsidRPr="00591748">
        <w:rPr>
          <w:rFonts w:ascii="Times New Roman" w:eastAsia="宋体" w:hAnsi="Times New Roman" w:cs="Times New Roman"/>
          <w:sz w:val="24"/>
          <w:szCs w:val="24"/>
        </w:rPr>
        <w:t>G4-3-80~G4-3-82</w:t>
      </w:r>
      <w:r w:rsidRPr="00591748">
        <w:rPr>
          <w:rFonts w:ascii="Times New Roman" w:eastAsia="宋体" w:hAnsi="Times New Roman" w:cs="Times New Roman"/>
          <w:sz w:val="24"/>
          <w:szCs w:val="24"/>
        </w:rPr>
        <w:t>；废水</w:t>
      </w:r>
      <w:r w:rsidRPr="00591748">
        <w:rPr>
          <w:rFonts w:ascii="Times New Roman" w:eastAsia="宋体" w:hAnsi="Times New Roman" w:cs="Times New Roman"/>
          <w:sz w:val="24"/>
          <w:szCs w:val="24"/>
        </w:rPr>
        <w:t>W4-3-13</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、氯化钠、丙酮、</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、水、甲醇、</w:t>
      </w:r>
      <w:r w:rsidRPr="00591748">
        <w:rPr>
          <w:rFonts w:ascii="Times New Roman" w:eastAsia="宋体" w:hAnsi="Times New Roman" w:cs="Times New Roman"/>
          <w:sz w:val="24"/>
          <w:szCs w:val="24"/>
        </w:rPr>
        <w:t>TGA-5</w:t>
      </w:r>
      <w:r w:rsidRPr="00591748">
        <w:rPr>
          <w:rFonts w:ascii="Times New Roman" w:eastAsia="宋体" w:hAnsi="Times New Roman" w:cs="Times New Roman"/>
          <w:sz w:val="24"/>
          <w:szCs w:val="24"/>
        </w:rPr>
        <w:t>、甲苯、碳酸钠、乙酸乙酯、杂质）；压滤废渣</w:t>
      </w:r>
      <w:r w:rsidRPr="00591748">
        <w:rPr>
          <w:rFonts w:ascii="Times New Roman" w:eastAsia="宋体" w:hAnsi="Times New Roman" w:cs="Times New Roman"/>
          <w:sz w:val="24"/>
          <w:szCs w:val="24"/>
        </w:rPr>
        <w:t>S4-3-17</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、丙酮、水、甲醇、甲醇、甲苯、乙酸乙酯、硫酸镁、杂质），蒸馏残液</w:t>
      </w:r>
      <w:r w:rsidRPr="00591748">
        <w:rPr>
          <w:rFonts w:ascii="Times New Roman" w:eastAsia="宋体" w:hAnsi="Times New Roman" w:cs="Times New Roman"/>
          <w:sz w:val="24"/>
          <w:szCs w:val="24"/>
        </w:rPr>
        <w:t>S4-3-18</w:t>
      </w:r>
      <w:r w:rsidRPr="00591748">
        <w:rPr>
          <w:rFonts w:ascii="Times New Roman" w:eastAsia="宋体" w:hAnsi="Times New Roman" w:cs="Times New Roman"/>
          <w:sz w:val="24"/>
          <w:szCs w:val="24"/>
        </w:rPr>
        <w:t>（含乙酸乙酯、甲苯、水、杂质），蒸馏残液</w:t>
      </w:r>
      <w:r w:rsidRPr="00591748">
        <w:rPr>
          <w:rFonts w:ascii="Times New Roman" w:eastAsia="宋体" w:hAnsi="Times New Roman" w:cs="Times New Roman"/>
          <w:sz w:val="24"/>
          <w:szCs w:val="24"/>
        </w:rPr>
        <w:t>S4-3-19</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、乙酸乙酯、甲苯、杂质）；回收套用乙酸乙酯</w:t>
      </w:r>
      <w:r w:rsidRPr="00591748">
        <w:rPr>
          <w:rFonts w:ascii="Times New Roman" w:eastAsia="宋体" w:hAnsi="Times New Roman" w:cs="Times New Roman"/>
          <w:sz w:val="24"/>
          <w:szCs w:val="24"/>
        </w:rPr>
        <w:t>H4-3-13</w:t>
      </w:r>
      <w:r w:rsidRPr="00591748">
        <w:rPr>
          <w:rFonts w:ascii="Times New Roman" w:eastAsia="宋体" w:hAnsi="Times New Roman" w:cs="Times New Roman"/>
          <w:sz w:val="24"/>
          <w:szCs w:val="24"/>
        </w:rPr>
        <w:t>（含乙酸乙酯、丙酮、甲醇），回收套用甲苯</w:t>
      </w:r>
      <w:r w:rsidRPr="00591748">
        <w:rPr>
          <w:rFonts w:ascii="Times New Roman" w:eastAsia="宋体" w:hAnsi="Times New Roman" w:cs="Times New Roman"/>
          <w:sz w:val="24"/>
          <w:szCs w:val="24"/>
        </w:rPr>
        <w:t>H4-3-14</w:t>
      </w:r>
      <w:r w:rsidRPr="00591748">
        <w:rPr>
          <w:rFonts w:ascii="Times New Roman" w:eastAsia="宋体" w:hAnsi="Times New Roman" w:cs="Times New Roman"/>
          <w:sz w:val="24"/>
          <w:szCs w:val="24"/>
        </w:rPr>
        <w:t>（甲苯、乙酸乙酯）。</w:t>
      </w:r>
    </w:p>
    <w:p w14:paraId="118BFDE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反应釜中加入乙酸乙酯（新鲜和回收套用乙酸乙酯</w:t>
      </w:r>
      <w:r w:rsidRPr="00591748">
        <w:rPr>
          <w:rFonts w:ascii="Times New Roman" w:eastAsia="宋体" w:hAnsi="Times New Roman" w:cs="Times New Roman"/>
          <w:sz w:val="24"/>
          <w:szCs w:val="24"/>
        </w:rPr>
        <w:t>H4-3-15</w:t>
      </w:r>
      <w:r w:rsidRPr="00591748">
        <w:rPr>
          <w:rFonts w:ascii="Times New Roman" w:eastAsia="宋体" w:hAnsi="Times New Roman" w:cs="Times New Roman"/>
          <w:sz w:val="24"/>
          <w:szCs w:val="24"/>
        </w:rPr>
        <w:t>），三乙胺，</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粗品一，活性炭，加热到</w:t>
      </w:r>
      <w:r w:rsidRPr="00591748">
        <w:rPr>
          <w:rFonts w:ascii="Times New Roman" w:eastAsia="宋体" w:hAnsi="Times New Roman" w:cs="Times New Roman"/>
          <w:sz w:val="24"/>
          <w:szCs w:val="24"/>
        </w:rPr>
        <w:t>60~65℃</w:t>
      </w:r>
      <w:r w:rsidRPr="00591748">
        <w:rPr>
          <w:rFonts w:ascii="Times New Roman" w:eastAsia="宋体" w:hAnsi="Times New Roman" w:cs="Times New Roman"/>
          <w:sz w:val="24"/>
          <w:szCs w:val="24"/>
        </w:rPr>
        <w:t>，搅拌，压滤，滤液转移至反应釜，降温至</w:t>
      </w:r>
      <w:r w:rsidRPr="00591748">
        <w:rPr>
          <w:rFonts w:ascii="Times New Roman" w:eastAsia="宋体" w:hAnsi="Times New Roman" w:cs="Times New Roman"/>
          <w:sz w:val="24"/>
          <w:szCs w:val="24"/>
        </w:rPr>
        <w:t>-</w:t>
      </w:r>
      <w:bookmarkStart w:id="72" w:name="PageNo103540348"/>
      <w:r w:rsidRPr="00591748">
        <w:rPr>
          <w:rFonts w:ascii="Times New Roman" w:eastAsia="宋体" w:hAnsi="Times New Roman" w:cs="Times New Roman"/>
          <w:sz w:val="24"/>
          <w:szCs w:val="24"/>
        </w:rPr>
        <w:t>5</w:t>
      </w:r>
      <w:bookmarkEnd w:id="72"/>
      <w:r w:rsidRPr="00591748">
        <w:rPr>
          <w:rFonts w:ascii="Times New Roman" w:eastAsia="宋体" w:hAnsi="Times New Roman" w:cs="Times New Roman"/>
          <w:sz w:val="24"/>
          <w:szCs w:val="24"/>
        </w:rPr>
        <w:t>~0℃</w:t>
      </w:r>
      <w:r w:rsidRPr="00591748">
        <w:rPr>
          <w:rFonts w:ascii="Times New Roman" w:eastAsia="宋体" w:hAnsi="Times New Roman" w:cs="Times New Roman"/>
          <w:sz w:val="24"/>
          <w:szCs w:val="24"/>
        </w:rPr>
        <w:t>，析晶，离心，经真空干燥，得</w:t>
      </w:r>
      <w:r w:rsidRPr="00591748">
        <w:rPr>
          <w:rFonts w:ascii="Times New Roman" w:eastAsia="宋体" w:hAnsi="Times New Roman" w:cs="Times New Roman"/>
          <w:sz w:val="24"/>
          <w:szCs w:val="24"/>
        </w:rPr>
        <w:t>100kgTG</w:t>
      </w:r>
      <w:r w:rsidRPr="00591748">
        <w:rPr>
          <w:rFonts w:ascii="Times New Roman" w:eastAsia="宋体" w:hAnsi="Times New Roman" w:cs="Times New Roman"/>
          <w:sz w:val="24"/>
          <w:szCs w:val="24"/>
        </w:rPr>
        <w:t>粗品二。</w:t>
      </w:r>
    </w:p>
    <w:p w14:paraId="429966A2"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产污环节：此过程产生含乙酸乙酯和三乙胺投料废气</w:t>
      </w:r>
      <w:r w:rsidRPr="00591748">
        <w:rPr>
          <w:rFonts w:ascii="Times New Roman" w:eastAsia="宋体" w:hAnsi="Times New Roman" w:cs="Times New Roman"/>
          <w:sz w:val="24"/>
          <w:szCs w:val="24"/>
        </w:rPr>
        <w:t>G4-3-83</w:t>
      </w:r>
      <w:r w:rsidRPr="00591748">
        <w:rPr>
          <w:rFonts w:ascii="Times New Roman" w:eastAsia="宋体" w:hAnsi="Times New Roman" w:cs="Times New Roman"/>
          <w:sz w:val="24"/>
          <w:szCs w:val="24"/>
        </w:rPr>
        <w:t>，含乙酸乙酯和三乙胺废气</w:t>
      </w:r>
      <w:r w:rsidRPr="00591748">
        <w:rPr>
          <w:rFonts w:ascii="Times New Roman" w:eastAsia="宋体" w:hAnsi="Times New Roman" w:cs="Times New Roman"/>
          <w:sz w:val="24"/>
          <w:szCs w:val="24"/>
        </w:rPr>
        <w:t>G4-3-84~G4-3-87</w:t>
      </w:r>
      <w:r w:rsidRPr="00591748">
        <w:rPr>
          <w:rFonts w:ascii="Times New Roman" w:eastAsia="宋体" w:hAnsi="Times New Roman" w:cs="Times New Roman"/>
          <w:sz w:val="24"/>
          <w:szCs w:val="24"/>
        </w:rPr>
        <w:t>；废活性炭</w:t>
      </w:r>
      <w:r w:rsidRPr="00591748">
        <w:rPr>
          <w:rFonts w:ascii="Times New Roman" w:eastAsia="宋体" w:hAnsi="Times New Roman" w:cs="Times New Roman"/>
          <w:sz w:val="24"/>
          <w:szCs w:val="24"/>
        </w:rPr>
        <w:t>S4-3-20</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、乙酸乙酯、三乙胺、活性炭、杂质），蒸馏残液</w:t>
      </w:r>
      <w:r w:rsidRPr="00591748">
        <w:rPr>
          <w:rFonts w:ascii="Times New Roman" w:eastAsia="宋体" w:hAnsi="Times New Roman" w:cs="Times New Roman"/>
          <w:sz w:val="24"/>
          <w:szCs w:val="24"/>
        </w:rPr>
        <w:t>S4-3-21</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、乙酸乙酯、三乙胺、杂质）；回收套用乙酸乙酯</w:t>
      </w:r>
      <w:r w:rsidRPr="00591748">
        <w:rPr>
          <w:rFonts w:ascii="Times New Roman" w:eastAsia="宋体" w:hAnsi="Times New Roman" w:cs="Times New Roman"/>
          <w:sz w:val="24"/>
          <w:szCs w:val="24"/>
        </w:rPr>
        <w:t>H4-3-15</w:t>
      </w:r>
      <w:r w:rsidRPr="00591748">
        <w:rPr>
          <w:rFonts w:ascii="Times New Roman" w:eastAsia="宋体" w:hAnsi="Times New Roman" w:cs="Times New Roman"/>
          <w:sz w:val="24"/>
          <w:szCs w:val="24"/>
        </w:rPr>
        <w:t>（含乙酸乙酯）。</w:t>
      </w:r>
    </w:p>
    <w:p w14:paraId="1203202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向反应釜加入乙酸乙酯（新鲜和回收套用乙酸乙酯</w:t>
      </w:r>
      <w:r w:rsidRPr="00591748">
        <w:rPr>
          <w:rFonts w:ascii="Times New Roman" w:eastAsia="宋体" w:hAnsi="Times New Roman" w:cs="Times New Roman"/>
          <w:sz w:val="24"/>
          <w:szCs w:val="24"/>
        </w:rPr>
        <w:t>H4-3-16</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粗品二，加热到</w:t>
      </w:r>
      <w:r w:rsidRPr="00591748">
        <w:rPr>
          <w:rFonts w:ascii="Times New Roman" w:eastAsia="宋体" w:hAnsi="Times New Roman" w:cs="Times New Roman"/>
          <w:sz w:val="24"/>
          <w:szCs w:val="24"/>
        </w:rPr>
        <w:t>60~65℃</w:t>
      </w:r>
      <w:r w:rsidRPr="00591748">
        <w:rPr>
          <w:rFonts w:ascii="Times New Roman" w:eastAsia="宋体" w:hAnsi="Times New Roman" w:cs="Times New Roman"/>
          <w:sz w:val="24"/>
          <w:szCs w:val="24"/>
        </w:rPr>
        <w:t>，搅拌，压滤，滤液转移至反应釜，降温至</w:t>
      </w:r>
      <w:r w:rsidRPr="00591748">
        <w:rPr>
          <w:rFonts w:ascii="Times New Roman" w:eastAsia="宋体" w:hAnsi="Times New Roman" w:cs="Times New Roman"/>
          <w:sz w:val="24"/>
          <w:szCs w:val="24"/>
        </w:rPr>
        <w:t>-5~0℃</w:t>
      </w:r>
      <w:r w:rsidRPr="00591748">
        <w:rPr>
          <w:rFonts w:ascii="Times New Roman" w:eastAsia="宋体" w:hAnsi="Times New Roman" w:cs="Times New Roman"/>
          <w:sz w:val="24"/>
          <w:szCs w:val="24"/>
        </w:rPr>
        <w:t>，析晶，离心，干燥，粉碎，得替格瑞洛成品。</w:t>
      </w:r>
    </w:p>
    <w:p w14:paraId="1CF56710"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产污环节：此过程产生含乙酸乙酯和粉尘投料废气</w:t>
      </w:r>
      <w:r w:rsidRPr="00591748">
        <w:rPr>
          <w:rFonts w:ascii="Times New Roman" w:eastAsia="宋体" w:hAnsi="Times New Roman" w:cs="Times New Roman"/>
          <w:sz w:val="24"/>
          <w:szCs w:val="24"/>
        </w:rPr>
        <w:t>G4-3-88</w:t>
      </w:r>
      <w:r w:rsidRPr="00591748">
        <w:rPr>
          <w:rFonts w:ascii="Times New Roman" w:eastAsia="宋体" w:hAnsi="Times New Roman" w:cs="Times New Roman"/>
          <w:sz w:val="24"/>
          <w:szCs w:val="24"/>
        </w:rPr>
        <w:t>，含乙酸乙酯废气</w:t>
      </w:r>
      <w:r w:rsidRPr="00591748">
        <w:rPr>
          <w:rFonts w:ascii="Times New Roman" w:eastAsia="宋体" w:hAnsi="Times New Roman" w:cs="Times New Roman"/>
          <w:sz w:val="24"/>
          <w:szCs w:val="24"/>
        </w:rPr>
        <w:t>G4-3-89~G4-3-92</w:t>
      </w:r>
      <w:r w:rsidRPr="00591748">
        <w:rPr>
          <w:rFonts w:ascii="Times New Roman" w:eastAsia="宋体" w:hAnsi="Times New Roman" w:cs="Times New Roman"/>
          <w:sz w:val="24"/>
          <w:szCs w:val="24"/>
        </w:rPr>
        <w:t>；压滤废渣</w:t>
      </w:r>
      <w:r w:rsidRPr="00591748">
        <w:rPr>
          <w:rFonts w:ascii="Times New Roman" w:eastAsia="宋体" w:hAnsi="Times New Roman" w:cs="Times New Roman"/>
          <w:sz w:val="24"/>
          <w:szCs w:val="24"/>
        </w:rPr>
        <w:t>S4-3-22</w:t>
      </w:r>
      <w:r w:rsidRPr="00591748">
        <w:rPr>
          <w:rFonts w:ascii="Times New Roman" w:eastAsia="宋体" w:hAnsi="Times New Roman" w:cs="Times New Roman"/>
          <w:sz w:val="24"/>
          <w:szCs w:val="24"/>
        </w:rPr>
        <w:t>（含</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、乙酸乙酯、杂质），蒸馏残液</w:t>
      </w:r>
      <w:r w:rsidRPr="00591748">
        <w:rPr>
          <w:rFonts w:ascii="Times New Roman" w:eastAsia="宋体" w:hAnsi="Times New Roman" w:cs="Times New Roman"/>
          <w:sz w:val="24"/>
          <w:szCs w:val="24"/>
        </w:rPr>
        <w:t>S4-3-23</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TGA-7</w:t>
      </w:r>
      <w:r w:rsidRPr="00591748">
        <w:rPr>
          <w:rFonts w:ascii="Times New Roman" w:eastAsia="宋体" w:hAnsi="Times New Roman" w:cs="Times New Roman"/>
          <w:sz w:val="24"/>
          <w:szCs w:val="24"/>
        </w:rPr>
        <w:t>、乙酸乙酯、杂质）；回收套用乙酸乙酯</w:t>
      </w:r>
      <w:r w:rsidRPr="00591748">
        <w:rPr>
          <w:rFonts w:ascii="Times New Roman" w:eastAsia="宋体" w:hAnsi="Times New Roman" w:cs="Times New Roman"/>
          <w:sz w:val="24"/>
          <w:szCs w:val="24"/>
        </w:rPr>
        <w:t>H4-3-16</w:t>
      </w:r>
      <w:r w:rsidRPr="00591748">
        <w:rPr>
          <w:rFonts w:ascii="Times New Roman" w:eastAsia="宋体" w:hAnsi="Times New Roman" w:cs="Times New Roman"/>
          <w:sz w:val="24"/>
          <w:szCs w:val="24"/>
        </w:rPr>
        <w:t>（含乙酸乙酯）。</w:t>
      </w:r>
    </w:p>
    <w:p w14:paraId="0D7FA410" w14:textId="77777777" w:rsidR="00351DD4" w:rsidRPr="00591748" w:rsidRDefault="00000000">
      <w:pPr>
        <w:spacing w:line="500" w:lineRule="exact"/>
        <w:ind w:firstLineChars="200" w:firstLine="480"/>
        <w:rPr>
          <w:rFonts w:hint="eastAsia"/>
        </w:rPr>
      </w:pPr>
      <w:r w:rsidRPr="00591748">
        <w:rPr>
          <w:rFonts w:ascii="Times New Roman" w:eastAsia="宋体" w:hAnsi="Times New Roman" w:cs="Times New Roman"/>
          <w:sz w:val="24"/>
          <w:szCs w:val="24"/>
        </w:rPr>
        <w:t>替格瑞洛原料药主体生产工艺流程图见图</w:t>
      </w:r>
      <w:r w:rsidRPr="00591748">
        <w:rPr>
          <w:rFonts w:ascii="Times New Roman" w:eastAsia="宋体" w:hAnsi="Times New Roman" w:cs="Times New Roman" w:hint="eastAsia"/>
          <w:sz w:val="24"/>
          <w:szCs w:val="24"/>
        </w:rPr>
        <w:t>3.5-16</w:t>
      </w:r>
      <w:r w:rsidRPr="00591748">
        <w:rPr>
          <w:rFonts w:ascii="Times New Roman" w:eastAsia="宋体" w:hAnsi="Times New Roman" w:cs="Times New Roman"/>
          <w:sz w:val="24"/>
          <w:szCs w:val="24"/>
        </w:rPr>
        <w:t>，工艺流程与产污环节见图</w:t>
      </w:r>
      <w:r w:rsidRPr="00591748">
        <w:rPr>
          <w:rFonts w:ascii="Times New Roman" w:eastAsia="宋体" w:hAnsi="Times New Roman" w:cs="Times New Roman" w:hint="eastAsia"/>
          <w:sz w:val="24"/>
          <w:szCs w:val="24"/>
        </w:rPr>
        <w:t>3.5-17</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图</w:t>
      </w:r>
      <w:r w:rsidRPr="00591748">
        <w:rPr>
          <w:rFonts w:ascii="Times New Roman" w:eastAsia="宋体" w:hAnsi="Times New Roman" w:cs="Times New Roman" w:hint="eastAsia"/>
          <w:sz w:val="24"/>
          <w:szCs w:val="24"/>
        </w:rPr>
        <w:t>3.5-24</w:t>
      </w:r>
      <w:r w:rsidRPr="00591748">
        <w:rPr>
          <w:rFonts w:ascii="Times New Roman" w:eastAsia="宋体" w:hAnsi="Times New Roman" w:cs="Times New Roman"/>
          <w:sz w:val="24"/>
          <w:szCs w:val="24"/>
        </w:rPr>
        <w:t>。</w:t>
      </w:r>
    </w:p>
    <w:p w14:paraId="74C5A5B8" w14:textId="77777777" w:rsidR="00351DD4" w:rsidRPr="00591748" w:rsidRDefault="00000000">
      <w:pPr>
        <w:jc w:val="center"/>
        <w:rPr>
          <w:rFonts w:hint="eastAsia"/>
        </w:rPr>
      </w:pPr>
      <w:r w:rsidRPr="00591748">
        <w:rPr>
          <w:rFonts w:hint="eastAsia"/>
          <w:noProof/>
        </w:rPr>
        <w:lastRenderedPageBreak/>
        <w:drawing>
          <wp:inline distT="0" distB="0" distL="0" distR="0" wp14:anchorId="2132A985" wp14:editId="2F9E11A8">
            <wp:extent cx="3660140" cy="4362450"/>
            <wp:effectExtent l="0" t="0" r="0" b="0"/>
            <wp:docPr id="9614061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06130" name="图片 5"/>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661906" cy="4364023"/>
                    </a:xfrm>
                    <a:prstGeom prst="rect">
                      <a:avLst/>
                    </a:prstGeom>
                  </pic:spPr>
                </pic:pic>
              </a:graphicData>
            </a:graphic>
          </wp:inline>
        </w:drawing>
      </w:r>
    </w:p>
    <w:p w14:paraId="5D736E9D" w14:textId="77777777" w:rsidR="00351DD4" w:rsidRPr="00591748" w:rsidRDefault="00000000">
      <w:pPr>
        <w:pStyle w:val="afffff5"/>
      </w:pPr>
      <w:r w:rsidRPr="00591748">
        <w:rPr>
          <w:rFonts w:hint="eastAsia"/>
        </w:rPr>
        <w:t>图</w:t>
      </w:r>
      <w:r w:rsidRPr="00591748">
        <w:rPr>
          <w:rFonts w:hint="eastAsia"/>
        </w:rPr>
        <w:t>3.5-16</w:t>
      </w:r>
      <w:r w:rsidRPr="00591748">
        <w:t xml:space="preserve">  </w:t>
      </w:r>
      <w:r w:rsidRPr="00591748">
        <w:rPr>
          <w:rFonts w:hint="eastAsia"/>
        </w:rPr>
        <w:t>替格瑞洛原料药产品主体生产工艺流程图（去掉氯代反应之后的工艺流程）</w:t>
      </w:r>
    </w:p>
    <w:p w14:paraId="30677718" w14:textId="77777777" w:rsidR="00351DD4" w:rsidRPr="00591748" w:rsidRDefault="00000000">
      <w:pPr>
        <w:jc w:val="center"/>
        <w:rPr>
          <w:rFonts w:hint="eastAsia"/>
        </w:rPr>
      </w:pPr>
      <w:bookmarkStart w:id="73" w:name="PageNo103550349"/>
      <w:r w:rsidRPr="00591748">
        <w:rPr>
          <w:rFonts w:ascii="Times New Roman" w:eastAsia="宋体"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14:anchorId="5E1838AA" wp14:editId="6242BB68">
                <wp:simplePos x="0" y="0"/>
                <wp:positionH relativeFrom="column">
                  <wp:posOffset>3609975</wp:posOffset>
                </wp:positionH>
                <wp:positionV relativeFrom="paragraph">
                  <wp:posOffset>733425</wp:posOffset>
                </wp:positionV>
                <wp:extent cx="390525" cy="885825"/>
                <wp:effectExtent l="0" t="0" r="9525" b="9525"/>
                <wp:wrapNone/>
                <wp:docPr id="1760468352" name="文本框 9"/>
                <wp:cNvGraphicFramePr/>
                <a:graphic xmlns:a="http://schemas.openxmlformats.org/drawingml/2006/main">
                  <a:graphicData uri="http://schemas.microsoft.com/office/word/2010/wordprocessingShape">
                    <wps:wsp>
                      <wps:cNvSpPr txBox="1"/>
                      <wps:spPr>
                        <a:xfrm>
                          <a:off x="0" y="0"/>
                          <a:ext cx="390525" cy="885825"/>
                        </a:xfrm>
                        <a:prstGeom prst="rect">
                          <a:avLst/>
                        </a:prstGeom>
                        <a:solidFill>
                          <a:schemeClr val="lt1"/>
                        </a:solidFill>
                        <a:ln w="6350">
                          <a:noFill/>
                        </a:ln>
                      </wps:spPr>
                      <wps:txbx>
                        <w:txbxContent>
                          <w:p w14:paraId="76720349" w14:textId="77777777" w:rsidR="00351DD4" w:rsidRDefault="00000000">
                            <w:pPr>
                              <w:jc w:val="center"/>
                              <w:rPr>
                                <w:rFonts w:ascii="宋体" w:eastAsia="宋体" w:hAnsi="宋体" w:hint="eastAsia"/>
                                <w:color w:val="EE0000"/>
                              </w:rPr>
                            </w:pPr>
                            <w:r>
                              <w:rPr>
                                <w:rFonts w:ascii="宋体" w:eastAsia="宋体" w:hAnsi="宋体" w:hint="eastAsia"/>
                                <w:color w:val="EE0000"/>
                              </w:rPr>
                              <w:t>实际取消了该工段</w:t>
                            </w:r>
                          </w:p>
                        </w:txbxContent>
                      </wps:txbx>
                      <wps:bodyPr rot="0" spcFirstLastPara="0" vertOverflow="overflow" horzOverflow="overflow" vert="horz" wrap="square" lIns="0" tIns="45720" rIns="0" bIns="45720" numCol="1" spcCol="0" rtlCol="0" fromWordArt="0" anchor="t" anchorCtr="0" forceAA="0" compatLnSpc="1">
                        <a:noAutofit/>
                      </wps:bodyPr>
                    </wps:wsp>
                  </a:graphicData>
                </a:graphic>
              </wp:anchor>
            </w:drawing>
          </mc:Choice>
          <mc:Fallback>
            <w:pict>
              <v:shapetype w14:anchorId="5E1838AA" id="_x0000_t202" coordsize="21600,21600" o:spt="202" path="m,l,21600r21600,l21600,xe">
                <v:stroke joinstyle="miter"/>
                <v:path gradientshapeok="t" o:connecttype="rect"/>
              </v:shapetype>
              <v:shape id="文本框 9" o:spid="_x0000_s1026" type="#_x0000_t202" style="position:absolute;left:0;text-align:left;margin-left:284.25pt;margin-top:57.75pt;width:30.75pt;height:69.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RaDwIAABEEAAAOAAAAZHJzL2Uyb0RvYy54bWysU02P2jAQvVfqf7B8Lwls2VJEWFFWVJVQ&#10;dyVa9Wwcm1iyPa5tSOiv79gJsP04Vb0445nJm3kzz4uHzmhyEj4osBUdj0pKhOVQK3uo6Ncvmzcz&#10;SkJktmYarKjoWQT6sHz9atG6uZhAA7oWniCIDfPWVbSJ0c2LIvBGGBZG4ITFoARvWMSrPxS1Zy2i&#10;G11MyvK+aMHXzgMXIaD3sQ/SZcaXUvD4JGUQkeiKYm8xnz6f+3QWywWbHzxzjeJDG+wfujBMWSx6&#10;hXpkkZGjV39AGcU9BJBxxMEUIKXiInNANuPyNza7hjmRueBwgruOKfw/WP75tHPPnsTuA3S4wDSQ&#10;1oV5QGfi00lv0hc7JRjHEZ6vYxNdJBydd+/L6WRKCcfQbDadoY0oxe1n50P8KMCQZFTU41bysNhp&#10;G2KfeklJtQJoVW+U1vmSlCDW2pMTwx3qmFtE8F+ytCVtRe/vpmUGtpB+75G1xV5ulJIVu3038NxD&#10;fUb6HnplBMc3CpvcshCfmUcpIGOUd3zCQ2rAIjBYlDTgf/zNn/JxQxilpEVpVTR8PzIvKNGfLO4u&#10;6TAbb6fvJnjxF+/+pdcezRqQ8RgfkOPZTLlRX0zpwXxD9a9SNQwxy7FmRePFXMde6Ph6uFitchKq&#10;zrG4tTvHE3SasIXVMYJUeRNpPP1Mhqmh7vIuhzeShP3ynrNuL3n5EwAA//8DAFBLAwQUAAYACAAA&#10;ACEARRDgcOAAAAALAQAADwAAAGRycy9kb3ducmV2LnhtbEyPwU7DMBBE70j8g7VI3KjdVA5RGqei&#10;SNwA0UKrHt14m0TEdhS7afr3LCe47WieZmeK1WQ7NuIQWu8UzGcCGLrKm9bVCr4+Xx4yYCFqZ3Tn&#10;HSq4YoBVeXtT6Nz4i9vguI01oxAXcq2gibHPOQ9Vg1aHme/RkXfyg9WR5FBzM+gLhduOJ0Kk3OrW&#10;0YdG9/jcYPW9PVsFh/01WbyPu/VH2J0e9dpn+HZ4Ver+bnpaAos4xT8YfutTdSip09GfnQmsUyDT&#10;TBJKxlzSQUS6ELTuqCCRUgAvC/5/Q/kDAAD//wMAUEsBAi0AFAAGAAgAAAAhALaDOJL+AAAA4QEA&#10;ABMAAAAAAAAAAAAAAAAAAAAAAFtDb250ZW50X1R5cGVzXS54bWxQSwECLQAUAAYACAAAACEAOP0h&#10;/9YAAACUAQAACwAAAAAAAAAAAAAAAAAvAQAAX3JlbHMvLnJlbHNQSwECLQAUAAYACAAAACEAUsME&#10;Wg8CAAARBAAADgAAAAAAAAAAAAAAAAAuAgAAZHJzL2Uyb0RvYy54bWxQSwECLQAUAAYACAAAACEA&#10;RRDgcOAAAAALAQAADwAAAAAAAAAAAAAAAABpBAAAZHJzL2Rvd25yZXYueG1sUEsFBgAAAAAEAAQA&#10;8wAAAHYFAAAAAA==&#10;" fillcolor="white [3201]" stroked="f" strokeweight=".5pt">
                <v:textbox inset="0,,0">
                  <w:txbxContent>
                    <w:p w14:paraId="76720349" w14:textId="77777777" w:rsidR="00351DD4" w:rsidRDefault="00000000">
                      <w:pPr>
                        <w:jc w:val="center"/>
                        <w:rPr>
                          <w:rFonts w:ascii="宋体" w:eastAsia="宋体" w:hAnsi="宋体" w:hint="eastAsia"/>
                          <w:color w:val="EE0000"/>
                        </w:rPr>
                      </w:pPr>
                      <w:r>
                        <w:rPr>
                          <w:rFonts w:ascii="宋体" w:eastAsia="宋体" w:hAnsi="宋体" w:hint="eastAsia"/>
                          <w:color w:val="EE0000"/>
                        </w:rPr>
                        <w:t>实际取消了该工段</w:t>
                      </w:r>
                    </w:p>
                  </w:txbxContent>
                </v:textbox>
              </v:shape>
            </w:pict>
          </mc:Fallback>
        </mc:AlternateContent>
      </w:r>
      <w:r w:rsidRPr="00591748">
        <w:rPr>
          <w:noProof/>
        </w:rPr>
        <mc:AlternateContent>
          <mc:Choice Requires="wps">
            <w:drawing>
              <wp:anchor distT="0" distB="0" distL="114300" distR="114300" simplePos="0" relativeHeight="251661312" behindDoc="0" locked="0" layoutInCell="1" allowOverlap="1" wp14:anchorId="351C62F8" wp14:editId="1D0D83EF">
                <wp:simplePos x="0" y="0"/>
                <wp:positionH relativeFrom="column">
                  <wp:posOffset>463550</wp:posOffset>
                </wp:positionH>
                <wp:positionV relativeFrom="paragraph">
                  <wp:posOffset>12700</wp:posOffset>
                </wp:positionV>
                <wp:extent cx="3092450" cy="1974850"/>
                <wp:effectExtent l="0" t="0" r="12700" b="25400"/>
                <wp:wrapNone/>
                <wp:docPr id="1418887840" name="矩形 6"/>
                <wp:cNvGraphicFramePr/>
                <a:graphic xmlns:a="http://schemas.openxmlformats.org/drawingml/2006/main">
                  <a:graphicData uri="http://schemas.microsoft.com/office/word/2010/wordprocessingShape">
                    <wps:wsp>
                      <wps:cNvSpPr/>
                      <wps:spPr>
                        <a:xfrm>
                          <a:off x="0" y="0"/>
                          <a:ext cx="3092450" cy="19748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矩形 6" o:spid="_x0000_s1026" o:spt="1" style="position:absolute;left:0pt;margin-left:36.5pt;margin-top:1pt;height:155.5pt;width:243.5pt;z-index:251661312;v-text-anchor:middle;mso-width-relative:page;mso-height-relative:page;" filled="f" stroked="t" coordsize="21600,21600" o:gfxdata="UEsDBAoAAAAAAIdO4kAAAAAAAAAAAAAAAAAEAAAAZHJzL1BLAwQUAAAACACHTuJAjrqXjdcAAAAI&#10;AQAADwAAAGRycy9kb3ducmV2LnhtbE2PwU7DMBBE70j8g7VI3KidVA0ojVMJpNJDJSilH7CNlzgQ&#10;21HstOXvWU5w2l3NaPZNtbq4XpxojF3wGrKZAkG+CabzrYbD+/ruAURM6A32wZOGb4qwqq+vKixN&#10;OPs3Ou1TKzjExxI12JSGUsrYWHIYZ2Egz9pHGB0mPsdWmhHPHO56mStVSIed5w8WB3qy1HztJ6fh&#10;ZROfN5/FlG8VjgW9ru1usX3U+vYmU0sQiS7pzwy/+IwONTMdw+RNFL2G+zlXSRpyHiwvCsXLUcM8&#10;Y0HWlfxfoP4BUEsDBBQAAAAIAIdO4kCC+frDcwIAANUEAAAOAAAAZHJzL2Uyb0RvYy54bWytVEtu&#10;2zAQ3RfoHQjuG8muEytC5MCIk6JA0ARIi65pirII8FeStpxepkB3OUSPU/QafZSUT9MusqgX8gxn&#10;+Ibz+IYnp3utyE74IK2p6OQgp0QYbmtpNhX99PHiTUFJiMzUTFkjKnorAj1dvH510rlSTG1rVS08&#10;AYgJZecq2sboyiwLvBWahQPrhEGwsV6zCNdvstqzDuhaZdM8P8o662vnLRchYHU1BOmI6F8CaJtG&#10;crGyfKuFiQOqF4pFtBRa6QJd9KdtGsHjVdMEEYmqKDqN/RdFYK/TN1ucsHLjmWslH4/AXnKEZz1p&#10;Jg2KPkCtWGRk6+VfUFpyb4Nt4gG3Ohsa6RlBF5P8GTc3LXOi7wVUB/dAevh/sPzD7toTWUMJs0lR&#10;FPNiBmoM07j5X9/ufv74To4SSZ0LJXJv3LUfvQAzdbxvvE7/6IXse2JvH4gV+0g4Ft/mx9PZIYA5&#10;YpPj+ayAA5zscbvzIb4TVpNkVNTj5npC2e4yxCH1PiVVM/ZCKoV1VipDOqBO53kqwCDJBlKAqR3a&#10;CmZDCVMbaJ1H30MGq2SdtqfdwW/WZ8qTHYNCzs9z/MaT/ZGWaq9YaIe8PpTSWKllxDgoqStapM33&#10;u5VBe4m1gadkrW19C7K9HVQYHL+QgL1kIV4zD9nh/BjMeIVPoyyasqNFSWv913+tp3yoAVFKOsgY&#10;DX/ZMi8oUe8NdHI8maULjb0zO5xP4finkfXTiNnqMwseJngCHO/NlB/Vvdl4qz9jfpepKkLMcNQe&#10;qB2dsziMF14ALpbLPg1adyxemhvHE/hwgctttI3s7/aRnZE0qL1XxziZaZye+n3W42u0+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OupeN1wAAAAgBAAAPAAAAAAAAAAEAIAAAACIAAABkcnMvZG93&#10;bnJldi54bWxQSwECFAAUAAAACACHTuJAgvn6w3MCAADVBAAADgAAAAAAAAABACAAAAAmAQAAZHJz&#10;L2Uyb0RvYy54bWxQSwUGAAAAAAYABgBZAQAACwYAAAAA&#10;">
                <v:fill on="f" focussize="0,0"/>
                <v:stroke weight="1pt" color="#EE0000 [3204]" miterlimit="8" joinstyle="miter"/>
                <v:imagedata o:title=""/>
                <o:lock v:ext="edit" aspectratio="f"/>
              </v:rect>
            </w:pict>
          </mc:Fallback>
        </mc:AlternateContent>
      </w:r>
      <w:r w:rsidRPr="00591748">
        <w:rPr>
          <w:noProof/>
        </w:rPr>
        <w:drawing>
          <wp:inline distT="0" distB="0" distL="0" distR="0" wp14:anchorId="2A8B3860" wp14:editId="39FE7877">
            <wp:extent cx="4793615" cy="7924800"/>
            <wp:effectExtent l="0" t="0" r="6985" b="0"/>
            <wp:docPr id="14892653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65340" name="图片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793908" cy="7925284"/>
                    </a:xfrm>
                    <a:prstGeom prst="rect">
                      <a:avLst/>
                    </a:prstGeom>
                    <a:noFill/>
                    <a:ln>
                      <a:noFill/>
                    </a:ln>
                  </pic:spPr>
                </pic:pic>
              </a:graphicData>
            </a:graphic>
          </wp:inline>
        </w:drawing>
      </w:r>
      <w:bookmarkEnd w:id="73"/>
    </w:p>
    <w:p w14:paraId="0C50A971" w14:textId="77777777" w:rsidR="00351DD4" w:rsidRPr="00591748" w:rsidRDefault="00000000">
      <w:pPr>
        <w:pStyle w:val="afffff5"/>
      </w:pPr>
      <w:r w:rsidRPr="00591748">
        <w:rPr>
          <w:rFonts w:hint="eastAsia"/>
        </w:rPr>
        <w:t>图</w:t>
      </w:r>
      <w:r w:rsidRPr="00591748">
        <w:rPr>
          <w:rFonts w:hint="eastAsia"/>
        </w:rPr>
        <w:t>3.5-17</w:t>
      </w:r>
      <w:r w:rsidRPr="00591748">
        <w:t xml:space="preserve">  </w:t>
      </w:r>
      <w:r w:rsidRPr="00591748">
        <w:rPr>
          <w:rFonts w:hint="eastAsia"/>
        </w:rPr>
        <w:t>替格瑞洛中间体一</w:t>
      </w:r>
      <w:r w:rsidRPr="00591748">
        <w:rPr>
          <w:rFonts w:hint="eastAsia"/>
        </w:rPr>
        <w:t>T</w:t>
      </w:r>
      <w:r w:rsidRPr="00591748">
        <w:t>GC</w:t>
      </w:r>
      <w:r w:rsidRPr="00591748">
        <w:rPr>
          <w:rFonts w:hint="eastAsia"/>
        </w:rPr>
        <w:t>盐酸盐生产工艺流程及产污节点图</w:t>
      </w:r>
    </w:p>
    <w:p w14:paraId="0D80FFBD"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（备注：流程图中红框部分由原料</w:t>
      </w:r>
      <w:r w:rsidRPr="00591748">
        <w:rPr>
          <w:rFonts w:ascii="Times New Roman" w:eastAsia="宋体" w:hAnsi="Times New Roman" w:cs="Times New Roman"/>
        </w:rPr>
        <w:t>TGM3-5</w:t>
      </w:r>
      <w:r w:rsidRPr="00591748">
        <w:rPr>
          <w:rFonts w:ascii="Times New Roman" w:eastAsia="宋体" w:hAnsi="Times New Roman" w:cs="Times New Roman"/>
        </w:rPr>
        <w:t>氯代反应生成</w:t>
      </w:r>
      <w:r w:rsidRPr="00591748">
        <w:rPr>
          <w:rFonts w:ascii="Times New Roman" w:eastAsia="宋体" w:hAnsi="Times New Roman" w:cs="Times New Roman"/>
        </w:rPr>
        <w:t>TGM3-5-1</w:t>
      </w:r>
      <w:r w:rsidRPr="00591748">
        <w:rPr>
          <w:rFonts w:ascii="Times New Roman" w:eastAsia="宋体" w:hAnsi="Times New Roman" w:cs="Times New Roman"/>
        </w:rPr>
        <w:t>工段现已经取消，改为直接购置</w:t>
      </w:r>
      <w:r w:rsidRPr="00591748">
        <w:rPr>
          <w:rFonts w:ascii="Times New Roman" w:eastAsia="宋体" w:hAnsi="Times New Roman" w:cs="Times New Roman"/>
        </w:rPr>
        <w:t>TGM3-5-1</w:t>
      </w:r>
      <w:r w:rsidRPr="00591748">
        <w:rPr>
          <w:rFonts w:ascii="Times New Roman" w:eastAsia="宋体" w:hAnsi="Times New Roman" w:cs="Times New Roman"/>
        </w:rPr>
        <w:t>原料）</w:t>
      </w:r>
    </w:p>
    <w:p w14:paraId="28DFA52B" w14:textId="77777777" w:rsidR="00351DD4" w:rsidRPr="00591748" w:rsidRDefault="00000000">
      <w:pPr>
        <w:jc w:val="center"/>
        <w:rPr>
          <w:rFonts w:hint="eastAsia"/>
        </w:rPr>
      </w:pPr>
      <w:bookmarkStart w:id="74" w:name="PageNo103560350"/>
      <w:r w:rsidRPr="00591748">
        <w:rPr>
          <w:noProof/>
        </w:rPr>
        <w:lastRenderedPageBreak/>
        <w:drawing>
          <wp:inline distT="0" distB="0" distL="0" distR="0" wp14:anchorId="726052E8" wp14:editId="74597AC6">
            <wp:extent cx="5274310" cy="8324215"/>
            <wp:effectExtent l="0" t="0" r="2540" b="635"/>
            <wp:docPr id="1682913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1342" name="图片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74310" cy="8324215"/>
                    </a:xfrm>
                    <a:prstGeom prst="rect">
                      <a:avLst/>
                    </a:prstGeom>
                    <a:noFill/>
                    <a:ln>
                      <a:noFill/>
                    </a:ln>
                  </pic:spPr>
                </pic:pic>
              </a:graphicData>
            </a:graphic>
          </wp:inline>
        </w:drawing>
      </w:r>
      <w:bookmarkEnd w:id="74"/>
    </w:p>
    <w:p w14:paraId="26D01C3E" w14:textId="77777777" w:rsidR="00351DD4" w:rsidRPr="00591748" w:rsidRDefault="00000000">
      <w:pPr>
        <w:pStyle w:val="afffff5"/>
      </w:pPr>
      <w:r w:rsidRPr="00591748">
        <w:rPr>
          <w:rFonts w:hint="eastAsia"/>
        </w:rPr>
        <w:t>图</w:t>
      </w:r>
      <w:r w:rsidRPr="00591748">
        <w:rPr>
          <w:rFonts w:hint="eastAsia"/>
        </w:rPr>
        <w:t>3.5-18</w:t>
      </w:r>
      <w:r w:rsidRPr="00591748">
        <w:t xml:space="preserve">  </w:t>
      </w:r>
      <w:r w:rsidRPr="00591748">
        <w:rPr>
          <w:rFonts w:hint="eastAsia"/>
        </w:rPr>
        <w:t>替格瑞洛中间体二</w:t>
      </w:r>
      <w:r w:rsidRPr="00591748">
        <w:rPr>
          <w:rFonts w:hint="eastAsia"/>
        </w:rPr>
        <w:t>T</w:t>
      </w:r>
      <w:r w:rsidRPr="00591748">
        <w:t>GA</w:t>
      </w:r>
      <w:r w:rsidRPr="00591748">
        <w:rPr>
          <w:rFonts w:hint="eastAsia"/>
        </w:rPr>
        <w:t>-</w:t>
      </w:r>
      <w:r w:rsidRPr="00591748">
        <w:t>3</w:t>
      </w:r>
      <w:r w:rsidRPr="00591748">
        <w:rPr>
          <w:rFonts w:hint="eastAsia"/>
        </w:rPr>
        <w:t>生产工艺流程及产污节点图</w:t>
      </w:r>
    </w:p>
    <w:p w14:paraId="18D84427" w14:textId="77777777" w:rsidR="00351DD4" w:rsidRPr="00591748" w:rsidRDefault="00000000">
      <w:pPr>
        <w:rPr>
          <w:rFonts w:hint="eastAsia"/>
        </w:rPr>
      </w:pPr>
      <w:bookmarkStart w:id="75" w:name="PageNo103570351"/>
      <w:r w:rsidRPr="00591748">
        <w:rPr>
          <w:noProof/>
        </w:rPr>
        <w:lastRenderedPageBreak/>
        <w:drawing>
          <wp:inline distT="0" distB="0" distL="0" distR="0" wp14:anchorId="27C7FEBC" wp14:editId="3E842F10">
            <wp:extent cx="6137275" cy="5511800"/>
            <wp:effectExtent l="0" t="0" r="0" b="0"/>
            <wp:docPr id="974600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00111" name="图片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6145160" cy="5519251"/>
                    </a:xfrm>
                    <a:prstGeom prst="rect">
                      <a:avLst/>
                    </a:prstGeom>
                    <a:noFill/>
                    <a:ln>
                      <a:noFill/>
                    </a:ln>
                  </pic:spPr>
                </pic:pic>
              </a:graphicData>
            </a:graphic>
          </wp:inline>
        </w:drawing>
      </w:r>
      <w:bookmarkEnd w:id="75"/>
    </w:p>
    <w:p w14:paraId="3BBB468A" w14:textId="77777777" w:rsidR="00351DD4" w:rsidRPr="00591748" w:rsidRDefault="00000000">
      <w:pPr>
        <w:pStyle w:val="afffff5"/>
      </w:pPr>
      <w:r w:rsidRPr="00591748">
        <w:rPr>
          <w:rFonts w:hint="eastAsia"/>
        </w:rPr>
        <w:t>图</w:t>
      </w:r>
      <w:r w:rsidRPr="00591748">
        <w:rPr>
          <w:rFonts w:hint="eastAsia"/>
        </w:rPr>
        <w:t>3.5-19</w:t>
      </w:r>
      <w:r w:rsidRPr="00591748">
        <w:t xml:space="preserve"> </w:t>
      </w:r>
      <w:r w:rsidRPr="00591748">
        <w:rPr>
          <w:rFonts w:hint="eastAsia"/>
        </w:rPr>
        <w:t>替格瑞洛中间体三</w:t>
      </w:r>
      <w:r w:rsidRPr="00591748">
        <w:rPr>
          <w:rFonts w:hint="eastAsia"/>
        </w:rPr>
        <w:t>T</w:t>
      </w:r>
      <w:r w:rsidRPr="00591748">
        <w:t>GA-4</w:t>
      </w:r>
      <w:r w:rsidRPr="00591748">
        <w:rPr>
          <w:rFonts w:hint="eastAsia"/>
        </w:rPr>
        <w:t>生产工艺流程及产污节点图</w:t>
      </w:r>
    </w:p>
    <w:p w14:paraId="1A8DE2B8" w14:textId="77777777" w:rsidR="00351DD4" w:rsidRPr="00591748" w:rsidRDefault="00000000">
      <w:pPr>
        <w:rPr>
          <w:rFonts w:hint="eastAsia"/>
        </w:rPr>
      </w:pPr>
      <w:r w:rsidRPr="00591748">
        <w:rPr>
          <w:noProof/>
        </w:rPr>
        <w:lastRenderedPageBreak/>
        <w:drawing>
          <wp:inline distT="0" distB="0" distL="0" distR="0" wp14:anchorId="700E5E90" wp14:editId="724EADC6">
            <wp:extent cx="5274310" cy="7436485"/>
            <wp:effectExtent l="0" t="0" r="2540" b="0"/>
            <wp:docPr id="11888204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20438" name="图片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4310" cy="7436485"/>
                    </a:xfrm>
                    <a:prstGeom prst="rect">
                      <a:avLst/>
                    </a:prstGeom>
                    <a:noFill/>
                    <a:ln>
                      <a:noFill/>
                    </a:ln>
                  </pic:spPr>
                </pic:pic>
              </a:graphicData>
            </a:graphic>
          </wp:inline>
        </w:drawing>
      </w:r>
    </w:p>
    <w:p w14:paraId="503F645D" w14:textId="77777777" w:rsidR="00351DD4" w:rsidRPr="00591748" w:rsidRDefault="00000000">
      <w:pPr>
        <w:pStyle w:val="afffff5"/>
      </w:pPr>
      <w:r w:rsidRPr="00591748">
        <w:rPr>
          <w:rFonts w:hint="eastAsia"/>
        </w:rPr>
        <w:t>图</w:t>
      </w:r>
      <w:r w:rsidRPr="00591748">
        <w:rPr>
          <w:rFonts w:hint="eastAsia"/>
        </w:rPr>
        <w:t>3.5-20</w:t>
      </w:r>
      <w:r w:rsidRPr="00591748">
        <w:t xml:space="preserve">  </w:t>
      </w:r>
      <w:r w:rsidRPr="00591748">
        <w:rPr>
          <w:rFonts w:hint="eastAsia"/>
        </w:rPr>
        <w:t>替格瑞洛中间体四</w:t>
      </w:r>
      <w:r w:rsidRPr="00591748">
        <w:rPr>
          <w:rFonts w:hint="eastAsia"/>
        </w:rPr>
        <w:t>T</w:t>
      </w:r>
      <w:r w:rsidRPr="00591748">
        <w:t>GA</w:t>
      </w:r>
      <w:r w:rsidRPr="00591748">
        <w:rPr>
          <w:rFonts w:hint="eastAsia"/>
        </w:rPr>
        <w:t>-</w:t>
      </w:r>
      <w:r w:rsidRPr="00591748">
        <w:t>5</w:t>
      </w:r>
      <w:r w:rsidRPr="00591748">
        <w:rPr>
          <w:rFonts w:hint="eastAsia"/>
        </w:rPr>
        <w:t>生产工艺流程及产污节点图</w:t>
      </w:r>
    </w:p>
    <w:p w14:paraId="2AFA347B" w14:textId="77777777" w:rsidR="00351DD4" w:rsidRPr="00591748" w:rsidRDefault="00000000">
      <w:pPr>
        <w:jc w:val="center"/>
        <w:rPr>
          <w:rFonts w:hint="eastAsia"/>
        </w:rPr>
      </w:pPr>
      <w:bookmarkStart w:id="76" w:name="PageNo103590353"/>
      <w:r w:rsidRPr="00591748">
        <w:rPr>
          <w:noProof/>
        </w:rPr>
        <w:lastRenderedPageBreak/>
        <w:drawing>
          <wp:inline distT="0" distB="0" distL="0" distR="0" wp14:anchorId="4F6D81AF" wp14:editId="3715010C">
            <wp:extent cx="6012180" cy="3707130"/>
            <wp:effectExtent l="0" t="0" r="7620" b="7620"/>
            <wp:docPr id="9870" name="图片 9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 name="图片 987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6024145" cy="3714865"/>
                    </a:xfrm>
                    <a:prstGeom prst="rect">
                      <a:avLst/>
                    </a:prstGeom>
                    <a:noFill/>
                    <a:ln>
                      <a:noFill/>
                    </a:ln>
                  </pic:spPr>
                </pic:pic>
              </a:graphicData>
            </a:graphic>
          </wp:inline>
        </w:drawing>
      </w:r>
      <w:bookmarkEnd w:id="76"/>
    </w:p>
    <w:p w14:paraId="5BBC0D5A" w14:textId="77777777" w:rsidR="00351DD4" w:rsidRPr="00591748" w:rsidRDefault="00000000">
      <w:pPr>
        <w:pStyle w:val="afffff5"/>
      </w:pPr>
      <w:r w:rsidRPr="00591748">
        <w:rPr>
          <w:rFonts w:hint="eastAsia"/>
        </w:rPr>
        <w:t>图</w:t>
      </w:r>
      <w:r w:rsidRPr="00591748">
        <w:rPr>
          <w:rFonts w:hint="eastAsia"/>
        </w:rPr>
        <w:t>3.5-21</w:t>
      </w:r>
      <w:r w:rsidRPr="00591748">
        <w:t xml:space="preserve">  </w:t>
      </w:r>
      <w:r w:rsidRPr="00591748">
        <w:rPr>
          <w:rFonts w:hint="eastAsia"/>
        </w:rPr>
        <w:t>替格瑞洛中间体五</w:t>
      </w:r>
      <w:r w:rsidRPr="00591748">
        <w:rPr>
          <w:rFonts w:hint="eastAsia"/>
        </w:rPr>
        <w:t>T</w:t>
      </w:r>
      <w:r w:rsidRPr="00591748">
        <w:t>GA</w:t>
      </w:r>
      <w:r w:rsidRPr="00591748">
        <w:rPr>
          <w:rFonts w:hint="eastAsia"/>
        </w:rPr>
        <w:t>-</w:t>
      </w:r>
      <w:r w:rsidRPr="00591748">
        <w:t>6</w:t>
      </w:r>
      <w:r w:rsidRPr="00591748">
        <w:rPr>
          <w:rFonts w:hint="eastAsia"/>
        </w:rPr>
        <w:t>生产工艺流程及产污节点图</w:t>
      </w:r>
    </w:p>
    <w:p w14:paraId="58591826" w14:textId="77777777" w:rsidR="00351DD4" w:rsidRPr="00591748" w:rsidRDefault="00000000">
      <w:pPr>
        <w:jc w:val="center"/>
        <w:rPr>
          <w:rFonts w:hint="eastAsia"/>
        </w:rPr>
      </w:pPr>
      <w:r w:rsidRPr="00591748">
        <w:rPr>
          <w:noProof/>
        </w:rPr>
        <w:drawing>
          <wp:inline distT="0" distB="0" distL="0" distR="0" wp14:anchorId="3BD60778" wp14:editId="1CE965D4">
            <wp:extent cx="5868035" cy="4243705"/>
            <wp:effectExtent l="0" t="0" r="0" b="4445"/>
            <wp:docPr id="9871" name="图片 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 name="图片 987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882982" cy="4254598"/>
                    </a:xfrm>
                    <a:prstGeom prst="rect">
                      <a:avLst/>
                    </a:prstGeom>
                    <a:noFill/>
                    <a:ln>
                      <a:noFill/>
                    </a:ln>
                  </pic:spPr>
                </pic:pic>
              </a:graphicData>
            </a:graphic>
          </wp:inline>
        </w:drawing>
      </w:r>
    </w:p>
    <w:p w14:paraId="6D005D91" w14:textId="77777777" w:rsidR="00351DD4" w:rsidRPr="00591748" w:rsidRDefault="00000000">
      <w:pPr>
        <w:pStyle w:val="afffff5"/>
      </w:pPr>
      <w:r w:rsidRPr="00591748">
        <w:rPr>
          <w:rFonts w:hint="eastAsia"/>
        </w:rPr>
        <w:t>图</w:t>
      </w:r>
      <w:r w:rsidRPr="00591748">
        <w:rPr>
          <w:rFonts w:hint="eastAsia"/>
        </w:rPr>
        <w:t>3.5-22</w:t>
      </w:r>
      <w:r w:rsidRPr="00591748">
        <w:t xml:space="preserve">  </w:t>
      </w:r>
      <w:r w:rsidRPr="00591748">
        <w:rPr>
          <w:rFonts w:hint="eastAsia"/>
        </w:rPr>
        <w:t>替格瑞洛中间体六</w:t>
      </w:r>
      <w:r w:rsidRPr="00591748">
        <w:rPr>
          <w:rFonts w:hint="eastAsia"/>
        </w:rPr>
        <w:t>T</w:t>
      </w:r>
      <w:r w:rsidRPr="00591748">
        <w:t>GA-7</w:t>
      </w:r>
      <w:r w:rsidRPr="00591748">
        <w:rPr>
          <w:rFonts w:hint="eastAsia"/>
        </w:rPr>
        <w:t>生产工艺流程及产污节点图</w:t>
      </w:r>
    </w:p>
    <w:p w14:paraId="421275DE" w14:textId="77777777" w:rsidR="00351DD4" w:rsidRPr="00591748" w:rsidRDefault="00000000">
      <w:pPr>
        <w:rPr>
          <w:rFonts w:hint="eastAsia"/>
        </w:rPr>
      </w:pPr>
      <w:bookmarkStart w:id="77" w:name="PageNo103600354"/>
      <w:r w:rsidRPr="00591748">
        <w:rPr>
          <w:noProof/>
        </w:rPr>
        <w:lastRenderedPageBreak/>
        <w:drawing>
          <wp:inline distT="0" distB="0" distL="0" distR="0" wp14:anchorId="40F44AAF" wp14:editId="76E1FF27">
            <wp:extent cx="6191250" cy="5451475"/>
            <wp:effectExtent l="0" t="0" r="0" b="0"/>
            <wp:docPr id="9874" name="图片 9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 name="图片 987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6199305" cy="5458912"/>
                    </a:xfrm>
                    <a:prstGeom prst="rect">
                      <a:avLst/>
                    </a:prstGeom>
                    <a:noFill/>
                    <a:ln>
                      <a:noFill/>
                    </a:ln>
                  </pic:spPr>
                </pic:pic>
              </a:graphicData>
            </a:graphic>
          </wp:inline>
        </w:drawing>
      </w:r>
      <w:bookmarkEnd w:id="77"/>
    </w:p>
    <w:p w14:paraId="59409898" w14:textId="77777777" w:rsidR="00351DD4" w:rsidRPr="00591748" w:rsidRDefault="00000000">
      <w:pPr>
        <w:jc w:val="center"/>
        <w:rPr>
          <w:rFonts w:hint="eastAsia"/>
        </w:rPr>
      </w:pPr>
      <w:bookmarkStart w:id="78" w:name="PageNo103610355"/>
      <w:r w:rsidRPr="00591748">
        <w:rPr>
          <w:noProof/>
        </w:rPr>
        <w:lastRenderedPageBreak/>
        <w:drawing>
          <wp:inline distT="0" distB="0" distL="0" distR="0" wp14:anchorId="5706645E" wp14:editId="2B4544E3">
            <wp:extent cx="5669915" cy="4864735"/>
            <wp:effectExtent l="0" t="0" r="6985" b="0"/>
            <wp:docPr id="9886" name="图片 9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 name="图片 988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676152" cy="4870448"/>
                    </a:xfrm>
                    <a:prstGeom prst="rect">
                      <a:avLst/>
                    </a:prstGeom>
                    <a:noFill/>
                    <a:ln>
                      <a:noFill/>
                    </a:ln>
                  </pic:spPr>
                </pic:pic>
              </a:graphicData>
            </a:graphic>
          </wp:inline>
        </w:drawing>
      </w:r>
      <w:bookmarkEnd w:id="78"/>
    </w:p>
    <w:p w14:paraId="1E2ADBFB" w14:textId="77777777" w:rsidR="00351DD4" w:rsidRPr="00591748" w:rsidRDefault="00000000">
      <w:pPr>
        <w:jc w:val="center"/>
        <w:rPr>
          <w:rFonts w:hint="eastAsia"/>
        </w:rPr>
      </w:pPr>
      <w:r w:rsidRPr="00591748">
        <w:rPr>
          <w:noProof/>
        </w:rPr>
        <w:drawing>
          <wp:inline distT="0" distB="0" distL="0" distR="0" wp14:anchorId="1B709108" wp14:editId="4878AE35">
            <wp:extent cx="5741035" cy="3251835"/>
            <wp:effectExtent l="0" t="0" r="0" b="5715"/>
            <wp:docPr id="9887" name="图片 9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 name="图片 988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744227" cy="3253863"/>
                    </a:xfrm>
                    <a:prstGeom prst="rect">
                      <a:avLst/>
                    </a:prstGeom>
                    <a:noFill/>
                    <a:ln>
                      <a:noFill/>
                    </a:ln>
                  </pic:spPr>
                </pic:pic>
              </a:graphicData>
            </a:graphic>
          </wp:inline>
        </w:drawing>
      </w:r>
    </w:p>
    <w:p w14:paraId="6D460113" w14:textId="77777777" w:rsidR="00351DD4" w:rsidRPr="00591748" w:rsidRDefault="00000000">
      <w:pPr>
        <w:pStyle w:val="afffff5"/>
      </w:pPr>
      <w:r w:rsidRPr="00591748">
        <w:rPr>
          <w:rFonts w:hint="eastAsia"/>
        </w:rPr>
        <w:t>图</w:t>
      </w:r>
      <w:r w:rsidRPr="00591748">
        <w:rPr>
          <w:rFonts w:hint="eastAsia"/>
        </w:rPr>
        <w:t>3.5-23</w:t>
      </w:r>
      <w:r w:rsidRPr="00591748">
        <w:t xml:space="preserve">  </w:t>
      </w:r>
      <w:r w:rsidRPr="00591748">
        <w:rPr>
          <w:rFonts w:hint="eastAsia"/>
        </w:rPr>
        <w:t>替格瑞洛粗品生产工艺流程及产污节点图</w:t>
      </w:r>
    </w:p>
    <w:p w14:paraId="31A42E63" w14:textId="77777777" w:rsidR="00351DD4" w:rsidRPr="00591748" w:rsidRDefault="00000000">
      <w:pPr>
        <w:rPr>
          <w:rFonts w:hint="eastAsia"/>
        </w:rPr>
      </w:pPr>
      <w:bookmarkStart w:id="79" w:name="PageNo103620356"/>
      <w:r w:rsidRPr="00591748">
        <w:rPr>
          <w:noProof/>
        </w:rPr>
        <w:lastRenderedPageBreak/>
        <w:drawing>
          <wp:inline distT="0" distB="0" distL="0" distR="0" wp14:anchorId="58BFF9F9" wp14:editId="57E5B3AD">
            <wp:extent cx="6179185" cy="4123055"/>
            <wp:effectExtent l="0" t="0" r="0" b="0"/>
            <wp:docPr id="9888" name="图片 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 name="图片 9888"/>
                    <pic:cNvPicPr>
                      <a:picLocks noChangeAspect="1" noChangeArrowheads="1"/>
                    </pic:cNvPicPr>
                  </pic:nvPicPr>
                  <pic:blipFill>
                    <a:blip r:embed="rId43" cstate="print">
                      <a:extLst>
                        <a:ext uri="{28A0092B-C50C-407E-A947-70E740481C1C}">
                          <a14:useLocalDpi xmlns:a14="http://schemas.microsoft.com/office/drawing/2010/main" val="0"/>
                        </a:ext>
                      </a:extLst>
                    </a:blip>
                    <a:srcRect r="4647"/>
                    <a:stretch>
                      <a:fillRect/>
                    </a:stretch>
                  </pic:blipFill>
                  <pic:spPr>
                    <a:xfrm>
                      <a:off x="0" y="0"/>
                      <a:ext cx="6191354" cy="4131479"/>
                    </a:xfrm>
                    <a:prstGeom prst="rect">
                      <a:avLst/>
                    </a:prstGeom>
                    <a:noFill/>
                    <a:ln>
                      <a:noFill/>
                    </a:ln>
                  </pic:spPr>
                </pic:pic>
              </a:graphicData>
            </a:graphic>
          </wp:inline>
        </w:drawing>
      </w:r>
      <w:bookmarkEnd w:id="79"/>
    </w:p>
    <w:p w14:paraId="029468CE" w14:textId="77777777" w:rsidR="00351DD4" w:rsidRPr="00591748" w:rsidRDefault="00000000">
      <w:pPr>
        <w:pStyle w:val="afffff5"/>
      </w:pPr>
      <w:r w:rsidRPr="00591748">
        <w:rPr>
          <w:rFonts w:hint="eastAsia"/>
        </w:rPr>
        <w:t>图</w:t>
      </w:r>
      <w:r w:rsidRPr="00591748">
        <w:rPr>
          <w:rFonts w:hint="eastAsia"/>
        </w:rPr>
        <w:t>3.5-24</w:t>
      </w:r>
      <w:r w:rsidRPr="00591748">
        <w:t xml:space="preserve">  </w:t>
      </w:r>
      <w:r w:rsidRPr="00591748">
        <w:rPr>
          <w:rFonts w:hint="eastAsia"/>
        </w:rPr>
        <w:t>替格瑞洛产品生产工艺流程及产污节点图</w:t>
      </w:r>
    </w:p>
    <w:p w14:paraId="12855C56" w14:textId="77777777" w:rsidR="00351DD4" w:rsidRPr="00591748" w:rsidRDefault="00000000">
      <w:pPr>
        <w:pStyle w:val="3"/>
      </w:pPr>
      <w:bookmarkStart w:id="80" w:name="_Toc230076371"/>
      <w:bookmarkStart w:id="81" w:name="_Toc150624051"/>
      <w:r w:rsidRPr="00591748">
        <w:rPr>
          <w:rFonts w:hint="eastAsia"/>
        </w:rPr>
        <w:t>3.5</w:t>
      </w:r>
      <w:r w:rsidRPr="00591748">
        <w:t>.4</w:t>
      </w:r>
      <w:r w:rsidRPr="00591748">
        <w:rPr>
          <w:rFonts w:hint="eastAsia"/>
        </w:rPr>
        <w:t>棕榈酸帕利哌酮无菌原料药</w:t>
      </w:r>
      <w:bookmarkEnd w:id="80"/>
      <w:bookmarkEnd w:id="81"/>
    </w:p>
    <w:p w14:paraId="21341D3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本项目棕榈酸帕利哌酮无菌原料药生产过程为外购棕榈酸帕利哌酮粗品进行除菌精制得棕榈酸帕利哌酮无菌原料药。具体工艺流程简述及产污环节如下：</w:t>
      </w:r>
    </w:p>
    <w:p w14:paraId="6752C7B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除菌过滤系统准备：用过滤系统完整性测试仪对过滤系统进行完整性检测，确定过滤系统正常，符合生产要求。</w:t>
      </w:r>
    </w:p>
    <w:p w14:paraId="6DC56CE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向</w:t>
      </w:r>
      <w:r w:rsidRPr="00591748">
        <w:rPr>
          <w:rFonts w:ascii="Times New Roman" w:eastAsia="宋体" w:hAnsi="Times New Roman" w:cs="Times New Roman"/>
          <w:sz w:val="24"/>
          <w:szCs w:val="24"/>
        </w:rPr>
        <w:t>500L</w:t>
      </w:r>
      <w:r w:rsidRPr="00591748">
        <w:rPr>
          <w:rFonts w:ascii="Times New Roman" w:eastAsia="宋体" w:hAnsi="Times New Roman" w:cs="Times New Roman"/>
          <w:sz w:val="24"/>
          <w:szCs w:val="24"/>
        </w:rPr>
        <w:t>反应釜中加入棕榈酸帕利哌酮粗品（人工投料），泵入无水乙醇（新鲜和回收套用乙醇</w:t>
      </w:r>
      <w:r w:rsidRPr="00591748">
        <w:rPr>
          <w:rFonts w:ascii="Times New Roman" w:eastAsia="宋体" w:hAnsi="Times New Roman" w:cs="Times New Roman"/>
          <w:sz w:val="24"/>
          <w:szCs w:val="24"/>
        </w:rPr>
        <w:t>H4-4-1</w:t>
      </w:r>
      <w:r w:rsidRPr="00591748">
        <w:rPr>
          <w:rFonts w:ascii="Times New Roman" w:eastAsia="宋体" w:hAnsi="Times New Roman" w:cs="Times New Roman"/>
          <w:sz w:val="24"/>
          <w:szCs w:val="24"/>
        </w:rPr>
        <w:t>），升温至</w:t>
      </w:r>
      <w:r w:rsidRPr="00591748">
        <w:rPr>
          <w:rFonts w:ascii="Times New Roman" w:eastAsia="宋体" w:hAnsi="Times New Roman" w:cs="Times New Roman"/>
          <w:sz w:val="24"/>
          <w:szCs w:val="24"/>
        </w:rPr>
        <w:t>75~80℃</w:t>
      </w:r>
      <w:r w:rsidRPr="00591748">
        <w:rPr>
          <w:rFonts w:ascii="Times New Roman" w:eastAsia="宋体" w:hAnsi="Times New Roman" w:cs="Times New Roman"/>
          <w:sz w:val="24"/>
          <w:szCs w:val="24"/>
        </w:rPr>
        <w:t>，搅拌溶清，加入活性炭，搅拌脱色，经除菌过滤设备，先用</w:t>
      </w:r>
      <w:r w:rsidRPr="00591748">
        <w:rPr>
          <w:rFonts w:ascii="Times New Roman" w:eastAsia="宋体" w:hAnsi="Times New Roman" w:cs="Times New Roman"/>
          <w:sz w:val="24"/>
          <w:szCs w:val="24"/>
        </w:rPr>
        <w:t>0.45μm</w:t>
      </w:r>
      <w:r w:rsidRPr="00591748">
        <w:rPr>
          <w:rFonts w:ascii="Times New Roman" w:eastAsia="宋体" w:hAnsi="Times New Roman" w:cs="Times New Roman"/>
          <w:sz w:val="24"/>
          <w:szCs w:val="24"/>
        </w:rPr>
        <w:t>滤膜过滤，粗滤用</w:t>
      </w:r>
      <w:r w:rsidRPr="00591748">
        <w:rPr>
          <w:rFonts w:ascii="Times New Roman" w:eastAsia="宋体" w:hAnsi="Times New Roman" w:cs="Times New Roman"/>
          <w:sz w:val="24"/>
          <w:szCs w:val="24"/>
        </w:rPr>
        <w:t>0.22μm</w:t>
      </w:r>
      <w:r w:rsidRPr="00591748">
        <w:rPr>
          <w:rFonts w:ascii="Times New Roman" w:eastAsia="宋体" w:hAnsi="Times New Roman" w:cs="Times New Roman"/>
          <w:sz w:val="24"/>
          <w:szCs w:val="24"/>
        </w:rPr>
        <w:t>滤膜精滤，精滤后滤液转入结晶釜，降温至</w:t>
      </w:r>
      <w:r w:rsidRPr="00591748">
        <w:rPr>
          <w:rFonts w:ascii="Times New Roman" w:eastAsia="宋体" w:hAnsi="Times New Roman" w:cs="Times New Roman"/>
          <w:sz w:val="24"/>
          <w:szCs w:val="24"/>
        </w:rPr>
        <w:t>-5~0℃</w:t>
      </w:r>
      <w:r w:rsidRPr="00591748">
        <w:rPr>
          <w:rFonts w:ascii="Times New Roman" w:eastAsia="宋体" w:hAnsi="Times New Roman" w:cs="Times New Roman"/>
          <w:sz w:val="24"/>
          <w:szCs w:val="24"/>
        </w:rPr>
        <w:t>析晶，搅拌，经离心机离心，离心滤液转移至反应釜，控制参数【</w:t>
      </w:r>
      <w:r w:rsidRPr="00591748">
        <w:rPr>
          <w:rFonts w:ascii="Times New Roman" w:eastAsia="宋体" w:hAnsi="Times New Roman" w:cs="Times New Roman"/>
          <w:sz w:val="24"/>
          <w:szCs w:val="24"/>
        </w:rPr>
        <w:t>T=55</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60℃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P≤-80kpa</w:t>
      </w:r>
      <w:r w:rsidRPr="00591748">
        <w:rPr>
          <w:rFonts w:ascii="Times New Roman" w:eastAsia="宋体" w:hAnsi="Times New Roman" w:cs="Times New Roman"/>
          <w:sz w:val="24"/>
          <w:szCs w:val="24"/>
        </w:rPr>
        <w:t>】减压蒸馏乙醇。离心滤饼经真空</w:t>
      </w:r>
      <w:bookmarkStart w:id="82" w:name="PageNo104090403"/>
      <w:r w:rsidRPr="00591748">
        <w:rPr>
          <w:rFonts w:ascii="Times New Roman" w:eastAsia="宋体" w:hAnsi="Times New Roman" w:cs="Times New Roman"/>
          <w:sz w:val="24"/>
          <w:szCs w:val="24"/>
        </w:rPr>
        <w:t>烘</w:t>
      </w:r>
      <w:bookmarkEnd w:id="82"/>
      <w:r w:rsidRPr="00591748">
        <w:rPr>
          <w:rFonts w:ascii="Times New Roman" w:eastAsia="宋体" w:hAnsi="Times New Roman" w:cs="Times New Roman"/>
          <w:sz w:val="24"/>
          <w:szCs w:val="24"/>
        </w:rPr>
        <w:t>箱，控制参数【</w:t>
      </w:r>
      <w:r w:rsidRPr="00591748">
        <w:rPr>
          <w:rFonts w:ascii="Times New Roman" w:eastAsia="宋体" w:hAnsi="Times New Roman" w:cs="Times New Roman"/>
          <w:sz w:val="24"/>
          <w:szCs w:val="24"/>
        </w:rPr>
        <w:t>T=50-60℃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P≤-0.09Mpa</w:t>
      </w:r>
      <w:r w:rsidRPr="00591748">
        <w:rPr>
          <w:rFonts w:ascii="Times New Roman" w:eastAsia="宋体" w:hAnsi="Times New Roman" w:cs="Times New Roman"/>
          <w:sz w:val="24"/>
          <w:szCs w:val="24"/>
        </w:rPr>
        <w:t>】干燥，再经粉碎机粉碎，包装得到棕榈酸帕利哌酮无菌产品。</w:t>
      </w:r>
    </w:p>
    <w:p w14:paraId="49F0ED6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产污环节：此过程产生含粉尘和乙醇的投料废气</w:t>
      </w:r>
      <w:r w:rsidRPr="00591748">
        <w:rPr>
          <w:rFonts w:ascii="Times New Roman" w:eastAsia="宋体" w:hAnsi="Times New Roman" w:cs="Times New Roman"/>
          <w:sz w:val="24"/>
          <w:szCs w:val="24"/>
        </w:rPr>
        <w:t>G4-4-1</w:t>
      </w:r>
      <w:r w:rsidRPr="00591748">
        <w:rPr>
          <w:rFonts w:ascii="Times New Roman" w:eastAsia="宋体" w:hAnsi="Times New Roman" w:cs="Times New Roman"/>
          <w:sz w:val="24"/>
          <w:szCs w:val="24"/>
        </w:rPr>
        <w:t>，含乙醇废气</w:t>
      </w:r>
      <w:r w:rsidRPr="00591748">
        <w:rPr>
          <w:rFonts w:ascii="Times New Roman" w:eastAsia="宋体" w:hAnsi="Times New Roman" w:cs="Times New Roman"/>
          <w:sz w:val="24"/>
          <w:szCs w:val="24"/>
        </w:rPr>
        <w:t>G4-4-2~G4-4-5</w:t>
      </w:r>
      <w:r w:rsidRPr="00591748">
        <w:rPr>
          <w:rFonts w:ascii="Times New Roman" w:eastAsia="宋体" w:hAnsi="Times New Roman" w:cs="Times New Roman"/>
          <w:sz w:val="24"/>
          <w:szCs w:val="24"/>
        </w:rPr>
        <w:t>；废活性炭</w:t>
      </w:r>
      <w:r w:rsidRPr="00591748">
        <w:rPr>
          <w:rFonts w:ascii="Times New Roman" w:eastAsia="宋体" w:hAnsi="Times New Roman" w:cs="Times New Roman"/>
          <w:sz w:val="24"/>
          <w:szCs w:val="24"/>
        </w:rPr>
        <w:t>S4-4-1</w:t>
      </w:r>
      <w:r w:rsidRPr="00591748">
        <w:rPr>
          <w:rFonts w:ascii="Times New Roman" w:eastAsia="宋体" w:hAnsi="Times New Roman" w:cs="Times New Roman"/>
          <w:sz w:val="24"/>
          <w:szCs w:val="24"/>
        </w:rPr>
        <w:t>（含棕榈酸帕利哌酮、乙醇、活性炭、杂质），蒸馏残液</w:t>
      </w:r>
      <w:r w:rsidRPr="00591748">
        <w:rPr>
          <w:rFonts w:ascii="Times New Roman" w:eastAsia="宋体" w:hAnsi="Times New Roman" w:cs="Times New Roman"/>
          <w:sz w:val="24"/>
          <w:szCs w:val="24"/>
        </w:rPr>
        <w:t>S4-4-2</w:t>
      </w:r>
      <w:r w:rsidRPr="00591748">
        <w:rPr>
          <w:rFonts w:ascii="Times New Roman" w:eastAsia="宋体" w:hAnsi="Times New Roman" w:cs="Times New Roman"/>
          <w:sz w:val="24"/>
          <w:szCs w:val="24"/>
        </w:rPr>
        <w:t>（棕榈酸帕利哌</w:t>
      </w:r>
      <w:r w:rsidRPr="00591748">
        <w:rPr>
          <w:rFonts w:ascii="Times New Roman" w:eastAsia="宋体" w:hAnsi="Times New Roman" w:cs="Times New Roman"/>
          <w:sz w:val="24"/>
          <w:szCs w:val="24"/>
        </w:rPr>
        <w:lastRenderedPageBreak/>
        <w:t>酮、乙醇、杂质）。</w:t>
      </w:r>
    </w:p>
    <w:p w14:paraId="3AD08DD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工艺流程及产污节点见下图：</w:t>
      </w:r>
    </w:p>
    <w:p w14:paraId="6DDF4461" w14:textId="77777777" w:rsidR="00351DD4" w:rsidRPr="00591748" w:rsidRDefault="00000000">
      <w:pPr>
        <w:rPr>
          <w:rFonts w:hint="eastAsia"/>
        </w:rPr>
      </w:pPr>
      <w:r w:rsidRPr="00591748">
        <w:rPr>
          <w:noProof/>
        </w:rPr>
        <w:drawing>
          <wp:inline distT="0" distB="0" distL="0" distR="0" wp14:anchorId="222AD51B" wp14:editId="603E3DCE">
            <wp:extent cx="6162040" cy="3838575"/>
            <wp:effectExtent l="0" t="0" r="0" b="0"/>
            <wp:docPr id="9873" name="图片 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 name="图片 9873"/>
                    <pic:cNvPicPr>
                      <a:picLocks noChangeAspect="1" noChangeArrowheads="1"/>
                    </pic:cNvPicPr>
                  </pic:nvPicPr>
                  <pic:blipFill>
                    <a:blip r:embed="rId44" cstate="print">
                      <a:extLst>
                        <a:ext uri="{28A0092B-C50C-407E-A947-70E740481C1C}">
                          <a14:useLocalDpi xmlns:a14="http://schemas.microsoft.com/office/drawing/2010/main" val="0"/>
                        </a:ext>
                      </a:extLst>
                    </a:blip>
                    <a:srcRect r="1972"/>
                    <a:stretch>
                      <a:fillRect/>
                    </a:stretch>
                  </pic:blipFill>
                  <pic:spPr>
                    <a:xfrm>
                      <a:off x="0" y="0"/>
                      <a:ext cx="6171708" cy="3844542"/>
                    </a:xfrm>
                    <a:prstGeom prst="rect">
                      <a:avLst/>
                    </a:prstGeom>
                    <a:noFill/>
                    <a:ln>
                      <a:noFill/>
                    </a:ln>
                  </pic:spPr>
                </pic:pic>
              </a:graphicData>
            </a:graphic>
          </wp:inline>
        </w:drawing>
      </w:r>
    </w:p>
    <w:p w14:paraId="294F2910" w14:textId="77777777" w:rsidR="00351DD4" w:rsidRPr="00591748" w:rsidRDefault="00000000">
      <w:pPr>
        <w:pStyle w:val="afffff5"/>
      </w:pPr>
      <w:r w:rsidRPr="00591748">
        <w:rPr>
          <w:rFonts w:hint="eastAsia"/>
        </w:rPr>
        <w:t>图</w:t>
      </w:r>
      <w:r w:rsidRPr="00591748">
        <w:rPr>
          <w:rFonts w:hint="eastAsia"/>
        </w:rPr>
        <w:t>3.5-25</w:t>
      </w:r>
      <w:r w:rsidRPr="00591748">
        <w:t xml:space="preserve">  </w:t>
      </w:r>
      <w:r w:rsidRPr="00591748">
        <w:rPr>
          <w:rFonts w:hint="eastAsia"/>
        </w:rPr>
        <w:t>棕榈酸帕利哌酮无菌原料药生产工艺流程及产污节点图</w:t>
      </w:r>
    </w:p>
    <w:p w14:paraId="5CE70CF9"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83" w:name="_Toc230076372"/>
      <w:bookmarkStart w:id="84" w:name="_Toc235710486"/>
      <w:r w:rsidRPr="00591748">
        <w:rPr>
          <w:rFonts w:ascii="Times New Roman" w:eastAsia="宋体" w:hAnsi="Times New Roman" w:cstheme="majorBidi"/>
          <w:b/>
          <w:bCs/>
          <w:sz w:val="24"/>
          <w:szCs w:val="32"/>
        </w:rPr>
        <w:t>3.6</w:t>
      </w:r>
      <w:r w:rsidRPr="00591748">
        <w:rPr>
          <w:rFonts w:ascii="Times New Roman" w:eastAsia="宋体" w:hAnsi="Times New Roman" w:cstheme="majorBidi"/>
          <w:b/>
          <w:bCs/>
          <w:sz w:val="24"/>
          <w:szCs w:val="32"/>
        </w:rPr>
        <w:t>项目变动情况</w:t>
      </w:r>
      <w:bookmarkEnd w:id="83"/>
      <w:bookmarkEnd w:id="84"/>
    </w:p>
    <w:p w14:paraId="6A0DE98B" w14:textId="77777777" w:rsidR="00351DD4" w:rsidRPr="00591748" w:rsidRDefault="00000000">
      <w:pPr>
        <w:spacing w:line="500" w:lineRule="exact"/>
        <w:ind w:firstLineChars="200" w:firstLine="482"/>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w:t>
      </w:r>
      <w:r w:rsidRPr="00591748">
        <w:rPr>
          <w:rFonts w:ascii="Times New Roman" w:eastAsia="宋体" w:hAnsi="Times New Roman" w:cs="Times New Roman" w:hint="eastAsia"/>
          <w:b/>
          <w:sz w:val="24"/>
          <w:szCs w:val="24"/>
        </w:rPr>
        <w:t>1</w:t>
      </w:r>
      <w:r w:rsidRPr="00591748">
        <w:rPr>
          <w:rFonts w:ascii="Times New Roman" w:eastAsia="宋体" w:hAnsi="Times New Roman" w:cs="Times New Roman" w:hint="eastAsia"/>
          <w:b/>
          <w:sz w:val="24"/>
          <w:szCs w:val="24"/>
        </w:rPr>
        <w:t>）生产工艺变动内容</w:t>
      </w:r>
    </w:p>
    <w:p w14:paraId="32C56ACA" w14:textId="77777777" w:rsidR="00351DD4" w:rsidRPr="00591748" w:rsidRDefault="00000000">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bCs/>
          <w:sz w:val="24"/>
          <w:szCs w:val="24"/>
        </w:rPr>
        <w:t>对比原环评报告，本项目替格瑞洛原料药生产工艺去掉了第一步氯代反应，由原来的通过原料</w:t>
      </w:r>
      <w:r w:rsidRPr="00591748">
        <w:rPr>
          <w:rFonts w:ascii="Times New Roman" w:eastAsia="宋体" w:hAnsi="Times New Roman" w:cs="Times New Roman"/>
          <w:bCs/>
          <w:sz w:val="24"/>
          <w:szCs w:val="24"/>
        </w:rPr>
        <w:t>TGM3-5</w:t>
      </w:r>
      <w:r w:rsidRPr="00591748">
        <w:rPr>
          <w:rFonts w:ascii="Times New Roman" w:eastAsia="宋体" w:hAnsi="Times New Roman" w:cs="Times New Roman"/>
          <w:bCs/>
          <w:sz w:val="24"/>
          <w:szCs w:val="24"/>
        </w:rPr>
        <w:t>氯代反应生产</w:t>
      </w:r>
      <w:r w:rsidRPr="00591748">
        <w:rPr>
          <w:rFonts w:ascii="Times New Roman" w:eastAsia="宋体" w:hAnsi="Times New Roman" w:cs="Times New Roman"/>
          <w:bCs/>
          <w:sz w:val="24"/>
          <w:szCs w:val="24"/>
        </w:rPr>
        <w:t>TGM3-5-1</w:t>
      </w:r>
      <w:r w:rsidRPr="00591748">
        <w:rPr>
          <w:rFonts w:ascii="Times New Roman" w:eastAsia="宋体" w:hAnsi="Times New Roman" w:cs="Times New Roman"/>
          <w:bCs/>
          <w:sz w:val="24"/>
          <w:szCs w:val="24"/>
        </w:rPr>
        <w:t>改为直接购置</w:t>
      </w:r>
      <w:r w:rsidRPr="00591748">
        <w:rPr>
          <w:rFonts w:ascii="Times New Roman" w:eastAsia="宋体" w:hAnsi="Times New Roman" w:cs="Times New Roman"/>
          <w:bCs/>
          <w:sz w:val="24"/>
          <w:szCs w:val="24"/>
        </w:rPr>
        <w:t>TGM3-5-1</w:t>
      </w:r>
      <w:r w:rsidRPr="00591748">
        <w:rPr>
          <w:rFonts w:ascii="Times New Roman" w:eastAsia="宋体" w:hAnsi="Times New Roman" w:cs="Times New Roman"/>
          <w:bCs/>
          <w:sz w:val="24"/>
          <w:szCs w:val="24"/>
        </w:rPr>
        <w:t>原料。</w:t>
      </w:r>
    </w:p>
    <w:p w14:paraId="5A9E936F" w14:textId="77777777" w:rsidR="00351DD4" w:rsidRPr="00591748" w:rsidRDefault="00000000">
      <w:pPr>
        <w:spacing w:line="500" w:lineRule="exact"/>
        <w:ind w:firstLineChars="200" w:firstLine="482"/>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w:t>
      </w:r>
      <w:r w:rsidRPr="00591748">
        <w:rPr>
          <w:rFonts w:ascii="Times New Roman" w:eastAsia="宋体" w:hAnsi="Times New Roman" w:cs="Times New Roman" w:hint="eastAsia"/>
          <w:b/>
          <w:sz w:val="24"/>
          <w:szCs w:val="24"/>
        </w:rPr>
        <w:t>2</w:t>
      </w:r>
      <w:r w:rsidRPr="00591748">
        <w:rPr>
          <w:rFonts w:ascii="Times New Roman" w:eastAsia="宋体" w:hAnsi="Times New Roman" w:cs="Times New Roman" w:hint="eastAsia"/>
          <w:b/>
          <w:sz w:val="24"/>
          <w:szCs w:val="24"/>
        </w:rPr>
        <w:t>）废气处理措施变动情况</w:t>
      </w:r>
    </w:p>
    <w:p w14:paraId="108AF12E" w14:textId="77777777" w:rsidR="00351DD4" w:rsidRPr="00591748" w:rsidRDefault="00000000">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bCs/>
          <w:sz w:val="24"/>
          <w:szCs w:val="24"/>
        </w:rPr>
        <w:t>1</w:t>
      </w:r>
      <w:r w:rsidRPr="00591748">
        <w:rPr>
          <w:rFonts w:ascii="Times New Roman" w:eastAsia="宋体" w:hAnsi="Times New Roman" w:cs="Times New Roman" w:hint="eastAsia"/>
          <w:bCs/>
          <w:sz w:val="24"/>
          <w:szCs w:val="24"/>
        </w:rPr>
        <w:t>）原环评报告内容</w:t>
      </w:r>
    </w:p>
    <w:p w14:paraId="3D531BBF" w14:textId="77777777" w:rsidR="00351DD4" w:rsidRPr="00591748" w:rsidRDefault="00000000">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bCs/>
          <w:sz w:val="24"/>
          <w:szCs w:val="24"/>
        </w:rPr>
        <w:t>车间高浓含卤素废气经新增吸附</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脱附装置（一级碱喷淋</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一级水喷淋</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树脂吸附</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脱附</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活性炭吸附脱附）处理；投料废气等经新增</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一级碱洗</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一级水喷淋</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活性炭吸附脱附</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装置处理，一并经新增</w:t>
      </w:r>
      <w:r w:rsidRPr="00591748">
        <w:rPr>
          <w:rFonts w:ascii="Times New Roman" w:eastAsia="宋体" w:hAnsi="Times New Roman" w:cs="Times New Roman"/>
          <w:bCs/>
          <w:sz w:val="24"/>
          <w:szCs w:val="24"/>
        </w:rPr>
        <w:t>DA011</w:t>
      </w:r>
      <w:r w:rsidRPr="00591748">
        <w:rPr>
          <w:rFonts w:ascii="Times New Roman" w:eastAsia="宋体" w:hAnsi="Times New Roman" w:cs="Times New Roman"/>
          <w:bCs/>
          <w:sz w:val="24"/>
          <w:szCs w:val="24"/>
        </w:rPr>
        <w:t>排气筒（新增）</w:t>
      </w:r>
      <w:r w:rsidRPr="00591748">
        <w:rPr>
          <w:rFonts w:ascii="Times New Roman" w:eastAsia="宋体" w:hAnsi="Times New Roman" w:cs="Times New Roman"/>
          <w:bCs/>
          <w:sz w:val="24"/>
          <w:szCs w:val="24"/>
        </w:rPr>
        <w:t>25</w:t>
      </w:r>
      <w:r w:rsidRPr="00591748">
        <w:rPr>
          <w:rFonts w:ascii="Times New Roman" w:eastAsia="宋体" w:hAnsi="Times New Roman" w:cs="Times New Roman"/>
          <w:bCs/>
          <w:sz w:val="24"/>
          <w:szCs w:val="24"/>
        </w:rPr>
        <w:t>米高空排放</w:t>
      </w:r>
      <w:r w:rsidRPr="00591748">
        <w:rPr>
          <w:rFonts w:ascii="Times New Roman" w:eastAsia="宋体" w:hAnsi="Times New Roman" w:cs="Times New Roman" w:hint="eastAsia"/>
          <w:bCs/>
          <w:sz w:val="24"/>
          <w:szCs w:val="24"/>
        </w:rPr>
        <w:t>。</w:t>
      </w:r>
    </w:p>
    <w:p w14:paraId="385C4468" w14:textId="77777777" w:rsidR="00351DD4" w:rsidRPr="00591748" w:rsidRDefault="00000000">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kern w:val="0"/>
          <w:sz w:val="24"/>
          <w:szCs w:val="24"/>
        </w:rPr>
        <w:t>发酵废气有效收集后经高效过滤器预处理，高浓度碱性废气有效收集后，经酸式筛板塔预处理，与其他低浓度含卤素废气、高浓度有机废气、污水处理站废气、罐区废气一并依托现有“一级碱喷淋＋</w:t>
      </w:r>
      <w:r w:rsidRPr="00591748">
        <w:rPr>
          <w:rFonts w:ascii="Times New Roman" w:eastAsia="宋体" w:hAnsi="Times New Roman" w:cs="Times New Roman" w:hint="eastAsia"/>
          <w:kern w:val="0"/>
          <w:sz w:val="24"/>
          <w:szCs w:val="24"/>
        </w:rPr>
        <w:t>RTO</w:t>
      </w:r>
      <w:r w:rsidRPr="00591748">
        <w:rPr>
          <w:rFonts w:ascii="Times New Roman" w:eastAsia="宋体" w:hAnsi="Times New Roman" w:cs="Times New Roman" w:hint="eastAsia"/>
          <w:kern w:val="0"/>
          <w:sz w:val="24"/>
          <w:szCs w:val="24"/>
        </w:rPr>
        <w:t>＋一级碱喷淋”装置处理后通过</w:t>
      </w:r>
      <w:r w:rsidRPr="00591748">
        <w:rPr>
          <w:rFonts w:ascii="Times New Roman" w:eastAsia="宋体" w:hAnsi="Times New Roman" w:cs="Times New Roman" w:hint="eastAsia"/>
          <w:kern w:val="0"/>
          <w:sz w:val="24"/>
          <w:szCs w:val="24"/>
        </w:rPr>
        <w:t xml:space="preserve"> 25</w:t>
      </w:r>
      <w:r w:rsidRPr="00591748">
        <w:rPr>
          <w:rFonts w:ascii="Times New Roman" w:eastAsia="宋体" w:hAnsi="Times New Roman" w:cs="Times New Roman" w:hint="eastAsia"/>
          <w:kern w:val="0"/>
          <w:sz w:val="24"/>
          <w:szCs w:val="24"/>
        </w:rPr>
        <w:t>米高</w:t>
      </w:r>
      <w:r w:rsidRPr="00591748">
        <w:rPr>
          <w:rFonts w:ascii="Times New Roman" w:eastAsia="宋体" w:hAnsi="Times New Roman" w:cs="Times New Roman" w:hint="eastAsia"/>
          <w:kern w:val="0"/>
          <w:sz w:val="24"/>
          <w:szCs w:val="24"/>
        </w:rPr>
        <w:t>DA005</w:t>
      </w:r>
      <w:r w:rsidRPr="00591748">
        <w:rPr>
          <w:rFonts w:ascii="Times New Roman" w:eastAsia="宋体" w:hAnsi="Times New Roman" w:cs="Times New Roman" w:hint="eastAsia"/>
          <w:kern w:val="0"/>
          <w:sz w:val="24"/>
          <w:szCs w:val="24"/>
        </w:rPr>
        <w:t>排气筒排放。</w:t>
      </w:r>
    </w:p>
    <w:p w14:paraId="46B91156" w14:textId="77777777" w:rsidR="00351DD4" w:rsidRPr="00591748" w:rsidRDefault="00000000">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bCs/>
          <w:sz w:val="24"/>
          <w:szCs w:val="24"/>
        </w:rPr>
        <w:lastRenderedPageBreak/>
        <w:t>2</w:t>
      </w:r>
      <w:r w:rsidRPr="00591748">
        <w:rPr>
          <w:rFonts w:ascii="Times New Roman" w:eastAsia="宋体" w:hAnsi="Times New Roman" w:cs="Times New Roman" w:hint="eastAsia"/>
          <w:bCs/>
          <w:sz w:val="24"/>
          <w:szCs w:val="24"/>
        </w:rPr>
        <w:t>）变动后</w:t>
      </w:r>
    </w:p>
    <w:p w14:paraId="44DAFBFD" w14:textId="77777777" w:rsidR="00351DD4" w:rsidRPr="00591748" w:rsidRDefault="00000000">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bCs/>
          <w:sz w:val="24"/>
          <w:szCs w:val="24"/>
        </w:rPr>
        <w:t>709</w:t>
      </w:r>
      <w:r w:rsidRPr="00591748">
        <w:rPr>
          <w:rFonts w:ascii="Times New Roman" w:eastAsia="宋体" w:hAnsi="Times New Roman" w:cs="Times New Roman" w:hint="eastAsia"/>
          <w:bCs/>
          <w:sz w:val="24"/>
          <w:szCs w:val="24"/>
        </w:rPr>
        <w:t>、</w:t>
      </w:r>
      <w:r w:rsidRPr="00591748">
        <w:rPr>
          <w:rFonts w:ascii="Times New Roman" w:eastAsia="宋体" w:hAnsi="Times New Roman" w:cs="Times New Roman" w:hint="eastAsia"/>
          <w:bCs/>
          <w:sz w:val="24"/>
          <w:szCs w:val="24"/>
        </w:rPr>
        <w:t>710</w:t>
      </w:r>
      <w:r w:rsidRPr="00591748">
        <w:rPr>
          <w:rFonts w:ascii="Times New Roman" w:eastAsia="宋体" w:hAnsi="Times New Roman" w:cs="Times New Roman" w:hint="eastAsia"/>
          <w:bCs/>
          <w:sz w:val="24"/>
          <w:szCs w:val="24"/>
        </w:rPr>
        <w:t>车间高浓含卤素废气处理方式调整，实际废气经新建的液氮深冷设备预处理后，接入现有“一级碱喷淋</w:t>
      </w:r>
      <w:r w:rsidRPr="00591748">
        <w:rPr>
          <w:rFonts w:ascii="Times New Roman" w:eastAsia="宋体" w:hAnsi="Times New Roman" w:cs="Times New Roman" w:hint="eastAsia"/>
          <w:bCs/>
          <w:sz w:val="24"/>
          <w:szCs w:val="24"/>
        </w:rPr>
        <w:t>+RTO+</w:t>
      </w:r>
      <w:r w:rsidRPr="00591748">
        <w:rPr>
          <w:rFonts w:ascii="Times New Roman" w:eastAsia="宋体" w:hAnsi="Times New Roman" w:cs="Times New Roman" w:hint="eastAsia"/>
          <w:bCs/>
          <w:sz w:val="24"/>
          <w:szCs w:val="24"/>
        </w:rPr>
        <w:t>碱喷淋塔”装置处理，尾气由</w:t>
      </w:r>
      <w:r w:rsidRPr="00591748">
        <w:rPr>
          <w:rFonts w:ascii="Times New Roman" w:eastAsia="宋体" w:hAnsi="Times New Roman" w:cs="Times New Roman" w:hint="eastAsia"/>
          <w:bCs/>
          <w:sz w:val="24"/>
          <w:szCs w:val="24"/>
        </w:rPr>
        <w:t>DA005</w:t>
      </w:r>
      <w:r w:rsidRPr="00591748">
        <w:rPr>
          <w:rFonts w:ascii="Times New Roman" w:eastAsia="宋体" w:hAnsi="Times New Roman" w:cs="Times New Roman" w:hint="eastAsia"/>
          <w:bCs/>
          <w:sz w:val="24"/>
          <w:szCs w:val="24"/>
        </w:rPr>
        <w:t>排气筒（现有）</w:t>
      </w:r>
      <w:r w:rsidRPr="00591748">
        <w:rPr>
          <w:rFonts w:ascii="Times New Roman" w:eastAsia="宋体" w:hAnsi="Times New Roman" w:cs="Times New Roman" w:hint="eastAsia"/>
          <w:bCs/>
          <w:sz w:val="24"/>
          <w:szCs w:val="24"/>
        </w:rPr>
        <w:t>25</w:t>
      </w:r>
      <w:r w:rsidRPr="00591748">
        <w:rPr>
          <w:rFonts w:ascii="Times New Roman" w:eastAsia="宋体" w:hAnsi="Times New Roman" w:cs="Times New Roman" w:hint="eastAsia"/>
          <w:bCs/>
          <w:sz w:val="24"/>
          <w:szCs w:val="24"/>
        </w:rPr>
        <w:t>米高空排放。</w:t>
      </w:r>
      <w:r w:rsidRPr="00591748">
        <w:rPr>
          <w:rFonts w:ascii="Times New Roman" w:eastAsia="宋体" w:hAnsi="Times New Roman" w:cs="Times New Roman" w:hint="eastAsia"/>
          <w:bCs/>
          <w:sz w:val="24"/>
          <w:szCs w:val="24"/>
        </w:rPr>
        <w:t>709</w:t>
      </w:r>
      <w:r w:rsidRPr="00591748">
        <w:rPr>
          <w:rFonts w:ascii="Times New Roman" w:eastAsia="宋体" w:hAnsi="Times New Roman" w:cs="Times New Roman" w:hint="eastAsia"/>
          <w:bCs/>
          <w:sz w:val="24"/>
          <w:szCs w:val="24"/>
        </w:rPr>
        <w:t>、</w:t>
      </w:r>
      <w:r w:rsidRPr="00591748">
        <w:rPr>
          <w:rFonts w:ascii="Times New Roman" w:eastAsia="宋体" w:hAnsi="Times New Roman" w:cs="Times New Roman" w:hint="eastAsia"/>
          <w:bCs/>
          <w:sz w:val="24"/>
          <w:szCs w:val="24"/>
        </w:rPr>
        <w:t>710</w:t>
      </w:r>
      <w:r w:rsidRPr="00591748">
        <w:rPr>
          <w:rFonts w:ascii="Times New Roman" w:eastAsia="宋体" w:hAnsi="Times New Roman" w:cs="Times New Roman" w:hint="eastAsia"/>
          <w:bCs/>
          <w:sz w:val="24"/>
          <w:szCs w:val="24"/>
        </w:rPr>
        <w:t>车间不涉及酸、碱的投料废气、离心废气经本次新增的</w:t>
      </w:r>
      <w:r w:rsidRPr="00591748">
        <w:rPr>
          <w:rFonts w:ascii="Times New Roman" w:eastAsia="宋体" w:hAnsi="Times New Roman" w:cs="Times New Roman" w:hint="eastAsia"/>
          <w:bCs/>
          <w:sz w:val="24"/>
          <w:szCs w:val="24"/>
        </w:rPr>
        <w:t>1</w:t>
      </w:r>
      <w:r w:rsidRPr="00591748">
        <w:rPr>
          <w:rFonts w:ascii="Times New Roman" w:eastAsia="宋体" w:hAnsi="Times New Roman" w:cs="Times New Roman" w:hint="eastAsia"/>
          <w:bCs/>
          <w:sz w:val="24"/>
          <w:szCs w:val="24"/>
        </w:rPr>
        <w:t>套“一级水喷淋</w:t>
      </w:r>
      <w:r w:rsidRPr="00591748">
        <w:rPr>
          <w:rFonts w:ascii="Times New Roman" w:eastAsia="宋体" w:hAnsi="Times New Roman" w:cs="Times New Roman" w:hint="eastAsia"/>
          <w:bCs/>
          <w:sz w:val="24"/>
          <w:szCs w:val="24"/>
        </w:rPr>
        <w:t>+</w:t>
      </w:r>
      <w:r w:rsidRPr="00591748">
        <w:rPr>
          <w:rFonts w:ascii="Times New Roman" w:eastAsia="宋体" w:hAnsi="Times New Roman" w:cs="Times New Roman" w:hint="eastAsia"/>
          <w:bCs/>
          <w:sz w:val="24"/>
          <w:szCs w:val="24"/>
        </w:rPr>
        <w:t>活性炭吸附脱附”装置处理，依托现有</w:t>
      </w:r>
      <w:r w:rsidRPr="00591748">
        <w:rPr>
          <w:rFonts w:ascii="Times New Roman" w:eastAsia="宋体" w:hAnsi="Times New Roman" w:cs="Times New Roman" w:hint="eastAsia"/>
          <w:bCs/>
          <w:sz w:val="24"/>
          <w:szCs w:val="24"/>
        </w:rPr>
        <w:t>DA006</w:t>
      </w:r>
      <w:r w:rsidRPr="00591748">
        <w:rPr>
          <w:rFonts w:ascii="Times New Roman" w:eastAsia="宋体" w:hAnsi="Times New Roman" w:cs="Times New Roman" w:hint="eastAsia"/>
          <w:bCs/>
          <w:sz w:val="24"/>
          <w:szCs w:val="24"/>
        </w:rPr>
        <w:t>排气筒高空排放；</w:t>
      </w:r>
      <w:r w:rsidRPr="00591748">
        <w:rPr>
          <w:rFonts w:ascii="Times New Roman" w:eastAsia="宋体" w:hAnsi="Times New Roman" w:cs="Times New Roman"/>
          <w:bCs/>
          <w:sz w:val="24"/>
          <w:szCs w:val="24"/>
        </w:rPr>
        <w:t>含酸或碱的投料废气、压滤废气及离心废气经过碱或酸筛板塔预处理后，与不含酸碱的压滤废气一并进入现有</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一级碱喷淋</w:t>
      </w:r>
      <w:r w:rsidRPr="00591748">
        <w:rPr>
          <w:rFonts w:ascii="Times New Roman" w:eastAsia="宋体" w:hAnsi="Times New Roman" w:cs="Times New Roman"/>
          <w:bCs/>
          <w:sz w:val="24"/>
          <w:szCs w:val="24"/>
        </w:rPr>
        <w:t>+RTO+</w:t>
      </w:r>
      <w:r w:rsidRPr="00591748">
        <w:rPr>
          <w:rFonts w:ascii="Times New Roman" w:eastAsia="宋体" w:hAnsi="Times New Roman" w:cs="Times New Roman"/>
          <w:bCs/>
          <w:sz w:val="24"/>
          <w:szCs w:val="24"/>
        </w:rPr>
        <w:t>碱喷淋塔</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装置处理，尾气由</w:t>
      </w:r>
      <w:r w:rsidRPr="00591748">
        <w:rPr>
          <w:rFonts w:ascii="Times New Roman" w:eastAsia="宋体" w:hAnsi="Times New Roman" w:cs="Times New Roman"/>
          <w:bCs/>
          <w:sz w:val="24"/>
          <w:szCs w:val="24"/>
        </w:rPr>
        <w:t>DA005</w:t>
      </w:r>
      <w:r w:rsidRPr="00591748">
        <w:rPr>
          <w:rFonts w:ascii="Times New Roman" w:eastAsia="宋体" w:hAnsi="Times New Roman" w:cs="Times New Roman"/>
          <w:bCs/>
          <w:sz w:val="24"/>
          <w:szCs w:val="24"/>
        </w:rPr>
        <w:t>排气筒（现有）</w:t>
      </w:r>
      <w:r w:rsidRPr="00591748">
        <w:rPr>
          <w:rFonts w:ascii="Times New Roman" w:eastAsia="宋体" w:hAnsi="Times New Roman" w:cs="Times New Roman"/>
          <w:bCs/>
          <w:sz w:val="24"/>
          <w:szCs w:val="24"/>
        </w:rPr>
        <w:t>25</w:t>
      </w:r>
      <w:r w:rsidRPr="00591748">
        <w:rPr>
          <w:rFonts w:ascii="Times New Roman" w:eastAsia="宋体" w:hAnsi="Times New Roman" w:cs="Times New Roman"/>
          <w:bCs/>
          <w:sz w:val="24"/>
          <w:szCs w:val="24"/>
        </w:rPr>
        <w:t>米高空排放。</w:t>
      </w:r>
    </w:p>
    <w:p w14:paraId="2001FA65" w14:textId="77777777" w:rsidR="00351DD4" w:rsidRPr="00591748" w:rsidRDefault="00000000">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bCs/>
          <w:sz w:val="24"/>
          <w:szCs w:val="24"/>
        </w:rPr>
        <w:t>废气处理措施增加了液氮深冷回收二氯甲烷，增加了碱筛板塔，取消了一级碱洗装置和树脂吸附－脱附装置，废气排放依托现有</w:t>
      </w:r>
      <w:r w:rsidRPr="00591748">
        <w:rPr>
          <w:rFonts w:ascii="Times New Roman" w:eastAsia="宋体" w:hAnsi="Times New Roman" w:cs="Times New Roman" w:hint="eastAsia"/>
          <w:bCs/>
          <w:sz w:val="24"/>
          <w:szCs w:val="24"/>
        </w:rPr>
        <w:t>DA005</w:t>
      </w:r>
      <w:r w:rsidRPr="00591748">
        <w:rPr>
          <w:rFonts w:ascii="Times New Roman" w:eastAsia="宋体" w:hAnsi="Times New Roman" w:cs="Times New Roman" w:hint="eastAsia"/>
          <w:bCs/>
          <w:sz w:val="24"/>
          <w:szCs w:val="24"/>
        </w:rPr>
        <w:t>和</w:t>
      </w:r>
      <w:r w:rsidRPr="00591748">
        <w:rPr>
          <w:rFonts w:ascii="Times New Roman" w:eastAsia="宋体" w:hAnsi="Times New Roman" w:cs="Times New Roman" w:hint="eastAsia"/>
          <w:bCs/>
          <w:sz w:val="24"/>
          <w:szCs w:val="24"/>
        </w:rPr>
        <w:t>DA006</w:t>
      </w:r>
      <w:r w:rsidRPr="00591748">
        <w:rPr>
          <w:rFonts w:ascii="Times New Roman" w:eastAsia="宋体" w:hAnsi="Times New Roman" w:cs="Times New Roman" w:hint="eastAsia"/>
          <w:bCs/>
          <w:sz w:val="24"/>
          <w:szCs w:val="24"/>
        </w:rPr>
        <w:t>排气筒，</w:t>
      </w:r>
      <w:r w:rsidRPr="00591748">
        <w:rPr>
          <w:rFonts w:ascii="Times New Roman" w:eastAsia="宋体" w:hAnsi="Times New Roman" w:cs="Times New Roman" w:hint="eastAsia"/>
          <w:bCs/>
          <w:sz w:val="24"/>
          <w:szCs w:val="24"/>
        </w:rPr>
        <w:t>DA011</w:t>
      </w:r>
      <w:r w:rsidRPr="00591748">
        <w:rPr>
          <w:rFonts w:ascii="Times New Roman" w:eastAsia="宋体" w:hAnsi="Times New Roman" w:cs="Times New Roman" w:hint="eastAsia"/>
          <w:bCs/>
          <w:sz w:val="24"/>
          <w:szCs w:val="24"/>
        </w:rPr>
        <w:t>排气筒未建设。本项目新增的液氮深冷装置可</w:t>
      </w:r>
      <w:r w:rsidRPr="00591748">
        <w:rPr>
          <w:rFonts w:ascii="Times New Roman" w:eastAsia="宋体" w:hAnsi="Times New Roman" w:cs="Times New Roman"/>
          <w:bCs/>
          <w:sz w:val="24"/>
          <w:szCs w:val="24"/>
        </w:rPr>
        <w:t>利用</w:t>
      </w:r>
      <w:r w:rsidRPr="00591748">
        <w:rPr>
          <w:rFonts w:ascii="Times New Roman" w:eastAsia="宋体" w:hAnsi="Times New Roman" w:cs="Times New Roman" w:hint="eastAsia"/>
          <w:bCs/>
          <w:sz w:val="24"/>
          <w:szCs w:val="24"/>
        </w:rPr>
        <w:t>企业</w:t>
      </w:r>
      <w:r w:rsidRPr="00591748">
        <w:rPr>
          <w:rFonts w:ascii="Times New Roman" w:eastAsia="宋体" w:hAnsi="Times New Roman" w:cs="Times New Roman"/>
          <w:bCs/>
          <w:sz w:val="24"/>
          <w:szCs w:val="24"/>
        </w:rPr>
        <w:t>现有液氮汽化过程中产生的冷能处理废气，不需要另外增加能耗。</w:t>
      </w:r>
      <w:r w:rsidRPr="00591748">
        <w:rPr>
          <w:rFonts w:ascii="Times New Roman" w:eastAsia="宋体" w:hAnsi="Times New Roman" w:cs="Times New Roman" w:hint="eastAsia"/>
          <w:bCs/>
          <w:sz w:val="24"/>
          <w:szCs w:val="24"/>
        </w:rPr>
        <w:t>液氮深冷回收的冷凝液经精馏提纯二氯甲烷后用于生产过程套用，减少了全厂二氯甲烷的消耗量。</w:t>
      </w:r>
    </w:p>
    <w:p w14:paraId="06EFB43C"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发酵废气有效收集后经高效过滤器预处理，高浓度碱性废气有效收集后经酸式筛板塔预处理，与其他低浓度含卤素废气、高浓度有机废气、污水处理站废气、罐区废气一并依托现有“一级碱喷淋＋</w:t>
      </w:r>
      <w:r w:rsidRPr="00591748">
        <w:rPr>
          <w:rFonts w:ascii="Times New Roman" w:eastAsia="宋体" w:hAnsi="Times New Roman" w:cs="Times New Roman" w:hint="eastAsia"/>
          <w:kern w:val="0"/>
          <w:sz w:val="24"/>
          <w:szCs w:val="24"/>
        </w:rPr>
        <w:t>RTO</w:t>
      </w:r>
      <w:r w:rsidRPr="00591748">
        <w:rPr>
          <w:rFonts w:ascii="Times New Roman" w:eastAsia="宋体" w:hAnsi="Times New Roman" w:cs="Times New Roman" w:hint="eastAsia"/>
          <w:kern w:val="0"/>
          <w:sz w:val="24"/>
          <w:szCs w:val="24"/>
        </w:rPr>
        <w:t>＋一级碱喷淋”装置处理后通过</w:t>
      </w:r>
      <w:r w:rsidRPr="00591748">
        <w:rPr>
          <w:rFonts w:ascii="Times New Roman" w:eastAsia="宋体" w:hAnsi="Times New Roman" w:cs="Times New Roman" w:hint="eastAsia"/>
          <w:kern w:val="0"/>
          <w:sz w:val="24"/>
          <w:szCs w:val="24"/>
        </w:rPr>
        <w:t>25</w:t>
      </w:r>
      <w:r w:rsidRPr="00591748">
        <w:rPr>
          <w:rFonts w:ascii="Times New Roman" w:eastAsia="宋体" w:hAnsi="Times New Roman" w:cs="Times New Roman" w:hint="eastAsia"/>
          <w:kern w:val="0"/>
          <w:sz w:val="24"/>
          <w:szCs w:val="24"/>
        </w:rPr>
        <w:t>米高</w:t>
      </w:r>
      <w:r w:rsidRPr="00591748">
        <w:rPr>
          <w:rFonts w:ascii="Times New Roman" w:eastAsia="宋体" w:hAnsi="Times New Roman" w:cs="Times New Roman" w:hint="eastAsia"/>
          <w:kern w:val="0"/>
          <w:sz w:val="24"/>
          <w:szCs w:val="24"/>
        </w:rPr>
        <w:t>DA005</w:t>
      </w:r>
      <w:r w:rsidRPr="00591748">
        <w:rPr>
          <w:rFonts w:ascii="Times New Roman" w:eastAsia="宋体" w:hAnsi="Times New Roman" w:cs="Times New Roman" w:hint="eastAsia"/>
          <w:kern w:val="0"/>
          <w:sz w:val="24"/>
          <w:szCs w:val="24"/>
        </w:rPr>
        <w:t>排气筒排放。</w:t>
      </w:r>
    </w:p>
    <w:p w14:paraId="7D315F79" w14:textId="52261CE4" w:rsidR="0010549B" w:rsidRPr="00591748" w:rsidRDefault="0010549B">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kern w:val="0"/>
          <w:sz w:val="24"/>
          <w:szCs w:val="24"/>
        </w:rPr>
        <w:t>针对本项目废气变动内容，企业已</w:t>
      </w:r>
      <w:r w:rsidR="00A7153D" w:rsidRPr="00591748">
        <w:rPr>
          <w:rFonts w:ascii="Times New Roman" w:eastAsia="宋体" w:hAnsi="Times New Roman" w:cs="Times New Roman" w:hint="eastAsia"/>
          <w:kern w:val="0"/>
          <w:sz w:val="24"/>
          <w:szCs w:val="24"/>
        </w:rPr>
        <w:t>于</w:t>
      </w:r>
      <w:r w:rsidRPr="00591748">
        <w:rPr>
          <w:rFonts w:ascii="Times New Roman" w:eastAsia="宋体" w:hAnsi="Times New Roman" w:cs="Times New Roman" w:hint="eastAsia"/>
          <w:kern w:val="0"/>
          <w:sz w:val="24"/>
          <w:szCs w:val="24"/>
        </w:rPr>
        <w:t>2026</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6</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8</w:t>
      </w:r>
      <w:r w:rsidRPr="00591748">
        <w:rPr>
          <w:rFonts w:ascii="Times New Roman" w:eastAsia="宋体" w:hAnsi="Times New Roman" w:cs="Times New Roman" w:hint="eastAsia"/>
          <w:kern w:val="0"/>
          <w:sz w:val="24"/>
          <w:szCs w:val="24"/>
        </w:rPr>
        <w:t>日填报环境影响登记表，完善了相关环保手续。</w:t>
      </w:r>
    </w:p>
    <w:p w14:paraId="34E21679" w14:textId="77777777" w:rsidR="00351DD4" w:rsidRPr="00591748" w:rsidRDefault="00000000">
      <w:pPr>
        <w:spacing w:line="500" w:lineRule="exact"/>
        <w:ind w:firstLineChars="200" w:firstLine="482"/>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w:t>
      </w:r>
      <w:r w:rsidRPr="00591748">
        <w:rPr>
          <w:rFonts w:ascii="Times New Roman" w:eastAsia="宋体" w:hAnsi="Times New Roman" w:cs="Times New Roman" w:hint="eastAsia"/>
          <w:b/>
          <w:sz w:val="24"/>
          <w:szCs w:val="24"/>
        </w:rPr>
        <w:t>3</w:t>
      </w:r>
      <w:r w:rsidRPr="00591748">
        <w:rPr>
          <w:rFonts w:ascii="Times New Roman" w:eastAsia="宋体" w:hAnsi="Times New Roman" w:cs="Times New Roman" w:hint="eastAsia"/>
          <w:b/>
          <w:sz w:val="24"/>
          <w:szCs w:val="24"/>
        </w:rPr>
        <w:t>）废水处理措施变动情况</w:t>
      </w:r>
    </w:p>
    <w:p w14:paraId="66ABBCEC" w14:textId="77777777" w:rsidR="0010549B" w:rsidRPr="00591748" w:rsidRDefault="00000000" w:rsidP="0010549B">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bCs/>
          <w:sz w:val="24"/>
          <w:szCs w:val="24"/>
        </w:rPr>
        <w:t>现有</w:t>
      </w:r>
      <w:r w:rsidRPr="00591748">
        <w:rPr>
          <w:rFonts w:ascii="Times New Roman" w:eastAsia="宋体" w:hAnsi="Times New Roman" w:cs="Times New Roman" w:hint="eastAsia"/>
          <w:bCs/>
          <w:sz w:val="24"/>
          <w:szCs w:val="24"/>
        </w:rPr>
        <w:t>闲置的</w:t>
      </w:r>
      <w:r w:rsidRPr="00591748">
        <w:rPr>
          <w:rFonts w:ascii="Times New Roman" w:eastAsia="宋体" w:hAnsi="Times New Roman" w:cs="Times New Roman"/>
          <w:bCs/>
          <w:sz w:val="24"/>
          <w:szCs w:val="24"/>
        </w:rPr>
        <w:t>事故应急池区域改为一级</w:t>
      </w:r>
      <w:r w:rsidRPr="00591748">
        <w:rPr>
          <w:rFonts w:ascii="Times New Roman" w:eastAsia="宋体" w:hAnsi="Times New Roman" w:cs="Times New Roman"/>
          <w:bCs/>
          <w:sz w:val="24"/>
          <w:szCs w:val="24"/>
        </w:rPr>
        <w:t>A/O</w:t>
      </w:r>
      <w:r w:rsidRPr="00591748">
        <w:rPr>
          <w:rFonts w:ascii="Times New Roman" w:eastAsia="宋体" w:hAnsi="Times New Roman" w:cs="Times New Roman" w:hint="eastAsia"/>
          <w:bCs/>
          <w:sz w:val="24"/>
          <w:szCs w:val="24"/>
        </w:rPr>
        <w:t>，厂内</w:t>
      </w:r>
      <w:r w:rsidRPr="00591748">
        <w:rPr>
          <w:rFonts w:ascii="Times New Roman" w:eastAsia="宋体" w:hAnsi="Times New Roman" w:cs="Times New Roman"/>
          <w:bCs/>
          <w:sz w:val="24"/>
          <w:szCs w:val="24"/>
        </w:rPr>
        <w:t>污水处理末端增加了一级</w:t>
      </w:r>
      <w:r w:rsidRPr="00591748">
        <w:rPr>
          <w:rFonts w:ascii="Times New Roman" w:eastAsia="宋体" w:hAnsi="Times New Roman" w:cs="Times New Roman"/>
          <w:bCs/>
          <w:sz w:val="24"/>
          <w:szCs w:val="24"/>
        </w:rPr>
        <w:t>A/O</w:t>
      </w:r>
      <w:r w:rsidRPr="00591748">
        <w:rPr>
          <w:rFonts w:ascii="Times New Roman" w:eastAsia="宋体" w:hAnsi="Times New Roman" w:cs="Times New Roman" w:hint="eastAsia"/>
          <w:bCs/>
          <w:sz w:val="24"/>
          <w:szCs w:val="24"/>
        </w:rPr>
        <w:t>。</w:t>
      </w:r>
    </w:p>
    <w:p w14:paraId="591C2507" w14:textId="7AB0412B" w:rsidR="0010549B" w:rsidRPr="00591748" w:rsidRDefault="0010549B" w:rsidP="0010549B">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kern w:val="0"/>
          <w:sz w:val="24"/>
          <w:szCs w:val="24"/>
        </w:rPr>
        <w:t>针对本项目废水变动内容，企业已</w:t>
      </w:r>
      <w:r w:rsidR="00A7153D" w:rsidRPr="00591748">
        <w:rPr>
          <w:rFonts w:ascii="Times New Roman" w:eastAsia="宋体" w:hAnsi="Times New Roman" w:cs="Times New Roman" w:hint="eastAsia"/>
          <w:kern w:val="0"/>
          <w:sz w:val="24"/>
          <w:szCs w:val="24"/>
        </w:rPr>
        <w:t>于</w:t>
      </w:r>
      <w:r w:rsidRPr="00591748">
        <w:rPr>
          <w:rFonts w:ascii="Times New Roman" w:eastAsia="宋体" w:hAnsi="Times New Roman" w:cs="Times New Roman" w:hint="eastAsia"/>
          <w:kern w:val="0"/>
          <w:sz w:val="24"/>
          <w:szCs w:val="24"/>
        </w:rPr>
        <w:t>2025</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9</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日填报环境影响登记表，完善了相关环保手续。</w:t>
      </w:r>
    </w:p>
    <w:p w14:paraId="66AC8D15" w14:textId="77777777" w:rsidR="00351DD4" w:rsidRPr="00591748" w:rsidRDefault="00000000">
      <w:pPr>
        <w:spacing w:line="500" w:lineRule="exact"/>
        <w:ind w:firstLineChars="200" w:firstLine="482"/>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hint="eastAsia"/>
          <w:b/>
          <w:sz w:val="24"/>
          <w:szCs w:val="24"/>
        </w:rPr>
        <w:t>）次生危险废物代码变动情况</w:t>
      </w:r>
    </w:p>
    <w:p w14:paraId="04AD5937" w14:textId="77777777" w:rsidR="00351DD4" w:rsidRPr="00591748" w:rsidRDefault="00000000">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bCs/>
          <w:sz w:val="24"/>
          <w:szCs w:val="24"/>
        </w:rPr>
        <w:t>本项目沙库巴曲缬沙坦钠、替格瑞洛原料药</w:t>
      </w:r>
      <w:r w:rsidRPr="00591748">
        <w:rPr>
          <w:rFonts w:ascii="Times New Roman" w:eastAsia="宋体" w:hAnsi="Times New Roman" w:cs="Times New Roman" w:hint="eastAsia"/>
          <w:bCs/>
          <w:sz w:val="24"/>
          <w:szCs w:val="24"/>
        </w:rPr>
        <w:t>生产中</w:t>
      </w:r>
      <w:r w:rsidRPr="00591748">
        <w:rPr>
          <w:rFonts w:ascii="Times New Roman" w:eastAsia="宋体" w:hAnsi="Times New Roman" w:cs="Times New Roman"/>
          <w:bCs/>
          <w:sz w:val="24"/>
          <w:szCs w:val="24"/>
        </w:rPr>
        <w:t>干燥压滤工段采用硫酸镁作为干燥吸附剂，其压滤废渣（</w:t>
      </w:r>
      <w:r w:rsidRPr="00591748">
        <w:rPr>
          <w:rFonts w:ascii="Times New Roman" w:eastAsia="宋体" w:hAnsi="Times New Roman" w:cs="Times New Roman"/>
          <w:bCs/>
          <w:sz w:val="24"/>
          <w:szCs w:val="24"/>
        </w:rPr>
        <w:t>S4-1-12</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S4-3-17</w:t>
      </w:r>
      <w:r w:rsidRPr="00591748">
        <w:rPr>
          <w:rFonts w:ascii="Times New Roman" w:eastAsia="宋体" w:hAnsi="Times New Roman" w:cs="Times New Roman"/>
          <w:bCs/>
          <w:sz w:val="24"/>
          <w:szCs w:val="24"/>
        </w:rPr>
        <w:t>）产生量约</w:t>
      </w:r>
      <w:r w:rsidRPr="00591748">
        <w:rPr>
          <w:rFonts w:ascii="Times New Roman" w:eastAsia="宋体" w:hAnsi="Times New Roman" w:cs="Times New Roman"/>
          <w:bCs/>
          <w:sz w:val="24"/>
          <w:szCs w:val="24"/>
        </w:rPr>
        <w:t>38.878t/a</w:t>
      </w:r>
      <w:r w:rsidRPr="00591748">
        <w:rPr>
          <w:rFonts w:ascii="Times New Roman" w:eastAsia="宋体" w:hAnsi="Times New Roman" w:cs="Times New Roman"/>
          <w:bCs/>
          <w:sz w:val="24"/>
          <w:szCs w:val="24"/>
        </w:rPr>
        <w:t>，主要成分为废盐（硫酸镁），对照《危险废物名录（</w:t>
      </w:r>
      <w:r w:rsidRPr="00591748">
        <w:rPr>
          <w:rFonts w:ascii="Times New Roman" w:eastAsia="宋体" w:hAnsi="Times New Roman" w:cs="Times New Roman"/>
          <w:bCs/>
          <w:sz w:val="24"/>
          <w:szCs w:val="24"/>
        </w:rPr>
        <w:t>2025</w:t>
      </w:r>
      <w:r w:rsidRPr="00591748">
        <w:rPr>
          <w:rFonts w:ascii="Times New Roman" w:eastAsia="宋体" w:hAnsi="Times New Roman" w:cs="Times New Roman"/>
          <w:bCs/>
          <w:sz w:val="24"/>
          <w:szCs w:val="24"/>
        </w:rPr>
        <w:t>年版）》，危废代码由</w:t>
      </w:r>
      <w:r w:rsidRPr="00591748">
        <w:rPr>
          <w:rFonts w:ascii="Times New Roman" w:eastAsia="宋体" w:hAnsi="Times New Roman" w:cs="Times New Roman"/>
          <w:bCs/>
          <w:sz w:val="24"/>
          <w:szCs w:val="24"/>
        </w:rPr>
        <w:t>271-005-02</w:t>
      </w:r>
      <w:r w:rsidRPr="00591748">
        <w:rPr>
          <w:rFonts w:ascii="Times New Roman" w:eastAsia="宋体" w:hAnsi="Times New Roman" w:cs="Times New Roman"/>
          <w:bCs/>
          <w:sz w:val="24"/>
          <w:szCs w:val="24"/>
        </w:rPr>
        <w:t>变更为</w:t>
      </w:r>
      <w:r w:rsidRPr="00591748">
        <w:rPr>
          <w:rFonts w:ascii="Times New Roman" w:eastAsia="宋体" w:hAnsi="Times New Roman" w:cs="Times New Roman"/>
          <w:bCs/>
          <w:sz w:val="24"/>
          <w:szCs w:val="24"/>
        </w:rPr>
        <w:t>271-004-02</w:t>
      </w:r>
      <w:r w:rsidRPr="00591748">
        <w:rPr>
          <w:rFonts w:ascii="Times New Roman" w:eastAsia="宋体" w:hAnsi="Times New Roman" w:cs="Times New Roman"/>
          <w:bCs/>
          <w:sz w:val="24"/>
          <w:szCs w:val="24"/>
        </w:rPr>
        <w:t>更符合。该压滤废渣单独收集处置，现委托有资质单位（江苏东江环境服务有限公司）安全填埋处置。</w:t>
      </w:r>
    </w:p>
    <w:p w14:paraId="09444CC1" w14:textId="77777777" w:rsidR="00351DD4" w:rsidRPr="00591748" w:rsidRDefault="00000000">
      <w:pPr>
        <w:spacing w:line="500" w:lineRule="exact"/>
        <w:ind w:firstLineChars="200" w:firstLine="482"/>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w:t>
      </w:r>
      <w:r w:rsidRPr="00591748">
        <w:rPr>
          <w:rFonts w:ascii="Times New Roman" w:eastAsia="宋体" w:hAnsi="Times New Roman" w:cs="Times New Roman" w:hint="eastAsia"/>
          <w:b/>
          <w:sz w:val="24"/>
          <w:szCs w:val="24"/>
        </w:rPr>
        <w:t>5</w:t>
      </w:r>
      <w:r w:rsidRPr="00591748">
        <w:rPr>
          <w:rFonts w:ascii="Times New Roman" w:eastAsia="宋体" w:hAnsi="Times New Roman" w:cs="Times New Roman" w:hint="eastAsia"/>
          <w:b/>
          <w:sz w:val="24"/>
          <w:szCs w:val="24"/>
        </w:rPr>
        <w:t>）其他变动内容</w:t>
      </w:r>
    </w:p>
    <w:p w14:paraId="774CDC0D" w14:textId="5AA2D3C2" w:rsidR="0010549B" w:rsidRPr="00591748" w:rsidRDefault="00000000" w:rsidP="0010549B">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bCs/>
          <w:sz w:val="24"/>
          <w:szCs w:val="24"/>
        </w:rPr>
        <w:lastRenderedPageBreak/>
        <w:t>考虑到现有软水系统有处理余量，</w:t>
      </w:r>
      <w:r w:rsidRPr="00591748">
        <w:rPr>
          <w:rFonts w:ascii="Times New Roman" w:eastAsia="宋体" w:hAnsi="Times New Roman" w:cs="Times New Roman"/>
          <w:bCs/>
          <w:sz w:val="24"/>
          <w:szCs w:val="24"/>
        </w:rPr>
        <w:t>新建的</w:t>
      </w:r>
      <w:r w:rsidRPr="00591748">
        <w:rPr>
          <w:rFonts w:ascii="Times New Roman" w:eastAsia="宋体" w:hAnsi="Times New Roman" w:cs="Times New Roman"/>
          <w:bCs/>
          <w:sz w:val="24"/>
          <w:szCs w:val="24"/>
        </w:rPr>
        <w:t>1</w:t>
      </w:r>
      <w:r w:rsidRPr="00591748">
        <w:rPr>
          <w:rFonts w:ascii="Times New Roman" w:eastAsia="宋体" w:hAnsi="Times New Roman" w:cs="Times New Roman"/>
          <w:bCs/>
          <w:sz w:val="24"/>
          <w:szCs w:val="24"/>
        </w:rPr>
        <w:t>套纯水制备系统软水制备能力从</w:t>
      </w:r>
      <w:r w:rsidRPr="00591748">
        <w:rPr>
          <w:rFonts w:ascii="Times New Roman" w:eastAsia="宋体" w:hAnsi="Times New Roman" w:cs="Times New Roman"/>
          <w:bCs/>
          <w:sz w:val="24"/>
          <w:szCs w:val="24"/>
        </w:rPr>
        <w:t>5 m</w:t>
      </w:r>
      <w:r w:rsidRPr="00591748">
        <w:rPr>
          <w:rFonts w:ascii="Times New Roman" w:eastAsia="宋体" w:hAnsi="Times New Roman" w:cs="Times New Roman"/>
          <w:bCs/>
          <w:sz w:val="24"/>
          <w:szCs w:val="24"/>
          <w:vertAlign w:val="superscript"/>
        </w:rPr>
        <w:t>3</w:t>
      </w:r>
      <w:r w:rsidRPr="00591748">
        <w:rPr>
          <w:rFonts w:ascii="Times New Roman" w:eastAsia="宋体" w:hAnsi="Times New Roman" w:cs="Times New Roman"/>
          <w:bCs/>
          <w:sz w:val="24"/>
          <w:szCs w:val="24"/>
        </w:rPr>
        <w:t>/h</w:t>
      </w:r>
      <w:r w:rsidRPr="00591748">
        <w:rPr>
          <w:rFonts w:ascii="Times New Roman" w:eastAsia="宋体" w:hAnsi="Times New Roman" w:cs="Times New Roman"/>
          <w:bCs/>
          <w:sz w:val="24"/>
          <w:szCs w:val="24"/>
        </w:rPr>
        <w:t>降为</w:t>
      </w:r>
      <w:r w:rsidRPr="00591748">
        <w:rPr>
          <w:rFonts w:ascii="Times New Roman" w:eastAsia="宋体" w:hAnsi="Times New Roman" w:cs="Times New Roman"/>
          <w:bCs/>
          <w:sz w:val="24"/>
          <w:szCs w:val="24"/>
        </w:rPr>
        <w:t>3 m</w:t>
      </w:r>
      <w:r w:rsidRPr="00591748">
        <w:rPr>
          <w:rFonts w:ascii="Times New Roman" w:eastAsia="宋体" w:hAnsi="Times New Roman" w:cs="Times New Roman"/>
          <w:bCs/>
          <w:sz w:val="24"/>
          <w:szCs w:val="24"/>
          <w:vertAlign w:val="superscript"/>
        </w:rPr>
        <w:t>3</w:t>
      </w:r>
      <w:r w:rsidRPr="00591748">
        <w:rPr>
          <w:rFonts w:ascii="Times New Roman" w:eastAsia="宋体" w:hAnsi="Times New Roman" w:cs="Times New Roman"/>
          <w:bCs/>
          <w:sz w:val="24"/>
          <w:szCs w:val="24"/>
        </w:rPr>
        <w:t>/h</w:t>
      </w:r>
      <w:bookmarkStart w:id="85" w:name="OLE_LINK29"/>
      <w:r w:rsidRPr="00591748">
        <w:rPr>
          <w:rFonts w:ascii="Times New Roman" w:eastAsia="宋体" w:hAnsi="Times New Roman" w:cs="Times New Roman" w:hint="eastAsia"/>
          <w:bCs/>
          <w:sz w:val="24"/>
          <w:szCs w:val="24"/>
        </w:rPr>
        <w:t>。</w:t>
      </w:r>
      <w:bookmarkEnd w:id="85"/>
    </w:p>
    <w:p w14:paraId="0DD9FE8E" w14:textId="3EE93CEC" w:rsidR="00351DD4" w:rsidRPr="00591748" w:rsidRDefault="00000000" w:rsidP="0010549B">
      <w:pPr>
        <w:spacing w:line="500" w:lineRule="exact"/>
        <w:ind w:firstLineChars="200" w:firstLine="480"/>
        <w:rPr>
          <w:rFonts w:ascii="Times New Roman" w:eastAsia="宋体" w:hAnsi="Times New Roman" w:cs="Times New Roman"/>
          <w:bCs/>
          <w:sz w:val="24"/>
          <w:szCs w:val="24"/>
        </w:rPr>
      </w:pPr>
      <w:r w:rsidRPr="00591748">
        <w:rPr>
          <w:rFonts w:ascii="Times New Roman" w:eastAsia="宋体" w:hAnsi="Times New Roman" w:cs="Times New Roman" w:hint="eastAsia"/>
          <w:bCs/>
          <w:sz w:val="24"/>
          <w:szCs w:val="24"/>
        </w:rPr>
        <w:t>本项目</w:t>
      </w:r>
      <w:r w:rsidR="0033154F" w:rsidRPr="00591748">
        <w:rPr>
          <w:rFonts w:ascii="Times New Roman" w:eastAsia="宋体" w:hAnsi="Times New Roman" w:cs="Times New Roman" w:hint="eastAsia"/>
          <w:bCs/>
          <w:sz w:val="24"/>
          <w:szCs w:val="24"/>
        </w:rPr>
        <w:t>变动内容</w:t>
      </w:r>
      <w:r w:rsidRPr="00591748">
        <w:rPr>
          <w:rFonts w:ascii="Times New Roman" w:eastAsia="宋体" w:hAnsi="Times New Roman" w:cs="Times New Roman" w:hint="eastAsia"/>
          <w:bCs/>
          <w:sz w:val="24"/>
          <w:szCs w:val="24"/>
        </w:rPr>
        <w:t>与《</w:t>
      </w:r>
      <w:r w:rsidRPr="00591748">
        <w:rPr>
          <w:rFonts w:ascii="Times New Roman" w:eastAsia="宋体" w:hAnsi="Times New Roman" w:cs="Times New Roman"/>
          <w:bCs/>
          <w:sz w:val="24"/>
          <w:szCs w:val="24"/>
        </w:rPr>
        <w:t>关于印发制浆造纸等十四个行业建设项目重大变动清单的通知</w:t>
      </w:r>
      <w:r w:rsidRPr="00591748">
        <w:rPr>
          <w:rFonts w:ascii="Times New Roman" w:eastAsia="宋体" w:hAnsi="Times New Roman" w:cs="Times New Roman" w:hint="eastAsia"/>
          <w:bCs/>
          <w:sz w:val="24"/>
          <w:szCs w:val="24"/>
        </w:rPr>
        <w:t>》（</w:t>
      </w:r>
      <w:r w:rsidRPr="00591748">
        <w:rPr>
          <w:rFonts w:ascii="Times New Roman" w:eastAsia="宋体" w:hAnsi="Times New Roman" w:cs="Times New Roman"/>
          <w:bCs/>
          <w:sz w:val="24"/>
          <w:szCs w:val="24"/>
        </w:rPr>
        <w:t>环办环评〔</w:t>
      </w:r>
      <w:r w:rsidRPr="00591748">
        <w:rPr>
          <w:rFonts w:ascii="Times New Roman" w:eastAsia="宋体" w:hAnsi="Times New Roman" w:cs="Times New Roman"/>
          <w:bCs/>
          <w:sz w:val="24"/>
          <w:szCs w:val="24"/>
        </w:rPr>
        <w:t>2018</w:t>
      </w:r>
      <w:r w:rsidRPr="00591748">
        <w:rPr>
          <w:rFonts w:ascii="Times New Roman" w:eastAsia="宋体" w:hAnsi="Times New Roman" w:cs="Times New Roman"/>
          <w:bCs/>
          <w:sz w:val="24"/>
          <w:szCs w:val="24"/>
        </w:rPr>
        <w:t>〕</w:t>
      </w:r>
      <w:r w:rsidRPr="00591748">
        <w:rPr>
          <w:rFonts w:ascii="Times New Roman" w:eastAsia="宋体" w:hAnsi="Times New Roman" w:cs="Times New Roman"/>
          <w:bCs/>
          <w:sz w:val="24"/>
          <w:szCs w:val="24"/>
        </w:rPr>
        <w:t>6</w:t>
      </w:r>
      <w:r w:rsidRPr="00591748">
        <w:rPr>
          <w:rFonts w:ascii="Times New Roman" w:eastAsia="宋体" w:hAnsi="Times New Roman" w:cs="Times New Roman"/>
          <w:bCs/>
          <w:sz w:val="24"/>
          <w:szCs w:val="24"/>
        </w:rPr>
        <w:t>号</w:t>
      </w:r>
      <w:r w:rsidRPr="00591748">
        <w:rPr>
          <w:rFonts w:ascii="Times New Roman" w:eastAsia="宋体" w:hAnsi="Times New Roman" w:cs="Times New Roman" w:hint="eastAsia"/>
          <w:bCs/>
          <w:sz w:val="24"/>
          <w:szCs w:val="24"/>
        </w:rPr>
        <w:t>）中重大变动清单对照见表</w:t>
      </w:r>
      <w:r w:rsidRPr="00591748">
        <w:rPr>
          <w:rFonts w:ascii="Times New Roman" w:eastAsia="宋体" w:hAnsi="Times New Roman" w:cs="Times New Roman" w:hint="eastAsia"/>
          <w:bCs/>
          <w:sz w:val="24"/>
          <w:szCs w:val="24"/>
        </w:rPr>
        <w:t>3.6-</w:t>
      </w:r>
      <w:r w:rsidR="006B4FEA" w:rsidRPr="00591748">
        <w:rPr>
          <w:rFonts w:ascii="Times New Roman" w:eastAsia="宋体" w:hAnsi="Times New Roman" w:cs="Times New Roman" w:hint="eastAsia"/>
          <w:bCs/>
          <w:sz w:val="24"/>
          <w:szCs w:val="24"/>
        </w:rPr>
        <w:t>1</w:t>
      </w:r>
      <w:r w:rsidRPr="00591748">
        <w:rPr>
          <w:rFonts w:ascii="Times New Roman" w:eastAsia="宋体" w:hAnsi="Times New Roman" w:cs="Times New Roman" w:hint="eastAsia"/>
          <w:bCs/>
          <w:sz w:val="24"/>
          <w:szCs w:val="24"/>
        </w:rPr>
        <w:t>。</w:t>
      </w:r>
    </w:p>
    <w:p w14:paraId="73150B3E" w14:textId="1DAF98A2" w:rsidR="00351DD4" w:rsidRPr="00591748" w:rsidRDefault="00000000">
      <w:pPr>
        <w:spacing w:line="500" w:lineRule="exact"/>
        <w:jc w:val="center"/>
        <w:outlineLvl w:val="5"/>
        <w:rPr>
          <w:rFonts w:ascii="Times New Roman" w:eastAsia="宋体" w:hAnsi="Times New Roman" w:cs="Times New Roman"/>
          <w:b/>
          <w:bCs/>
          <w:sz w:val="24"/>
          <w:szCs w:val="24"/>
        </w:rPr>
      </w:pPr>
      <w:r w:rsidRPr="00591748">
        <w:rPr>
          <w:rFonts w:ascii="Times New Roman" w:eastAsia="宋体" w:hAnsi="Times New Roman" w:cs="Times New Roman"/>
          <w:b/>
          <w:bCs/>
          <w:sz w:val="24"/>
          <w:szCs w:val="24"/>
        </w:rPr>
        <w:t>表</w:t>
      </w:r>
      <w:r w:rsidRPr="00591748">
        <w:rPr>
          <w:rFonts w:ascii="Times New Roman" w:eastAsia="宋体" w:hAnsi="Times New Roman" w:cs="Times New Roman"/>
          <w:b/>
          <w:bCs/>
          <w:sz w:val="24"/>
          <w:szCs w:val="24"/>
        </w:rPr>
        <w:t>3.6-</w:t>
      </w:r>
      <w:r w:rsidR="00B220F7" w:rsidRPr="00591748">
        <w:rPr>
          <w:rFonts w:ascii="Times New Roman" w:eastAsia="宋体" w:hAnsi="Times New Roman" w:cs="Times New Roman" w:hint="eastAsia"/>
          <w:b/>
          <w:bCs/>
          <w:sz w:val="24"/>
          <w:szCs w:val="24"/>
        </w:rPr>
        <w:t>1</w:t>
      </w:r>
      <w:r w:rsidRPr="00591748">
        <w:rPr>
          <w:rFonts w:ascii="Times New Roman" w:eastAsia="宋体" w:hAnsi="Times New Roman" w:cs="Times New Roman"/>
          <w:b/>
          <w:bCs/>
          <w:sz w:val="24"/>
          <w:szCs w:val="24"/>
        </w:rPr>
        <w:t xml:space="preserve">  </w:t>
      </w:r>
      <w:r w:rsidRPr="00591748">
        <w:rPr>
          <w:rFonts w:ascii="Times New Roman" w:eastAsia="宋体" w:hAnsi="Times New Roman" w:cs="Times New Roman" w:hint="eastAsia"/>
          <w:b/>
          <w:bCs/>
          <w:sz w:val="24"/>
          <w:szCs w:val="24"/>
        </w:rPr>
        <w:t>本项目变动内容与</w:t>
      </w:r>
      <w:r w:rsidRPr="00591748">
        <w:rPr>
          <w:rFonts w:ascii="Times New Roman" w:eastAsia="宋体" w:hAnsi="Times New Roman" w:cs="Times New Roman"/>
          <w:b/>
          <w:bCs/>
          <w:sz w:val="24"/>
          <w:szCs w:val="24"/>
        </w:rPr>
        <w:t>环办环评〔</w:t>
      </w:r>
      <w:r w:rsidRPr="00591748">
        <w:rPr>
          <w:rFonts w:ascii="Times New Roman" w:eastAsia="宋体" w:hAnsi="Times New Roman" w:cs="Times New Roman"/>
          <w:b/>
          <w:bCs/>
          <w:sz w:val="24"/>
          <w:szCs w:val="24"/>
        </w:rPr>
        <w:t>2018</w:t>
      </w:r>
      <w:r w:rsidRPr="00591748">
        <w:rPr>
          <w:rFonts w:ascii="Times New Roman" w:eastAsia="宋体" w:hAnsi="Times New Roman" w:cs="Times New Roman"/>
          <w:b/>
          <w:bCs/>
          <w:sz w:val="24"/>
          <w:szCs w:val="24"/>
        </w:rPr>
        <w:t>〕</w:t>
      </w:r>
      <w:r w:rsidRPr="00591748">
        <w:rPr>
          <w:rFonts w:ascii="Times New Roman" w:eastAsia="宋体" w:hAnsi="Times New Roman" w:cs="Times New Roman"/>
          <w:b/>
          <w:bCs/>
          <w:sz w:val="24"/>
          <w:szCs w:val="24"/>
        </w:rPr>
        <w:t>6</w:t>
      </w:r>
      <w:r w:rsidRPr="00591748">
        <w:rPr>
          <w:rFonts w:ascii="Times New Roman" w:eastAsia="宋体" w:hAnsi="Times New Roman" w:cs="Times New Roman"/>
          <w:b/>
          <w:bCs/>
          <w:sz w:val="24"/>
          <w:szCs w:val="24"/>
        </w:rPr>
        <w:t>号</w:t>
      </w:r>
      <w:r w:rsidRPr="00591748">
        <w:rPr>
          <w:rFonts w:ascii="Times New Roman" w:eastAsia="宋体" w:hAnsi="Times New Roman" w:cs="Times New Roman" w:hint="eastAsia"/>
          <w:b/>
          <w:bCs/>
          <w:sz w:val="24"/>
          <w:szCs w:val="24"/>
        </w:rPr>
        <w:t>文件对照表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772"/>
        <w:gridCol w:w="4473"/>
        <w:gridCol w:w="3544"/>
        <w:gridCol w:w="957"/>
      </w:tblGrid>
      <w:tr w:rsidR="00351DD4" w:rsidRPr="00591748" w14:paraId="5962E254" w14:textId="77777777">
        <w:trPr>
          <w:trHeight w:val="397"/>
          <w:tblHeader/>
          <w:jc w:val="center"/>
        </w:trPr>
        <w:tc>
          <w:tcPr>
            <w:tcW w:w="396" w:type="pct"/>
            <w:vAlign w:val="center"/>
          </w:tcPr>
          <w:p w14:paraId="095D4289" w14:textId="77777777" w:rsidR="00351DD4" w:rsidRPr="00591748" w:rsidRDefault="00000000">
            <w:pPr>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项目</w:t>
            </w:r>
          </w:p>
        </w:tc>
        <w:tc>
          <w:tcPr>
            <w:tcW w:w="2295" w:type="pct"/>
            <w:vAlign w:val="center"/>
          </w:tcPr>
          <w:p w14:paraId="59CE42BB" w14:textId="77777777" w:rsidR="00351DD4" w:rsidRPr="00591748" w:rsidRDefault="00000000">
            <w:pPr>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重大变动清单</w:t>
            </w:r>
          </w:p>
        </w:tc>
        <w:tc>
          <w:tcPr>
            <w:tcW w:w="1818" w:type="pct"/>
            <w:vAlign w:val="center"/>
          </w:tcPr>
          <w:p w14:paraId="58E2EC47" w14:textId="77777777" w:rsidR="00351DD4" w:rsidRPr="00591748" w:rsidRDefault="00000000">
            <w:pPr>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本项目变动情况</w:t>
            </w:r>
          </w:p>
        </w:tc>
        <w:tc>
          <w:tcPr>
            <w:tcW w:w="491" w:type="pct"/>
            <w:vAlign w:val="center"/>
          </w:tcPr>
          <w:p w14:paraId="148F52A9" w14:textId="77777777" w:rsidR="00351DD4" w:rsidRPr="00591748" w:rsidRDefault="00000000">
            <w:pPr>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是否属于重大变动</w:t>
            </w:r>
          </w:p>
        </w:tc>
      </w:tr>
      <w:tr w:rsidR="00351DD4" w:rsidRPr="00591748" w14:paraId="2ADFFCA8" w14:textId="77777777">
        <w:trPr>
          <w:trHeight w:val="397"/>
          <w:jc w:val="center"/>
        </w:trPr>
        <w:tc>
          <w:tcPr>
            <w:tcW w:w="396" w:type="pct"/>
            <w:vAlign w:val="center"/>
          </w:tcPr>
          <w:p w14:paraId="41918E8D" w14:textId="77777777" w:rsidR="00351DD4" w:rsidRPr="00591748" w:rsidRDefault="00000000">
            <w:pPr>
              <w:widowControl/>
              <w:shd w:val="clear" w:color="auto" w:fill="FFFFFF"/>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kern w:val="0"/>
                <w:szCs w:val="21"/>
              </w:rPr>
              <w:t>规模</w:t>
            </w:r>
          </w:p>
        </w:tc>
        <w:tc>
          <w:tcPr>
            <w:tcW w:w="2295" w:type="pct"/>
            <w:vAlign w:val="center"/>
          </w:tcPr>
          <w:p w14:paraId="08168F7E"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hint="eastAsia"/>
                <w:szCs w:val="21"/>
              </w:rPr>
              <w:t>1.</w:t>
            </w:r>
            <w:r w:rsidRPr="00591748">
              <w:rPr>
                <w:rFonts w:ascii="Times New Roman" w:eastAsia="宋体" w:hAnsi="Times New Roman" w:cs="Times New Roman"/>
                <w:szCs w:val="21"/>
              </w:rPr>
              <w:t>中成药、中药饮片加工生产能力增加</w:t>
            </w:r>
            <w:r w:rsidRPr="00591748">
              <w:rPr>
                <w:rFonts w:ascii="Times New Roman" w:eastAsia="宋体" w:hAnsi="Times New Roman" w:cs="Times New Roman"/>
                <w:szCs w:val="21"/>
              </w:rPr>
              <w:t>50%</w:t>
            </w:r>
            <w:r w:rsidRPr="00591748">
              <w:rPr>
                <w:rFonts w:ascii="Times New Roman" w:eastAsia="宋体" w:hAnsi="Times New Roman" w:cs="Times New Roman"/>
                <w:szCs w:val="21"/>
              </w:rPr>
              <w:t>及以上；化学合成类、提取类药品、生物工程类药品生产能力增加</w:t>
            </w:r>
            <w:r w:rsidRPr="00591748">
              <w:rPr>
                <w:rFonts w:ascii="Times New Roman" w:eastAsia="宋体" w:hAnsi="Times New Roman" w:cs="Times New Roman"/>
                <w:szCs w:val="21"/>
              </w:rPr>
              <w:t>30%</w:t>
            </w:r>
            <w:r w:rsidRPr="00591748">
              <w:rPr>
                <w:rFonts w:ascii="Times New Roman" w:eastAsia="宋体" w:hAnsi="Times New Roman" w:cs="Times New Roman"/>
                <w:szCs w:val="21"/>
              </w:rPr>
              <w:t>及以上；生物发酵制药工艺发酵罐规格增大或数量增加，导致污染物排放量增加</w:t>
            </w:r>
            <w:r w:rsidRPr="00591748">
              <w:rPr>
                <w:rFonts w:ascii="Times New Roman" w:eastAsia="宋体" w:hAnsi="Times New Roman" w:cs="Times New Roman" w:hint="eastAsia"/>
                <w:szCs w:val="21"/>
              </w:rPr>
              <w:t>。</w:t>
            </w:r>
          </w:p>
        </w:tc>
        <w:tc>
          <w:tcPr>
            <w:tcW w:w="1818" w:type="pct"/>
            <w:vAlign w:val="center"/>
          </w:tcPr>
          <w:p w14:paraId="648B8733"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不涉及</w:t>
            </w:r>
          </w:p>
        </w:tc>
        <w:tc>
          <w:tcPr>
            <w:tcW w:w="491" w:type="pct"/>
            <w:vAlign w:val="center"/>
          </w:tcPr>
          <w:p w14:paraId="57CE92BB"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否</w:t>
            </w:r>
          </w:p>
        </w:tc>
      </w:tr>
      <w:tr w:rsidR="00351DD4" w:rsidRPr="00591748" w14:paraId="5BD90F9F" w14:textId="77777777">
        <w:trPr>
          <w:trHeight w:val="397"/>
          <w:jc w:val="center"/>
        </w:trPr>
        <w:tc>
          <w:tcPr>
            <w:tcW w:w="396" w:type="pct"/>
            <w:vAlign w:val="center"/>
          </w:tcPr>
          <w:p w14:paraId="6DEC8202" w14:textId="77777777" w:rsidR="00351DD4" w:rsidRPr="00591748" w:rsidRDefault="00000000">
            <w:pPr>
              <w:widowControl/>
              <w:shd w:val="clear" w:color="auto" w:fill="FFFFFF"/>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建设地点</w:t>
            </w:r>
          </w:p>
        </w:tc>
        <w:tc>
          <w:tcPr>
            <w:tcW w:w="2295" w:type="pct"/>
            <w:vAlign w:val="center"/>
          </w:tcPr>
          <w:p w14:paraId="254483C9"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hint="eastAsia"/>
                <w:szCs w:val="21"/>
              </w:rPr>
              <w:t>2.</w:t>
            </w:r>
            <w:r w:rsidRPr="00591748">
              <w:rPr>
                <w:rFonts w:ascii="Times New Roman" w:eastAsia="宋体" w:hAnsi="Times New Roman" w:cs="Times New Roman"/>
                <w:szCs w:val="21"/>
              </w:rPr>
              <w:t>项目重新选址；在原厂址附近调整（包括总平面布置变化）导致防护距离内新增敏感点</w:t>
            </w:r>
            <w:r w:rsidRPr="00591748">
              <w:rPr>
                <w:rFonts w:ascii="Times New Roman" w:eastAsia="宋体" w:hAnsi="Times New Roman" w:cs="Times New Roman" w:hint="eastAsia"/>
                <w:szCs w:val="21"/>
              </w:rPr>
              <w:t>。</w:t>
            </w:r>
          </w:p>
        </w:tc>
        <w:tc>
          <w:tcPr>
            <w:tcW w:w="1818" w:type="pct"/>
            <w:vAlign w:val="center"/>
          </w:tcPr>
          <w:p w14:paraId="50806FA4"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不涉及</w:t>
            </w:r>
          </w:p>
        </w:tc>
        <w:tc>
          <w:tcPr>
            <w:tcW w:w="491" w:type="pct"/>
            <w:vAlign w:val="center"/>
          </w:tcPr>
          <w:p w14:paraId="6A47B434"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否</w:t>
            </w:r>
          </w:p>
        </w:tc>
      </w:tr>
      <w:tr w:rsidR="00351DD4" w:rsidRPr="00591748" w14:paraId="368C6985" w14:textId="77777777">
        <w:trPr>
          <w:trHeight w:val="397"/>
          <w:jc w:val="center"/>
        </w:trPr>
        <w:tc>
          <w:tcPr>
            <w:tcW w:w="396" w:type="pct"/>
            <w:vMerge w:val="restart"/>
            <w:vAlign w:val="center"/>
          </w:tcPr>
          <w:p w14:paraId="313933B5"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生产工艺</w:t>
            </w:r>
          </w:p>
        </w:tc>
        <w:tc>
          <w:tcPr>
            <w:tcW w:w="2295" w:type="pct"/>
            <w:vAlign w:val="center"/>
          </w:tcPr>
          <w:p w14:paraId="7A8184A3"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 xml:space="preserve">3. </w:t>
            </w:r>
            <w:r w:rsidRPr="00591748">
              <w:rPr>
                <w:rFonts w:ascii="Times New Roman" w:eastAsia="宋体" w:hAnsi="Times New Roman" w:cs="Times New Roman"/>
                <w:szCs w:val="21"/>
              </w:rPr>
              <w:t>生物发酵制药的发酵、提取、精制工艺变化，或化学合成类制药的化学反应（缩合、裂解、成盐等）、精制、分离、干燥工艺变化，或提取类制药的提取、分离、纯化工艺变化，或中药类制药的净制、炮炙、提取、精制工艺变化，或生物工程类制药的工程菌扩大化、分离、纯化工艺变化，或混装制剂制药粉碎、过滤、配制工艺变化，导致新增污染物或污染物排放量增加。</w:t>
            </w:r>
          </w:p>
        </w:tc>
        <w:tc>
          <w:tcPr>
            <w:tcW w:w="1818" w:type="pct"/>
            <w:vAlign w:val="center"/>
          </w:tcPr>
          <w:p w14:paraId="55CA51E8" w14:textId="77777777" w:rsidR="00351DD4" w:rsidRPr="00591748" w:rsidRDefault="00000000">
            <w:pPr>
              <w:adjustRightInd w:val="0"/>
              <w:snapToGrid w:val="0"/>
              <w:ind w:firstLineChars="200" w:firstLine="420"/>
              <w:rPr>
                <w:rFonts w:ascii="Times New Roman" w:eastAsia="宋体" w:hAnsi="Times New Roman" w:cs="Times New Roman"/>
                <w:szCs w:val="21"/>
              </w:rPr>
            </w:pPr>
            <w:r w:rsidRPr="00591748">
              <w:rPr>
                <w:rFonts w:ascii="Times New Roman" w:eastAsia="宋体" w:hAnsi="Times New Roman" w:cs="Times New Roman"/>
                <w:szCs w:val="21"/>
              </w:rPr>
              <w:t>本项目替格瑞洛原料药生产工艺去掉了第一步氯代反应，由原来的通过原料</w:t>
            </w:r>
            <w:r w:rsidRPr="00591748">
              <w:rPr>
                <w:rFonts w:ascii="Times New Roman" w:eastAsia="宋体" w:hAnsi="Times New Roman" w:cs="Times New Roman"/>
                <w:szCs w:val="21"/>
              </w:rPr>
              <w:t>TGM3-5</w:t>
            </w:r>
            <w:r w:rsidRPr="00591748">
              <w:rPr>
                <w:rFonts w:ascii="Times New Roman" w:eastAsia="宋体" w:hAnsi="Times New Roman" w:cs="Times New Roman"/>
                <w:szCs w:val="21"/>
              </w:rPr>
              <w:t>氯代反应生产</w:t>
            </w:r>
            <w:r w:rsidRPr="00591748">
              <w:rPr>
                <w:rFonts w:ascii="Times New Roman" w:eastAsia="宋体" w:hAnsi="Times New Roman" w:cs="Times New Roman"/>
                <w:szCs w:val="21"/>
              </w:rPr>
              <w:t>TGM3-5-1</w:t>
            </w:r>
            <w:r w:rsidRPr="00591748">
              <w:rPr>
                <w:rFonts w:ascii="Times New Roman" w:eastAsia="宋体" w:hAnsi="Times New Roman" w:cs="Times New Roman"/>
                <w:szCs w:val="21"/>
              </w:rPr>
              <w:t>改为直接购置</w:t>
            </w:r>
            <w:r w:rsidRPr="00591748">
              <w:rPr>
                <w:rFonts w:ascii="Times New Roman" w:eastAsia="宋体" w:hAnsi="Times New Roman" w:cs="Times New Roman"/>
                <w:szCs w:val="21"/>
              </w:rPr>
              <w:t>TGM3-5-1</w:t>
            </w:r>
            <w:r w:rsidRPr="00591748">
              <w:rPr>
                <w:rFonts w:ascii="Times New Roman" w:eastAsia="宋体" w:hAnsi="Times New Roman" w:cs="Times New Roman"/>
                <w:szCs w:val="21"/>
              </w:rPr>
              <w:t>原料。</w:t>
            </w:r>
            <w:r w:rsidRPr="00591748">
              <w:rPr>
                <w:rFonts w:ascii="Times New Roman" w:eastAsia="宋体" w:hAnsi="Times New Roman" w:cs="Times New Roman" w:hint="eastAsia"/>
                <w:szCs w:val="21"/>
              </w:rPr>
              <w:t>调整后，</w:t>
            </w:r>
            <w:r w:rsidRPr="00591748">
              <w:rPr>
                <w:rFonts w:ascii="Times New Roman" w:eastAsia="宋体" w:hAnsi="Times New Roman" w:cs="Times New Roman"/>
                <w:szCs w:val="21"/>
              </w:rPr>
              <w:t>取消了</w:t>
            </w:r>
            <w:r w:rsidRPr="00591748">
              <w:rPr>
                <w:rFonts w:ascii="Times New Roman" w:eastAsia="宋体" w:hAnsi="Times New Roman" w:cs="Times New Roman"/>
                <w:szCs w:val="21"/>
              </w:rPr>
              <w:t>TGM3-5</w:t>
            </w:r>
            <w:r w:rsidRPr="00591748">
              <w:rPr>
                <w:rFonts w:ascii="Times New Roman" w:eastAsia="宋体" w:hAnsi="Times New Roman" w:cs="Times New Roman"/>
                <w:szCs w:val="21"/>
              </w:rPr>
              <w:t>、草酰氯原料的使用，甲苯使用量降低</w:t>
            </w:r>
            <w:r w:rsidRPr="00591748">
              <w:rPr>
                <w:rFonts w:ascii="Times New Roman" w:eastAsia="宋体" w:hAnsi="Times New Roman" w:cs="Times New Roman"/>
                <w:szCs w:val="21"/>
              </w:rPr>
              <w:t>41.475t/a</w:t>
            </w:r>
            <w:r w:rsidRPr="00591748">
              <w:rPr>
                <w:rFonts w:ascii="Times New Roman" w:eastAsia="宋体" w:hAnsi="Times New Roman" w:cs="Times New Roman" w:hint="eastAsia"/>
                <w:szCs w:val="21"/>
              </w:rPr>
              <w:t>，降低了环境风险和污染物排放</w:t>
            </w:r>
            <w:r w:rsidRPr="00591748">
              <w:rPr>
                <w:rFonts w:ascii="Times New Roman" w:eastAsia="宋体" w:hAnsi="Times New Roman" w:cs="Times New Roman"/>
                <w:szCs w:val="21"/>
              </w:rPr>
              <w:t>。</w:t>
            </w:r>
          </w:p>
        </w:tc>
        <w:tc>
          <w:tcPr>
            <w:tcW w:w="491" w:type="pct"/>
            <w:vAlign w:val="center"/>
          </w:tcPr>
          <w:p w14:paraId="4DB51250"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否</w:t>
            </w:r>
          </w:p>
        </w:tc>
      </w:tr>
      <w:tr w:rsidR="00351DD4" w:rsidRPr="00591748" w14:paraId="7E6D5D19" w14:textId="77777777">
        <w:trPr>
          <w:trHeight w:val="397"/>
          <w:jc w:val="center"/>
        </w:trPr>
        <w:tc>
          <w:tcPr>
            <w:tcW w:w="396" w:type="pct"/>
            <w:vMerge/>
            <w:vAlign w:val="center"/>
          </w:tcPr>
          <w:p w14:paraId="43B8E0B8" w14:textId="77777777" w:rsidR="00351DD4" w:rsidRPr="00591748" w:rsidRDefault="00351DD4">
            <w:pPr>
              <w:adjustRightInd w:val="0"/>
              <w:snapToGrid w:val="0"/>
              <w:jc w:val="center"/>
              <w:rPr>
                <w:rFonts w:ascii="Times New Roman" w:eastAsia="宋体" w:hAnsi="Times New Roman" w:cs="Times New Roman"/>
                <w:szCs w:val="21"/>
              </w:rPr>
            </w:pPr>
          </w:p>
        </w:tc>
        <w:tc>
          <w:tcPr>
            <w:tcW w:w="2295" w:type="pct"/>
            <w:vAlign w:val="center"/>
          </w:tcPr>
          <w:p w14:paraId="2691BEAC"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 xml:space="preserve">4. </w:t>
            </w:r>
            <w:r w:rsidRPr="00591748">
              <w:rPr>
                <w:rFonts w:ascii="Times New Roman" w:eastAsia="宋体" w:hAnsi="Times New Roman" w:cs="Times New Roman"/>
                <w:szCs w:val="21"/>
              </w:rPr>
              <w:t>新增主要产品品种，或主要原辅材料变化导致新增污染物或污染物排放量增加。</w:t>
            </w:r>
          </w:p>
        </w:tc>
        <w:tc>
          <w:tcPr>
            <w:tcW w:w="1818" w:type="pct"/>
            <w:vAlign w:val="center"/>
          </w:tcPr>
          <w:p w14:paraId="404C9F6E"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不涉及</w:t>
            </w:r>
          </w:p>
        </w:tc>
        <w:tc>
          <w:tcPr>
            <w:tcW w:w="491" w:type="pct"/>
            <w:vAlign w:val="center"/>
          </w:tcPr>
          <w:p w14:paraId="568D1BB9"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否</w:t>
            </w:r>
          </w:p>
        </w:tc>
      </w:tr>
      <w:tr w:rsidR="00351DD4" w:rsidRPr="00591748" w14:paraId="3B74F35B" w14:textId="77777777">
        <w:trPr>
          <w:trHeight w:val="397"/>
          <w:jc w:val="center"/>
        </w:trPr>
        <w:tc>
          <w:tcPr>
            <w:tcW w:w="396" w:type="pct"/>
            <w:vMerge w:val="restart"/>
            <w:vAlign w:val="center"/>
          </w:tcPr>
          <w:p w14:paraId="44998091"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环境保护措施</w:t>
            </w:r>
          </w:p>
        </w:tc>
        <w:tc>
          <w:tcPr>
            <w:tcW w:w="2295" w:type="pct"/>
            <w:vAlign w:val="center"/>
          </w:tcPr>
          <w:p w14:paraId="4FE61783"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hint="eastAsia"/>
                <w:szCs w:val="21"/>
              </w:rPr>
              <w:t>5.</w:t>
            </w:r>
            <w:r w:rsidRPr="00591748">
              <w:rPr>
                <w:rFonts w:ascii="Times New Roman" w:eastAsia="宋体" w:hAnsi="Times New Roman" w:cs="Times New Roman"/>
                <w:szCs w:val="21"/>
              </w:rPr>
              <w:t>废水、废气处理工艺变化，导致新增污染物或污染物排放量增加（废气无组织排放改为有组织排放除外）。</w:t>
            </w:r>
          </w:p>
        </w:tc>
        <w:tc>
          <w:tcPr>
            <w:tcW w:w="1818" w:type="pct"/>
            <w:vAlign w:val="center"/>
          </w:tcPr>
          <w:p w14:paraId="2C3B8E3A" w14:textId="1EF8BCA3" w:rsidR="00946332" w:rsidRPr="00591748" w:rsidRDefault="001E2C0B" w:rsidP="00946332">
            <w:pPr>
              <w:adjustRightInd w:val="0"/>
              <w:snapToGrid w:val="0"/>
              <w:rPr>
                <w:rFonts w:ascii="Times New Roman" w:eastAsia="宋体" w:hAnsi="Times New Roman" w:cs="Times New Roman"/>
                <w:szCs w:val="21"/>
              </w:rPr>
            </w:pP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1</w:t>
            </w:r>
            <w:r w:rsidRPr="00591748">
              <w:rPr>
                <w:rFonts w:ascii="Times New Roman" w:eastAsia="宋体" w:hAnsi="Times New Roman" w:cs="Times New Roman" w:hint="eastAsia"/>
                <w:szCs w:val="21"/>
              </w:rPr>
              <w:t>）</w:t>
            </w:r>
            <w:r w:rsidR="00946332" w:rsidRPr="00591748">
              <w:rPr>
                <w:rFonts w:ascii="Times New Roman" w:eastAsia="宋体" w:hAnsi="Times New Roman" w:cs="Times New Roman"/>
                <w:szCs w:val="21"/>
              </w:rPr>
              <w:t>废气变动内容</w:t>
            </w:r>
          </w:p>
          <w:p w14:paraId="03CC075D" w14:textId="77777777" w:rsidR="00946332" w:rsidRPr="00591748" w:rsidRDefault="00946332" w:rsidP="00946332">
            <w:pPr>
              <w:adjustRightInd w:val="0"/>
              <w:snapToGrid w:val="0"/>
              <w:rPr>
                <w:rFonts w:ascii="Times New Roman" w:eastAsia="宋体" w:hAnsi="Times New Roman" w:cs="Times New Roman"/>
                <w:szCs w:val="21"/>
              </w:rPr>
            </w:pPr>
            <w:r w:rsidRPr="00591748">
              <w:rPr>
                <w:rFonts w:ascii="Cambria Math" w:eastAsia="宋体" w:hAnsi="Cambria Math" w:cs="Cambria Math"/>
                <w:szCs w:val="21"/>
              </w:rPr>
              <w:t>①</w:t>
            </w:r>
            <w:r w:rsidRPr="00591748">
              <w:rPr>
                <w:rFonts w:ascii="Times New Roman" w:eastAsia="宋体" w:hAnsi="Times New Roman" w:cs="Times New Roman"/>
                <w:szCs w:val="21"/>
              </w:rPr>
              <w:t>本项目</w:t>
            </w:r>
            <w:r w:rsidRPr="00591748">
              <w:rPr>
                <w:rFonts w:ascii="Times New Roman" w:eastAsia="宋体" w:hAnsi="Times New Roman" w:cs="Times New Roman"/>
                <w:szCs w:val="21"/>
              </w:rPr>
              <w:t>709</w:t>
            </w:r>
            <w:r w:rsidRPr="00591748">
              <w:rPr>
                <w:rFonts w:ascii="Times New Roman" w:eastAsia="宋体" w:hAnsi="Times New Roman" w:cs="Times New Roman"/>
                <w:szCs w:val="21"/>
              </w:rPr>
              <w:t>、</w:t>
            </w:r>
            <w:r w:rsidRPr="00591748">
              <w:rPr>
                <w:rFonts w:ascii="Times New Roman" w:eastAsia="宋体" w:hAnsi="Times New Roman" w:cs="Times New Roman"/>
                <w:szCs w:val="21"/>
              </w:rPr>
              <w:t>710</w:t>
            </w:r>
            <w:r w:rsidRPr="00591748">
              <w:rPr>
                <w:rFonts w:ascii="Times New Roman" w:eastAsia="宋体" w:hAnsi="Times New Roman" w:cs="Times New Roman"/>
                <w:szCs w:val="21"/>
              </w:rPr>
              <w:t>车间高浓含卤素废气处理方式调整，实际废气经新建的液氮深冷设备回收二氯甲烷后，接入现有</w:t>
            </w:r>
            <w:r w:rsidRPr="00591748">
              <w:rPr>
                <w:rFonts w:ascii="Times New Roman" w:eastAsia="宋体" w:hAnsi="Times New Roman" w:cs="Times New Roman"/>
                <w:szCs w:val="21"/>
              </w:rPr>
              <w:t>“</w:t>
            </w:r>
            <w:r w:rsidRPr="00591748">
              <w:rPr>
                <w:rFonts w:ascii="Times New Roman" w:eastAsia="宋体" w:hAnsi="Times New Roman" w:cs="Times New Roman"/>
                <w:szCs w:val="21"/>
              </w:rPr>
              <w:t>一级碱喷淋</w:t>
            </w:r>
            <w:r w:rsidRPr="00591748">
              <w:rPr>
                <w:rFonts w:ascii="Times New Roman" w:eastAsia="宋体" w:hAnsi="Times New Roman" w:cs="Times New Roman"/>
                <w:szCs w:val="21"/>
              </w:rPr>
              <w:t>+RTO+</w:t>
            </w:r>
            <w:r w:rsidRPr="00591748">
              <w:rPr>
                <w:rFonts w:ascii="Times New Roman" w:eastAsia="宋体" w:hAnsi="Times New Roman" w:cs="Times New Roman"/>
                <w:szCs w:val="21"/>
              </w:rPr>
              <w:t>碱喷淋塔</w:t>
            </w:r>
            <w:r w:rsidRPr="00591748">
              <w:rPr>
                <w:rFonts w:ascii="Times New Roman" w:eastAsia="宋体" w:hAnsi="Times New Roman" w:cs="Times New Roman"/>
                <w:szCs w:val="21"/>
              </w:rPr>
              <w:t>”</w:t>
            </w:r>
            <w:r w:rsidRPr="00591748">
              <w:rPr>
                <w:rFonts w:ascii="Times New Roman" w:eastAsia="宋体" w:hAnsi="Times New Roman" w:cs="Times New Roman"/>
                <w:szCs w:val="21"/>
              </w:rPr>
              <w:t>废气装置处理，尾气由</w:t>
            </w:r>
            <w:r w:rsidRPr="00591748">
              <w:rPr>
                <w:rFonts w:ascii="Times New Roman" w:eastAsia="宋体" w:hAnsi="Times New Roman" w:cs="Times New Roman"/>
                <w:szCs w:val="21"/>
              </w:rPr>
              <w:t>DA005</w:t>
            </w:r>
            <w:r w:rsidRPr="00591748">
              <w:rPr>
                <w:rFonts w:ascii="Times New Roman" w:eastAsia="宋体" w:hAnsi="Times New Roman" w:cs="Times New Roman"/>
                <w:szCs w:val="21"/>
              </w:rPr>
              <w:t>排气筒</w:t>
            </w:r>
            <w:r w:rsidRPr="00591748">
              <w:rPr>
                <w:rFonts w:ascii="Times New Roman" w:eastAsia="宋体" w:hAnsi="Times New Roman" w:cs="Times New Roman"/>
                <w:szCs w:val="21"/>
              </w:rPr>
              <w:t>25</w:t>
            </w:r>
            <w:r w:rsidRPr="00591748">
              <w:rPr>
                <w:rFonts w:ascii="Times New Roman" w:eastAsia="宋体" w:hAnsi="Times New Roman" w:cs="Times New Roman"/>
                <w:szCs w:val="21"/>
              </w:rPr>
              <w:t>米高空排放。</w:t>
            </w:r>
          </w:p>
          <w:p w14:paraId="4543286B" w14:textId="77777777" w:rsidR="00946332" w:rsidRPr="00591748" w:rsidRDefault="00946332" w:rsidP="00946332">
            <w:pPr>
              <w:adjustRightInd w:val="0"/>
              <w:snapToGrid w:val="0"/>
              <w:rPr>
                <w:rFonts w:ascii="Times New Roman" w:eastAsia="宋体" w:hAnsi="Times New Roman" w:cs="Times New Roman"/>
                <w:szCs w:val="21"/>
              </w:rPr>
            </w:pPr>
            <w:r w:rsidRPr="00591748">
              <w:rPr>
                <w:rFonts w:ascii="Cambria Math" w:eastAsia="宋体" w:hAnsi="Cambria Math" w:cs="Cambria Math"/>
                <w:szCs w:val="21"/>
              </w:rPr>
              <w:t>②</w:t>
            </w:r>
            <w:r w:rsidRPr="00591748">
              <w:rPr>
                <w:rFonts w:ascii="Times New Roman" w:eastAsia="宋体" w:hAnsi="Times New Roman" w:cs="Times New Roman"/>
                <w:szCs w:val="21"/>
              </w:rPr>
              <w:t>本项目</w:t>
            </w:r>
            <w:r w:rsidRPr="00591748">
              <w:rPr>
                <w:rFonts w:ascii="Times New Roman" w:eastAsia="宋体" w:hAnsi="Times New Roman" w:cs="Times New Roman"/>
                <w:szCs w:val="21"/>
              </w:rPr>
              <w:t>709</w:t>
            </w:r>
            <w:r w:rsidRPr="00591748">
              <w:rPr>
                <w:rFonts w:ascii="Times New Roman" w:eastAsia="宋体" w:hAnsi="Times New Roman" w:cs="Times New Roman"/>
                <w:szCs w:val="21"/>
              </w:rPr>
              <w:t>、</w:t>
            </w:r>
            <w:r w:rsidRPr="00591748">
              <w:rPr>
                <w:rFonts w:ascii="Times New Roman" w:eastAsia="宋体" w:hAnsi="Times New Roman" w:cs="Times New Roman"/>
                <w:szCs w:val="21"/>
              </w:rPr>
              <w:t>710</w:t>
            </w:r>
            <w:r w:rsidRPr="00591748">
              <w:rPr>
                <w:rFonts w:ascii="Times New Roman" w:eastAsia="宋体" w:hAnsi="Times New Roman" w:cs="Times New Roman"/>
                <w:szCs w:val="21"/>
              </w:rPr>
              <w:t>车间不含酸碱的投料废气、离心废气处理措施取消了一级碱洗工段，废气通过</w:t>
            </w:r>
            <w:r w:rsidRPr="00591748">
              <w:rPr>
                <w:rFonts w:ascii="Times New Roman" w:eastAsia="宋体" w:hAnsi="Times New Roman" w:cs="Times New Roman"/>
                <w:szCs w:val="21"/>
              </w:rPr>
              <w:t>1</w:t>
            </w:r>
            <w:r w:rsidRPr="00591748">
              <w:rPr>
                <w:rFonts w:ascii="Times New Roman" w:eastAsia="宋体" w:hAnsi="Times New Roman" w:cs="Times New Roman"/>
                <w:szCs w:val="21"/>
              </w:rPr>
              <w:t>套</w:t>
            </w:r>
            <w:r w:rsidRPr="00591748">
              <w:rPr>
                <w:rFonts w:ascii="Times New Roman" w:eastAsia="宋体" w:hAnsi="Times New Roman" w:cs="Times New Roman"/>
                <w:szCs w:val="21"/>
              </w:rPr>
              <w:t>“</w:t>
            </w:r>
            <w:r w:rsidRPr="00591748">
              <w:rPr>
                <w:rFonts w:ascii="Times New Roman" w:eastAsia="宋体" w:hAnsi="Times New Roman" w:cs="Times New Roman"/>
                <w:szCs w:val="21"/>
              </w:rPr>
              <w:t>一级水喷淋</w:t>
            </w:r>
            <w:r w:rsidRPr="00591748">
              <w:rPr>
                <w:rFonts w:ascii="Times New Roman" w:eastAsia="宋体" w:hAnsi="Times New Roman" w:cs="Times New Roman"/>
                <w:szCs w:val="21"/>
              </w:rPr>
              <w:t>+</w:t>
            </w:r>
            <w:r w:rsidRPr="00591748">
              <w:rPr>
                <w:rFonts w:ascii="Times New Roman" w:eastAsia="宋体" w:hAnsi="Times New Roman" w:cs="Times New Roman"/>
                <w:szCs w:val="21"/>
              </w:rPr>
              <w:t>活性炭吸附脱附</w:t>
            </w:r>
            <w:r w:rsidRPr="00591748">
              <w:rPr>
                <w:rFonts w:ascii="Times New Roman" w:eastAsia="宋体" w:hAnsi="Times New Roman" w:cs="Times New Roman"/>
                <w:szCs w:val="21"/>
              </w:rPr>
              <w:t>”</w:t>
            </w:r>
            <w:r w:rsidRPr="00591748">
              <w:rPr>
                <w:rFonts w:ascii="Times New Roman" w:eastAsia="宋体" w:hAnsi="Times New Roman" w:cs="Times New Roman"/>
                <w:szCs w:val="21"/>
              </w:rPr>
              <w:t>装置处理后，尾气通过现有</w:t>
            </w:r>
            <w:r w:rsidRPr="00591748">
              <w:rPr>
                <w:rFonts w:ascii="Times New Roman" w:eastAsia="宋体" w:hAnsi="Times New Roman" w:cs="Times New Roman"/>
                <w:szCs w:val="21"/>
              </w:rPr>
              <w:t>DA006</w:t>
            </w:r>
            <w:r w:rsidRPr="00591748">
              <w:rPr>
                <w:rFonts w:ascii="Times New Roman" w:eastAsia="宋体" w:hAnsi="Times New Roman" w:cs="Times New Roman"/>
                <w:szCs w:val="21"/>
              </w:rPr>
              <w:t>排气筒排放。含酸碱的投料废气、离心废气、压滤废气经过碱或酸筛板塔预处理后，与不含酸碱的压滤废气一并接入现有</w:t>
            </w:r>
            <w:r w:rsidRPr="00591748">
              <w:rPr>
                <w:rFonts w:ascii="Times New Roman" w:eastAsia="宋体" w:hAnsi="Times New Roman" w:cs="Times New Roman"/>
                <w:szCs w:val="21"/>
              </w:rPr>
              <w:t>“</w:t>
            </w:r>
            <w:r w:rsidRPr="00591748">
              <w:rPr>
                <w:rFonts w:ascii="Times New Roman" w:eastAsia="宋体" w:hAnsi="Times New Roman" w:cs="Times New Roman"/>
                <w:szCs w:val="21"/>
              </w:rPr>
              <w:t>碱喷淋</w:t>
            </w:r>
            <w:r w:rsidRPr="00591748">
              <w:rPr>
                <w:rFonts w:ascii="Times New Roman" w:eastAsia="宋体" w:hAnsi="Times New Roman" w:cs="Times New Roman"/>
                <w:szCs w:val="21"/>
              </w:rPr>
              <w:t>+RTO+</w:t>
            </w:r>
            <w:r w:rsidRPr="00591748">
              <w:rPr>
                <w:rFonts w:ascii="Times New Roman" w:eastAsia="宋体" w:hAnsi="Times New Roman" w:cs="Times New Roman"/>
                <w:szCs w:val="21"/>
              </w:rPr>
              <w:t>碱喷淋</w:t>
            </w:r>
            <w:r w:rsidRPr="00591748">
              <w:rPr>
                <w:rFonts w:ascii="Times New Roman" w:eastAsia="宋体" w:hAnsi="Times New Roman" w:cs="Times New Roman"/>
                <w:szCs w:val="21"/>
              </w:rPr>
              <w:t>”</w:t>
            </w:r>
            <w:r w:rsidRPr="00591748">
              <w:rPr>
                <w:rFonts w:ascii="Times New Roman" w:eastAsia="宋体" w:hAnsi="Times New Roman" w:cs="Times New Roman"/>
                <w:szCs w:val="21"/>
              </w:rPr>
              <w:t>装置处理，尾气通过</w:t>
            </w:r>
            <w:r w:rsidRPr="00591748">
              <w:rPr>
                <w:rFonts w:ascii="Times New Roman" w:eastAsia="宋体" w:hAnsi="Times New Roman" w:cs="Times New Roman"/>
                <w:szCs w:val="21"/>
              </w:rPr>
              <w:t>DA005</w:t>
            </w:r>
            <w:r w:rsidRPr="00591748">
              <w:rPr>
                <w:rFonts w:ascii="Times New Roman" w:eastAsia="宋体" w:hAnsi="Times New Roman" w:cs="Times New Roman"/>
                <w:szCs w:val="21"/>
              </w:rPr>
              <w:t>排气筒</w:t>
            </w:r>
            <w:r w:rsidRPr="00591748">
              <w:rPr>
                <w:rFonts w:ascii="Times New Roman" w:eastAsia="宋体" w:hAnsi="Times New Roman" w:cs="Times New Roman"/>
                <w:szCs w:val="21"/>
              </w:rPr>
              <w:t>25</w:t>
            </w:r>
            <w:r w:rsidRPr="00591748">
              <w:rPr>
                <w:rFonts w:ascii="Times New Roman" w:eastAsia="宋体" w:hAnsi="Times New Roman" w:cs="Times New Roman"/>
                <w:szCs w:val="21"/>
              </w:rPr>
              <w:t>米高空排放。</w:t>
            </w:r>
          </w:p>
          <w:p w14:paraId="3C725C1A" w14:textId="77777777" w:rsidR="00946332" w:rsidRPr="00591748" w:rsidRDefault="00946332" w:rsidP="00946332">
            <w:pPr>
              <w:adjustRightInd w:val="0"/>
              <w:snapToGrid w:val="0"/>
              <w:rPr>
                <w:rFonts w:ascii="Times New Roman" w:eastAsia="宋体" w:hAnsi="Times New Roman" w:cs="Times New Roman"/>
                <w:szCs w:val="21"/>
              </w:rPr>
            </w:pPr>
            <w:r w:rsidRPr="00591748">
              <w:rPr>
                <w:rFonts w:ascii="Cambria Math" w:eastAsia="宋体" w:hAnsi="Cambria Math" w:cs="Cambria Math"/>
                <w:szCs w:val="21"/>
              </w:rPr>
              <w:t>③</w:t>
            </w:r>
            <w:r w:rsidRPr="00591748">
              <w:rPr>
                <w:rFonts w:ascii="Times New Roman" w:eastAsia="宋体" w:hAnsi="Times New Roman" w:cs="Times New Roman"/>
                <w:szCs w:val="21"/>
              </w:rPr>
              <w:t>DA011</w:t>
            </w:r>
            <w:r w:rsidRPr="00591748">
              <w:rPr>
                <w:rFonts w:ascii="Times New Roman" w:eastAsia="宋体" w:hAnsi="Times New Roman" w:cs="Times New Roman"/>
                <w:szCs w:val="21"/>
              </w:rPr>
              <w:t>排气筒实际未建。</w:t>
            </w:r>
          </w:p>
          <w:p w14:paraId="0A441303" w14:textId="77777777" w:rsidR="00946332" w:rsidRPr="00591748" w:rsidRDefault="00946332" w:rsidP="00946332">
            <w:pPr>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根据验收监测结果，</w:t>
            </w:r>
            <w:r w:rsidRPr="00591748">
              <w:rPr>
                <w:rFonts w:ascii="Times New Roman" w:eastAsia="宋体" w:hAnsi="Times New Roman" w:cs="Times New Roman"/>
                <w:szCs w:val="21"/>
              </w:rPr>
              <w:t>DA005</w:t>
            </w:r>
            <w:r w:rsidRPr="00591748">
              <w:rPr>
                <w:rFonts w:ascii="Times New Roman" w:eastAsia="宋体" w:hAnsi="Times New Roman" w:cs="Times New Roman"/>
                <w:szCs w:val="21"/>
              </w:rPr>
              <w:t>和</w:t>
            </w:r>
            <w:r w:rsidRPr="00591748">
              <w:rPr>
                <w:rFonts w:ascii="Times New Roman" w:eastAsia="宋体" w:hAnsi="Times New Roman" w:cs="Times New Roman"/>
                <w:szCs w:val="21"/>
              </w:rPr>
              <w:t>DA006</w:t>
            </w:r>
            <w:r w:rsidRPr="00591748">
              <w:rPr>
                <w:rFonts w:ascii="Times New Roman" w:eastAsia="宋体" w:hAnsi="Times New Roman" w:cs="Times New Roman"/>
                <w:szCs w:val="21"/>
              </w:rPr>
              <w:t>排气筒各污染物均能达标排放，不新</w:t>
            </w:r>
            <w:r w:rsidRPr="00591748">
              <w:rPr>
                <w:rFonts w:ascii="Times New Roman" w:eastAsia="宋体" w:hAnsi="Times New Roman" w:cs="Times New Roman"/>
                <w:szCs w:val="21"/>
              </w:rPr>
              <w:lastRenderedPageBreak/>
              <w:t>增污染物种类，实际废气污染物排放总量未超过全厂核定总量，因此以上变动未导致不利环境影响增加。</w:t>
            </w:r>
          </w:p>
          <w:p w14:paraId="36E26147" w14:textId="4929B214" w:rsidR="001E2C0B" w:rsidRPr="00591748" w:rsidRDefault="001E2C0B" w:rsidP="00946332">
            <w:pPr>
              <w:adjustRightInd w:val="0"/>
              <w:snapToGrid w:val="0"/>
              <w:rPr>
                <w:rFonts w:ascii="Times New Roman" w:eastAsia="宋体" w:hAnsi="Times New Roman" w:cs="Times New Roman"/>
                <w:szCs w:val="21"/>
              </w:rPr>
            </w:pP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2</w:t>
            </w:r>
            <w:r w:rsidRPr="00591748">
              <w:rPr>
                <w:rFonts w:ascii="Times New Roman" w:eastAsia="宋体" w:hAnsi="Times New Roman" w:cs="Times New Roman" w:hint="eastAsia"/>
                <w:szCs w:val="21"/>
              </w:rPr>
              <w:t>）废水变动内容</w:t>
            </w:r>
          </w:p>
          <w:p w14:paraId="7DC84F50" w14:textId="62889909" w:rsidR="00351DD4" w:rsidRPr="00591748" w:rsidRDefault="00946332" w:rsidP="00946332">
            <w:pPr>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厂内污水处理站废水增加一级</w:t>
            </w:r>
            <w:r w:rsidRPr="00591748">
              <w:rPr>
                <w:rFonts w:ascii="Times New Roman" w:eastAsia="宋体" w:hAnsi="Times New Roman" w:cs="Times New Roman"/>
                <w:szCs w:val="21"/>
              </w:rPr>
              <w:t>A/O</w:t>
            </w:r>
            <w:r w:rsidRPr="00591748">
              <w:rPr>
                <w:rFonts w:ascii="Times New Roman" w:eastAsia="宋体" w:hAnsi="Times New Roman" w:cs="Times New Roman"/>
                <w:szCs w:val="21"/>
              </w:rPr>
              <w:t>工艺，</w:t>
            </w:r>
            <w:r w:rsidR="001E2C0B" w:rsidRPr="00591748">
              <w:rPr>
                <w:rFonts w:ascii="Times New Roman" w:eastAsia="宋体" w:hAnsi="Times New Roman" w:cs="Times New Roman" w:hint="eastAsia"/>
                <w:szCs w:val="21"/>
              </w:rPr>
              <w:t>以确保</w:t>
            </w:r>
            <w:r w:rsidRPr="00591748">
              <w:rPr>
                <w:rFonts w:ascii="Times New Roman" w:eastAsia="宋体" w:hAnsi="Times New Roman" w:cs="Times New Roman"/>
                <w:szCs w:val="21"/>
              </w:rPr>
              <w:t>污水</w:t>
            </w:r>
            <w:r w:rsidRPr="00591748">
              <w:rPr>
                <w:rFonts w:ascii="Times New Roman" w:eastAsia="宋体" w:hAnsi="Times New Roman" w:cs="Times New Roman"/>
                <w:szCs w:val="21"/>
              </w:rPr>
              <w:t>COD</w:t>
            </w:r>
            <w:r w:rsidRPr="00591748">
              <w:rPr>
                <w:rFonts w:ascii="Times New Roman" w:eastAsia="宋体" w:hAnsi="Times New Roman" w:cs="Times New Roman"/>
                <w:szCs w:val="21"/>
              </w:rPr>
              <w:t>、氨氮、总氮</w:t>
            </w:r>
            <w:r w:rsidR="001E2C0B" w:rsidRPr="00591748">
              <w:rPr>
                <w:rFonts w:ascii="Times New Roman" w:eastAsia="宋体" w:hAnsi="Times New Roman" w:cs="Times New Roman" w:hint="eastAsia"/>
                <w:szCs w:val="21"/>
              </w:rPr>
              <w:t>稳定达到接管标准。</w:t>
            </w:r>
          </w:p>
        </w:tc>
        <w:tc>
          <w:tcPr>
            <w:tcW w:w="491" w:type="pct"/>
            <w:vAlign w:val="center"/>
          </w:tcPr>
          <w:p w14:paraId="08979D29" w14:textId="76F3EFFA" w:rsidR="00351DD4" w:rsidRPr="00591748" w:rsidRDefault="001E2C0B">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lastRenderedPageBreak/>
              <w:t>企业已经填报环境影响登记表，完善了相关环保手续</w:t>
            </w:r>
          </w:p>
        </w:tc>
      </w:tr>
      <w:tr w:rsidR="00351DD4" w:rsidRPr="00591748" w14:paraId="6B83177F" w14:textId="77777777">
        <w:trPr>
          <w:trHeight w:val="397"/>
          <w:jc w:val="center"/>
        </w:trPr>
        <w:tc>
          <w:tcPr>
            <w:tcW w:w="396" w:type="pct"/>
            <w:vMerge/>
            <w:vAlign w:val="center"/>
          </w:tcPr>
          <w:p w14:paraId="10A8AC26" w14:textId="77777777" w:rsidR="00351DD4" w:rsidRPr="00591748" w:rsidRDefault="00351DD4">
            <w:pPr>
              <w:adjustRightInd w:val="0"/>
              <w:snapToGrid w:val="0"/>
              <w:jc w:val="center"/>
              <w:rPr>
                <w:rFonts w:ascii="Times New Roman" w:eastAsia="宋体" w:hAnsi="Times New Roman" w:cs="Times New Roman"/>
                <w:szCs w:val="21"/>
              </w:rPr>
            </w:pPr>
          </w:p>
        </w:tc>
        <w:tc>
          <w:tcPr>
            <w:tcW w:w="2295" w:type="pct"/>
            <w:vAlign w:val="center"/>
          </w:tcPr>
          <w:p w14:paraId="31E0E939"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 xml:space="preserve">6. </w:t>
            </w:r>
            <w:r w:rsidRPr="00591748">
              <w:rPr>
                <w:rFonts w:ascii="Times New Roman" w:eastAsia="宋体" w:hAnsi="Times New Roman" w:cs="Times New Roman"/>
                <w:szCs w:val="21"/>
              </w:rPr>
              <w:t>排气筒高度降低</w:t>
            </w:r>
            <w:r w:rsidRPr="00591748">
              <w:rPr>
                <w:rFonts w:ascii="Times New Roman" w:eastAsia="宋体" w:hAnsi="Times New Roman" w:cs="Times New Roman"/>
                <w:szCs w:val="21"/>
              </w:rPr>
              <w:t>10%</w:t>
            </w:r>
            <w:r w:rsidRPr="00591748">
              <w:rPr>
                <w:rFonts w:ascii="Times New Roman" w:eastAsia="宋体" w:hAnsi="Times New Roman" w:cs="Times New Roman"/>
                <w:szCs w:val="21"/>
              </w:rPr>
              <w:t>及以上。</w:t>
            </w:r>
          </w:p>
        </w:tc>
        <w:tc>
          <w:tcPr>
            <w:tcW w:w="1818" w:type="pct"/>
            <w:vAlign w:val="center"/>
          </w:tcPr>
          <w:p w14:paraId="1C600B1F"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不涉及</w:t>
            </w:r>
          </w:p>
        </w:tc>
        <w:tc>
          <w:tcPr>
            <w:tcW w:w="491" w:type="pct"/>
            <w:vAlign w:val="center"/>
          </w:tcPr>
          <w:p w14:paraId="2B976ED1"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否</w:t>
            </w:r>
          </w:p>
        </w:tc>
      </w:tr>
      <w:tr w:rsidR="00351DD4" w:rsidRPr="00591748" w14:paraId="2E58A97B" w14:textId="77777777">
        <w:trPr>
          <w:trHeight w:val="397"/>
          <w:jc w:val="center"/>
        </w:trPr>
        <w:tc>
          <w:tcPr>
            <w:tcW w:w="396" w:type="pct"/>
            <w:vMerge/>
            <w:vAlign w:val="center"/>
          </w:tcPr>
          <w:p w14:paraId="1F295F98" w14:textId="77777777" w:rsidR="00351DD4" w:rsidRPr="00591748" w:rsidRDefault="00351DD4">
            <w:pPr>
              <w:adjustRightInd w:val="0"/>
              <w:snapToGrid w:val="0"/>
              <w:jc w:val="center"/>
              <w:rPr>
                <w:rFonts w:ascii="Times New Roman" w:eastAsia="宋体" w:hAnsi="Times New Roman" w:cs="Times New Roman"/>
                <w:szCs w:val="21"/>
              </w:rPr>
            </w:pPr>
          </w:p>
        </w:tc>
        <w:tc>
          <w:tcPr>
            <w:tcW w:w="2295" w:type="pct"/>
            <w:vAlign w:val="center"/>
          </w:tcPr>
          <w:p w14:paraId="114518D2"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 xml:space="preserve">7. </w:t>
            </w:r>
            <w:r w:rsidRPr="00591748">
              <w:rPr>
                <w:rFonts w:ascii="Times New Roman" w:eastAsia="宋体" w:hAnsi="Times New Roman" w:cs="Times New Roman"/>
                <w:szCs w:val="21"/>
              </w:rPr>
              <w:t>新增废水排放口；废水排放去向由间接排放改为直接排放；直接排放口位置变化导致不利环境影响加重。</w:t>
            </w:r>
          </w:p>
        </w:tc>
        <w:tc>
          <w:tcPr>
            <w:tcW w:w="1818" w:type="pct"/>
            <w:vAlign w:val="center"/>
          </w:tcPr>
          <w:p w14:paraId="22D5F886" w14:textId="77777777" w:rsidR="00351DD4" w:rsidRPr="00591748" w:rsidRDefault="00000000">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不涉及</w:t>
            </w:r>
          </w:p>
        </w:tc>
        <w:tc>
          <w:tcPr>
            <w:tcW w:w="491" w:type="pct"/>
            <w:vAlign w:val="center"/>
          </w:tcPr>
          <w:p w14:paraId="05ABE40E"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否</w:t>
            </w:r>
          </w:p>
        </w:tc>
      </w:tr>
      <w:tr w:rsidR="00351DD4" w:rsidRPr="00591748" w14:paraId="34BB742F" w14:textId="77777777">
        <w:trPr>
          <w:trHeight w:val="397"/>
          <w:jc w:val="center"/>
        </w:trPr>
        <w:tc>
          <w:tcPr>
            <w:tcW w:w="396" w:type="pct"/>
            <w:vMerge/>
            <w:vAlign w:val="center"/>
          </w:tcPr>
          <w:p w14:paraId="1A6A9699" w14:textId="77777777" w:rsidR="00351DD4" w:rsidRPr="00591748" w:rsidRDefault="00351DD4">
            <w:pPr>
              <w:adjustRightInd w:val="0"/>
              <w:snapToGrid w:val="0"/>
              <w:jc w:val="center"/>
              <w:rPr>
                <w:rFonts w:ascii="Times New Roman" w:eastAsia="宋体" w:hAnsi="Times New Roman" w:cs="Times New Roman"/>
                <w:szCs w:val="21"/>
              </w:rPr>
            </w:pPr>
          </w:p>
        </w:tc>
        <w:tc>
          <w:tcPr>
            <w:tcW w:w="2295" w:type="pct"/>
            <w:vAlign w:val="center"/>
          </w:tcPr>
          <w:p w14:paraId="062026EE"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 xml:space="preserve">8. </w:t>
            </w:r>
            <w:r w:rsidRPr="00591748">
              <w:rPr>
                <w:rFonts w:ascii="Times New Roman" w:eastAsia="宋体" w:hAnsi="Times New Roman" w:cs="Times New Roman"/>
                <w:szCs w:val="21"/>
              </w:rPr>
              <w:t>风险防范措施变化导致环境风险增大。</w:t>
            </w:r>
          </w:p>
        </w:tc>
        <w:tc>
          <w:tcPr>
            <w:tcW w:w="1818" w:type="pct"/>
            <w:vAlign w:val="center"/>
          </w:tcPr>
          <w:p w14:paraId="1A82268B"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不涉及</w:t>
            </w:r>
          </w:p>
        </w:tc>
        <w:tc>
          <w:tcPr>
            <w:tcW w:w="491" w:type="pct"/>
            <w:vAlign w:val="center"/>
          </w:tcPr>
          <w:p w14:paraId="0E0D712D"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否</w:t>
            </w:r>
          </w:p>
        </w:tc>
      </w:tr>
      <w:tr w:rsidR="00351DD4" w:rsidRPr="00591748" w14:paraId="7DC435B4" w14:textId="77777777">
        <w:trPr>
          <w:trHeight w:val="397"/>
          <w:jc w:val="center"/>
        </w:trPr>
        <w:tc>
          <w:tcPr>
            <w:tcW w:w="396" w:type="pct"/>
            <w:vMerge/>
            <w:vAlign w:val="center"/>
          </w:tcPr>
          <w:p w14:paraId="166508B1" w14:textId="77777777" w:rsidR="00351DD4" w:rsidRPr="00591748" w:rsidRDefault="00351DD4">
            <w:pPr>
              <w:adjustRightInd w:val="0"/>
              <w:snapToGrid w:val="0"/>
              <w:jc w:val="center"/>
              <w:rPr>
                <w:rFonts w:ascii="Times New Roman" w:eastAsia="宋体" w:hAnsi="Times New Roman" w:cs="Times New Roman"/>
                <w:szCs w:val="21"/>
              </w:rPr>
            </w:pPr>
          </w:p>
        </w:tc>
        <w:tc>
          <w:tcPr>
            <w:tcW w:w="2295" w:type="pct"/>
            <w:vAlign w:val="center"/>
          </w:tcPr>
          <w:p w14:paraId="3D0B2B11" w14:textId="77777777" w:rsidR="00351DD4" w:rsidRPr="00591748" w:rsidRDefault="00000000">
            <w:pPr>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 xml:space="preserve">9. </w:t>
            </w:r>
            <w:r w:rsidRPr="00591748">
              <w:rPr>
                <w:rFonts w:ascii="Times New Roman" w:eastAsia="宋体" w:hAnsi="Times New Roman" w:cs="Times New Roman"/>
                <w:szCs w:val="21"/>
              </w:rPr>
              <w:t>危险废物处置方式由外委改为自行处置或处置方式变化导致不利环境影响加重。</w:t>
            </w:r>
          </w:p>
        </w:tc>
        <w:tc>
          <w:tcPr>
            <w:tcW w:w="1818" w:type="pct"/>
            <w:vAlign w:val="center"/>
          </w:tcPr>
          <w:p w14:paraId="708010ED" w14:textId="77777777" w:rsidR="00351DD4" w:rsidRPr="00591748" w:rsidRDefault="00000000">
            <w:pPr>
              <w:adjustRightInd w:val="0"/>
              <w:snapToGrid w:val="0"/>
              <w:ind w:firstLineChars="200" w:firstLine="420"/>
              <w:rPr>
                <w:rFonts w:ascii="Times New Roman" w:eastAsia="宋体" w:hAnsi="Times New Roman" w:cs="Times New Roman"/>
                <w:szCs w:val="21"/>
              </w:rPr>
            </w:pPr>
            <w:r w:rsidRPr="00591748">
              <w:rPr>
                <w:rFonts w:ascii="Times New Roman" w:eastAsia="宋体" w:hAnsi="Times New Roman" w:cs="Times New Roman" w:hint="eastAsia"/>
                <w:szCs w:val="21"/>
              </w:rPr>
              <w:t>本项目生产中干燥压滤采用硫酸镁作为干燥剂，产生</w:t>
            </w:r>
            <w:r w:rsidRPr="00591748">
              <w:rPr>
                <w:rFonts w:ascii="Times New Roman" w:eastAsia="宋体" w:hAnsi="Times New Roman" w:cs="Times New Roman"/>
                <w:szCs w:val="21"/>
              </w:rPr>
              <w:t>压滤废渣（</w:t>
            </w:r>
            <w:r w:rsidRPr="00591748">
              <w:rPr>
                <w:rFonts w:ascii="Times New Roman" w:eastAsia="宋体" w:hAnsi="Times New Roman" w:cs="Times New Roman"/>
                <w:szCs w:val="21"/>
              </w:rPr>
              <w:t xml:space="preserve">S4-1-12 </w:t>
            </w:r>
            <w:r w:rsidRPr="00591748">
              <w:rPr>
                <w:rFonts w:ascii="Times New Roman" w:eastAsia="宋体" w:hAnsi="Times New Roman" w:cs="Times New Roman"/>
                <w:szCs w:val="21"/>
              </w:rPr>
              <w:t>、</w:t>
            </w:r>
            <w:r w:rsidRPr="00591748">
              <w:rPr>
                <w:rFonts w:ascii="Times New Roman" w:eastAsia="宋体" w:hAnsi="Times New Roman" w:cs="Times New Roman"/>
                <w:szCs w:val="21"/>
              </w:rPr>
              <w:t>S4-3-17</w:t>
            </w:r>
            <w:r w:rsidRPr="00591748">
              <w:rPr>
                <w:rFonts w:ascii="Times New Roman" w:eastAsia="宋体" w:hAnsi="Times New Roman" w:cs="Times New Roman" w:hint="eastAsia"/>
                <w:szCs w:val="21"/>
              </w:rPr>
              <w:t>）约</w:t>
            </w:r>
            <w:r w:rsidRPr="00591748">
              <w:rPr>
                <w:rFonts w:ascii="Times New Roman" w:eastAsia="宋体" w:hAnsi="Times New Roman" w:cs="Times New Roman"/>
                <w:szCs w:val="21"/>
              </w:rPr>
              <w:t>38.878t/a</w:t>
            </w:r>
            <w:r w:rsidRPr="00591748">
              <w:rPr>
                <w:rFonts w:ascii="Times New Roman" w:eastAsia="宋体" w:hAnsi="Times New Roman" w:cs="Times New Roman" w:hint="eastAsia"/>
                <w:szCs w:val="21"/>
              </w:rPr>
              <w:t>，对照《危险废物名录》（</w:t>
            </w:r>
            <w:r w:rsidRPr="00591748">
              <w:rPr>
                <w:rFonts w:ascii="Times New Roman" w:eastAsia="宋体" w:hAnsi="Times New Roman" w:cs="Times New Roman" w:hint="eastAsia"/>
                <w:szCs w:val="21"/>
              </w:rPr>
              <w:t>2025</w:t>
            </w:r>
            <w:r w:rsidRPr="00591748">
              <w:rPr>
                <w:rFonts w:ascii="Times New Roman" w:eastAsia="宋体" w:hAnsi="Times New Roman" w:cs="Times New Roman" w:hint="eastAsia"/>
                <w:szCs w:val="21"/>
              </w:rPr>
              <w:t>年版），</w:t>
            </w:r>
            <w:r w:rsidRPr="00591748">
              <w:rPr>
                <w:rFonts w:ascii="Times New Roman" w:eastAsia="宋体" w:hAnsi="Times New Roman" w:cs="Times New Roman"/>
                <w:szCs w:val="21"/>
              </w:rPr>
              <w:t>危废代码由</w:t>
            </w:r>
            <w:r w:rsidRPr="00591748">
              <w:rPr>
                <w:rFonts w:ascii="Times New Roman" w:eastAsia="宋体" w:hAnsi="Times New Roman" w:cs="Times New Roman"/>
                <w:szCs w:val="21"/>
              </w:rPr>
              <w:t>271-005-02</w:t>
            </w:r>
            <w:r w:rsidRPr="00591748">
              <w:rPr>
                <w:rFonts w:ascii="Times New Roman" w:eastAsia="宋体" w:hAnsi="Times New Roman" w:cs="Times New Roman"/>
                <w:szCs w:val="21"/>
              </w:rPr>
              <w:t>变更为</w:t>
            </w:r>
            <w:r w:rsidRPr="00591748">
              <w:rPr>
                <w:rFonts w:ascii="Times New Roman" w:eastAsia="宋体" w:hAnsi="Times New Roman" w:cs="Times New Roman"/>
                <w:szCs w:val="21"/>
              </w:rPr>
              <w:t>271-004-02</w:t>
            </w:r>
            <w:r w:rsidRPr="00591748">
              <w:rPr>
                <w:rFonts w:ascii="Times New Roman" w:eastAsia="宋体" w:hAnsi="Times New Roman" w:cs="Times New Roman" w:hint="eastAsia"/>
                <w:szCs w:val="21"/>
              </w:rPr>
              <w:t>更合适。该危废</w:t>
            </w:r>
            <w:r w:rsidRPr="00591748">
              <w:rPr>
                <w:rFonts w:ascii="Times New Roman" w:eastAsia="宋体" w:hAnsi="Times New Roman" w:cs="Times New Roman"/>
                <w:szCs w:val="21"/>
              </w:rPr>
              <w:t>主要</w:t>
            </w:r>
            <w:r w:rsidRPr="00591748">
              <w:rPr>
                <w:rFonts w:ascii="Times New Roman" w:eastAsia="宋体" w:hAnsi="Times New Roman" w:cs="Times New Roman" w:hint="eastAsia"/>
                <w:szCs w:val="21"/>
              </w:rPr>
              <w:t>成分</w:t>
            </w:r>
            <w:r w:rsidRPr="00591748">
              <w:rPr>
                <w:rFonts w:ascii="Times New Roman" w:eastAsia="宋体" w:hAnsi="Times New Roman" w:cs="Times New Roman"/>
                <w:szCs w:val="21"/>
              </w:rPr>
              <w:t>为废盐，</w:t>
            </w:r>
            <w:r w:rsidRPr="00591748">
              <w:rPr>
                <w:rFonts w:ascii="Times New Roman" w:eastAsia="宋体" w:hAnsi="Times New Roman" w:cs="Times New Roman" w:hint="eastAsia"/>
                <w:szCs w:val="21"/>
              </w:rPr>
              <w:t>现</w:t>
            </w:r>
            <w:r w:rsidRPr="00591748">
              <w:rPr>
                <w:rFonts w:ascii="Times New Roman" w:eastAsia="宋体" w:hAnsi="Times New Roman" w:cs="Times New Roman"/>
                <w:szCs w:val="21"/>
              </w:rPr>
              <w:t>委托有资质单位（江苏东江环境服务有限公司）安全填埋处置</w:t>
            </w:r>
            <w:r w:rsidRPr="00591748">
              <w:rPr>
                <w:rFonts w:ascii="Times New Roman" w:eastAsia="宋体" w:hAnsi="Times New Roman" w:cs="Times New Roman" w:hint="eastAsia"/>
                <w:szCs w:val="21"/>
              </w:rPr>
              <w:t>，未导致不利环境影响加重。</w:t>
            </w:r>
          </w:p>
        </w:tc>
        <w:tc>
          <w:tcPr>
            <w:tcW w:w="491" w:type="pct"/>
            <w:vAlign w:val="center"/>
          </w:tcPr>
          <w:p w14:paraId="7C16478F" w14:textId="77777777" w:rsidR="00351DD4" w:rsidRPr="00591748" w:rsidRDefault="00000000">
            <w:pPr>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否</w:t>
            </w:r>
          </w:p>
        </w:tc>
      </w:tr>
    </w:tbl>
    <w:p w14:paraId="098C1079" w14:textId="77777777" w:rsidR="00351DD4" w:rsidRPr="00591748" w:rsidRDefault="00351DD4">
      <w:pPr>
        <w:rPr>
          <w:rFonts w:ascii="Times New Roman" w:eastAsia="宋体" w:hAnsi="Times New Roman" w:cs="Times New Roman"/>
          <w:sz w:val="24"/>
          <w:szCs w:val="24"/>
        </w:rPr>
        <w:sectPr w:rsidR="00351DD4" w:rsidRPr="00591748">
          <w:pgSz w:w="11906" w:h="16838"/>
          <w:pgMar w:top="1440" w:right="1080" w:bottom="1440" w:left="1080" w:header="851" w:footer="992" w:gutter="0"/>
          <w:cols w:space="425"/>
          <w:docGrid w:type="lines" w:linePitch="312"/>
        </w:sectPr>
      </w:pPr>
    </w:p>
    <w:p w14:paraId="5D60B1DF"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86" w:name="_Toc235710487"/>
      <w:bookmarkStart w:id="87" w:name="_Toc230076373"/>
      <w:r w:rsidRPr="00591748">
        <w:rPr>
          <w:rFonts w:ascii="Times New Roman" w:eastAsia="宋体" w:hAnsi="Times New Roman"/>
          <w:b/>
          <w:bCs/>
          <w:kern w:val="44"/>
          <w:sz w:val="28"/>
          <w:szCs w:val="44"/>
        </w:rPr>
        <w:lastRenderedPageBreak/>
        <w:t xml:space="preserve">4 </w:t>
      </w:r>
      <w:r w:rsidRPr="00591748">
        <w:rPr>
          <w:rFonts w:ascii="Times New Roman" w:eastAsia="宋体" w:hAnsi="Times New Roman"/>
          <w:b/>
          <w:bCs/>
          <w:kern w:val="44"/>
          <w:sz w:val="28"/>
          <w:szCs w:val="44"/>
        </w:rPr>
        <w:t>环境保护设施</w:t>
      </w:r>
      <w:bookmarkEnd w:id="86"/>
      <w:bookmarkEnd w:id="87"/>
    </w:p>
    <w:p w14:paraId="61948F87"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88" w:name="_Toc235710488"/>
      <w:bookmarkStart w:id="89" w:name="_Toc230076374"/>
      <w:r w:rsidRPr="00591748">
        <w:rPr>
          <w:rFonts w:ascii="Times New Roman" w:eastAsia="宋体" w:hAnsi="Times New Roman" w:cstheme="majorBidi"/>
          <w:b/>
          <w:bCs/>
          <w:sz w:val="24"/>
          <w:szCs w:val="32"/>
        </w:rPr>
        <w:t>4.1</w:t>
      </w:r>
      <w:r w:rsidRPr="00591748">
        <w:rPr>
          <w:rFonts w:ascii="Times New Roman" w:eastAsia="宋体" w:hAnsi="Times New Roman" w:cstheme="majorBidi"/>
          <w:b/>
          <w:bCs/>
          <w:sz w:val="24"/>
          <w:szCs w:val="32"/>
        </w:rPr>
        <w:t>污染物治理</w:t>
      </w:r>
      <w:r w:rsidRPr="00591748">
        <w:rPr>
          <w:rFonts w:ascii="Times New Roman" w:eastAsia="宋体" w:hAnsi="Times New Roman" w:cstheme="majorBidi"/>
          <w:b/>
          <w:bCs/>
          <w:sz w:val="24"/>
          <w:szCs w:val="32"/>
        </w:rPr>
        <w:t>/</w:t>
      </w:r>
      <w:r w:rsidRPr="00591748">
        <w:rPr>
          <w:rFonts w:ascii="Times New Roman" w:eastAsia="宋体" w:hAnsi="Times New Roman" w:cstheme="majorBidi"/>
          <w:b/>
          <w:bCs/>
          <w:sz w:val="24"/>
          <w:szCs w:val="32"/>
        </w:rPr>
        <w:t>处置设施</w:t>
      </w:r>
      <w:bookmarkEnd w:id="88"/>
      <w:bookmarkEnd w:id="89"/>
    </w:p>
    <w:p w14:paraId="1B530DE1"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90" w:name="_Toc230076375"/>
      <w:bookmarkStart w:id="91" w:name="_Toc201238777"/>
      <w:bookmarkStart w:id="92" w:name="_Toc198133067"/>
      <w:r w:rsidRPr="00591748">
        <w:rPr>
          <w:rFonts w:ascii="Times New Roman" w:eastAsia="宋体" w:hAnsi="Times New Roman"/>
          <w:b/>
          <w:bCs/>
          <w:sz w:val="24"/>
          <w:szCs w:val="32"/>
        </w:rPr>
        <w:t>4.1.1</w:t>
      </w:r>
      <w:r w:rsidRPr="00591748">
        <w:rPr>
          <w:rFonts w:ascii="Times New Roman" w:eastAsia="宋体" w:hAnsi="Times New Roman"/>
          <w:b/>
          <w:bCs/>
          <w:sz w:val="24"/>
          <w:szCs w:val="32"/>
        </w:rPr>
        <w:t>废水</w:t>
      </w:r>
      <w:bookmarkEnd w:id="90"/>
      <w:bookmarkEnd w:id="91"/>
      <w:bookmarkEnd w:id="92"/>
    </w:p>
    <w:p w14:paraId="5C48306D" w14:textId="77777777" w:rsidR="00351DD4" w:rsidRPr="00591748" w:rsidRDefault="00000000">
      <w:pPr>
        <w:widowControl/>
        <w:adjustRightInd w:val="0"/>
        <w:snapToGrid w:val="0"/>
        <w:spacing w:line="48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本项目污水采用“雨污分流，清污分流”体制。工艺废水中高盐废水（</w:t>
      </w:r>
      <w:r w:rsidRPr="00591748">
        <w:rPr>
          <w:rFonts w:ascii="Times New Roman" w:eastAsia="宋体" w:hAnsi="Times New Roman" w:cs="Times New Roman" w:hint="eastAsia"/>
          <w:kern w:val="0"/>
          <w:sz w:val="24"/>
          <w:szCs w:val="24"/>
        </w:rPr>
        <w:t>W4-1-2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W4-1-4</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W4-1-9</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W4-1-11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W4-2-4</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W4-3-4</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W4-3-7</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W4-3-9</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W4-3-11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W4-3-13</w:t>
      </w:r>
      <w:r w:rsidRPr="00591748">
        <w:rPr>
          <w:rFonts w:ascii="Times New Roman" w:eastAsia="宋体" w:hAnsi="Times New Roman" w:cs="Times New Roman" w:hint="eastAsia"/>
          <w:kern w:val="0"/>
          <w:sz w:val="24"/>
          <w:szCs w:val="24"/>
        </w:rPr>
        <w:t>）经三效蒸发器处理后与高</w:t>
      </w:r>
      <w:r w:rsidRPr="00591748">
        <w:rPr>
          <w:rFonts w:ascii="Times New Roman" w:eastAsia="宋体" w:hAnsi="Times New Roman" w:cs="Times New Roman" w:hint="eastAsia"/>
          <w:kern w:val="0"/>
          <w:sz w:val="24"/>
          <w:szCs w:val="24"/>
        </w:rPr>
        <w:t>COD</w:t>
      </w:r>
      <w:r w:rsidRPr="00591748">
        <w:rPr>
          <w:rFonts w:ascii="Times New Roman" w:eastAsia="宋体" w:hAnsi="Times New Roman" w:cs="Times New Roman" w:hint="eastAsia"/>
          <w:kern w:val="0"/>
          <w:sz w:val="24"/>
          <w:szCs w:val="24"/>
        </w:rPr>
        <w:t>废水（</w:t>
      </w:r>
      <w:r w:rsidRPr="00591748">
        <w:rPr>
          <w:rFonts w:ascii="Times New Roman" w:eastAsia="宋体" w:hAnsi="Times New Roman" w:cs="Times New Roman" w:hint="eastAsia"/>
          <w:kern w:val="0"/>
          <w:sz w:val="24"/>
          <w:szCs w:val="24"/>
        </w:rPr>
        <w:t>W4-1-1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W4-1-5</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W4-1-6</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W4-1-7</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W4-1-8</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W4-1-12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W4-2-5</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W4-2-6</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W4-2-7</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W4-2-8</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W4-2-9</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W4-2-10</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W4-2-11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W4-3-5</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W4-3-6</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W4-3-8</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W4-3-10</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W4-3-12</w:t>
      </w:r>
      <w:r w:rsidRPr="00591748">
        <w:rPr>
          <w:rFonts w:ascii="Times New Roman" w:eastAsia="宋体" w:hAnsi="Times New Roman" w:cs="Times New Roman" w:hint="eastAsia"/>
          <w:kern w:val="0"/>
          <w:sz w:val="24"/>
          <w:szCs w:val="24"/>
        </w:rPr>
        <w:t>、真空泵废水</w:t>
      </w:r>
      <w:r w:rsidRPr="00591748">
        <w:rPr>
          <w:rFonts w:ascii="Times New Roman" w:eastAsia="宋体" w:hAnsi="Times New Roman" w:cs="Times New Roman" w:hint="eastAsia"/>
          <w:kern w:val="0"/>
          <w:sz w:val="24"/>
          <w:szCs w:val="24"/>
        </w:rPr>
        <w:t>W7</w:t>
      </w:r>
      <w:r w:rsidRPr="00591748">
        <w:rPr>
          <w:rFonts w:ascii="Times New Roman" w:eastAsia="宋体" w:hAnsi="Times New Roman" w:cs="Times New Roman" w:hint="eastAsia"/>
          <w:kern w:val="0"/>
          <w:sz w:val="24"/>
          <w:szCs w:val="24"/>
        </w:rPr>
        <w:t>和尾气吸收废水</w:t>
      </w:r>
      <w:r w:rsidRPr="00591748">
        <w:rPr>
          <w:rFonts w:ascii="Times New Roman" w:eastAsia="宋体" w:hAnsi="Times New Roman" w:cs="Times New Roman" w:hint="eastAsia"/>
          <w:kern w:val="0"/>
          <w:sz w:val="24"/>
          <w:szCs w:val="24"/>
        </w:rPr>
        <w:t>W8</w:t>
      </w:r>
      <w:r w:rsidRPr="00591748">
        <w:rPr>
          <w:rFonts w:ascii="Times New Roman" w:eastAsia="宋体" w:hAnsi="Times New Roman" w:cs="Times New Roman" w:hint="eastAsia"/>
          <w:kern w:val="0"/>
          <w:sz w:val="24"/>
          <w:szCs w:val="24"/>
        </w:rPr>
        <w:t>）一并进入“芬顿氧化”，高浓度废水中大分子转化为可降解的小分子，再与低浓度废水（原料药工艺废水</w:t>
      </w:r>
      <w:r w:rsidRPr="00591748">
        <w:rPr>
          <w:rFonts w:ascii="Times New Roman" w:eastAsia="宋体" w:hAnsi="Times New Roman" w:cs="Times New Roman" w:hint="eastAsia"/>
          <w:kern w:val="0"/>
          <w:sz w:val="24"/>
          <w:szCs w:val="24"/>
        </w:rPr>
        <w:t>W4-1-10</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W4-2-12</w:t>
      </w:r>
      <w:r w:rsidRPr="00591748">
        <w:rPr>
          <w:rFonts w:ascii="Times New Roman" w:eastAsia="宋体" w:hAnsi="Times New Roman" w:cs="Times New Roman" w:hint="eastAsia"/>
          <w:kern w:val="0"/>
          <w:sz w:val="24"/>
          <w:szCs w:val="24"/>
        </w:rPr>
        <w:t>、质检废水</w:t>
      </w:r>
      <w:r w:rsidRPr="00591748">
        <w:rPr>
          <w:rFonts w:ascii="Times New Roman" w:eastAsia="宋体" w:hAnsi="Times New Roman" w:cs="Times New Roman" w:hint="eastAsia"/>
          <w:kern w:val="0"/>
          <w:sz w:val="24"/>
          <w:szCs w:val="24"/>
        </w:rPr>
        <w:t>W5</w:t>
      </w:r>
      <w:r w:rsidRPr="00591748">
        <w:rPr>
          <w:rFonts w:ascii="Times New Roman" w:eastAsia="宋体" w:hAnsi="Times New Roman" w:cs="Times New Roman" w:hint="eastAsia"/>
          <w:kern w:val="0"/>
          <w:sz w:val="24"/>
          <w:szCs w:val="24"/>
        </w:rPr>
        <w:t>、设备和地面清洗废水</w:t>
      </w:r>
      <w:r w:rsidRPr="00591748">
        <w:rPr>
          <w:rFonts w:ascii="Times New Roman" w:eastAsia="宋体" w:hAnsi="Times New Roman" w:cs="Times New Roman" w:hint="eastAsia"/>
          <w:kern w:val="0"/>
          <w:sz w:val="24"/>
          <w:szCs w:val="24"/>
        </w:rPr>
        <w:t>W6</w:t>
      </w:r>
      <w:r w:rsidRPr="00591748">
        <w:rPr>
          <w:rFonts w:ascii="Times New Roman" w:eastAsia="宋体" w:hAnsi="Times New Roman" w:cs="Times New Roman" w:hint="eastAsia"/>
          <w:kern w:val="0"/>
          <w:sz w:val="24"/>
          <w:szCs w:val="24"/>
        </w:rPr>
        <w:t>）汇至调节池二，与经芬顿氧化工艺处理后的高</w:t>
      </w:r>
      <w:r w:rsidRPr="00591748">
        <w:rPr>
          <w:rFonts w:ascii="Times New Roman" w:eastAsia="宋体" w:hAnsi="Times New Roman" w:cs="Times New Roman" w:hint="eastAsia"/>
          <w:kern w:val="0"/>
          <w:sz w:val="24"/>
          <w:szCs w:val="24"/>
        </w:rPr>
        <w:t>COD</w:t>
      </w:r>
      <w:r w:rsidRPr="00591748">
        <w:rPr>
          <w:rFonts w:ascii="Times New Roman" w:eastAsia="宋体" w:hAnsi="Times New Roman" w:cs="Times New Roman" w:hint="eastAsia"/>
          <w:kern w:val="0"/>
          <w:sz w:val="24"/>
          <w:szCs w:val="24"/>
        </w:rPr>
        <w:t>废水一起进入“铁碳微电解</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中和</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混凝沉淀”工艺进一步处理，生活污水</w:t>
      </w:r>
      <w:r w:rsidRPr="00591748">
        <w:rPr>
          <w:rFonts w:ascii="Times New Roman" w:eastAsia="宋体" w:hAnsi="Times New Roman" w:cs="Times New Roman" w:hint="eastAsia"/>
          <w:kern w:val="0"/>
          <w:sz w:val="24"/>
          <w:szCs w:val="24"/>
        </w:rPr>
        <w:t>W10</w:t>
      </w:r>
      <w:r w:rsidRPr="00591748">
        <w:rPr>
          <w:rFonts w:ascii="Times New Roman" w:eastAsia="宋体" w:hAnsi="Times New Roman" w:cs="Times New Roman" w:hint="eastAsia"/>
          <w:kern w:val="0"/>
          <w:sz w:val="24"/>
          <w:szCs w:val="24"/>
        </w:rPr>
        <w:t>汇合至调节池三，与车间低浓度废水、循环冷却排水</w:t>
      </w:r>
      <w:r w:rsidRPr="00591748">
        <w:rPr>
          <w:rFonts w:ascii="Times New Roman" w:eastAsia="宋体" w:hAnsi="Times New Roman" w:cs="Times New Roman" w:hint="eastAsia"/>
          <w:kern w:val="0"/>
          <w:sz w:val="24"/>
          <w:szCs w:val="24"/>
        </w:rPr>
        <w:t>W11</w:t>
      </w:r>
      <w:r w:rsidRPr="00591748">
        <w:rPr>
          <w:rFonts w:ascii="Times New Roman" w:eastAsia="宋体" w:hAnsi="Times New Roman" w:cs="Times New Roman" w:hint="eastAsia"/>
          <w:kern w:val="0"/>
          <w:sz w:val="24"/>
          <w:szCs w:val="24"/>
        </w:rPr>
        <w:t>、蒸汽冷凝水</w:t>
      </w:r>
      <w:r w:rsidRPr="00591748">
        <w:rPr>
          <w:rFonts w:ascii="Times New Roman" w:eastAsia="宋体" w:hAnsi="Times New Roman" w:cs="Times New Roman" w:hint="eastAsia"/>
          <w:kern w:val="0"/>
          <w:sz w:val="24"/>
          <w:szCs w:val="24"/>
        </w:rPr>
        <w:t>W12</w:t>
      </w:r>
      <w:r w:rsidRPr="00591748">
        <w:rPr>
          <w:rFonts w:ascii="Times New Roman" w:eastAsia="宋体" w:hAnsi="Times New Roman" w:cs="Times New Roman" w:hint="eastAsia"/>
          <w:kern w:val="0"/>
          <w:sz w:val="24"/>
          <w:szCs w:val="24"/>
        </w:rPr>
        <w:t>经“水解</w:t>
      </w:r>
      <w:r w:rsidRPr="00591748">
        <w:rPr>
          <w:rFonts w:ascii="Times New Roman" w:eastAsia="宋体" w:hAnsi="Times New Roman" w:cs="Times New Roman" w:hint="eastAsia"/>
          <w:kern w:val="0"/>
          <w:sz w:val="24"/>
          <w:szCs w:val="24"/>
        </w:rPr>
        <w:t>+EGSB</w:t>
      </w:r>
      <w:r w:rsidRPr="00591748">
        <w:rPr>
          <w:rFonts w:ascii="Times New Roman" w:eastAsia="宋体" w:hAnsi="Times New Roman" w:cs="Times New Roman" w:hint="eastAsia"/>
          <w:kern w:val="0"/>
          <w:sz w:val="24"/>
          <w:szCs w:val="24"/>
        </w:rPr>
        <w:t>反应器</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厌氧沉淀</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缺氧</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好氧</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二沉</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斜板沉淀”工艺进一步处理，处理后经尾水池接管，尾水中</w:t>
      </w:r>
      <w:r w:rsidRPr="00591748">
        <w:rPr>
          <w:rFonts w:ascii="Times New Roman" w:eastAsia="宋体" w:hAnsi="Times New Roman" w:cs="Times New Roman" w:hint="eastAsia"/>
          <w:kern w:val="0"/>
          <w:sz w:val="24"/>
          <w:szCs w:val="24"/>
        </w:rPr>
        <w:t>pH</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COD</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SS</w:t>
      </w:r>
      <w:r w:rsidRPr="00591748">
        <w:rPr>
          <w:rFonts w:ascii="Times New Roman" w:eastAsia="宋体" w:hAnsi="Times New Roman" w:cs="Times New Roman" w:hint="eastAsia"/>
          <w:kern w:val="0"/>
          <w:sz w:val="24"/>
          <w:szCs w:val="24"/>
        </w:rPr>
        <w:t>、石油类、</w:t>
      </w:r>
      <w:r w:rsidRPr="00591748">
        <w:rPr>
          <w:rFonts w:ascii="Times New Roman" w:eastAsia="宋体" w:hAnsi="Times New Roman" w:cs="Times New Roman" w:hint="eastAsia"/>
          <w:kern w:val="0"/>
          <w:sz w:val="24"/>
          <w:szCs w:val="24"/>
        </w:rPr>
        <w:t>NH</w:t>
      </w:r>
      <w:r w:rsidRPr="00591748">
        <w:rPr>
          <w:rFonts w:ascii="Times New Roman" w:eastAsia="宋体" w:hAnsi="Times New Roman" w:cs="Times New Roman" w:hint="eastAsia"/>
          <w:kern w:val="0"/>
          <w:sz w:val="24"/>
          <w:szCs w:val="24"/>
          <w:vertAlign w:val="subscript"/>
        </w:rPr>
        <w:t>3</w:t>
      </w:r>
      <w:r w:rsidRPr="00591748">
        <w:rPr>
          <w:rFonts w:ascii="Times New Roman" w:eastAsia="宋体" w:hAnsi="Times New Roman" w:cs="Times New Roman" w:hint="eastAsia"/>
          <w:kern w:val="0"/>
          <w:sz w:val="24"/>
          <w:szCs w:val="24"/>
        </w:rPr>
        <w:t>-N</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TP</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TN</w:t>
      </w:r>
      <w:r w:rsidRPr="00591748">
        <w:rPr>
          <w:rFonts w:ascii="Times New Roman" w:eastAsia="宋体" w:hAnsi="Times New Roman" w:cs="Times New Roman" w:hint="eastAsia"/>
          <w:kern w:val="0"/>
          <w:sz w:val="24"/>
          <w:szCs w:val="24"/>
        </w:rPr>
        <w:t>、甲苯、总盐满足如东深水环境科技有限公司接管要求</w:t>
      </w:r>
      <w:bookmarkStart w:id="93" w:name="OLE_LINK10"/>
      <w:r w:rsidRPr="00591748">
        <w:rPr>
          <w:rFonts w:ascii="Times New Roman" w:eastAsia="宋体" w:hAnsi="Times New Roman" w:cs="Times New Roman" w:hint="eastAsia"/>
          <w:kern w:val="0"/>
          <w:sz w:val="24"/>
          <w:szCs w:val="24"/>
        </w:rPr>
        <w:t>。</w:t>
      </w:r>
      <w:bookmarkEnd w:id="93"/>
    </w:p>
    <w:p w14:paraId="5876AE92" w14:textId="69953FF8" w:rsidR="00351DD4" w:rsidRPr="00591748" w:rsidRDefault="00000000">
      <w:pPr>
        <w:widowControl/>
        <w:adjustRightInd w:val="0"/>
        <w:snapToGrid w:val="0"/>
        <w:spacing w:line="48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本项目废气污染物治理设施建设情况与环评报告相比，在污水处理末端增加了一套</w:t>
      </w:r>
      <w:r w:rsidRPr="00591748">
        <w:rPr>
          <w:rFonts w:ascii="Times New Roman" w:eastAsia="宋体" w:hAnsi="Times New Roman" w:cs="Times New Roman" w:hint="eastAsia"/>
          <w:kern w:val="0"/>
          <w:sz w:val="24"/>
          <w:szCs w:val="24"/>
        </w:rPr>
        <w:t>A/O</w:t>
      </w:r>
      <w:r w:rsidRPr="00591748">
        <w:rPr>
          <w:rFonts w:ascii="Times New Roman" w:eastAsia="宋体" w:hAnsi="Times New Roman" w:cs="Times New Roman" w:hint="eastAsia"/>
          <w:kern w:val="0"/>
          <w:sz w:val="24"/>
          <w:szCs w:val="24"/>
        </w:rPr>
        <w:t>处理设备。</w:t>
      </w:r>
      <w:r w:rsidR="00EE26B7" w:rsidRPr="00591748">
        <w:rPr>
          <w:rFonts w:ascii="Times New Roman" w:eastAsia="宋体" w:hAnsi="Times New Roman" w:cs="Times New Roman"/>
          <w:kern w:val="0"/>
          <w:sz w:val="24"/>
          <w:szCs w:val="24"/>
        </w:rPr>
        <w:t>本项目废水污染物产生及治理情况</w:t>
      </w:r>
      <w:r w:rsidR="00EE26B7" w:rsidRPr="00591748">
        <w:rPr>
          <w:rFonts w:ascii="Times New Roman" w:eastAsia="宋体" w:hAnsi="Times New Roman" w:cs="Times New Roman" w:hint="eastAsia"/>
          <w:kern w:val="0"/>
          <w:sz w:val="24"/>
          <w:szCs w:val="24"/>
        </w:rPr>
        <w:t>见表</w:t>
      </w:r>
      <w:r w:rsidR="00EE26B7" w:rsidRPr="00591748">
        <w:rPr>
          <w:rFonts w:ascii="Times New Roman" w:eastAsia="宋体" w:hAnsi="Times New Roman" w:cs="Times New Roman" w:hint="eastAsia"/>
          <w:kern w:val="0"/>
          <w:sz w:val="24"/>
          <w:szCs w:val="24"/>
        </w:rPr>
        <w:t>4.1-1</w:t>
      </w:r>
      <w:r w:rsidRPr="00591748">
        <w:rPr>
          <w:rFonts w:ascii="Times New Roman" w:eastAsia="宋体" w:hAnsi="Times New Roman" w:cs="Times New Roman" w:hint="eastAsia"/>
          <w:kern w:val="0"/>
          <w:sz w:val="24"/>
          <w:szCs w:val="24"/>
        </w:rPr>
        <w:t>。</w:t>
      </w:r>
    </w:p>
    <w:p w14:paraId="7522A11E" w14:textId="7E4F049F" w:rsidR="00EE26B7" w:rsidRPr="00591748" w:rsidRDefault="00EE26B7" w:rsidP="00EE26B7">
      <w:pPr>
        <w:widowControl/>
        <w:adjustRightInd w:val="0"/>
        <w:snapToGrid w:val="0"/>
        <w:spacing w:line="48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 xml:space="preserve">4.1-1 </w:t>
      </w:r>
      <w:r w:rsidRPr="00591748">
        <w:rPr>
          <w:rFonts w:ascii="Times New Roman" w:eastAsia="宋体" w:hAnsi="Times New Roman" w:cs="Times New Roman" w:hint="eastAsia"/>
          <w:b/>
          <w:bCs/>
          <w:kern w:val="0"/>
          <w:sz w:val="24"/>
          <w:szCs w:val="24"/>
        </w:rPr>
        <w:t>本项目废水产生及治理情况表</w:t>
      </w:r>
    </w:p>
    <w:tbl>
      <w:tblPr>
        <w:tblStyle w:val="1111"/>
        <w:tblW w:w="5000" w:type="pct"/>
        <w:tblLook w:val="04A0" w:firstRow="1" w:lastRow="0" w:firstColumn="1" w:lastColumn="0" w:noHBand="0" w:noVBand="1"/>
      </w:tblPr>
      <w:tblGrid>
        <w:gridCol w:w="1277"/>
        <w:gridCol w:w="2694"/>
        <w:gridCol w:w="1561"/>
        <w:gridCol w:w="1415"/>
        <w:gridCol w:w="1561"/>
        <w:gridCol w:w="1238"/>
      </w:tblGrid>
      <w:tr w:rsidR="00162FEC" w:rsidRPr="00591748" w14:paraId="76120F88" w14:textId="1011C19C" w:rsidTr="00162FEC">
        <w:trPr>
          <w:cnfStyle w:val="100000000000" w:firstRow="1" w:lastRow="0" w:firstColumn="0" w:lastColumn="0" w:oddVBand="0" w:evenVBand="0" w:oddHBand="0" w:evenHBand="0" w:firstRowFirstColumn="0" w:firstRowLastColumn="0" w:lastRowFirstColumn="0" w:lastRowLastColumn="0"/>
          <w:trHeight w:val="340"/>
        </w:trPr>
        <w:tc>
          <w:tcPr>
            <w:tcW w:w="655" w:type="pct"/>
            <w:vMerge w:val="restart"/>
            <w:hideMark/>
          </w:tcPr>
          <w:p w14:paraId="39C44314" w14:textId="77777777" w:rsidR="00162FEC" w:rsidRPr="00591748" w:rsidRDefault="00162FEC" w:rsidP="00162FEC">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废水类别</w:t>
            </w:r>
          </w:p>
        </w:tc>
        <w:tc>
          <w:tcPr>
            <w:tcW w:w="1382" w:type="pct"/>
            <w:vMerge w:val="restart"/>
            <w:hideMark/>
          </w:tcPr>
          <w:p w14:paraId="394E2311" w14:textId="77777777" w:rsidR="00162FEC" w:rsidRPr="00591748" w:rsidRDefault="00162FEC" w:rsidP="00162FEC">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废水来源</w:t>
            </w:r>
          </w:p>
        </w:tc>
        <w:tc>
          <w:tcPr>
            <w:tcW w:w="801" w:type="pct"/>
            <w:vMerge w:val="restart"/>
            <w:hideMark/>
          </w:tcPr>
          <w:p w14:paraId="05A423FD" w14:textId="77777777" w:rsidR="00162FEC" w:rsidRPr="00591748" w:rsidRDefault="00162FEC" w:rsidP="00162FEC">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污染物种类</w:t>
            </w:r>
          </w:p>
        </w:tc>
        <w:tc>
          <w:tcPr>
            <w:tcW w:w="1527" w:type="pct"/>
            <w:gridSpan w:val="2"/>
            <w:hideMark/>
          </w:tcPr>
          <w:p w14:paraId="3E804C6A" w14:textId="25A9F40B" w:rsidR="00162FEC" w:rsidRPr="00591748" w:rsidRDefault="00162FEC" w:rsidP="00162FEC">
            <w:pPr>
              <w:widowControl/>
              <w:spacing w:line="240" w:lineRule="auto"/>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治理设施</w:t>
            </w:r>
          </w:p>
        </w:tc>
        <w:tc>
          <w:tcPr>
            <w:tcW w:w="635" w:type="pct"/>
            <w:vMerge w:val="restart"/>
          </w:tcPr>
          <w:p w14:paraId="143D36C5" w14:textId="2DB89E90"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排放去向</w:t>
            </w:r>
          </w:p>
        </w:tc>
      </w:tr>
      <w:tr w:rsidR="00162FEC" w:rsidRPr="00591748" w14:paraId="6C6F4382" w14:textId="0B6AE6C8" w:rsidTr="00162FEC">
        <w:trPr>
          <w:trHeight w:val="340"/>
        </w:trPr>
        <w:tc>
          <w:tcPr>
            <w:tcW w:w="655" w:type="pct"/>
            <w:vMerge/>
          </w:tcPr>
          <w:p w14:paraId="7A0DE274" w14:textId="77777777" w:rsidR="00162FEC" w:rsidRPr="00591748" w:rsidRDefault="00162FEC" w:rsidP="00162FEC">
            <w:pPr>
              <w:widowControl/>
              <w:spacing w:line="240" w:lineRule="auto"/>
              <w:jc w:val="center"/>
              <w:rPr>
                <w:rFonts w:ascii="Times New Roman" w:eastAsia="宋体" w:hAnsi="Times New Roman" w:cs="Times New Roman"/>
                <w:b/>
                <w:kern w:val="0"/>
                <w:szCs w:val="21"/>
              </w:rPr>
            </w:pPr>
          </w:p>
        </w:tc>
        <w:tc>
          <w:tcPr>
            <w:tcW w:w="1382" w:type="pct"/>
            <w:vMerge/>
          </w:tcPr>
          <w:p w14:paraId="01B56F03" w14:textId="77777777" w:rsidR="00162FEC" w:rsidRPr="00591748" w:rsidRDefault="00162FEC" w:rsidP="00162FEC">
            <w:pPr>
              <w:widowControl/>
              <w:spacing w:line="240" w:lineRule="auto"/>
              <w:jc w:val="center"/>
              <w:rPr>
                <w:rFonts w:ascii="Times New Roman" w:eastAsia="宋体" w:hAnsi="Times New Roman" w:cs="Times New Roman"/>
                <w:b/>
                <w:kern w:val="0"/>
                <w:szCs w:val="21"/>
              </w:rPr>
            </w:pPr>
          </w:p>
        </w:tc>
        <w:tc>
          <w:tcPr>
            <w:tcW w:w="801" w:type="pct"/>
            <w:vMerge/>
          </w:tcPr>
          <w:p w14:paraId="287064BD" w14:textId="77777777" w:rsidR="00162FEC" w:rsidRPr="00591748" w:rsidRDefault="00162FEC" w:rsidP="00162FEC">
            <w:pPr>
              <w:widowControl/>
              <w:spacing w:line="240" w:lineRule="auto"/>
              <w:jc w:val="center"/>
              <w:rPr>
                <w:rFonts w:ascii="Times New Roman" w:eastAsia="宋体" w:hAnsi="Times New Roman" w:cs="Times New Roman"/>
                <w:b/>
                <w:kern w:val="0"/>
                <w:szCs w:val="21"/>
              </w:rPr>
            </w:pPr>
          </w:p>
        </w:tc>
        <w:tc>
          <w:tcPr>
            <w:tcW w:w="726" w:type="pct"/>
          </w:tcPr>
          <w:p w14:paraId="1FCD6378" w14:textId="247C838C" w:rsidR="00162FEC" w:rsidRPr="00591748" w:rsidRDefault="00162FEC" w:rsidP="00162FEC">
            <w:pPr>
              <w:widowControl/>
              <w:spacing w:line="240" w:lineRule="auto"/>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预处理</w:t>
            </w:r>
          </w:p>
        </w:tc>
        <w:tc>
          <w:tcPr>
            <w:tcW w:w="801" w:type="pct"/>
          </w:tcPr>
          <w:p w14:paraId="7AD5654D" w14:textId="3B86266E" w:rsidR="00162FEC" w:rsidRPr="00591748" w:rsidRDefault="00162FEC" w:rsidP="00162FEC">
            <w:pPr>
              <w:widowControl/>
              <w:spacing w:line="240" w:lineRule="auto"/>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综合处理</w:t>
            </w:r>
          </w:p>
        </w:tc>
        <w:tc>
          <w:tcPr>
            <w:tcW w:w="635" w:type="pct"/>
            <w:vMerge/>
          </w:tcPr>
          <w:p w14:paraId="1F243783" w14:textId="77777777" w:rsidR="00162FEC" w:rsidRPr="00591748" w:rsidRDefault="00162FEC" w:rsidP="00162FEC">
            <w:pPr>
              <w:widowControl/>
              <w:spacing w:line="240" w:lineRule="auto"/>
              <w:jc w:val="center"/>
              <w:rPr>
                <w:rFonts w:ascii="Times New Roman" w:eastAsia="宋体" w:hAnsi="Times New Roman" w:cs="Times New Roman"/>
                <w:b/>
                <w:kern w:val="0"/>
                <w:szCs w:val="21"/>
              </w:rPr>
            </w:pPr>
          </w:p>
        </w:tc>
      </w:tr>
      <w:tr w:rsidR="00162FEC" w:rsidRPr="00591748" w14:paraId="4D8027D7" w14:textId="4B72608D" w:rsidTr="00162FEC">
        <w:trPr>
          <w:trHeight w:val="340"/>
        </w:trPr>
        <w:tc>
          <w:tcPr>
            <w:tcW w:w="655" w:type="pct"/>
            <w:hideMark/>
          </w:tcPr>
          <w:p w14:paraId="2DEAD848" w14:textId="5D175213"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高</w:t>
            </w: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废水</w:t>
            </w:r>
          </w:p>
        </w:tc>
        <w:tc>
          <w:tcPr>
            <w:tcW w:w="1382" w:type="pct"/>
            <w:hideMark/>
          </w:tcPr>
          <w:p w14:paraId="25781002" w14:textId="463028C5"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三效蒸发装置出水、废水</w:t>
            </w:r>
            <w:r w:rsidRPr="00591748">
              <w:rPr>
                <w:rFonts w:ascii="Times New Roman" w:eastAsia="宋体" w:hAnsi="Times New Roman" w:cs="Times New Roman"/>
                <w:bCs/>
                <w:kern w:val="0"/>
                <w:szCs w:val="21"/>
              </w:rPr>
              <w:t>W4-1-1</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W4-1-3</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W4-1-5</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W4-1-6</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W4-1-7</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W4-1-8</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W4-1-12</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W4-2-2</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W4-2-3</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W4-2-5</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W4-2-6</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W4-2-7</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W4-2-8</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W4-2-9</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W4-2-10</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W4-2-11</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W4-3-2</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W4-3-5</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W4-3-6</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W4-3-8</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W4-3-10</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W4-3-12</w:t>
            </w:r>
            <w:r w:rsidRPr="00591748">
              <w:rPr>
                <w:rFonts w:ascii="Times New Roman" w:eastAsia="宋体" w:hAnsi="Times New Roman" w:cs="Times New Roman"/>
                <w:bCs/>
                <w:kern w:val="0"/>
                <w:szCs w:val="21"/>
              </w:rPr>
              <w:t>、水环泵废水</w:t>
            </w:r>
            <w:r w:rsidRPr="00591748">
              <w:rPr>
                <w:rFonts w:ascii="Times New Roman" w:eastAsia="宋体" w:hAnsi="Times New Roman" w:cs="Times New Roman"/>
                <w:bCs/>
                <w:kern w:val="0"/>
                <w:szCs w:val="21"/>
              </w:rPr>
              <w:t>W7</w:t>
            </w:r>
            <w:r w:rsidRPr="00591748">
              <w:rPr>
                <w:rFonts w:ascii="Times New Roman" w:eastAsia="宋体" w:hAnsi="Times New Roman" w:cs="Times New Roman"/>
                <w:bCs/>
                <w:kern w:val="0"/>
                <w:szCs w:val="21"/>
              </w:rPr>
              <w:t>、尾气吸收废水</w:t>
            </w:r>
            <w:r w:rsidRPr="00591748">
              <w:rPr>
                <w:rFonts w:ascii="Times New Roman" w:eastAsia="宋体" w:hAnsi="Times New Roman" w:cs="Times New Roman"/>
                <w:bCs/>
                <w:kern w:val="0"/>
                <w:szCs w:val="21"/>
              </w:rPr>
              <w:t>W8</w:t>
            </w:r>
          </w:p>
        </w:tc>
        <w:tc>
          <w:tcPr>
            <w:tcW w:w="801" w:type="pct"/>
            <w:hideMark/>
          </w:tcPr>
          <w:p w14:paraId="0A0AEC01" w14:textId="45196856"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pH</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SS</w:t>
            </w:r>
            <w:r w:rsidRPr="00591748">
              <w:rPr>
                <w:rFonts w:ascii="Times New Roman" w:eastAsia="宋体" w:hAnsi="Times New Roman" w:cs="Times New Roman"/>
                <w:bCs/>
                <w:kern w:val="0"/>
                <w:szCs w:val="21"/>
              </w:rPr>
              <w:t>、氨氮、总氮、总磷、全盐量、二氯甲烷、</w:t>
            </w:r>
            <w:r w:rsidRPr="00591748">
              <w:rPr>
                <w:rFonts w:ascii="Times New Roman" w:eastAsia="宋体" w:hAnsi="Times New Roman" w:cs="Times New Roman"/>
                <w:bCs/>
                <w:kern w:val="0"/>
                <w:szCs w:val="21"/>
              </w:rPr>
              <w:t>AOX</w:t>
            </w:r>
            <w:r w:rsidRPr="00591748">
              <w:rPr>
                <w:rFonts w:ascii="Times New Roman" w:eastAsia="宋体" w:hAnsi="Times New Roman" w:cs="Times New Roman"/>
                <w:bCs/>
                <w:kern w:val="0"/>
                <w:szCs w:val="21"/>
              </w:rPr>
              <w:t>、甲苯、硫化物、氟化物、乙腈</w:t>
            </w:r>
          </w:p>
        </w:tc>
        <w:tc>
          <w:tcPr>
            <w:tcW w:w="726" w:type="pct"/>
            <w:hideMark/>
          </w:tcPr>
          <w:p w14:paraId="600C9C95" w14:textId="5B8ABF3E"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芬顿氧化</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铁碳微电解</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中和</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混凝沉淀</w:t>
            </w:r>
          </w:p>
        </w:tc>
        <w:tc>
          <w:tcPr>
            <w:tcW w:w="801" w:type="pct"/>
            <w:vMerge w:val="restart"/>
          </w:tcPr>
          <w:p w14:paraId="3486FFD2" w14:textId="10AEF474"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水解</w:t>
            </w:r>
            <w:r w:rsidRPr="00591748">
              <w:rPr>
                <w:rFonts w:ascii="Times New Roman" w:eastAsia="宋体" w:hAnsi="Times New Roman" w:cs="Times New Roman"/>
                <w:bCs/>
                <w:kern w:val="0"/>
                <w:szCs w:val="21"/>
              </w:rPr>
              <w:t>+EGSB</w:t>
            </w:r>
            <w:r w:rsidRPr="00591748">
              <w:rPr>
                <w:rFonts w:ascii="Times New Roman" w:eastAsia="宋体" w:hAnsi="Times New Roman" w:cs="Times New Roman"/>
                <w:bCs/>
                <w:kern w:val="0"/>
                <w:szCs w:val="21"/>
              </w:rPr>
              <w:t>反应器</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厌氧沉淀</w:t>
            </w:r>
            <w:r w:rsidRPr="00591748">
              <w:rPr>
                <w:rFonts w:ascii="Times New Roman" w:eastAsia="宋体" w:hAnsi="Times New Roman" w:cs="Times New Roman"/>
                <w:bCs/>
                <w:kern w:val="0"/>
                <w:szCs w:val="21"/>
              </w:rPr>
              <w:t>+</w:t>
            </w:r>
            <w:r w:rsidR="001E2C0B" w:rsidRPr="00591748">
              <w:rPr>
                <w:rFonts w:ascii="Times New Roman" w:eastAsia="宋体" w:hAnsi="Times New Roman" w:cs="Times New Roman" w:hint="eastAsia"/>
                <w:bCs/>
                <w:kern w:val="0"/>
                <w:szCs w:val="21"/>
              </w:rPr>
              <w:t>A/O</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二沉</w:t>
            </w:r>
            <w:r w:rsidRPr="00591748">
              <w:rPr>
                <w:rFonts w:ascii="Times New Roman" w:eastAsia="宋体" w:hAnsi="Times New Roman" w:cs="Times New Roman"/>
                <w:bCs/>
                <w:kern w:val="0"/>
                <w:szCs w:val="21"/>
              </w:rPr>
              <w:t>+</w:t>
            </w:r>
            <w:r w:rsidR="001E2C0B" w:rsidRPr="00591748">
              <w:rPr>
                <w:rFonts w:ascii="Times New Roman" w:eastAsia="宋体" w:hAnsi="Times New Roman" w:cs="Times New Roman" w:hint="eastAsia"/>
                <w:bCs/>
                <w:kern w:val="0"/>
                <w:szCs w:val="21"/>
              </w:rPr>
              <w:t>A/O</w:t>
            </w:r>
            <w:r w:rsidR="001E2C0B" w:rsidRPr="00591748">
              <w:rPr>
                <w:rFonts w:ascii="Times New Roman" w:eastAsia="宋体" w:hAnsi="Times New Roman" w:cs="Times New Roman" w:hint="eastAsia"/>
                <w:bCs/>
                <w:kern w:val="0"/>
                <w:szCs w:val="21"/>
              </w:rPr>
              <w:t>（新增）</w:t>
            </w:r>
            <w:r w:rsidR="001E2C0B" w:rsidRPr="00591748">
              <w:rPr>
                <w:rFonts w:ascii="Times New Roman" w:eastAsia="宋体" w:hAnsi="Times New Roman" w:cs="Times New Roman" w:hint="eastAsia"/>
                <w:bCs/>
                <w:kern w:val="0"/>
                <w:szCs w:val="21"/>
              </w:rPr>
              <w:t>+</w:t>
            </w:r>
            <w:r w:rsidRPr="00591748">
              <w:rPr>
                <w:rFonts w:ascii="Times New Roman" w:eastAsia="宋体" w:hAnsi="Times New Roman" w:cs="Times New Roman"/>
                <w:bCs/>
                <w:kern w:val="0"/>
                <w:szCs w:val="21"/>
              </w:rPr>
              <w:t>斜板沉淀</w:t>
            </w:r>
          </w:p>
        </w:tc>
        <w:tc>
          <w:tcPr>
            <w:tcW w:w="635" w:type="pct"/>
            <w:vMerge w:val="restart"/>
          </w:tcPr>
          <w:p w14:paraId="7DEED164" w14:textId="58AAFA3A"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接管至如东深水环境科技有限公司污水处理厂</w:t>
            </w:r>
          </w:p>
        </w:tc>
      </w:tr>
      <w:tr w:rsidR="00162FEC" w:rsidRPr="00591748" w14:paraId="25CA3272" w14:textId="4DE3F72B" w:rsidTr="00162FEC">
        <w:trPr>
          <w:trHeight w:val="340"/>
        </w:trPr>
        <w:tc>
          <w:tcPr>
            <w:tcW w:w="655" w:type="pct"/>
            <w:hideMark/>
          </w:tcPr>
          <w:p w14:paraId="4885530C" w14:textId="5C9D5835"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lastRenderedPageBreak/>
              <w:t>低浓度废水</w:t>
            </w:r>
          </w:p>
        </w:tc>
        <w:tc>
          <w:tcPr>
            <w:tcW w:w="1382" w:type="pct"/>
            <w:hideMark/>
          </w:tcPr>
          <w:p w14:paraId="3DCFDB6F" w14:textId="28601684"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W4-1-10</w:t>
            </w:r>
            <w:r w:rsidRPr="00591748">
              <w:rPr>
                <w:rFonts w:ascii="Times New Roman" w:eastAsia="宋体" w:hAnsi="Times New Roman" w:cs="Times New Roman"/>
                <w:bCs/>
                <w:kern w:val="0"/>
                <w:szCs w:val="21"/>
              </w:rPr>
              <w:t>、废水</w:t>
            </w:r>
            <w:r w:rsidRPr="00591748">
              <w:rPr>
                <w:rFonts w:ascii="Times New Roman" w:eastAsia="宋体" w:hAnsi="Times New Roman" w:cs="Times New Roman"/>
                <w:bCs/>
                <w:kern w:val="0"/>
                <w:szCs w:val="21"/>
              </w:rPr>
              <w:t>W4-2-12</w:t>
            </w:r>
            <w:r w:rsidRPr="00591748">
              <w:rPr>
                <w:rFonts w:ascii="Times New Roman" w:eastAsia="宋体" w:hAnsi="Times New Roman" w:cs="Times New Roman"/>
                <w:bCs/>
                <w:kern w:val="0"/>
                <w:szCs w:val="21"/>
              </w:rPr>
              <w:t>、质检楼分析废水</w:t>
            </w:r>
            <w:r w:rsidRPr="00591748">
              <w:rPr>
                <w:rFonts w:ascii="Times New Roman" w:eastAsia="宋体" w:hAnsi="Times New Roman" w:cs="Times New Roman"/>
                <w:bCs/>
                <w:kern w:val="0"/>
                <w:szCs w:val="21"/>
              </w:rPr>
              <w:t>W5</w:t>
            </w:r>
            <w:r w:rsidRPr="00591748">
              <w:rPr>
                <w:rFonts w:ascii="Times New Roman" w:eastAsia="宋体" w:hAnsi="Times New Roman" w:cs="Times New Roman"/>
                <w:bCs/>
                <w:kern w:val="0"/>
                <w:szCs w:val="21"/>
              </w:rPr>
              <w:t>、设备及地面清洁废水</w:t>
            </w:r>
            <w:r w:rsidRPr="00591748">
              <w:rPr>
                <w:rFonts w:ascii="Times New Roman" w:eastAsia="宋体" w:hAnsi="Times New Roman" w:cs="Times New Roman"/>
                <w:bCs/>
                <w:kern w:val="0"/>
                <w:szCs w:val="21"/>
              </w:rPr>
              <w:t>W6</w:t>
            </w:r>
          </w:p>
        </w:tc>
        <w:tc>
          <w:tcPr>
            <w:tcW w:w="801" w:type="pct"/>
            <w:hideMark/>
          </w:tcPr>
          <w:p w14:paraId="6A2216A0" w14:textId="19263EE0"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pH</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SS</w:t>
            </w:r>
            <w:r w:rsidRPr="00591748">
              <w:rPr>
                <w:rFonts w:ascii="Times New Roman" w:eastAsia="宋体" w:hAnsi="Times New Roman" w:cs="Times New Roman"/>
                <w:bCs/>
                <w:kern w:val="0"/>
                <w:szCs w:val="21"/>
              </w:rPr>
              <w:t>、氨氮、总氮、总磷、二氯甲烷、全盐量、氟化物、硫化物、甲苯、</w:t>
            </w:r>
            <w:r w:rsidRPr="00591748">
              <w:rPr>
                <w:rFonts w:ascii="Times New Roman" w:eastAsia="宋体" w:hAnsi="Times New Roman" w:cs="Times New Roman"/>
                <w:bCs/>
                <w:kern w:val="0"/>
                <w:szCs w:val="21"/>
              </w:rPr>
              <w:t>AOX</w:t>
            </w:r>
            <w:r w:rsidRPr="00591748">
              <w:rPr>
                <w:rFonts w:ascii="Times New Roman" w:eastAsia="宋体" w:hAnsi="Times New Roman" w:cs="Times New Roman"/>
                <w:bCs/>
                <w:kern w:val="0"/>
                <w:szCs w:val="21"/>
              </w:rPr>
              <w:t>、石油类</w:t>
            </w:r>
          </w:p>
        </w:tc>
        <w:tc>
          <w:tcPr>
            <w:tcW w:w="726" w:type="pct"/>
            <w:hideMark/>
          </w:tcPr>
          <w:p w14:paraId="38CAE825" w14:textId="5EDF3885"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w:t>
            </w:r>
          </w:p>
        </w:tc>
        <w:tc>
          <w:tcPr>
            <w:tcW w:w="801" w:type="pct"/>
            <w:vMerge/>
          </w:tcPr>
          <w:p w14:paraId="343A6B75" w14:textId="77777777" w:rsidR="00162FEC" w:rsidRPr="00591748" w:rsidRDefault="00162FEC" w:rsidP="00162FEC">
            <w:pPr>
              <w:widowControl/>
              <w:spacing w:line="240" w:lineRule="auto"/>
              <w:rPr>
                <w:rFonts w:ascii="Times New Roman" w:eastAsia="宋体" w:hAnsi="Times New Roman" w:cs="Times New Roman"/>
                <w:bCs/>
                <w:kern w:val="0"/>
                <w:szCs w:val="21"/>
              </w:rPr>
            </w:pPr>
          </w:p>
        </w:tc>
        <w:tc>
          <w:tcPr>
            <w:tcW w:w="635" w:type="pct"/>
            <w:vMerge/>
          </w:tcPr>
          <w:p w14:paraId="3D8E009E" w14:textId="77777777" w:rsidR="00162FEC" w:rsidRPr="00591748" w:rsidRDefault="00162FEC" w:rsidP="00162FEC">
            <w:pPr>
              <w:widowControl/>
              <w:spacing w:line="240" w:lineRule="auto"/>
              <w:rPr>
                <w:rFonts w:ascii="Times New Roman" w:eastAsia="宋体" w:hAnsi="Times New Roman" w:cs="Times New Roman"/>
                <w:bCs/>
                <w:kern w:val="0"/>
                <w:szCs w:val="21"/>
              </w:rPr>
            </w:pPr>
          </w:p>
        </w:tc>
      </w:tr>
      <w:tr w:rsidR="00162FEC" w:rsidRPr="00591748" w14:paraId="5A09ECEC" w14:textId="0BBA78A1" w:rsidTr="00162FEC">
        <w:trPr>
          <w:trHeight w:val="340"/>
        </w:trPr>
        <w:tc>
          <w:tcPr>
            <w:tcW w:w="655" w:type="pct"/>
            <w:hideMark/>
          </w:tcPr>
          <w:p w14:paraId="58FE0971" w14:textId="605C42FD"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生活污水</w:t>
            </w:r>
          </w:p>
        </w:tc>
        <w:tc>
          <w:tcPr>
            <w:tcW w:w="1382" w:type="pct"/>
            <w:hideMark/>
          </w:tcPr>
          <w:p w14:paraId="24BD1F93" w14:textId="16C69627"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w:t>
            </w:r>
          </w:p>
        </w:tc>
        <w:tc>
          <w:tcPr>
            <w:tcW w:w="801" w:type="pct"/>
            <w:hideMark/>
          </w:tcPr>
          <w:p w14:paraId="067116FC" w14:textId="71584604"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SS</w:t>
            </w:r>
            <w:r w:rsidRPr="00591748">
              <w:rPr>
                <w:rFonts w:ascii="Times New Roman" w:eastAsia="宋体" w:hAnsi="Times New Roman" w:cs="Times New Roman"/>
                <w:bCs/>
                <w:kern w:val="0"/>
                <w:szCs w:val="21"/>
              </w:rPr>
              <w:t>、氨氮、总磷、总氮</w:t>
            </w:r>
          </w:p>
        </w:tc>
        <w:tc>
          <w:tcPr>
            <w:tcW w:w="726" w:type="pct"/>
            <w:hideMark/>
          </w:tcPr>
          <w:p w14:paraId="3B8B6716" w14:textId="0227D673"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化粪池</w:t>
            </w:r>
          </w:p>
        </w:tc>
        <w:tc>
          <w:tcPr>
            <w:tcW w:w="801" w:type="pct"/>
            <w:vMerge/>
          </w:tcPr>
          <w:p w14:paraId="70C8D069" w14:textId="77777777" w:rsidR="00162FEC" w:rsidRPr="00591748" w:rsidRDefault="00162FEC" w:rsidP="00162FEC">
            <w:pPr>
              <w:widowControl/>
              <w:spacing w:line="240" w:lineRule="auto"/>
              <w:rPr>
                <w:rFonts w:ascii="Times New Roman" w:eastAsia="宋体" w:hAnsi="Times New Roman" w:cs="Times New Roman"/>
                <w:bCs/>
                <w:kern w:val="0"/>
                <w:szCs w:val="21"/>
              </w:rPr>
            </w:pPr>
          </w:p>
        </w:tc>
        <w:tc>
          <w:tcPr>
            <w:tcW w:w="635" w:type="pct"/>
            <w:vMerge/>
          </w:tcPr>
          <w:p w14:paraId="0BB27A0E" w14:textId="77777777" w:rsidR="00162FEC" w:rsidRPr="00591748" w:rsidRDefault="00162FEC" w:rsidP="00162FEC">
            <w:pPr>
              <w:widowControl/>
              <w:spacing w:line="240" w:lineRule="auto"/>
              <w:rPr>
                <w:rFonts w:ascii="Times New Roman" w:eastAsia="宋体" w:hAnsi="Times New Roman" w:cs="Times New Roman"/>
                <w:bCs/>
                <w:kern w:val="0"/>
                <w:szCs w:val="21"/>
              </w:rPr>
            </w:pPr>
          </w:p>
        </w:tc>
      </w:tr>
      <w:tr w:rsidR="00162FEC" w:rsidRPr="00591748" w14:paraId="0979B9C9" w14:textId="59011C16" w:rsidTr="00162FEC">
        <w:trPr>
          <w:trHeight w:val="340"/>
        </w:trPr>
        <w:tc>
          <w:tcPr>
            <w:tcW w:w="655" w:type="pct"/>
          </w:tcPr>
          <w:p w14:paraId="49D2EF14" w14:textId="0A09712A"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循环冷却水</w:t>
            </w:r>
          </w:p>
        </w:tc>
        <w:tc>
          <w:tcPr>
            <w:tcW w:w="1382" w:type="pct"/>
          </w:tcPr>
          <w:p w14:paraId="3C2AA7D6" w14:textId="5B7B1A80"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w:t>
            </w:r>
          </w:p>
        </w:tc>
        <w:tc>
          <w:tcPr>
            <w:tcW w:w="801" w:type="pct"/>
            <w:hideMark/>
          </w:tcPr>
          <w:p w14:paraId="4B7580DA" w14:textId="542ED172"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SS</w:t>
            </w:r>
          </w:p>
        </w:tc>
        <w:tc>
          <w:tcPr>
            <w:tcW w:w="726" w:type="pct"/>
            <w:hideMark/>
          </w:tcPr>
          <w:p w14:paraId="75DD094D" w14:textId="4D5AAA2E"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w:t>
            </w:r>
          </w:p>
        </w:tc>
        <w:tc>
          <w:tcPr>
            <w:tcW w:w="801" w:type="pct"/>
            <w:vMerge/>
          </w:tcPr>
          <w:p w14:paraId="38AAB8B3" w14:textId="77777777" w:rsidR="00162FEC" w:rsidRPr="00591748" w:rsidRDefault="00162FEC" w:rsidP="00162FEC">
            <w:pPr>
              <w:widowControl/>
              <w:spacing w:line="240" w:lineRule="auto"/>
              <w:rPr>
                <w:rFonts w:ascii="Times New Roman" w:eastAsia="宋体" w:hAnsi="Times New Roman" w:cs="Times New Roman"/>
                <w:bCs/>
                <w:kern w:val="0"/>
                <w:szCs w:val="21"/>
              </w:rPr>
            </w:pPr>
          </w:p>
        </w:tc>
        <w:tc>
          <w:tcPr>
            <w:tcW w:w="635" w:type="pct"/>
            <w:vMerge/>
          </w:tcPr>
          <w:p w14:paraId="1A9F7041" w14:textId="77777777" w:rsidR="00162FEC" w:rsidRPr="00591748" w:rsidRDefault="00162FEC" w:rsidP="00162FEC">
            <w:pPr>
              <w:widowControl/>
              <w:spacing w:line="240" w:lineRule="auto"/>
              <w:rPr>
                <w:rFonts w:ascii="Times New Roman" w:eastAsia="宋体" w:hAnsi="Times New Roman" w:cs="Times New Roman"/>
                <w:bCs/>
                <w:kern w:val="0"/>
                <w:szCs w:val="21"/>
              </w:rPr>
            </w:pPr>
          </w:p>
        </w:tc>
      </w:tr>
      <w:tr w:rsidR="00162FEC" w:rsidRPr="00591748" w14:paraId="492F71DD" w14:textId="71A2358B" w:rsidTr="00162FEC">
        <w:trPr>
          <w:trHeight w:val="340"/>
        </w:trPr>
        <w:tc>
          <w:tcPr>
            <w:tcW w:w="655" w:type="pct"/>
          </w:tcPr>
          <w:p w14:paraId="1DD91835" w14:textId="6D1C6318"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蒸汽冷凝水</w:t>
            </w:r>
          </w:p>
        </w:tc>
        <w:tc>
          <w:tcPr>
            <w:tcW w:w="1382" w:type="pct"/>
          </w:tcPr>
          <w:p w14:paraId="2C8267F8" w14:textId="1CB49384"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w:t>
            </w:r>
          </w:p>
        </w:tc>
        <w:tc>
          <w:tcPr>
            <w:tcW w:w="801" w:type="pct"/>
            <w:hideMark/>
          </w:tcPr>
          <w:p w14:paraId="21DB7035" w14:textId="22C9E90C"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SS</w:t>
            </w:r>
          </w:p>
        </w:tc>
        <w:tc>
          <w:tcPr>
            <w:tcW w:w="726" w:type="pct"/>
            <w:hideMark/>
          </w:tcPr>
          <w:p w14:paraId="7A6C764B" w14:textId="2A3F8D97"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w:t>
            </w:r>
          </w:p>
        </w:tc>
        <w:tc>
          <w:tcPr>
            <w:tcW w:w="801" w:type="pct"/>
            <w:vMerge/>
          </w:tcPr>
          <w:p w14:paraId="2A613D13" w14:textId="77777777" w:rsidR="00162FEC" w:rsidRPr="00591748" w:rsidRDefault="00162FEC" w:rsidP="00162FEC">
            <w:pPr>
              <w:widowControl/>
              <w:spacing w:line="240" w:lineRule="auto"/>
              <w:rPr>
                <w:rFonts w:ascii="Times New Roman" w:eastAsia="宋体" w:hAnsi="Times New Roman" w:cs="Times New Roman"/>
                <w:bCs/>
                <w:kern w:val="0"/>
                <w:szCs w:val="21"/>
              </w:rPr>
            </w:pPr>
          </w:p>
        </w:tc>
        <w:tc>
          <w:tcPr>
            <w:tcW w:w="635" w:type="pct"/>
            <w:vMerge/>
          </w:tcPr>
          <w:p w14:paraId="76ECFDB8" w14:textId="77777777" w:rsidR="00162FEC" w:rsidRPr="00591748" w:rsidRDefault="00162FEC" w:rsidP="00162FEC">
            <w:pPr>
              <w:widowControl/>
              <w:spacing w:line="240" w:lineRule="auto"/>
              <w:rPr>
                <w:rFonts w:ascii="Times New Roman" w:eastAsia="宋体" w:hAnsi="Times New Roman" w:cs="Times New Roman"/>
                <w:bCs/>
                <w:kern w:val="0"/>
                <w:szCs w:val="21"/>
              </w:rPr>
            </w:pPr>
          </w:p>
        </w:tc>
      </w:tr>
      <w:tr w:rsidR="00162FEC" w:rsidRPr="00591748" w14:paraId="06687BC5" w14:textId="7CCE6F28" w:rsidTr="00162FEC">
        <w:trPr>
          <w:trHeight w:val="340"/>
        </w:trPr>
        <w:tc>
          <w:tcPr>
            <w:tcW w:w="655" w:type="pct"/>
          </w:tcPr>
          <w:p w14:paraId="3C3015D5" w14:textId="75127F96"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初期雨水</w:t>
            </w:r>
          </w:p>
        </w:tc>
        <w:tc>
          <w:tcPr>
            <w:tcW w:w="1382" w:type="pct"/>
          </w:tcPr>
          <w:p w14:paraId="1BC27176" w14:textId="568C01D3"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w:t>
            </w:r>
          </w:p>
        </w:tc>
        <w:tc>
          <w:tcPr>
            <w:tcW w:w="801" w:type="pct"/>
            <w:hideMark/>
          </w:tcPr>
          <w:p w14:paraId="0D87709F" w14:textId="2325DB6E" w:rsidR="00162FEC" w:rsidRPr="00591748" w:rsidRDefault="00162FEC" w:rsidP="00162FEC">
            <w:pPr>
              <w:widowControl/>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SS</w:t>
            </w:r>
          </w:p>
        </w:tc>
        <w:tc>
          <w:tcPr>
            <w:tcW w:w="2162" w:type="pct"/>
            <w:gridSpan w:val="3"/>
            <w:hideMark/>
          </w:tcPr>
          <w:p w14:paraId="168B405A" w14:textId="44FEC80E" w:rsidR="00162FEC" w:rsidRPr="00591748" w:rsidRDefault="00162FEC" w:rsidP="00162FEC">
            <w:pPr>
              <w:widowControl/>
              <w:spacing w:line="240" w:lineRule="auto"/>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经初期雨水净化装置处理后回用作地面冲洗用水</w:t>
            </w:r>
          </w:p>
        </w:tc>
      </w:tr>
    </w:tbl>
    <w:p w14:paraId="5C14033C" w14:textId="5FC17276" w:rsidR="00351DD4" w:rsidRPr="00591748" w:rsidRDefault="00162FEC" w:rsidP="00162FEC">
      <w:pPr>
        <w:widowControl/>
        <w:adjustRightInd w:val="0"/>
        <w:snapToGrid w:val="0"/>
        <w:spacing w:line="48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本项目各股废水走向及处理工艺流程见图</w:t>
      </w:r>
      <w:r w:rsidRPr="00591748">
        <w:rPr>
          <w:rFonts w:ascii="Times New Roman" w:eastAsia="宋体" w:hAnsi="Times New Roman" w:cs="Times New Roman" w:hint="eastAsia"/>
          <w:kern w:val="0"/>
          <w:sz w:val="24"/>
          <w:szCs w:val="24"/>
        </w:rPr>
        <w:t>4.1-1</w:t>
      </w:r>
      <w:r w:rsidRPr="00591748">
        <w:rPr>
          <w:rFonts w:ascii="Times New Roman" w:eastAsia="宋体" w:hAnsi="Times New Roman" w:cs="Times New Roman" w:hint="eastAsia"/>
          <w:kern w:val="0"/>
          <w:sz w:val="24"/>
          <w:szCs w:val="24"/>
        </w:rPr>
        <w:t>。本次新建一套</w:t>
      </w:r>
      <w:r w:rsidRPr="00591748">
        <w:rPr>
          <w:rFonts w:ascii="Times New Roman" w:eastAsia="宋体" w:hAnsi="Times New Roman" w:cs="Times New Roman"/>
          <w:kern w:val="0"/>
          <w:sz w:val="24"/>
          <w:szCs w:val="24"/>
        </w:rPr>
        <w:t>A/O</w:t>
      </w:r>
      <w:r w:rsidRPr="00591748">
        <w:rPr>
          <w:rFonts w:ascii="Times New Roman" w:eastAsia="宋体" w:hAnsi="Times New Roman" w:cs="Times New Roman"/>
          <w:kern w:val="0"/>
          <w:sz w:val="24"/>
          <w:szCs w:val="24"/>
        </w:rPr>
        <w:t>池</w:t>
      </w:r>
      <w:r w:rsidRPr="00591748">
        <w:rPr>
          <w:rFonts w:ascii="Times New Roman" w:eastAsia="宋体" w:hAnsi="Times New Roman" w:cs="Times New Roman" w:hint="eastAsia"/>
          <w:kern w:val="0"/>
          <w:sz w:val="24"/>
          <w:szCs w:val="24"/>
        </w:rPr>
        <w:t>，构筑物尺寸：</w:t>
      </w:r>
      <w:r w:rsidRPr="00591748">
        <w:rPr>
          <w:rFonts w:ascii="Times New Roman" w:eastAsia="宋体" w:hAnsi="Times New Roman" w:cs="Times New Roman"/>
          <w:kern w:val="0"/>
          <w:sz w:val="24"/>
          <w:szCs w:val="24"/>
        </w:rPr>
        <w:t>缺氧池</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个</w:t>
      </w:r>
      <w:r w:rsidRPr="00591748">
        <w:rPr>
          <w:rFonts w:ascii="Times New Roman" w:eastAsia="宋体" w:hAnsi="Times New Roman" w:cs="Times New Roman"/>
          <w:kern w:val="0"/>
          <w:sz w:val="24"/>
          <w:szCs w:val="24"/>
        </w:rPr>
        <w:t>7×7×5.5m</w:t>
      </w:r>
      <w:r w:rsidRPr="00591748">
        <w:rPr>
          <w:rFonts w:ascii="Times New Roman" w:eastAsia="宋体" w:hAnsi="Times New Roman" w:cs="Times New Roman"/>
          <w:kern w:val="0"/>
          <w:sz w:val="24"/>
          <w:szCs w:val="24"/>
        </w:rPr>
        <w:t>，好氧池</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个</w:t>
      </w:r>
      <w:r w:rsidRPr="00591748">
        <w:rPr>
          <w:rFonts w:ascii="Times New Roman" w:eastAsia="宋体" w:hAnsi="Times New Roman" w:cs="Times New Roman"/>
          <w:kern w:val="0"/>
          <w:sz w:val="24"/>
          <w:szCs w:val="24"/>
        </w:rPr>
        <w:t>7×7×5.5m</w:t>
      </w:r>
      <w:r w:rsidRPr="00591748">
        <w:rPr>
          <w:rFonts w:ascii="Times New Roman" w:eastAsia="宋体" w:hAnsi="Times New Roman" w:cs="Times New Roman"/>
          <w:kern w:val="0"/>
          <w:sz w:val="24"/>
          <w:szCs w:val="24"/>
        </w:rPr>
        <w:t>，二沉池</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个</w:t>
      </w:r>
      <w:r w:rsidRPr="00591748">
        <w:rPr>
          <w:rFonts w:ascii="Times New Roman" w:eastAsia="宋体" w:hAnsi="Times New Roman" w:cs="Times New Roman"/>
          <w:kern w:val="0"/>
          <w:sz w:val="24"/>
          <w:szCs w:val="24"/>
        </w:rPr>
        <w:t>7×7×5.5m</w:t>
      </w:r>
      <w:r w:rsidRPr="00591748">
        <w:rPr>
          <w:rFonts w:ascii="Times New Roman" w:eastAsia="宋体" w:hAnsi="Times New Roman" w:cs="Times New Roman" w:hint="eastAsia"/>
          <w:kern w:val="0"/>
          <w:sz w:val="24"/>
          <w:szCs w:val="24"/>
        </w:rPr>
        <w:t>；设备配置：</w:t>
      </w:r>
      <w:r w:rsidRPr="00591748">
        <w:rPr>
          <w:rFonts w:ascii="Times New Roman" w:eastAsia="宋体" w:hAnsi="Times New Roman" w:cs="Times New Roman"/>
          <w:kern w:val="0"/>
          <w:sz w:val="24"/>
          <w:szCs w:val="24"/>
        </w:rPr>
        <w:t>好氧池回流泵</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台，潜水搅拌机</w:t>
      </w:r>
      <w:r w:rsidRPr="00591748">
        <w:rPr>
          <w:rFonts w:ascii="Times New Roman" w:eastAsia="宋体" w:hAnsi="Times New Roman" w:cs="Times New Roman"/>
          <w:kern w:val="0"/>
          <w:sz w:val="24"/>
          <w:szCs w:val="24"/>
        </w:rPr>
        <w:t>4</w:t>
      </w:r>
      <w:r w:rsidRPr="00591748">
        <w:rPr>
          <w:rFonts w:ascii="Times New Roman" w:eastAsia="宋体" w:hAnsi="Times New Roman" w:cs="Times New Roman"/>
          <w:kern w:val="0"/>
          <w:sz w:val="24"/>
          <w:szCs w:val="24"/>
        </w:rPr>
        <w:t>台，污泥回流泵</w:t>
      </w:r>
      <w:r w:rsidRPr="00591748">
        <w:rPr>
          <w:rFonts w:ascii="Times New Roman" w:eastAsia="宋体" w:hAnsi="Times New Roman" w:cs="Times New Roman"/>
          <w:kern w:val="0"/>
          <w:sz w:val="24"/>
          <w:szCs w:val="24"/>
        </w:rPr>
        <w:t>4</w:t>
      </w:r>
      <w:r w:rsidRPr="00591748">
        <w:rPr>
          <w:rFonts w:ascii="Times New Roman" w:eastAsia="宋体" w:hAnsi="Times New Roman" w:cs="Times New Roman"/>
          <w:kern w:val="0"/>
          <w:sz w:val="24"/>
          <w:szCs w:val="24"/>
        </w:rPr>
        <w:t>台</w:t>
      </w:r>
      <w:r w:rsidRPr="00591748">
        <w:rPr>
          <w:rFonts w:ascii="Times New Roman" w:eastAsia="宋体" w:hAnsi="Times New Roman" w:cs="Times New Roman" w:hint="eastAsia"/>
          <w:kern w:val="0"/>
          <w:sz w:val="24"/>
          <w:szCs w:val="24"/>
        </w:rPr>
        <w:t>；设计参数：</w:t>
      </w:r>
      <w:r w:rsidRPr="00591748">
        <w:rPr>
          <w:rFonts w:ascii="Times New Roman" w:eastAsia="宋体" w:hAnsi="Times New Roman" w:cs="Times New Roman"/>
          <w:kern w:val="0"/>
          <w:sz w:val="24"/>
          <w:szCs w:val="24"/>
        </w:rPr>
        <w:t>停留时间</w:t>
      </w:r>
      <w:r w:rsidRPr="00591748">
        <w:rPr>
          <w:rFonts w:ascii="Times New Roman" w:eastAsia="宋体" w:hAnsi="Times New Roman" w:cs="Times New Roman"/>
          <w:kern w:val="0"/>
          <w:sz w:val="24"/>
          <w:szCs w:val="24"/>
        </w:rPr>
        <w:t>12</w:t>
      </w:r>
      <w:r w:rsidRPr="00591748">
        <w:rPr>
          <w:rFonts w:ascii="Times New Roman" w:eastAsia="宋体" w:hAnsi="Times New Roman" w:cs="Times New Roman"/>
          <w:kern w:val="0"/>
          <w:sz w:val="24"/>
          <w:szCs w:val="24"/>
        </w:rPr>
        <w:t>小时，污泥龄</w:t>
      </w:r>
      <w:r w:rsidRPr="00591748">
        <w:rPr>
          <w:rFonts w:ascii="Times New Roman" w:eastAsia="宋体" w:hAnsi="Times New Roman" w:cs="Times New Roman"/>
          <w:kern w:val="0"/>
          <w:sz w:val="24"/>
          <w:szCs w:val="24"/>
        </w:rPr>
        <w:t>15</w:t>
      </w:r>
      <w:r w:rsidRPr="00591748">
        <w:rPr>
          <w:rFonts w:ascii="Times New Roman" w:eastAsia="宋体" w:hAnsi="Times New Roman" w:cs="Times New Roman"/>
          <w:kern w:val="0"/>
          <w:sz w:val="24"/>
          <w:szCs w:val="24"/>
        </w:rPr>
        <w:t>天</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污泥负荷</w:t>
      </w:r>
      <w:r w:rsidRPr="00591748">
        <w:rPr>
          <w:rFonts w:ascii="Times New Roman" w:eastAsia="宋体" w:hAnsi="Times New Roman" w:cs="Times New Roman" w:hint="eastAsia"/>
          <w:kern w:val="0"/>
          <w:sz w:val="24"/>
          <w:szCs w:val="24"/>
        </w:rPr>
        <w:t>约</w:t>
      </w:r>
      <w:r w:rsidRPr="00591748">
        <w:rPr>
          <w:rFonts w:ascii="Times New Roman" w:eastAsia="宋体" w:hAnsi="Times New Roman" w:cs="Times New Roman"/>
          <w:kern w:val="0"/>
          <w:sz w:val="24"/>
          <w:szCs w:val="24"/>
        </w:rPr>
        <w:t>0.2kgCOD/(kgMLSS·d)</w:t>
      </w:r>
      <w:r w:rsidRPr="00591748">
        <w:rPr>
          <w:rFonts w:ascii="Times New Roman" w:eastAsia="宋体" w:hAnsi="Times New Roman" w:cs="Times New Roman" w:hint="eastAsia"/>
          <w:kern w:val="0"/>
          <w:sz w:val="24"/>
          <w:szCs w:val="24"/>
        </w:rPr>
        <w:t>。</w:t>
      </w:r>
    </w:p>
    <w:p w14:paraId="0A4BC8F9" w14:textId="77777777" w:rsidR="00162FEC" w:rsidRPr="00591748" w:rsidRDefault="00000000" w:rsidP="00162FEC">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本项目初期雨水经厂内现有雨水净化设备处理后回用，雨水净化设备工艺流程及设备参数见表</w:t>
      </w:r>
      <w:r w:rsidRPr="00591748">
        <w:rPr>
          <w:rFonts w:ascii="Times New Roman" w:eastAsia="宋体" w:hAnsi="Times New Roman" w:cs="Times New Roman" w:hint="eastAsia"/>
          <w:kern w:val="0"/>
          <w:sz w:val="24"/>
          <w:szCs w:val="24"/>
        </w:rPr>
        <w:t>4.1-</w:t>
      </w:r>
      <w:r w:rsidR="00162FEC"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w:t>
      </w:r>
    </w:p>
    <w:p w14:paraId="0DBF707B" w14:textId="4682282B" w:rsidR="00162FEC" w:rsidRPr="00591748" w:rsidRDefault="00162FEC" w:rsidP="007359B1">
      <w:pPr>
        <w:widowControl/>
        <w:adjustRightInd w:val="0"/>
        <w:snapToGrid w:val="0"/>
        <w:spacing w:line="500" w:lineRule="exact"/>
        <w:ind w:firstLineChars="200" w:firstLine="482"/>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 xml:space="preserve">4.1-2 </w:t>
      </w:r>
      <w:r w:rsidRPr="00591748">
        <w:rPr>
          <w:rFonts w:ascii="Times New Roman" w:eastAsia="宋体" w:hAnsi="Times New Roman" w:cs="Times New Roman" w:hint="eastAsia"/>
          <w:b/>
          <w:bCs/>
          <w:kern w:val="0"/>
          <w:sz w:val="24"/>
          <w:szCs w:val="24"/>
        </w:rPr>
        <w:t>初期雨水净化设备工艺流程及参数表</w:t>
      </w:r>
    </w:p>
    <w:tbl>
      <w:tblPr>
        <w:tblStyle w:val="1111"/>
        <w:tblW w:w="9746" w:type="dxa"/>
        <w:tblLayout w:type="fixed"/>
        <w:tblLook w:val="04A0" w:firstRow="1" w:lastRow="0" w:firstColumn="1" w:lastColumn="0" w:noHBand="0" w:noVBand="1"/>
      </w:tblPr>
      <w:tblGrid>
        <w:gridCol w:w="710"/>
        <w:gridCol w:w="1984"/>
        <w:gridCol w:w="1701"/>
        <w:gridCol w:w="5351"/>
      </w:tblGrid>
      <w:tr w:rsidR="00162FEC" w:rsidRPr="00591748" w14:paraId="69E92498" w14:textId="77777777" w:rsidTr="006C73F2">
        <w:trPr>
          <w:cnfStyle w:val="100000000000" w:firstRow="1" w:lastRow="0" w:firstColumn="0" w:lastColumn="0" w:oddVBand="0" w:evenVBand="0" w:oddHBand="0" w:evenHBand="0" w:firstRowFirstColumn="0" w:firstRowLastColumn="0" w:lastRowFirstColumn="0" w:lastRowLastColumn="0"/>
          <w:trHeight w:val="397"/>
        </w:trPr>
        <w:tc>
          <w:tcPr>
            <w:tcW w:w="710" w:type="dxa"/>
            <w:noWrap/>
          </w:tcPr>
          <w:p w14:paraId="044AD95B" w14:textId="77777777" w:rsidR="00162FEC" w:rsidRPr="00591748" w:rsidRDefault="00162FEC" w:rsidP="006C73F2">
            <w:pPr>
              <w:widowControl/>
              <w:spacing w:line="240" w:lineRule="auto"/>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序号</w:t>
            </w:r>
          </w:p>
        </w:tc>
        <w:tc>
          <w:tcPr>
            <w:tcW w:w="1984" w:type="dxa"/>
            <w:noWrap/>
          </w:tcPr>
          <w:p w14:paraId="46813427" w14:textId="77777777" w:rsidR="00162FEC" w:rsidRPr="00591748" w:rsidRDefault="00162FEC" w:rsidP="006C73F2">
            <w:pPr>
              <w:widowControl/>
              <w:spacing w:line="240" w:lineRule="auto"/>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名称</w:t>
            </w:r>
          </w:p>
        </w:tc>
        <w:tc>
          <w:tcPr>
            <w:tcW w:w="1701" w:type="dxa"/>
            <w:noWrap/>
          </w:tcPr>
          <w:p w14:paraId="65BA8991" w14:textId="77777777" w:rsidR="00162FEC" w:rsidRPr="00591748" w:rsidRDefault="00162FEC" w:rsidP="006C73F2">
            <w:pPr>
              <w:widowControl/>
              <w:spacing w:line="240" w:lineRule="auto"/>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规格参数</w:t>
            </w:r>
          </w:p>
        </w:tc>
        <w:tc>
          <w:tcPr>
            <w:tcW w:w="5351" w:type="dxa"/>
          </w:tcPr>
          <w:p w14:paraId="403C71DE" w14:textId="77777777" w:rsidR="00162FEC" w:rsidRPr="00591748" w:rsidRDefault="00162FEC" w:rsidP="006C73F2">
            <w:pPr>
              <w:widowControl/>
              <w:jc w:val="center"/>
              <w:rPr>
                <w:rFonts w:ascii="Times New Roman" w:eastAsia="宋体" w:hAnsi="Times New Roman" w:cs="Times New Roman"/>
                <w:b w:val="0"/>
                <w:kern w:val="0"/>
                <w:szCs w:val="21"/>
              </w:rPr>
            </w:pPr>
            <w:r w:rsidRPr="00591748">
              <w:rPr>
                <w:rFonts w:ascii="Times New Roman" w:eastAsia="宋体" w:hAnsi="Times New Roman" w:cs="Times New Roman" w:hint="eastAsia"/>
                <w:kern w:val="0"/>
                <w:szCs w:val="21"/>
              </w:rPr>
              <w:t>工艺流程图</w:t>
            </w:r>
          </w:p>
        </w:tc>
      </w:tr>
      <w:tr w:rsidR="00162FEC" w:rsidRPr="00591748" w14:paraId="6D5EF855" w14:textId="77777777" w:rsidTr="006C73F2">
        <w:trPr>
          <w:trHeight w:val="397"/>
        </w:trPr>
        <w:tc>
          <w:tcPr>
            <w:tcW w:w="710" w:type="dxa"/>
            <w:noWrap/>
          </w:tcPr>
          <w:p w14:paraId="302DB7FB"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1984" w:type="dxa"/>
            <w:noWrap/>
          </w:tcPr>
          <w:p w14:paraId="64F7ED13"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深井潜水泵</w:t>
            </w:r>
          </w:p>
        </w:tc>
        <w:tc>
          <w:tcPr>
            <w:tcW w:w="1701" w:type="dxa"/>
            <w:noWrap/>
          </w:tcPr>
          <w:p w14:paraId="164EEA64"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QJ8.4-50-3</w:t>
            </w:r>
          </w:p>
        </w:tc>
        <w:tc>
          <w:tcPr>
            <w:tcW w:w="5351" w:type="dxa"/>
            <w:vMerge w:val="restart"/>
          </w:tcPr>
          <w:p w14:paraId="6C82B4CC"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noProof/>
              </w:rPr>
              <w:drawing>
                <wp:inline distT="0" distB="0" distL="0" distR="0" wp14:anchorId="4BD0EB2C" wp14:editId="28DAC49D">
                  <wp:extent cx="3260725" cy="1355725"/>
                  <wp:effectExtent l="0" t="0" r="0" b="0"/>
                  <wp:docPr id="1760397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97556" name="图片 1"/>
                          <pic:cNvPicPr>
                            <a:picLocks noChangeAspect="1"/>
                          </pic:cNvPicPr>
                        </pic:nvPicPr>
                        <pic:blipFill>
                          <a:blip r:embed="rId45"/>
                          <a:srcRect t="7174"/>
                          <a:stretch>
                            <a:fillRect/>
                          </a:stretch>
                        </pic:blipFill>
                        <pic:spPr>
                          <a:xfrm>
                            <a:off x="0" y="0"/>
                            <a:ext cx="3260725" cy="1355725"/>
                          </a:xfrm>
                          <a:prstGeom prst="rect">
                            <a:avLst/>
                          </a:prstGeom>
                          <a:ln>
                            <a:noFill/>
                          </a:ln>
                        </pic:spPr>
                      </pic:pic>
                    </a:graphicData>
                  </a:graphic>
                </wp:inline>
              </w:drawing>
            </w:r>
          </w:p>
        </w:tc>
      </w:tr>
      <w:tr w:rsidR="00162FEC" w:rsidRPr="00591748" w14:paraId="37263460" w14:textId="77777777" w:rsidTr="006C73F2">
        <w:trPr>
          <w:trHeight w:val="397"/>
        </w:trPr>
        <w:tc>
          <w:tcPr>
            <w:tcW w:w="710" w:type="dxa"/>
            <w:noWrap/>
          </w:tcPr>
          <w:p w14:paraId="6F69C964"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c>
          <w:tcPr>
            <w:tcW w:w="1984" w:type="dxa"/>
            <w:noWrap/>
          </w:tcPr>
          <w:p w14:paraId="485FEC8D"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不锈钢隔膜泵</w:t>
            </w:r>
          </w:p>
        </w:tc>
        <w:tc>
          <w:tcPr>
            <w:tcW w:w="1701" w:type="dxa"/>
            <w:noWrap/>
          </w:tcPr>
          <w:p w14:paraId="2302B45E"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QBK-15</w:t>
            </w:r>
          </w:p>
        </w:tc>
        <w:tc>
          <w:tcPr>
            <w:tcW w:w="5351" w:type="dxa"/>
            <w:vMerge/>
          </w:tcPr>
          <w:p w14:paraId="39CE3724" w14:textId="77777777" w:rsidR="00162FEC" w:rsidRPr="00591748" w:rsidRDefault="00162FEC" w:rsidP="006C73F2">
            <w:pPr>
              <w:widowControl/>
              <w:jc w:val="center"/>
              <w:rPr>
                <w:rFonts w:ascii="Times New Roman" w:eastAsia="宋体" w:hAnsi="Times New Roman" w:cs="Times New Roman"/>
                <w:kern w:val="0"/>
                <w:szCs w:val="21"/>
              </w:rPr>
            </w:pPr>
          </w:p>
        </w:tc>
      </w:tr>
      <w:tr w:rsidR="00162FEC" w:rsidRPr="00591748" w14:paraId="1972D07D" w14:textId="77777777" w:rsidTr="006C73F2">
        <w:trPr>
          <w:trHeight w:val="397"/>
        </w:trPr>
        <w:tc>
          <w:tcPr>
            <w:tcW w:w="710" w:type="dxa"/>
            <w:noWrap/>
          </w:tcPr>
          <w:p w14:paraId="4FB4079D"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984" w:type="dxa"/>
            <w:noWrap/>
          </w:tcPr>
          <w:p w14:paraId="4894E97A"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加药桶</w:t>
            </w:r>
          </w:p>
        </w:tc>
        <w:tc>
          <w:tcPr>
            <w:tcW w:w="1701" w:type="dxa"/>
            <w:noWrap/>
          </w:tcPr>
          <w:p w14:paraId="13CDC630"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4000L</w:t>
            </w:r>
          </w:p>
        </w:tc>
        <w:tc>
          <w:tcPr>
            <w:tcW w:w="5351" w:type="dxa"/>
            <w:vMerge/>
          </w:tcPr>
          <w:p w14:paraId="5838E33F" w14:textId="77777777" w:rsidR="00162FEC" w:rsidRPr="00591748" w:rsidRDefault="00162FEC" w:rsidP="006C73F2">
            <w:pPr>
              <w:widowControl/>
              <w:jc w:val="center"/>
              <w:rPr>
                <w:rFonts w:ascii="Times New Roman" w:eastAsia="宋体" w:hAnsi="Times New Roman" w:cs="Times New Roman"/>
                <w:kern w:val="0"/>
                <w:szCs w:val="21"/>
              </w:rPr>
            </w:pPr>
          </w:p>
        </w:tc>
      </w:tr>
      <w:tr w:rsidR="00162FEC" w:rsidRPr="00591748" w14:paraId="4FFB62C5" w14:textId="77777777" w:rsidTr="006C73F2">
        <w:trPr>
          <w:trHeight w:val="397"/>
        </w:trPr>
        <w:tc>
          <w:tcPr>
            <w:tcW w:w="710" w:type="dxa"/>
            <w:noWrap/>
          </w:tcPr>
          <w:p w14:paraId="64B514C3"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w:t>
            </w:r>
          </w:p>
        </w:tc>
        <w:tc>
          <w:tcPr>
            <w:tcW w:w="1984" w:type="dxa"/>
            <w:noWrap/>
          </w:tcPr>
          <w:p w14:paraId="11EA7660"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净化罐</w:t>
            </w:r>
          </w:p>
        </w:tc>
        <w:tc>
          <w:tcPr>
            <w:tcW w:w="1701" w:type="dxa"/>
            <w:noWrap/>
          </w:tcPr>
          <w:p w14:paraId="6ACC0C2D"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351" w:type="dxa"/>
            <w:vMerge/>
          </w:tcPr>
          <w:p w14:paraId="30FC093E" w14:textId="77777777" w:rsidR="00162FEC" w:rsidRPr="00591748" w:rsidRDefault="00162FEC" w:rsidP="006C73F2">
            <w:pPr>
              <w:widowControl/>
              <w:jc w:val="center"/>
              <w:rPr>
                <w:rFonts w:ascii="Times New Roman" w:eastAsia="宋体" w:hAnsi="Times New Roman" w:cs="Times New Roman"/>
                <w:kern w:val="0"/>
                <w:szCs w:val="21"/>
              </w:rPr>
            </w:pPr>
          </w:p>
        </w:tc>
      </w:tr>
      <w:tr w:rsidR="00162FEC" w:rsidRPr="00591748" w14:paraId="4FD2363A" w14:textId="77777777" w:rsidTr="006C73F2">
        <w:trPr>
          <w:trHeight w:val="397"/>
        </w:trPr>
        <w:tc>
          <w:tcPr>
            <w:tcW w:w="710" w:type="dxa"/>
            <w:noWrap/>
          </w:tcPr>
          <w:p w14:paraId="7A08F1D6"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1984" w:type="dxa"/>
            <w:noWrap/>
          </w:tcPr>
          <w:p w14:paraId="44328984"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排污潜水泵</w:t>
            </w:r>
          </w:p>
        </w:tc>
        <w:tc>
          <w:tcPr>
            <w:tcW w:w="1701" w:type="dxa"/>
            <w:noWrap/>
          </w:tcPr>
          <w:p w14:paraId="61D260A5" w14:textId="77777777" w:rsidR="00162FEC" w:rsidRPr="00591748" w:rsidRDefault="00162FEC" w:rsidP="006C73F2">
            <w:pPr>
              <w:widowControl/>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50WQGN9-22</w:t>
            </w:r>
          </w:p>
        </w:tc>
        <w:tc>
          <w:tcPr>
            <w:tcW w:w="5351" w:type="dxa"/>
            <w:vMerge/>
          </w:tcPr>
          <w:p w14:paraId="5ED29605" w14:textId="77777777" w:rsidR="00162FEC" w:rsidRPr="00591748" w:rsidRDefault="00162FEC" w:rsidP="006C73F2">
            <w:pPr>
              <w:widowControl/>
              <w:jc w:val="center"/>
              <w:rPr>
                <w:rFonts w:ascii="Times New Roman" w:eastAsia="宋体" w:hAnsi="Times New Roman" w:cs="Times New Roman"/>
                <w:kern w:val="0"/>
                <w:szCs w:val="21"/>
              </w:rPr>
            </w:pPr>
          </w:p>
        </w:tc>
      </w:tr>
    </w:tbl>
    <w:p w14:paraId="0E16BD6D" w14:textId="2D20CA59" w:rsidR="00162FEC" w:rsidRPr="00591748" w:rsidRDefault="00162FEC">
      <w:pPr>
        <w:widowControl/>
        <w:adjustRightInd w:val="0"/>
        <w:snapToGrid w:val="0"/>
        <w:spacing w:line="48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本项目废水处理设施图片见表</w:t>
      </w:r>
      <w:r w:rsidRPr="00591748">
        <w:rPr>
          <w:rFonts w:ascii="Times New Roman" w:eastAsia="宋体" w:hAnsi="Times New Roman" w:cs="Times New Roman" w:hint="eastAsia"/>
          <w:kern w:val="0"/>
          <w:sz w:val="24"/>
          <w:szCs w:val="24"/>
        </w:rPr>
        <w:t>4.1-3</w:t>
      </w:r>
      <w:r w:rsidRPr="00591748">
        <w:rPr>
          <w:rFonts w:ascii="Times New Roman" w:eastAsia="宋体" w:hAnsi="Times New Roman" w:cs="Times New Roman" w:hint="eastAsia"/>
          <w:kern w:val="0"/>
          <w:sz w:val="24"/>
          <w:szCs w:val="24"/>
        </w:rPr>
        <w:t>。</w:t>
      </w:r>
    </w:p>
    <w:p w14:paraId="070C5342" w14:textId="77777777" w:rsidR="00351DD4" w:rsidRPr="00591748" w:rsidRDefault="00000000">
      <w:pPr>
        <w:widowControl/>
        <w:adjustRightInd w:val="0"/>
        <w:snapToGrid w:val="0"/>
        <w:jc w:val="center"/>
        <w:rPr>
          <w:rFonts w:ascii="Times New Roman" w:eastAsia="宋体" w:hAnsi="Times New Roman" w:cs="Times New Roman"/>
          <w:b/>
          <w:sz w:val="24"/>
          <w:szCs w:val="24"/>
        </w:rPr>
      </w:pPr>
      <w:r w:rsidRPr="00591748">
        <w:rPr>
          <w:rFonts w:ascii="Times New Roman" w:eastAsia="宋体"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5C3B54EA" wp14:editId="6B3580AE">
                <wp:simplePos x="0" y="0"/>
                <wp:positionH relativeFrom="column">
                  <wp:posOffset>4095750</wp:posOffset>
                </wp:positionH>
                <wp:positionV relativeFrom="paragraph">
                  <wp:posOffset>6410325</wp:posOffset>
                </wp:positionV>
                <wp:extent cx="733425" cy="276225"/>
                <wp:effectExtent l="0" t="0" r="9525" b="9525"/>
                <wp:wrapNone/>
                <wp:docPr id="117954975" name="文本框 9"/>
                <wp:cNvGraphicFramePr/>
                <a:graphic xmlns:a="http://schemas.openxmlformats.org/drawingml/2006/main">
                  <a:graphicData uri="http://schemas.microsoft.com/office/word/2010/wordprocessingShape">
                    <wps:wsp>
                      <wps:cNvSpPr txBox="1"/>
                      <wps:spPr>
                        <a:xfrm>
                          <a:off x="0" y="0"/>
                          <a:ext cx="733425" cy="276225"/>
                        </a:xfrm>
                        <a:prstGeom prst="rect">
                          <a:avLst/>
                        </a:prstGeom>
                        <a:solidFill>
                          <a:schemeClr val="lt1"/>
                        </a:solidFill>
                        <a:ln w="6350">
                          <a:noFill/>
                        </a:ln>
                      </wps:spPr>
                      <wps:txbx>
                        <w:txbxContent>
                          <w:p w14:paraId="6A80A727" w14:textId="77777777" w:rsidR="00351DD4" w:rsidRDefault="00000000">
                            <w:pPr>
                              <w:rPr>
                                <w:rFonts w:ascii="宋体" w:eastAsia="宋体" w:hAnsi="宋体" w:hint="eastAsia"/>
                                <w:color w:val="EE0000"/>
                              </w:rPr>
                            </w:pPr>
                            <w:r>
                              <w:rPr>
                                <w:rFonts w:ascii="宋体" w:eastAsia="宋体" w:hAnsi="宋体" w:hint="eastAsia"/>
                                <w:color w:val="EE0000"/>
                              </w:rPr>
                              <w:t>实际新增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3B54EA" id="_x0000_s1027" type="#_x0000_t202" style="position:absolute;left:0;text-align:left;margin-left:322.5pt;margin-top:504.75pt;width:57.7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vqLFgIAACAEAAAOAAAAZHJzL2Uyb0RvYy54bWysU02P2yAQvVfqf0DcGyfO1zaKs0qzSlUp&#10;6q6UrnomGGIkzFAgsdNf3wHnq+2eql7wDDN+M/PmMX9sa02OwnkFpqCDXp8SYTiUyuwL+vpt/eGB&#10;Eh+YKZkGIwp6Ep4+Lt6/mzd2JnKoQJfCEQQxftbYglYh2FmWeV6JmvkeWGEwKMHVLKDr9lnpWIPo&#10;tc7yfn+SNeBK64AL7/H2qQvSRcKXUvDwLKUXgeiCYm8hnS6du3hmizmb7R2zleLnNtg/dFEzZbDo&#10;FeqJBUYOTv0FVSvuwIMMPQ51BlIqLtIMOM2g/8c024pZkWZBcry90uT/Hyz/etzaF0dC+wlaXGAk&#10;pLF+5vEyztNKV8cvdkowjhSerrSJNhCOl9PhcJSPKeEYyqeTHG1EyW4/W+fDZwE1iUZBHW4lkcWO&#10;Gx+61EtKrOVBq3KttE5OVIJYaUeODHeoQ2oRwX/L0oY0BZ0Mx/0EbCD+3iFrg73cRopWaHctUeXd&#10;uDsoT8iCg04g3vK1wl43zIcX5lARODiqPDzjITVgLThblFTgfr51H/NxURilpEGFFdT/ODAnKNFf&#10;DK7w42A0ipJMzmg8zdFx95HdfcQc6hUgAQN8T5YnM+YHfTGlg/o7PoZlrIohZjjWLmi4mKvQ6R4f&#10;ExfLZUpCEVoWNmZreYSOhBtYHgJIlRYT2eq4OZOIMkyrPT+ZqPN7P2XdHvbiFwAAAP//AwBQSwME&#10;FAAGAAgAAAAhAFr/3PviAAAADQEAAA8AAABkcnMvZG93bnJldi54bWxMj81OwzAQhO9IvIO1SFwQ&#10;tSEkhRCnQgioxI2GH3Fz4yWJiNdR7Kbh7dme4La7M5r9pljNrhcTjqHzpOFioUAg1d521Gh4rR7P&#10;r0GEaMia3hNq+MEAq/L4qDC59Xt6wWkTG8EhFHKjoY1xyKUMdYvOhIUfkFj78qMzkdexkXY0ew53&#10;vbxUKpPOdMQfWjPgfYv192bnNHyeNR/PYX562ydpMjysp2r5biutT0/mu1sQEef4Z4YDPqNDyUxb&#10;vyMbRK8hu0q5S2RBqZsUBFuWmeJheziliQJZFvJ/i/IXAAD//wMAUEsBAi0AFAAGAAgAAAAhALaD&#10;OJL+AAAA4QEAABMAAAAAAAAAAAAAAAAAAAAAAFtDb250ZW50X1R5cGVzXS54bWxQSwECLQAUAAYA&#10;CAAAACEAOP0h/9YAAACUAQAACwAAAAAAAAAAAAAAAAAvAQAAX3JlbHMvLnJlbHNQSwECLQAUAAYA&#10;CAAAACEAe+b6ixYCAAAgBAAADgAAAAAAAAAAAAAAAAAuAgAAZHJzL2Uyb0RvYy54bWxQSwECLQAU&#10;AAYACAAAACEAWv/c++IAAAANAQAADwAAAAAAAAAAAAAAAABwBAAAZHJzL2Rvd25yZXYueG1sUEsF&#10;BgAAAAAEAAQA8wAAAH8FAAAAAA==&#10;" fillcolor="white [3201]" stroked="f" strokeweight=".5pt">
                <v:textbox>
                  <w:txbxContent>
                    <w:p w14:paraId="6A80A727" w14:textId="77777777" w:rsidR="00351DD4" w:rsidRDefault="00000000">
                      <w:pPr>
                        <w:rPr>
                          <w:rFonts w:ascii="宋体" w:eastAsia="宋体" w:hAnsi="宋体" w:hint="eastAsia"/>
                          <w:color w:val="EE0000"/>
                        </w:rPr>
                      </w:pPr>
                      <w:r>
                        <w:rPr>
                          <w:rFonts w:ascii="宋体" w:eastAsia="宋体" w:hAnsi="宋体" w:hint="eastAsia"/>
                          <w:color w:val="EE0000"/>
                        </w:rPr>
                        <w:t>实际新增</w:t>
                      </w:r>
                    </w:p>
                  </w:txbxContent>
                </v:textbox>
              </v:shape>
            </w:pict>
          </mc:Fallback>
        </mc:AlternateContent>
      </w:r>
      <w:r w:rsidRPr="00591748">
        <w:rPr>
          <w:rFonts w:ascii="Times New Roman" w:eastAsia="宋体" w:hAnsi="Times New Roman" w:cs="Times New Roman"/>
          <w:noProof/>
          <w:sz w:val="24"/>
          <w:szCs w:val="24"/>
        </w:rPr>
        <mc:AlternateContent>
          <mc:Choice Requires="wps">
            <w:drawing>
              <wp:anchor distT="0" distB="0" distL="114300" distR="114300" simplePos="0" relativeHeight="251662336" behindDoc="0" locked="0" layoutInCell="1" allowOverlap="1" wp14:anchorId="7E967C1B" wp14:editId="6E242366">
                <wp:simplePos x="0" y="0"/>
                <wp:positionH relativeFrom="column">
                  <wp:posOffset>4857750</wp:posOffset>
                </wp:positionH>
                <wp:positionV relativeFrom="paragraph">
                  <wp:posOffset>6334125</wp:posOffset>
                </wp:positionV>
                <wp:extent cx="1066800" cy="400050"/>
                <wp:effectExtent l="0" t="0" r="19050" b="19050"/>
                <wp:wrapNone/>
                <wp:docPr id="386615273" name="矩形 7"/>
                <wp:cNvGraphicFramePr/>
                <a:graphic xmlns:a="http://schemas.openxmlformats.org/drawingml/2006/main">
                  <a:graphicData uri="http://schemas.microsoft.com/office/word/2010/wordprocessingShape">
                    <wps:wsp>
                      <wps:cNvSpPr/>
                      <wps:spPr>
                        <a:xfrm>
                          <a:off x="0" y="0"/>
                          <a:ext cx="1066800" cy="4000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矩形 7" o:spid="_x0000_s1026" o:spt="1" style="position:absolute;left:0pt;margin-left:382.5pt;margin-top:498.75pt;height:31.5pt;width:84pt;z-index:251662336;v-text-anchor:middle;mso-width-relative:page;mso-height-relative:page;" filled="f" stroked="t" coordsize="21600,21600" o:gfxdata="UEsDBAoAAAAAAIdO4kAAAAAAAAAAAAAAAAAEAAAAZHJzL1BLAwQUAAAACACHTuJAJwFaQNsAAAAM&#10;AQAADwAAAGRycy9kb3ducmV2LnhtbE2Py07DMBBF90j8gzVI7KjdVnFJiFMJpNJFJR6FD3DjIQ7E&#10;dmQ7bfl7hhUsZ+bozrn1+uwGdsSY+uAVzGcCGPo2mN53Ct7fNje3wFLW3ugheFTwjQnWzeVFrSsT&#10;Tv4Vj/vcMQrxqdIKbM5jxXlqLTqdZmFET7ePEJ3ONMaOm6hPFO4GvhBCcqd7Tx+sHvHBYvu1n5yC&#10;p2163H7KabETOkp83tiXYnev1PXVXNwBy3jOfzD86pM6NOR0CJM3iQ0KVrKgLllBWa4KYESUyyVt&#10;DoQKKQrgTc3/l2h+AFBLAwQUAAAACACHTuJACeanSW8CAADTBAAADgAAAGRycy9lMm9Eb2MueG1s&#10;rVTNbhMxEL4j8Q6W73Q3aZqUqJsqaihCqmilgjg7Xm/Wkv+wnWzKyyBx4yF4HMRr8Nm7bUrh0AMX&#10;79gz/mbm8zd7dr7XiuyED9Kaio6OSkqE4baWZlPRjx8uX51SEiIzNVPWiIreiUDPFy9fnHVuLsa2&#10;taoWngDEhHnnKtrG6OZFEXgrNAtH1gkDZ2O9ZhFbvylqzzqga1WMy3JadNbXzlsuQsDpqnfSAdE/&#10;B9A2jeRiZflWCxN7VC8Ui2gptNIFusjVNo3g8bppgohEVRSdxrwiCex1WovFGZtvPHOt5EMJ7Dkl&#10;POlJM2mQ9AFqxSIjWy//gtKSextsE4+41UXfSGYEXYzKJ9zctsyJ3AuoDu6B9PD/YPn73Y0nsq7o&#10;8el0OjoZz44pMUzj4X99/f7zxzcySxx1LswReutu/LALMFPD+8br9EUrZJ95vXvgVewj4TgcldPp&#10;aQnKOXyTsixPMvHF4bbzIb4VVpNkVNTj3TKdbHcVIjIi9D4kJTP2UiqV304Z0iHDeJbxGQTZQAhI&#10;pR2aCmZDCVMbKJ1HnyGDVbJO1xNQ8Jv1hfJkx6CPN29Q2n1lf4Sl3CsW2j4uu3rlaBkxDErqiqLB&#10;w21lUHMiracpWWtb34Fqb3sNBscvJWCvWIg3zEN04AdjGa+xNMqiKTtYlLTWf/nXeYqHFuClpIOI&#10;0fDnLfOCEvXOQCWvR5NJUn3eTE5mY2z8Y8/6scds9YUFDyP8ABzPZoqP6t5svNWfML3LlBUuZjhy&#10;99QOm4vYDxfmn4vlModB6Y7FK3PreALvH3C5jbaR+W0P7AykQev5yYe5TMP0eJ+jDv+i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nAVpA2wAAAAwBAAAPAAAAAAAAAAEAIAAAACIAAABkcnMvZG93&#10;bnJldi54bWxQSwECFAAUAAAACACHTuJACeanSW8CAADTBAAADgAAAAAAAAABACAAAAAqAQAAZHJz&#10;L2Uyb0RvYy54bWxQSwUGAAAAAAYABgBZAQAACwYAAAAA&#10;">
                <v:fill on="f" focussize="0,0"/>
                <v:stroke weight="1pt" color="#EE0000 [3204]" miterlimit="8" joinstyle="miter"/>
                <v:imagedata o:title=""/>
                <o:lock v:ext="edit" aspectratio="f"/>
              </v:rect>
            </w:pict>
          </mc:Fallback>
        </mc:AlternateContent>
      </w:r>
      <w:r w:rsidRPr="00591748">
        <w:rPr>
          <w:rFonts w:ascii="Times New Roman" w:eastAsia="宋体" w:hAnsi="Times New Roman" w:cs="Times New Roman"/>
          <w:b/>
          <w:noProof/>
          <w:sz w:val="24"/>
          <w:szCs w:val="24"/>
        </w:rPr>
        <w:drawing>
          <wp:inline distT="0" distB="0" distL="0" distR="0" wp14:anchorId="7B6EE92D" wp14:editId="68F45D8E">
            <wp:extent cx="5624195" cy="8134350"/>
            <wp:effectExtent l="0" t="0" r="0" b="0"/>
            <wp:docPr id="137891158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11585" name="图片 23"/>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635973" cy="8151744"/>
                    </a:xfrm>
                    <a:prstGeom prst="rect">
                      <a:avLst/>
                    </a:prstGeom>
                  </pic:spPr>
                </pic:pic>
              </a:graphicData>
            </a:graphic>
          </wp:inline>
        </w:drawing>
      </w:r>
    </w:p>
    <w:p w14:paraId="7EE2B741"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t>图</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.1</w:t>
      </w:r>
      <w:r w:rsidRPr="00591748">
        <w:rPr>
          <w:rFonts w:ascii="Times New Roman" w:eastAsia="宋体" w:hAnsi="Times New Roman" w:cs="Times New Roman" w:hint="eastAsia"/>
          <w:b/>
          <w:sz w:val="24"/>
          <w:szCs w:val="24"/>
        </w:rPr>
        <w:t>-1</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厂内污水处理</w:t>
      </w:r>
      <w:r w:rsidRPr="00591748">
        <w:rPr>
          <w:rFonts w:ascii="Times New Roman" w:eastAsia="宋体" w:hAnsi="Times New Roman" w:cs="Times New Roman"/>
          <w:b/>
          <w:sz w:val="24"/>
          <w:szCs w:val="24"/>
        </w:rPr>
        <w:t>站处理工艺流程图</w:t>
      </w:r>
    </w:p>
    <w:p w14:paraId="5A9D463A"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（图中最后一级</w:t>
      </w:r>
      <w:r w:rsidRPr="00591748">
        <w:rPr>
          <w:rFonts w:ascii="Times New Roman" w:eastAsia="宋体" w:hAnsi="Times New Roman" w:cs="Times New Roman"/>
        </w:rPr>
        <w:t>A/O</w:t>
      </w:r>
      <w:r w:rsidRPr="00591748">
        <w:rPr>
          <w:rFonts w:ascii="Times New Roman" w:eastAsia="宋体" w:hAnsi="Times New Roman" w:cs="Times New Roman"/>
        </w:rPr>
        <w:t>为本次新增）</w:t>
      </w:r>
    </w:p>
    <w:p w14:paraId="5E9C0499" w14:textId="5F23CFC9"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lastRenderedPageBreak/>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.1-</w:t>
      </w:r>
      <w:r w:rsidR="007359B1" w:rsidRPr="00591748">
        <w:rPr>
          <w:rFonts w:ascii="Times New Roman" w:eastAsia="宋体" w:hAnsi="Times New Roman" w:cs="Times New Roman" w:hint="eastAsia"/>
          <w:b/>
          <w:sz w:val="24"/>
          <w:szCs w:val="24"/>
        </w:rPr>
        <w:t>3</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相关废水治理设施照片</w:t>
      </w:r>
    </w:p>
    <w:tbl>
      <w:tblPr>
        <w:tblStyle w:val="14"/>
        <w:tblW w:w="0" w:type="auto"/>
        <w:tblInd w:w="5" w:type="dxa"/>
        <w:tblLook w:val="04A0" w:firstRow="1" w:lastRow="0" w:firstColumn="1" w:lastColumn="0" w:noHBand="0" w:noVBand="1"/>
      </w:tblPr>
      <w:tblGrid>
        <w:gridCol w:w="4870"/>
        <w:gridCol w:w="4871"/>
      </w:tblGrid>
      <w:tr w:rsidR="00351DD4" w:rsidRPr="00591748" w14:paraId="203AFFC9" w14:textId="77777777">
        <w:trPr>
          <w:trHeight w:val="340"/>
        </w:trPr>
        <w:tc>
          <w:tcPr>
            <w:tcW w:w="4870" w:type="dxa"/>
          </w:tcPr>
          <w:p w14:paraId="22694025"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01B5F452" wp14:editId="3C6A9833">
                  <wp:extent cx="2244090" cy="2992755"/>
                  <wp:effectExtent l="0" t="0" r="3810" b="0"/>
                  <wp:docPr id="1707804737"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04737" name="图片 41" descr="IMG_256"/>
                          <pic:cNvPicPr>
                            <a:picLocks noChangeAspect="1"/>
                          </pic:cNvPicPr>
                        </pic:nvPicPr>
                        <pic:blipFill>
                          <a:blip r:embed="rId47"/>
                          <a:stretch>
                            <a:fillRect/>
                          </a:stretch>
                        </pic:blipFill>
                        <pic:spPr>
                          <a:xfrm>
                            <a:off x="0" y="0"/>
                            <a:ext cx="2258135" cy="3011664"/>
                          </a:xfrm>
                          <a:prstGeom prst="rect">
                            <a:avLst/>
                          </a:prstGeom>
                          <a:noFill/>
                          <a:ln w="9525">
                            <a:noFill/>
                          </a:ln>
                        </pic:spPr>
                      </pic:pic>
                    </a:graphicData>
                  </a:graphic>
                </wp:inline>
              </w:drawing>
            </w:r>
          </w:p>
        </w:tc>
        <w:tc>
          <w:tcPr>
            <w:tcW w:w="4871" w:type="dxa"/>
          </w:tcPr>
          <w:p w14:paraId="3ACE87C2"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605DAF06" wp14:editId="05106980">
                  <wp:extent cx="2192655" cy="2924175"/>
                  <wp:effectExtent l="0" t="0" r="0" b="9525"/>
                  <wp:docPr id="763415105" name="图片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15105" name="图片 39" descr="IMG_256"/>
                          <pic:cNvPicPr>
                            <a:picLocks noChangeAspect="1"/>
                          </pic:cNvPicPr>
                        </pic:nvPicPr>
                        <pic:blipFill>
                          <a:blip r:embed="rId48"/>
                          <a:stretch>
                            <a:fillRect/>
                          </a:stretch>
                        </pic:blipFill>
                        <pic:spPr>
                          <a:xfrm>
                            <a:off x="0" y="0"/>
                            <a:ext cx="2201346" cy="2935925"/>
                          </a:xfrm>
                          <a:prstGeom prst="rect">
                            <a:avLst/>
                          </a:prstGeom>
                          <a:noFill/>
                          <a:ln w="9525">
                            <a:noFill/>
                          </a:ln>
                        </pic:spPr>
                      </pic:pic>
                    </a:graphicData>
                  </a:graphic>
                </wp:inline>
              </w:drawing>
            </w:r>
          </w:p>
        </w:tc>
      </w:tr>
      <w:tr w:rsidR="00351DD4" w:rsidRPr="00591748" w14:paraId="20FDBF19" w14:textId="77777777">
        <w:trPr>
          <w:trHeight w:val="340"/>
        </w:trPr>
        <w:tc>
          <w:tcPr>
            <w:tcW w:w="4870" w:type="dxa"/>
          </w:tcPr>
          <w:p w14:paraId="1273817D"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现有三效蒸发器</w:t>
            </w:r>
          </w:p>
        </w:tc>
        <w:tc>
          <w:tcPr>
            <w:tcW w:w="4871" w:type="dxa"/>
          </w:tcPr>
          <w:p w14:paraId="743B461D"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本次新建的三效蒸发器</w:t>
            </w:r>
          </w:p>
        </w:tc>
      </w:tr>
      <w:tr w:rsidR="00351DD4" w:rsidRPr="00591748" w14:paraId="060B3A81" w14:textId="77777777">
        <w:trPr>
          <w:trHeight w:val="340"/>
        </w:trPr>
        <w:tc>
          <w:tcPr>
            <w:tcW w:w="4870" w:type="dxa"/>
          </w:tcPr>
          <w:p w14:paraId="4198DF99"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61AC11B0" wp14:editId="212F8400">
                  <wp:extent cx="3561715" cy="2282825"/>
                  <wp:effectExtent l="0" t="0" r="635" b="3175"/>
                  <wp:docPr id="206257468" name="图片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7468" name="图片 37" descr="IMG_256"/>
                          <pic:cNvPicPr>
                            <a:picLocks noChangeAspect="1"/>
                          </pic:cNvPicPr>
                        </pic:nvPicPr>
                        <pic:blipFill>
                          <a:blip r:embed="rId49"/>
                          <a:srcRect t="14531"/>
                          <a:stretch>
                            <a:fillRect/>
                          </a:stretch>
                        </pic:blipFill>
                        <pic:spPr>
                          <a:xfrm>
                            <a:off x="0" y="0"/>
                            <a:ext cx="3561715" cy="2283256"/>
                          </a:xfrm>
                          <a:prstGeom prst="rect">
                            <a:avLst/>
                          </a:prstGeom>
                          <a:noFill/>
                          <a:ln>
                            <a:noFill/>
                          </a:ln>
                        </pic:spPr>
                      </pic:pic>
                    </a:graphicData>
                  </a:graphic>
                </wp:inline>
              </w:drawing>
            </w:r>
          </w:p>
        </w:tc>
        <w:tc>
          <w:tcPr>
            <w:tcW w:w="4871" w:type="dxa"/>
          </w:tcPr>
          <w:p w14:paraId="20C6CF4B"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noProof/>
                <w:kern w:val="0"/>
                <w:szCs w:val="21"/>
              </w:rPr>
              <w:drawing>
                <wp:inline distT="0" distB="0" distL="0" distR="0" wp14:anchorId="36E7BF87" wp14:editId="73AB7B7A">
                  <wp:extent cx="3081020" cy="1733550"/>
                  <wp:effectExtent l="0" t="0" r="5080" b="0"/>
                  <wp:docPr id="161452282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22824" name="图片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3100940" cy="1744876"/>
                          </a:xfrm>
                          <a:prstGeom prst="rect">
                            <a:avLst/>
                          </a:prstGeom>
                          <a:noFill/>
                          <a:ln>
                            <a:noFill/>
                          </a:ln>
                        </pic:spPr>
                      </pic:pic>
                    </a:graphicData>
                  </a:graphic>
                </wp:inline>
              </w:drawing>
            </w:r>
          </w:p>
        </w:tc>
      </w:tr>
      <w:tr w:rsidR="00351DD4" w:rsidRPr="00591748" w14:paraId="3067B3EE" w14:textId="77777777">
        <w:trPr>
          <w:trHeight w:val="340"/>
        </w:trPr>
        <w:tc>
          <w:tcPr>
            <w:tcW w:w="4870" w:type="dxa"/>
          </w:tcPr>
          <w:p w14:paraId="77D01A90" w14:textId="77777777" w:rsidR="00351DD4" w:rsidRPr="00591748" w:rsidRDefault="00000000">
            <w:pPr>
              <w:widowControl/>
              <w:jc w:val="center"/>
              <w:outlineLvl w:val="5"/>
              <w:rPr>
                <w:rFonts w:ascii="等线" w:eastAsia="宋体" w:hAnsi="等线" w:cs="Times New Roman" w:hint="eastAsia"/>
                <w:kern w:val="0"/>
                <w:szCs w:val="21"/>
              </w:rPr>
            </w:pPr>
            <w:r w:rsidRPr="00591748">
              <w:rPr>
                <w:rFonts w:ascii="Times New Roman" w:eastAsia="宋体" w:hAnsi="Times New Roman" w:cs="Times New Roman" w:hint="eastAsia"/>
                <w:b/>
                <w:kern w:val="0"/>
                <w:szCs w:val="21"/>
              </w:rPr>
              <w:t>现有</w:t>
            </w:r>
            <w:r w:rsidRPr="00591748">
              <w:rPr>
                <w:rFonts w:ascii="Times New Roman" w:eastAsia="宋体" w:hAnsi="Times New Roman" w:cs="Times New Roman" w:hint="eastAsia"/>
                <w:b/>
                <w:kern w:val="0"/>
                <w:szCs w:val="21"/>
              </w:rPr>
              <w:t>A/O</w:t>
            </w:r>
            <w:r w:rsidRPr="00591748">
              <w:rPr>
                <w:rFonts w:ascii="Times New Roman" w:eastAsia="宋体" w:hAnsi="Times New Roman" w:cs="Times New Roman" w:hint="eastAsia"/>
                <w:b/>
                <w:kern w:val="0"/>
                <w:szCs w:val="21"/>
              </w:rPr>
              <w:t>池</w:t>
            </w:r>
          </w:p>
        </w:tc>
        <w:tc>
          <w:tcPr>
            <w:tcW w:w="4871" w:type="dxa"/>
          </w:tcPr>
          <w:p w14:paraId="0597ECE5"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后期新建的</w:t>
            </w:r>
            <w:r w:rsidRPr="00591748">
              <w:rPr>
                <w:rFonts w:ascii="Times New Roman" w:eastAsia="宋体" w:hAnsi="Times New Roman" w:cs="Times New Roman" w:hint="eastAsia"/>
                <w:b/>
                <w:kern w:val="0"/>
                <w:szCs w:val="21"/>
              </w:rPr>
              <w:t>A/O</w:t>
            </w:r>
            <w:r w:rsidRPr="00591748">
              <w:rPr>
                <w:rFonts w:ascii="Times New Roman" w:eastAsia="宋体" w:hAnsi="Times New Roman" w:cs="Times New Roman" w:hint="eastAsia"/>
                <w:b/>
                <w:kern w:val="0"/>
                <w:szCs w:val="21"/>
              </w:rPr>
              <w:t>池</w:t>
            </w:r>
          </w:p>
        </w:tc>
      </w:tr>
      <w:tr w:rsidR="00351DD4" w:rsidRPr="00591748" w14:paraId="76FD5477" w14:textId="77777777">
        <w:trPr>
          <w:trHeight w:val="340"/>
        </w:trPr>
        <w:tc>
          <w:tcPr>
            <w:tcW w:w="4870" w:type="dxa"/>
          </w:tcPr>
          <w:p w14:paraId="156E87C8"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14ACE492" wp14:editId="47C96238">
                  <wp:extent cx="2888615" cy="2166620"/>
                  <wp:effectExtent l="0" t="0" r="6985" b="5080"/>
                  <wp:docPr id="62012378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23789" name="图片 3" descr="IMG_256"/>
                          <pic:cNvPicPr>
                            <a:picLocks noChangeAspect="1"/>
                          </pic:cNvPicPr>
                        </pic:nvPicPr>
                        <pic:blipFill>
                          <a:blip r:embed="rId51"/>
                          <a:stretch>
                            <a:fillRect/>
                          </a:stretch>
                        </pic:blipFill>
                        <pic:spPr>
                          <a:xfrm>
                            <a:off x="0" y="0"/>
                            <a:ext cx="2896356" cy="2172396"/>
                          </a:xfrm>
                          <a:prstGeom prst="rect">
                            <a:avLst/>
                          </a:prstGeom>
                          <a:noFill/>
                          <a:ln w="9525">
                            <a:noFill/>
                          </a:ln>
                        </pic:spPr>
                      </pic:pic>
                    </a:graphicData>
                  </a:graphic>
                </wp:inline>
              </w:drawing>
            </w:r>
          </w:p>
        </w:tc>
        <w:tc>
          <w:tcPr>
            <w:tcW w:w="4871" w:type="dxa"/>
          </w:tcPr>
          <w:p w14:paraId="4C5BC0B9"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13C9EC7E" wp14:editId="448251B3">
                  <wp:extent cx="2940050" cy="2205355"/>
                  <wp:effectExtent l="0" t="0" r="0" b="4445"/>
                  <wp:docPr id="1885299320" name="图片 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99320" name="图片 42" descr="IMG_256"/>
                          <pic:cNvPicPr>
                            <a:picLocks noChangeAspect="1"/>
                          </pic:cNvPicPr>
                        </pic:nvPicPr>
                        <pic:blipFill>
                          <a:blip r:embed="rId52"/>
                          <a:stretch>
                            <a:fillRect/>
                          </a:stretch>
                        </pic:blipFill>
                        <pic:spPr>
                          <a:xfrm>
                            <a:off x="0" y="0"/>
                            <a:ext cx="2956438" cy="2217459"/>
                          </a:xfrm>
                          <a:prstGeom prst="rect">
                            <a:avLst/>
                          </a:prstGeom>
                          <a:noFill/>
                          <a:ln w="9525">
                            <a:noFill/>
                          </a:ln>
                        </pic:spPr>
                      </pic:pic>
                    </a:graphicData>
                  </a:graphic>
                </wp:inline>
              </w:drawing>
            </w:r>
          </w:p>
        </w:tc>
      </w:tr>
      <w:tr w:rsidR="00351DD4" w:rsidRPr="00591748" w14:paraId="53920EA2" w14:textId="77777777">
        <w:trPr>
          <w:trHeight w:val="340"/>
        </w:trPr>
        <w:tc>
          <w:tcPr>
            <w:tcW w:w="4870" w:type="dxa"/>
          </w:tcPr>
          <w:p w14:paraId="6F9E6292"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污泥干燥器</w:t>
            </w:r>
          </w:p>
        </w:tc>
        <w:tc>
          <w:tcPr>
            <w:tcW w:w="4871" w:type="dxa"/>
          </w:tcPr>
          <w:p w14:paraId="2A38794B"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kern w:val="0"/>
                <w:szCs w:val="21"/>
              </w:rPr>
              <w:t>污水处理装置（</w:t>
            </w:r>
            <w:r w:rsidRPr="00591748">
              <w:rPr>
                <w:rFonts w:ascii="Times New Roman" w:eastAsia="宋体" w:hAnsi="Times New Roman" w:cs="Times New Roman"/>
                <w:b/>
                <w:kern w:val="0"/>
                <w:szCs w:val="21"/>
              </w:rPr>
              <w:t>EGSB</w:t>
            </w:r>
            <w:r w:rsidRPr="00591748">
              <w:rPr>
                <w:rFonts w:ascii="Times New Roman" w:eastAsia="宋体" w:hAnsi="Times New Roman" w:cs="Times New Roman"/>
                <w:b/>
                <w:kern w:val="0"/>
                <w:szCs w:val="21"/>
              </w:rPr>
              <w:t>）</w:t>
            </w:r>
          </w:p>
        </w:tc>
      </w:tr>
      <w:tr w:rsidR="00351DD4" w:rsidRPr="00591748" w14:paraId="7FBD4EEC" w14:textId="77777777">
        <w:trPr>
          <w:trHeight w:val="340"/>
        </w:trPr>
        <w:tc>
          <w:tcPr>
            <w:tcW w:w="4870" w:type="dxa"/>
          </w:tcPr>
          <w:p w14:paraId="25483545"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lastRenderedPageBreak/>
              <w:drawing>
                <wp:inline distT="0" distB="0" distL="0" distR="0" wp14:anchorId="56851525" wp14:editId="4A891378">
                  <wp:extent cx="3561715" cy="2671445"/>
                  <wp:effectExtent l="0" t="0" r="635" b="0"/>
                  <wp:docPr id="1116449055" name="图片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49055" name="图片 38" descr="IMG_256"/>
                          <pic:cNvPicPr>
                            <a:picLocks noChangeAspect="1"/>
                          </pic:cNvPicPr>
                        </pic:nvPicPr>
                        <pic:blipFill>
                          <a:blip r:embed="rId53"/>
                          <a:stretch>
                            <a:fillRect/>
                          </a:stretch>
                        </pic:blipFill>
                        <pic:spPr>
                          <a:xfrm>
                            <a:off x="0" y="0"/>
                            <a:ext cx="3561715" cy="2671445"/>
                          </a:xfrm>
                          <a:prstGeom prst="rect">
                            <a:avLst/>
                          </a:prstGeom>
                          <a:noFill/>
                          <a:ln w="9525">
                            <a:noFill/>
                          </a:ln>
                        </pic:spPr>
                      </pic:pic>
                    </a:graphicData>
                  </a:graphic>
                </wp:inline>
              </w:drawing>
            </w:r>
          </w:p>
        </w:tc>
        <w:tc>
          <w:tcPr>
            <w:tcW w:w="4871" w:type="dxa"/>
          </w:tcPr>
          <w:p w14:paraId="5E30586E"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07BCB312" wp14:editId="6D2E7029">
                  <wp:extent cx="3561715" cy="2671445"/>
                  <wp:effectExtent l="0" t="0" r="635" b="0"/>
                  <wp:docPr id="56" name="图片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4" descr="IMG_256"/>
                          <pic:cNvPicPr>
                            <a:picLocks noChangeAspect="1"/>
                          </pic:cNvPicPr>
                        </pic:nvPicPr>
                        <pic:blipFill>
                          <a:blip r:embed="rId54"/>
                          <a:stretch>
                            <a:fillRect/>
                          </a:stretch>
                        </pic:blipFill>
                        <pic:spPr>
                          <a:xfrm>
                            <a:off x="0" y="0"/>
                            <a:ext cx="3561715" cy="2671445"/>
                          </a:xfrm>
                          <a:prstGeom prst="rect">
                            <a:avLst/>
                          </a:prstGeom>
                          <a:noFill/>
                          <a:ln w="9525">
                            <a:noFill/>
                          </a:ln>
                        </pic:spPr>
                      </pic:pic>
                    </a:graphicData>
                  </a:graphic>
                </wp:inline>
              </w:drawing>
            </w:r>
          </w:p>
        </w:tc>
      </w:tr>
      <w:tr w:rsidR="00351DD4" w:rsidRPr="00591748" w14:paraId="271A7B85" w14:textId="77777777">
        <w:trPr>
          <w:trHeight w:val="340"/>
        </w:trPr>
        <w:tc>
          <w:tcPr>
            <w:tcW w:w="4870" w:type="dxa"/>
          </w:tcPr>
          <w:p w14:paraId="1C89A135" w14:textId="77777777" w:rsidR="00351DD4" w:rsidRPr="00591748" w:rsidRDefault="00000000">
            <w:pPr>
              <w:widowControl/>
              <w:jc w:val="center"/>
              <w:outlineLvl w:val="5"/>
              <w:rPr>
                <w:rFonts w:ascii="等线" w:eastAsia="宋体" w:hAnsi="等线" w:cs="Times New Roman" w:hint="eastAsia"/>
                <w:b/>
                <w:bCs/>
                <w:kern w:val="0"/>
                <w:szCs w:val="21"/>
              </w:rPr>
            </w:pPr>
            <w:r w:rsidRPr="00591748">
              <w:rPr>
                <w:rFonts w:ascii="等线" w:eastAsia="宋体" w:hAnsi="等线" w:cs="Times New Roman" w:hint="eastAsia"/>
                <w:b/>
                <w:bCs/>
                <w:kern w:val="0"/>
                <w:szCs w:val="21"/>
              </w:rPr>
              <w:t>环保综合楼</w:t>
            </w:r>
          </w:p>
        </w:tc>
        <w:tc>
          <w:tcPr>
            <w:tcW w:w="4871" w:type="dxa"/>
          </w:tcPr>
          <w:p w14:paraId="66FA3044"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在线监测房</w:t>
            </w:r>
          </w:p>
        </w:tc>
      </w:tr>
      <w:tr w:rsidR="00351DD4" w:rsidRPr="00591748" w14:paraId="78DF4AF3" w14:textId="77777777">
        <w:trPr>
          <w:trHeight w:val="8163"/>
        </w:trPr>
        <w:tc>
          <w:tcPr>
            <w:tcW w:w="4870" w:type="dxa"/>
          </w:tcPr>
          <w:p w14:paraId="3E01567D" w14:textId="77777777" w:rsidR="00351DD4" w:rsidRPr="00591748" w:rsidRDefault="00000000">
            <w:pPr>
              <w:widowControl/>
              <w:jc w:val="center"/>
              <w:outlineLvl w:val="5"/>
              <w:rPr>
                <w:rFonts w:ascii="等线" w:eastAsia="宋体" w:hAnsi="等线" w:cs="Times New Roman" w:hint="eastAsia"/>
                <w:b/>
                <w:bCs/>
                <w:kern w:val="0"/>
                <w:szCs w:val="21"/>
              </w:rPr>
            </w:pPr>
            <w:r w:rsidRPr="00591748">
              <w:rPr>
                <w:rFonts w:ascii="等线" w:eastAsia="宋体" w:hAnsi="等线" w:cs="Times New Roman"/>
                <w:b/>
                <w:bCs/>
                <w:noProof/>
                <w:kern w:val="0"/>
                <w:szCs w:val="21"/>
              </w:rPr>
              <w:drawing>
                <wp:inline distT="0" distB="0" distL="0" distR="0" wp14:anchorId="2991BEB2" wp14:editId="574D786C">
                  <wp:extent cx="3046730" cy="4981575"/>
                  <wp:effectExtent l="0" t="0" r="1270" b="0"/>
                  <wp:docPr id="190359857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98570" name="图片 33"/>
                          <pic:cNvPicPr>
                            <a:picLocks noChangeAspect="1" noChangeArrowheads="1"/>
                          </pic:cNvPicPr>
                        </pic:nvPicPr>
                        <pic:blipFill>
                          <a:blip r:embed="rId55">
                            <a:extLst>
                              <a:ext uri="{28A0092B-C50C-407E-A947-70E740481C1C}">
                                <a14:useLocalDpi xmlns:a14="http://schemas.microsoft.com/office/drawing/2010/main" val="0"/>
                              </a:ext>
                            </a:extLst>
                          </a:blip>
                          <a:srcRect b="8048"/>
                          <a:stretch>
                            <a:fillRect/>
                          </a:stretch>
                        </pic:blipFill>
                        <pic:spPr>
                          <a:xfrm>
                            <a:off x="0" y="0"/>
                            <a:ext cx="3074265" cy="5025749"/>
                          </a:xfrm>
                          <a:prstGeom prst="rect">
                            <a:avLst/>
                          </a:prstGeom>
                          <a:noFill/>
                          <a:ln>
                            <a:noFill/>
                          </a:ln>
                        </pic:spPr>
                      </pic:pic>
                    </a:graphicData>
                  </a:graphic>
                </wp:inline>
              </w:drawing>
            </w:r>
          </w:p>
        </w:tc>
        <w:tc>
          <w:tcPr>
            <w:tcW w:w="4871" w:type="dxa"/>
          </w:tcPr>
          <w:p w14:paraId="545FC397"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noProof/>
                <w:kern w:val="0"/>
                <w:szCs w:val="21"/>
              </w:rPr>
              <w:drawing>
                <wp:inline distT="0" distB="0" distL="0" distR="0" wp14:anchorId="5211A532" wp14:editId="09FB4077">
                  <wp:extent cx="2686050" cy="4968240"/>
                  <wp:effectExtent l="0" t="0" r="0" b="3810"/>
                  <wp:docPr id="83661765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17652" name="图片 27"/>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2694036" cy="4983334"/>
                          </a:xfrm>
                          <a:prstGeom prst="rect">
                            <a:avLst/>
                          </a:prstGeom>
                        </pic:spPr>
                      </pic:pic>
                    </a:graphicData>
                  </a:graphic>
                </wp:inline>
              </w:drawing>
            </w:r>
          </w:p>
        </w:tc>
      </w:tr>
      <w:tr w:rsidR="00351DD4" w:rsidRPr="00591748" w14:paraId="2F3EB1D4" w14:textId="77777777">
        <w:trPr>
          <w:trHeight w:val="340"/>
        </w:trPr>
        <w:tc>
          <w:tcPr>
            <w:tcW w:w="4870" w:type="dxa"/>
          </w:tcPr>
          <w:p w14:paraId="294B36FA" w14:textId="77777777" w:rsidR="00351DD4" w:rsidRPr="00591748" w:rsidRDefault="00000000">
            <w:pPr>
              <w:widowControl/>
              <w:jc w:val="center"/>
              <w:outlineLvl w:val="5"/>
              <w:rPr>
                <w:rFonts w:ascii="等线" w:eastAsia="宋体" w:hAnsi="等线" w:cs="Times New Roman" w:hint="eastAsia"/>
                <w:b/>
                <w:bCs/>
                <w:kern w:val="0"/>
                <w:szCs w:val="21"/>
              </w:rPr>
            </w:pPr>
            <w:r w:rsidRPr="00591748">
              <w:rPr>
                <w:rFonts w:ascii="等线" w:eastAsia="宋体" w:hAnsi="等线" w:cs="Times New Roman" w:hint="eastAsia"/>
                <w:b/>
                <w:bCs/>
                <w:kern w:val="0"/>
                <w:szCs w:val="21"/>
              </w:rPr>
              <w:t>初期雨水及事故池</w:t>
            </w:r>
          </w:p>
        </w:tc>
        <w:tc>
          <w:tcPr>
            <w:tcW w:w="4871" w:type="dxa"/>
          </w:tcPr>
          <w:p w14:paraId="4588E179"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初期雨水净化器</w:t>
            </w:r>
          </w:p>
        </w:tc>
      </w:tr>
      <w:tr w:rsidR="00351DD4" w:rsidRPr="00591748" w14:paraId="703114BA" w14:textId="77777777">
        <w:trPr>
          <w:trHeight w:val="340"/>
        </w:trPr>
        <w:tc>
          <w:tcPr>
            <w:tcW w:w="4870" w:type="dxa"/>
          </w:tcPr>
          <w:p w14:paraId="1338E7D0" w14:textId="77777777" w:rsidR="00351DD4" w:rsidRPr="00591748" w:rsidRDefault="00000000">
            <w:pPr>
              <w:widowControl/>
              <w:jc w:val="center"/>
              <w:outlineLvl w:val="5"/>
              <w:rPr>
                <w:rFonts w:ascii="等线" w:eastAsia="宋体" w:hAnsi="等线" w:cs="Times New Roman" w:hint="eastAsia"/>
                <w:b/>
                <w:bCs/>
                <w:kern w:val="0"/>
                <w:szCs w:val="21"/>
              </w:rPr>
            </w:pPr>
            <w:r w:rsidRPr="00591748">
              <w:rPr>
                <w:rFonts w:ascii="Times New Roman" w:eastAsia="宋体" w:hAnsi="Times New Roman" w:cs="Times New Roman"/>
                <w:b/>
                <w:noProof/>
                <w:kern w:val="0"/>
                <w:szCs w:val="21"/>
              </w:rPr>
              <w:lastRenderedPageBreak/>
              <w:drawing>
                <wp:inline distT="0" distB="0" distL="0" distR="0" wp14:anchorId="06E4CBC8" wp14:editId="126A7420">
                  <wp:extent cx="2019300" cy="3590925"/>
                  <wp:effectExtent l="0" t="0" r="0" b="0"/>
                  <wp:docPr id="211918999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89992" name="图片 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040390" cy="3627531"/>
                          </a:xfrm>
                          <a:prstGeom prst="rect">
                            <a:avLst/>
                          </a:prstGeom>
                          <a:noFill/>
                          <a:ln>
                            <a:noFill/>
                          </a:ln>
                        </pic:spPr>
                      </pic:pic>
                    </a:graphicData>
                  </a:graphic>
                </wp:inline>
              </w:drawing>
            </w:r>
          </w:p>
        </w:tc>
        <w:tc>
          <w:tcPr>
            <w:tcW w:w="4871" w:type="dxa"/>
          </w:tcPr>
          <w:p w14:paraId="0921C938"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b/>
                <w:bCs/>
                <w:noProof/>
                <w:kern w:val="0"/>
                <w:szCs w:val="21"/>
              </w:rPr>
              <w:drawing>
                <wp:inline distT="0" distB="0" distL="0" distR="0" wp14:anchorId="18F5B982" wp14:editId="25DA6773">
                  <wp:extent cx="2133600" cy="3792855"/>
                  <wp:effectExtent l="0" t="0" r="0" b="0"/>
                  <wp:docPr id="8832562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5625" name="图片 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2150984" cy="3824153"/>
                          </a:xfrm>
                          <a:prstGeom prst="rect">
                            <a:avLst/>
                          </a:prstGeom>
                          <a:noFill/>
                          <a:ln>
                            <a:noFill/>
                          </a:ln>
                        </pic:spPr>
                      </pic:pic>
                    </a:graphicData>
                  </a:graphic>
                </wp:inline>
              </w:drawing>
            </w:r>
          </w:p>
        </w:tc>
      </w:tr>
      <w:tr w:rsidR="00351DD4" w:rsidRPr="00591748" w14:paraId="1A90C58C" w14:textId="77777777">
        <w:trPr>
          <w:trHeight w:val="340"/>
        </w:trPr>
        <w:tc>
          <w:tcPr>
            <w:tcW w:w="4870" w:type="dxa"/>
          </w:tcPr>
          <w:p w14:paraId="25F503EE" w14:textId="77777777" w:rsidR="00351DD4" w:rsidRPr="00591748" w:rsidRDefault="00000000">
            <w:pPr>
              <w:widowControl/>
              <w:jc w:val="center"/>
              <w:outlineLvl w:val="5"/>
              <w:rPr>
                <w:rFonts w:ascii="等线" w:eastAsia="宋体" w:hAnsi="等线" w:cs="Times New Roman" w:hint="eastAsia"/>
                <w:b/>
                <w:bCs/>
                <w:kern w:val="0"/>
                <w:szCs w:val="21"/>
              </w:rPr>
            </w:pPr>
            <w:r w:rsidRPr="00591748">
              <w:rPr>
                <w:rFonts w:ascii="Times New Roman" w:eastAsia="宋体" w:hAnsi="Times New Roman" w:cs="Times New Roman" w:hint="eastAsia"/>
                <w:b/>
                <w:kern w:val="0"/>
                <w:szCs w:val="21"/>
              </w:rPr>
              <w:t>阀门</w:t>
            </w:r>
          </w:p>
        </w:tc>
        <w:tc>
          <w:tcPr>
            <w:tcW w:w="4871" w:type="dxa"/>
          </w:tcPr>
          <w:p w14:paraId="43A48BB7"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hint="eastAsia"/>
                <w:b/>
                <w:bCs/>
                <w:kern w:val="0"/>
                <w:szCs w:val="21"/>
              </w:rPr>
              <w:t>提升泵</w:t>
            </w:r>
          </w:p>
        </w:tc>
      </w:tr>
      <w:tr w:rsidR="00351DD4" w:rsidRPr="00591748" w14:paraId="79A416CF" w14:textId="77777777">
        <w:trPr>
          <w:trHeight w:val="6369"/>
        </w:trPr>
        <w:tc>
          <w:tcPr>
            <w:tcW w:w="4870" w:type="dxa"/>
          </w:tcPr>
          <w:p w14:paraId="3EF74C13" w14:textId="77777777" w:rsidR="00351DD4" w:rsidRPr="00591748" w:rsidRDefault="00000000">
            <w:pPr>
              <w:widowControl/>
              <w:jc w:val="center"/>
              <w:outlineLvl w:val="5"/>
              <w:rPr>
                <w:rFonts w:ascii="等线" w:eastAsia="宋体" w:hAnsi="等线" w:cs="Times New Roman" w:hint="eastAsia"/>
                <w:b/>
                <w:bCs/>
                <w:kern w:val="0"/>
                <w:szCs w:val="21"/>
              </w:rPr>
            </w:pPr>
            <w:r w:rsidRPr="00591748">
              <w:rPr>
                <w:rFonts w:ascii="Times New Roman" w:eastAsia="宋体" w:hAnsi="Times New Roman" w:cs="Times New Roman"/>
                <w:b/>
                <w:noProof/>
                <w:kern w:val="0"/>
                <w:szCs w:val="21"/>
              </w:rPr>
              <w:drawing>
                <wp:inline distT="0" distB="0" distL="0" distR="0" wp14:anchorId="46BF7B99" wp14:editId="3AF567BC">
                  <wp:extent cx="2040890" cy="3629025"/>
                  <wp:effectExtent l="0" t="0" r="0" b="0"/>
                  <wp:docPr id="140795752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57522" name="图片 3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056356" cy="3655918"/>
                          </a:xfrm>
                          <a:prstGeom prst="rect">
                            <a:avLst/>
                          </a:prstGeom>
                          <a:noFill/>
                          <a:ln>
                            <a:noFill/>
                          </a:ln>
                        </pic:spPr>
                      </pic:pic>
                    </a:graphicData>
                  </a:graphic>
                </wp:inline>
              </w:drawing>
            </w:r>
          </w:p>
        </w:tc>
        <w:tc>
          <w:tcPr>
            <w:tcW w:w="4871" w:type="dxa"/>
          </w:tcPr>
          <w:p w14:paraId="302E41EE"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w:t>
            </w:r>
          </w:p>
        </w:tc>
      </w:tr>
      <w:tr w:rsidR="00351DD4" w:rsidRPr="00591748" w14:paraId="3126ED76" w14:textId="77777777">
        <w:trPr>
          <w:trHeight w:val="340"/>
        </w:trPr>
        <w:tc>
          <w:tcPr>
            <w:tcW w:w="4870" w:type="dxa"/>
          </w:tcPr>
          <w:p w14:paraId="270BEAC1" w14:textId="77777777" w:rsidR="00351DD4" w:rsidRPr="00591748" w:rsidRDefault="00000000">
            <w:pPr>
              <w:widowControl/>
              <w:jc w:val="center"/>
              <w:outlineLvl w:val="5"/>
              <w:rPr>
                <w:rFonts w:ascii="等线" w:eastAsia="宋体" w:hAnsi="等线" w:cs="Times New Roman" w:hint="eastAsia"/>
                <w:b/>
                <w:bCs/>
                <w:kern w:val="0"/>
                <w:szCs w:val="21"/>
              </w:rPr>
            </w:pPr>
            <w:r w:rsidRPr="00591748">
              <w:rPr>
                <w:rFonts w:ascii="Times New Roman" w:eastAsia="宋体" w:hAnsi="Times New Roman" w:cs="Times New Roman" w:hint="eastAsia"/>
                <w:b/>
                <w:kern w:val="0"/>
                <w:szCs w:val="21"/>
              </w:rPr>
              <w:t>液位计</w:t>
            </w:r>
          </w:p>
        </w:tc>
        <w:tc>
          <w:tcPr>
            <w:tcW w:w="4871" w:type="dxa"/>
          </w:tcPr>
          <w:p w14:paraId="0F39A2CB"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w:t>
            </w:r>
          </w:p>
        </w:tc>
      </w:tr>
    </w:tbl>
    <w:p w14:paraId="3D7085AF"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94" w:name="_Toc230076376"/>
      <w:r w:rsidRPr="00591748">
        <w:rPr>
          <w:rFonts w:ascii="Times New Roman" w:eastAsia="宋体" w:hAnsi="Times New Roman"/>
          <w:b/>
          <w:bCs/>
          <w:sz w:val="24"/>
          <w:szCs w:val="32"/>
        </w:rPr>
        <w:lastRenderedPageBreak/>
        <w:t>4.1.2</w:t>
      </w:r>
      <w:r w:rsidRPr="00591748">
        <w:rPr>
          <w:rFonts w:ascii="Times New Roman" w:eastAsia="宋体" w:hAnsi="Times New Roman"/>
          <w:b/>
          <w:bCs/>
          <w:sz w:val="24"/>
          <w:szCs w:val="32"/>
        </w:rPr>
        <w:t>废气</w:t>
      </w:r>
      <w:bookmarkEnd w:id="94"/>
    </w:p>
    <w:p w14:paraId="20C55ECC" w14:textId="481C4F5A"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本着遵循</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应收尽收、分类收集、分质处理、集中排放、总量控制</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的原则，苏环办〔</w:t>
      </w:r>
      <w:r w:rsidRPr="00591748">
        <w:rPr>
          <w:rFonts w:ascii="Times New Roman" w:eastAsia="宋体" w:hAnsi="Times New Roman" w:cs="Times New Roman"/>
          <w:sz w:val="24"/>
          <w:szCs w:val="24"/>
        </w:rPr>
        <w:t>2014</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128</w:t>
      </w:r>
      <w:r w:rsidRPr="00591748">
        <w:rPr>
          <w:rFonts w:ascii="Times New Roman" w:eastAsia="宋体" w:hAnsi="Times New Roman" w:cs="Times New Roman"/>
          <w:sz w:val="24"/>
          <w:szCs w:val="24"/>
        </w:rPr>
        <w:t>号、苏环办〔</w:t>
      </w:r>
      <w:r w:rsidRPr="00591748">
        <w:rPr>
          <w:rFonts w:ascii="Times New Roman" w:eastAsia="宋体" w:hAnsi="Times New Roman" w:cs="Times New Roman"/>
          <w:sz w:val="24"/>
          <w:szCs w:val="24"/>
        </w:rPr>
        <w:t>2019</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53</w:t>
      </w:r>
      <w:r w:rsidRPr="00591748">
        <w:rPr>
          <w:rFonts w:ascii="Times New Roman" w:eastAsia="宋体" w:hAnsi="Times New Roman" w:cs="Times New Roman"/>
          <w:sz w:val="24"/>
          <w:szCs w:val="24"/>
        </w:rPr>
        <w:t>号、</w:t>
      </w:r>
      <w:r w:rsidRPr="00591748">
        <w:rPr>
          <w:rFonts w:ascii="Times New Roman" w:eastAsia="宋体" w:hAnsi="Times New Roman" w:cs="Times New Roman"/>
          <w:sz w:val="24"/>
          <w:szCs w:val="24"/>
        </w:rPr>
        <w:t>GB</w:t>
      </w:r>
      <w:r w:rsidR="007359B1"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37822-2019</w:t>
      </w:r>
      <w:r w:rsidRPr="00591748">
        <w:rPr>
          <w:rFonts w:ascii="Times New Roman" w:eastAsia="宋体" w:hAnsi="Times New Roman" w:cs="Times New Roman"/>
          <w:sz w:val="24"/>
          <w:szCs w:val="24"/>
        </w:rPr>
        <w:t>要求，项目设计在确保安全前提下，将易产生</w:t>
      </w:r>
      <w:r w:rsidRPr="00591748">
        <w:rPr>
          <w:rFonts w:ascii="Times New Roman" w:eastAsia="宋体" w:hAnsi="Times New Roman" w:cs="Times New Roman"/>
          <w:sz w:val="24"/>
          <w:szCs w:val="24"/>
        </w:rPr>
        <w:t>VOCs</w:t>
      </w:r>
      <w:r w:rsidRPr="00591748">
        <w:rPr>
          <w:rFonts w:ascii="Times New Roman" w:eastAsia="宋体" w:hAnsi="Times New Roman" w:cs="Times New Roman"/>
          <w:sz w:val="24"/>
          <w:szCs w:val="24"/>
        </w:rPr>
        <w:t>的重点污染源远离敏感点布置，使用功能或检修要求相似的设备适当集中布置，厂房设计采用多层，充分利用层高位差进行物料转移。针对项目间歇性工艺特点，尽量采取序批式生产工艺，加强工艺自动化设计。物料的储存和装卸、进出料、物料转移、固液分离、干燥、溶剂回收、真空尾气、取样和包装、废水集输及处理废气、固废贮存、开停工与检修、环境管理等方面全面按照要求建设和管理，有机废气</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应收尽收</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，尽量减少无组织废气的产生。</w:t>
      </w:r>
    </w:p>
    <w:p w14:paraId="4ED271E1" w14:textId="77777777" w:rsidR="00351DD4" w:rsidRPr="00591748" w:rsidRDefault="00000000">
      <w:pPr>
        <w:spacing w:line="500" w:lineRule="exact"/>
        <w:ind w:firstLineChars="200" w:firstLine="482"/>
        <w:rPr>
          <w:rFonts w:ascii="Times New Roman" w:eastAsia="宋体" w:hAnsi="Times New Roman" w:cs="Times New Roman"/>
          <w:b/>
          <w:bCs/>
          <w:sz w:val="24"/>
          <w:szCs w:val="24"/>
        </w:rPr>
      </w:pPr>
      <w:r w:rsidRPr="00591748">
        <w:rPr>
          <w:rFonts w:ascii="Times New Roman" w:eastAsia="宋体" w:hAnsi="Times New Roman" w:cs="Times New Roman" w:hint="eastAsia"/>
          <w:b/>
          <w:bCs/>
          <w:sz w:val="24"/>
          <w:szCs w:val="24"/>
        </w:rPr>
        <w:t>（</w:t>
      </w:r>
      <w:r w:rsidRPr="00591748">
        <w:rPr>
          <w:rFonts w:ascii="Times New Roman" w:eastAsia="宋体" w:hAnsi="Times New Roman" w:cs="Times New Roman" w:hint="eastAsia"/>
          <w:b/>
          <w:bCs/>
          <w:sz w:val="24"/>
          <w:szCs w:val="24"/>
        </w:rPr>
        <w:t>1</w:t>
      </w:r>
      <w:r w:rsidRPr="00591748">
        <w:rPr>
          <w:rFonts w:ascii="Times New Roman" w:eastAsia="宋体" w:hAnsi="Times New Roman" w:cs="Times New Roman" w:hint="eastAsia"/>
          <w:b/>
          <w:bCs/>
          <w:sz w:val="24"/>
          <w:szCs w:val="24"/>
        </w:rPr>
        <w:t>）高浓含卤素废气、投料废气、离心废气和压滤废气处理措施</w:t>
      </w:r>
    </w:p>
    <w:p w14:paraId="7A67A04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709</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710</w:t>
      </w:r>
      <w:r w:rsidRPr="00591748">
        <w:rPr>
          <w:rFonts w:ascii="Times New Roman" w:eastAsia="宋体" w:hAnsi="Times New Roman" w:cs="Times New Roman" w:hint="eastAsia"/>
          <w:sz w:val="24"/>
          <w:szCs w:val="24"/>
        </w:rPr>
        <w:t>车间高浓含卤素废气处理方式调整，实际废气经新建的液氮深冷（回收二氯甲烷）设备预处理后，接入现有“一级碱喷淋</w:t>
      </w:r>
      <w:r w:rsidRPr="00591748">
        <w:rPr>
          <w:rFonts w:ascii="Times New Roman" w:eastAsia="宋体" w:hAnsi="Times New Roman" w:cs="Times New Roman" w:hint="eastAsia"/>
          <w:sz w:val="24"/>
          <w:szCs w:val="24"/>
        </w:rPr>
        <w:t>+RTO+</w:t>
      </w:r>
      <w:r w:rsidRPr="00591748">
        <w:rPr>
          <w:rFonts w:ascii="Times New Roman" w:eastAsia="宋体" w:hAnsi="Times New Roman" w:cs="Times New Roman" w:hint="eastAsia"/>
          <w:sz w:val="24"/>
          <w:szCs w:val="24"/>
        </w:rPr>
        <w:t>碱喷淋塔”装置处理，尾气由</w:t>
      </w:r>
      <w:r w:rsidRPr="00591748">
        <w:rPr>
          <w:rFonts w:ascii="Times New Roman" w:eastAsia="宋体" w:hAnsi="Times New Roman" w:cs="Times New Roman" w:hint="eastAsia"/>
          <w:sz w:val="24"/>
          <w:szCs w:val="24"/>
        </w:rPr>
        <w:t>DA005</w:t>
      </w:r>
      <w:r w:rsidRPr="00591748">
        <w:rPr>
          <w:rFonts w:ascii="Times New Roman" w:eastAsia="宋体" w:hAnsi="Times New Roman" w:cs="Times New Roman" w:hint="eastAsia"/>
          <w:sz w:val="24"/>
          <w:szCs w:val="24"/>
        </w:rPr>
        <w:t>排气筒（现有）</w:t>
      </w:r>
      <w:r w:rsidRPr="00591748">
        <w:rPr>
          <w:rFonts w:ascii="Times New Roman" w:eastAsia="宋体" w:hAnsi="Times New Roman" w:cs="Times New Roman" w:hint="eastAsia"/>
          <w:sz w:val="24"/>
          <w:szCs w:val="24"/>
        </w:rPr>
        <w:t>25</w:t>
      </w:r>
      <w:r w:rsidRPr="00591748">
        <w:rPr>
          <w:rFonts w:ascii="Times New Roman" w:eastAsia="宋体" w:hAnsi="Times New Roman" w:cs="Times New Roman" w:hint="eastAsia"/>
          <w:sz w:val="24"/>
          <w:szCs w:val="24"/>
        </w:rPr>
        <w:t>米高空排放。</w:t>
      </w:r>
    </w:p>
    <w:p w14:paraId="747D8276"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709</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710</w:t>
      </w:r>
      <w:r w:rsidRPr="00591748">
        <w:rPr>
          <w:rFonts w:ascii="Times New Roman" w:eastAsia="宋体" w:hAnsi="Times New Roman" w:cs="Times New Roman" w:hint="eastAsia"/>
          <w:sz w:val="24"/>
          <w:szCs w:val="24"/>
        </w:rPr>
        <w:t>车间不含酸碱的投料废气、离心废气等经本次新增的</w:t>
      </w:r>
      <w:r w:rsidRPr="00591748">
        <w:rPr>
          <w:rFonts w:ascii="Times New Roman" w:eastAsia="宋体" w:hAnsi="Times New Roman" w:cs="Times New Roman" w:hint="eastAsia"/>
          <w:sz w:val="24"/>
          <w:szCs w:val="24"/>
        </w:rPr>
        <w:t>1</w:t>
      </w:r>
      <w:r w:rsidRPr="00591748">
        <w:rPr>
          <w:rFonts w:ascii="Times New Roman" w:eastAsia="宋体" w:hAnsi="Times New Roman" w:cs="Times New Roman" w:hint="eastAsia"/>
          <w:sz w:val="24"/>
          <w:szCs w:val="24"/>
        </w:rPr>
        <w:t>套“一级水喷淋</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活性炭吸附脱附”装置处理，依托现有</w:t>
      </w:r>
      <w:r w:rsidRPr="00591748">
        <w:rPr>
          <w:rFonts w:ascii="Times New Roman" w:eastAsia="宋体" w:hAnsi="Times New Roman" w:cs="Times New Roman" w:hint="eastAsia"/>
          <w:sz w:val="24"/>
          <w:szCs w:val="24"/>
        </w:rPr>
        <w:t>DA006</w:t>
      </w:r>
      <w:r w:rsidRPr="00591748">
        <w:rPr>
          <w:rFonts w:ascii="Times New Roman" w:eastAsia="宋体" w:hAnsi="Times New Roman" w:cs="Times New Roman" w:hint="eastAsia"/>
          <w:sz w:val="24"/>
          <w:szCs w:val="24"/>
        </w:rPr>
        <w:t>排气筒高空排放；</w:t>
      </w:r>
      <w:r w:rsidRPr="00591748">
        <w:rPr>
          <w:rFonts w:ascii="Times New Roman" w:eastAsia="宋体" w:hAnsi="Times New Roman" w:cs="Times New Roman"/>
          <w:sz w:val="24"/>
          <w:szCs w:val="24"/>
        </w:rPr>
        <w:t>酸性或碱性投料废气、压滤废气及离心废气经过碱筛板塔或酸筛板塔与处理后，与不含酸碱性的压滤废气一并接入现有</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碱喷淋</w:t>
      </w:r>
      <w:r w:rsidRPr="00591748">
        <w:rPr>
          <w:rFonts w:ascii="Times New Roman" w:eastAsia="宋体" w:hAnsi="Times New Roman" w:cs="Times New Roman"/>
          <w:sz w:val="24"/>
          <w:szCs w:val="24"/>
        </w:rPr>
        <w:t>+RTO+</w:t>
      </w:r>
      <w:r w:rsidRPr="00591748">
        <w:rPr>
          <w:rFonts w:ascii="Times New Roman" w:eastAsia="宋体" w:hAnsi="Times New Roman" w:cs="Times New Roman"/>
          <w:sz w:val="24"/>
          <w:szCs w:val="24"/>
        </w:rPr>
        <w:t>碱喷淋</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装置处理，尾气由</w:t>
      </w:r>
      <w:r w:rsidRPr="00591748">
        <w:rPr>
          <w:rFonts w:ascii="Times New Roman" w:eastAsia="宋体" w:hAnsi="Times New Roman" w:cs="Times New Roman"/>
          <w:sz w:val="24"/>
          <w:szCs w:val="24"/>
        </w:rPr>
        <w:t>DA005</w:t>
      </w:r>
      <w:r w:rsidRPr="00591748">
        <w:rPr>
          <w:rFonts w:ascii="Times New Roman" w:eastAsia="宋体" w:hAnsi="Times New Roman" w:cs="Times New Roman"/>
          <w:sz w:val="24"/>
          <w:szCs w:val="24"/>
        </w:rPr>
        <w:t>排气筒（现有）</w:t>
      </w:r>
      <w:r w:rsidRPr="00591748">
        <w:rPr>
          <w:rFonts w:ascii="Times New Roman" w:eastAsia="宋体" w:hAnsi="Times New Roman" w:cs="Times New Roman"/>
          <w:sz w:val="24"/>
          <w:szCs w:val="24"/>
        </w:rPr>
        <w:t>25</w:t>
      </w:r>
      <w:r w:rsidRPr="00591748">
        <w:rPr>
          <w:rFonts w:ascii="Times New Roman" w:eastAsia="宋体" w:hAnsi="Times New Roman" w:cs="Times New Roman"/>
          <w:sz w:val="24"/>
          <w:szCs w:val="24"/>
        </w:rPr>
        <w:t>米高空排放。</w:t>
      </w:r>
    </w:p>
    <w:p w14:paraId="0E02D6A4"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对照原环评报告，本项目废气处理措施增加了液氮深冷回收二氯甲烷，增加了碱筛板塔；取消了一级碱洗装置和树脂吸附</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脱附装置；废气排放依托现有</w:t>
      </w:r>
      <w:r w:rsidRPr="00591748">
        <w:rPr>
          <w:rFonts w:ascii="Times New Roman" w:eastAsia="宋体" w:hAnsi="Times New Roman" w:cs="Times New Roman" w:hint="eastAsia"/>
          <w:sz w:val="24"/>
          <w:szCs w:val="24"/>
        </w:rPr>
        <w:t>DA005</w:t>
      </w:r>
      <w:r w:rsidRPr="00591748">
        <w:rPr>
          <w:rFonts w:ascii="Times New Roman" w:eastAsia="宋体" w:hAnsi="Times New Roman" w:cs="Times New Roman" w:hint="eastAsia"/>
          <w:sz w:val="24"/>
          <w:szCs w:val="24"/>
        </w:rPr>
        <w:t>和</w:t>
      </w:r>
      <w:r w:rsidRPr="00591748">
        <w:rPr>
          <w:rFonts w:ascii="Times New Roman" w:eastAsia="宋体" w:hAnsi="Times New Roman" w:cs="Times New Roman" w:hint="eastAsia"/>
          <w:sz w:val="24"/>
          <w:szCs w:val="24"/>
        </w:rPr>
        <w:t>DA006</w:t>
      </w:r>
      <w:r w:rsidRPr="00591748">
        <w:rPr>
          <w:rFonts w:ascii="Times New Roman" w:eastAsia="宋体" w:hAnsi="Times New Roman" w:cs="Times New Roman" w:hint="eastAsia"/>
          <w:sz w:val="24"/>
          <w:szCs w:val="24"/>
        </w:rPr>
        <w:t>排气筒，</w:t>
      </w:r>
      <w:r w:rsidRPr="00591748">
        <w:rPr>
          <w:rFonts w:ascii="Times New Roman" w:eastAsia="宋体" w:hAnsi="Times New Roman" w:cs="Times New Roman" w:hint="eastAsia"/>
          <w:sz w:val="24"/>
          <w:szCs w:val="24"/>
        </w:rPr>
        <w:t>DA011</w:t>
      </w:r>
      <w:r w:rsidRPr="00591748">
        <w:rPr>
          <w:rFonts w:ascii="Times New Roman" w:eastAsia="宋体" w:hAnsi="Times New Roman" w:cs="Times New Roman" w:hint="eastAsia"/>
          <w:sz w:val="24"/>
          <w:szCs w:val="24"/>
        </w:rPr>
        <w:t>排气筒实际未建设。建设前后</w:t>
      </w:r>
      <w:r w:rsidRPr="00591748">
        <w:rPr>
          <w:rFonts w:ascii="Times New Roman" w:eastAsia="宋体" w:hAnsi="Times New Roman" w:cs="Times New Roman"/>
          <w:sz w:val="24"/>
          <w:szCs w:val="24"/>
        </w:rPr>
        <w:t>废气收集走向</w:t>
      </w:r>
      <w:r w:rsidRPr="00591748">
        <w:rPr>
          <w:rFonts w:ascii="Times New Roman" w:eastAsia="宋体" w:hAnsi="Times New Roman" w:cs="Times New Roman" w:hint="eastAsia"/>
          <w:sz w:val="24"/>
          <w:szCs w:val="24"/>
        </w:rPr>
        <w:t>对照</w:t>
      </w:r>
      <w:r w:rsidRPr="00591748">
        <w:rPr>
          <w:rFonts w:ascii="Times New Roman" w:eastAsia="宋体" w:hAnsi="Times New Roman" w:cs="Times New Roman"/>
          <w:sz w:val="24"/>
          <w:szCs w:val="24"/>
        </w:rPr>
        <w:t>见图</w:t>
      </w:r>
      <w:r w:rsidRPr="00591748">
        <w:rPr>
          <w:rFonts w:ascii="Times New Roman" w:eastAsia="宋体" w:hAnsi="Times New Roman" w:cs="Times New Roman" w:hint="eastAsia"/>
          <w:sz w:val="24"/>
          <w:szCs w:val="24"/>
        </w:rPr>
        <w:t>4.1-2</w:t>
      </w:r>
      <w:r w:rsidRPr="00591748">
        <w:rPr>
          <w:rFonts w:ascii="Times New Roman" w:eastAsia="宋体" w:hAnsi="Times New Roman" w:cs="Times New Roman"/>
          <w:sz w:val="24"/>
          <w:szCs w:val="24"/>
        </w:rPr>
        <w:t>。</w:t>
      </w:r>
    </w:p>
    <w:p w14:paraId="1DF1091A" w14:textId="48936588" w:rsidR="00351DD4" w:rsidRPr="00591748" w:rsidRDefault="00000000">
      <w:pPr>
        <w:spacing w:line="500" w:lineRule="exact"/>
        <w:ind w:firstLineChars="200" w:firstLine="480"/>
        <w:rPr>
          <w:rFonts w:ascii="Times New Roman" w:eastAsia="宋体" w:hAnsi="Times New Roman" w:cs="Times New Roman"/>
          <w:sz w:val="24"/>
          <w:szCs w:val="24"/>
        </w:rPr>
      </w:pPr>
      <w:bookmarkStart w:id="95" w:name="OLE_LINK14"/>
      <w:r w:rsidRPr="00591748">
        <w:rPr>
          <w:rFonts w:ascii="Times New Roman" w:eastAsia="宋体" w:hAnsi="Times New Roman" w:cs="Times New Roman" w:hint="eastAsia"/>
          <w:sz w:val="24"/>
          <w:szCs w:val="24"/>
        </w:rPr>
        <w:t>本项目实际建设新增的碱筛板塔风压</w:t>
      </w:r>
      <w:r w:rsidRPr="00591748">
        <w:rPr>
          <w:rFonts w:ascii="Times New Roman" w:eastAsia="宋体" w:hAnsi="Times New Roman" w:cs="Times New Roman" w:hint="eastAsia"/>
          <w:sz w:val="24"/>
          <w:szCs w:val="24"/>
        </w:rPr>
        <w:t>3kpa</w:t>
      </w:r>
      <w:r w:rsidRPr="00591748">
        <w:rPr>
          <w:rFonts w:ascii="Times New Roman" w:eastAsia="宋体" w:hAnsi="Times New Roman" w:cs="Times New Roman" w:hint="eastAsia"/>
          <w:sz w:val="24"/>
          <w:szCs w:val="24"/>
        </w:rPr>
        <w:t>，风量</w:t>
      </w:r>
      <w:r w:rsidRPr="00591748">
        <w:rPr>
          <w:rFonts w:ascii="Times New Roman" w:eastAsia="宋体" w:hAnsi="Times New Roman" w:cs="Times New Roman" w:hint="eastAsia"/>
          <w:sz w:val="24"/>
          <w:szCs w:val="24"/>
        </w:rPr>
        <w:t>3500m</w:t>
      </w:r>
      <w:r w:rsidRPr="00591748">
        <w:rPr>
          <w:rFonts w:ascii="Times New Roman" w:eastAsia="宋体" w:hAnsi="Times New Roman" w:cs="Times New Roman" w:hint="eastAsia"/>
          <w:sz w:val="24"/>
          <w:szCs w:val="24"/>
          <w:vertAlign w:val="superscript"/>
        </w:rPr>
        <w:t>3</w:t>
      </w:r>
      <w:r w:rsidRPr="00591748">
        <w:rPr>
          <w:rFonts w:ascii="Times New Roman" w:eastAsia="宋体" w:hAnsi="Times New Roman" w:cs="Times New Roman" w:hint="eastAsia"/>
          <w:sz w:val="24"/>
          <w:szCs w:val="24"/>
        </w:rPr>
        <w:t>/h</w:t>
      </w:r>
      <w:r w:rsidRPr="00591748">
        <w:rPr>
          <w:rFonts w:ascii="Times New Roman" w:eastAsia="宋体" w:hAnsi="Times New Roman" w:cs="Times New Roman" w:hint="eastAsia"/>
          <w:sz w:val="24"/>
          <w:szCs w:val="24"/>
        </w:rPr>
        <w:t>，塔高</w:t>
      </w:r>
      <w:r w:rsidRPr="00591748">
        <w:rPr>
          <w:rFonts w:ascii="Times New Roman" w:eastAsia="宋体" w:hAnsi="Times New Roman" w:cs="Times New Roman" w:hint="eastAsia"/>
          <w:sz w:val="24"/>
          <w:szCs w:val="24"/>
        </w:rPr>
        <w:t>6m</w:t>
      </w:r>
      <w:r w:rsidRPr="00591748">
        <w:rPr>
          <w:rFonts w:ascii="Times New Roman" w:eastAsia="宋体" w:hAnsi="Times New Roman" w:cs="Times New Roman" w:hint="eastAsia"/>
          <w:sz w:val="24"/>
          <w:szCs w:val="24"/>
        </w:rPr>
        <w:t>，塔径</w:t>
      </w:r>
      <w:r w:rsidRPr="00591748">
        <w:rPr>
          <w:rFonts w:ascii="Times New Roman" w:eastAsia="宋体" w:hAnsi="Times New Roman" w:cs="Times New Roman" w:hint="eastAsia"/>
          <w:sz w:val="24"/>
          <w:szCs w:val="24"/>
        </w:rPr>
        <w:t>1.2m</w:t>
      </w:r>
      <w:r w:rsidRPr="00591748">
        <w:rPr>
          <w:rFonts w:ascii="Times New Roman" w:eastAsia="宋体" w:hAnsi="Times New Roman" w:cs="Times New Roman"/>
          <w:sz w:val="24"/>
          <w:szCs w:val="24"/>
        </w:rPr>
        <w:t>。</w:t>
      </w:r>
      <w:bookmarkEnd w:id="95"/>
      <w:r w:rsidRPr="00591748">
        <w:rPr>
          <w:rFonts w:ascii="Times New Roman" w:eastAsia="宋体" w:hAnsi="Times New Roman" w:cs="Times New Roman" w:hint="eastAsia"/>
          <w:sz w:val="24"/>
          <w:szCs w:val="24"/>
        </w:rPr>
        <w:t>实际新增的液氮深冷系统设备清单见表</w:t>
      </w:r>
      <w:r w:rsidRPr="00591748">
        <w:rPr>
          <w:rFonts w:ascii="Times New Roman" w:eastAsia="宋体" w:hAnsi="Times New Roman" w:cs="Times New Roman" w:hint="eastAsia"/>
          <w:sz w:val="24"/>
          <w:szCs w:val="24"/>
        </w:rPr>
        <w:t>4.1-</w:t>
      </w:r>
      <w:r w:rsidR="007359B1"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w:t>
      </w:r>
    </w:p>
    <w:p w14:paraId="42F6F4C6" w14:textId="59985118" w:rsidR="00351DD4" w:rsidRPr="00591748" w:rsidRDefault="00130549" w:rsidP="00130549">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乙醇、丙酮、乙酸乙酯、二氯甲烷、乙酸、氯化氢、甲基叔丁基醚、异丙醇、甲苯、甲醇、乙腈、氨气、四氢呋喃、三乙胺、</w:t>
      </w:r>
      <w:r w:rsidRPr="00591748">
        <w:rPr>
          <w:rFonts w:ascii="Times New Roman" w:eastAsia="宋体" w:hAnsi="Times New Roman" w:cs="Times New Roman" w:hint="eastAsia"/>
          <w:sz w:val="24"/>
          <w:szCs w:val="24"/>
        </w:rPr>
        <w:t>NMHC</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TVOC</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H</w:t>
      </w:r>
      <w:r w:rsidRPr="00591748">
        <w:rPr>
          <w:rFonts w:ascii="Times New Roman" w:eastAsia="宋体" w:hAnsi="Times New Roman" w:cs="Times New Roman" w:hint="eastAsia"/>
          <w:sz w:val="24"/>
          <w:szCs w:val="24"/>
          <w:vertAlign w:val="subscript"/>
        </w:rPr>
        <w:t>2</w:t>
      </w:r>
      <w:r w:rsidRPr="00591748">
        <w:rPr>
          <w:rFonts w:ascii="Times New Roman" w:eastAsia="宋体" w:hAnsi="Times New Roman" w:cs="Times New Roman" w:hint="eastAsia"/>
          <w:sz w:val="24"/>
          <w:szCs w:val="24"/>
        </w:rPr>
        <w:t>S</w:t>
      </w:r>
      <w:r w:rsidRPr="00591748">
        <w:rPr>
          <w:rFonts w:ascii="Times New Roman" w:eastAsia="宋体" w:hAnsi="Times New Roman" w:cs="Times New Roman" w:hint="eastAsia"/>
          <w:sz w:val="24"/>
          <w:szCs w:val="24"/>
        </w:rPr>
        <w:t>、烟粉尘、</w:t>
      </w:r>
      <w:r w:rsidRPr="00591748">
        <w:rPr>
          <w:rFonts w:ascii="Times New Roman" w:eastAsia="宋体" w:hAnsi="Times New Roman" w:cs="Times New Roman" w:hint="eastAsia"/>
          <w:sz w:val="24"/>
          <w:szCs w:val="24"/>
        </w:rPr>
        <w:t>SO2</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NOx</w:t>
      </w:r>
      <w:r w:rsidRPr="00591748">
        <w:rPr>
          <w:rFonts w:ascii="Times New Roman" w:eastAsia="宋体" w:hAnsi="Times New Roman" w:cs="Times New Roman" w:hint="eastAsia"/>
          <w:sz w:val="24"/>
          <w:szCs w:val="24"/>
        </w:rPr>
        <w:t>、一氧化碳、二噁英、臭气（无量纲）</w:t>
      </w:r>
    </w:p>
    <w:p w14:paraId="1162ABBB" w14:textId="77777777" w:rsidR="00351DD4" w:rsidRPr="00591748" w:rsidRDefault="00351DD4" w:rsidP="0002743F">
      <w:pPr>
        <w:spacing w:line="500" w:lineRule="exact"/>
        <w:rPr>
          <w:rFonts w:ascii="Times New Roman" w:eastAsia="宋体" w:hAnsi="Times New Roman" w:cs="Times New Roman"/>
          <w:sz w:val="24"/>
          <w:szCs w:val="24"/>
        </w:rPr>
      </w:pPr>
    </w:p>
    <w:p w14:paraId="4BDD046D" w14:textId="77777777" w:rsidR="00BE79AA" w:rsidRPr="00591748" w:rsidRDefault="00BE79AA" w:rsidP="00D50FF3">
      <w:pPr>
        <w:spacing w:line="500" w:lineRule="exact"/>
        <w:rPr>
          <w:rFonts w:ascii="Times New Roman" w:eastAsia="宋体" w:hAnsi="Times New Roman" w:cs="Times New Roman"/>
          <w:sz w:val="24"/>
          <w:szCs w:val="24"/>
        </w:rPr>
      </w:pPr>
    </w:p>
    <w:p w14:paraId="171930F7" w14:textId="4BD4B964" w:rsidR="00130549" w:rsidRPr="00591748" w:rsidRDefault="00130549" w:rsidP="00130549">
      <w:pPr>
        <w:spacing w:line="500" w:lineRule="exact"/>
        <w:ind w:firstLineChars="200" w:firstLine="480"/>
        <w:rPr>
          <w:rFonts w:ascii="Times New Roman" w:eastAsia="宋体" w:hAnsi="Times New Roman" w:cs="Times New Roman"/>
          <w:sz w:val="24"/>
          <w:szCs w:val="24"/>
        </w:rPr>
        <w:sectPr w:rsidR="00130549" w:rsidRPr="00591748">
          <w:pgSz w:w="11906" w:h="16838"/>
          <w:pgMar w:top="1440" w:right="1080" w:bottom="1440" w:left="1080" w:header="851" w:footer="992" w:gutter="0"/>
          <w:cols w:space="425"/>
          <w:docGrid w:type="lines" w:linePitch="312"/>
        </w:sectPr>
      </w:pPr>
    </w:p>
    <w:p w14:paraId="3C782FD3" w14:textId="77777777" w:rsidR="00351DD4" w:rsidRPr="00591748" w:rsidRDefault="00000000">
      <w:pPr>
        <w:rPr>
          <w:rFonts w:ascii="Times New Roman" w:eastAsia="宋体" w:hAnsi="Times New Roman" w:cs="Times New Roman"/>
          <w:sz w:val="24"/>
          <w:szCs w:val="24"/>
        </w:rPr>
      </w:pPr>
      <w:r w:rsidRPr="00591748">
        <w:rPr>
          <w:rFonts w:ascii="Times New Roman" w:eastAsia="宋体" w:hAnsi="Times New Roman" w:cs="Times New Roman"/>
          <w:noProof/>
          <w:sz w:val="24"/>
          <w:szCs w:val="24"/>
        </w:rPr>
        <w:lastRenderedPageBreak/>
        <mc:AlternateContent>
          <mc:Choice Requires="wps">
            <w:drawing>
              <wp:anchor distT="0" distB="0" distL="114300" distR="114300" simplePos="0" relativeHeight="251681792" behindDoc="0" locked="0" layoutInCell="1" allowOverlap="1" wp14:anchorId="73997840" wp14:editId="61A73119">
                <wp:simplePos x="0" y="0"/>
                <wp:positionH relativeFrom="column">
                  <wp:posOffset>7981950</wp:posOffset>
                </wp:positionH>
                <wp:positionV relativeFrom="paragraph">
                  <wp:posOffset>3314700</wp:posOffset>
                </wp:positionV>
                <wp:extent cx="657225" cy="276225"/>
                <wp:effectExtent l="0" t="0" r="9525" b="9525"/>
                <wp:wrapNone/>
                <wp:docPr id="605712718" name="文本框 9"/>
                <wp:cNvGraphicFramePr/>
                <a:graphic xmlns:a="http://schemas.openxmlformats.org/drawingml/2006/main">
                  <a:graphicData uri="http://schemas.microsoft.com/office/word/2010/wordprocessingShape">
                    <wps:wsp>
                      <wps:cNvSpPr txBox="1"/>
                      <wps:spPr>
                        <a:xfrm>
                          <a:off x="0" y="0"/>
                          <a:ext cx="657225" cy="276225"/>
                        </a:xfrm>
                        <a:prstGeom prst="rect">
                          <a:avLst/>
                        </a:prstGeom>
                        <a:solidFill>
                          <a:schemeClr val="lt1"/>
                        </a:solidFill>
                        <a:ln w="6350">
                          <a:noFill/>
                        </a:ln>
                      </wps:spPr>
                      <wps:txbx>
                        <w:txbxContent>
                          <w:p w14:paraId="704EC54F" w14:textId="77777777" w:rsidR="00351DD4" w:rsidRDefault="00000000">
                            <w:pPr>
                              <w:rPr>
                                <w:rFonts w:ascii="宋体" w:eastAsia="宋体" w:hAnsi="宋体" w:hint="eastAsia"/>
                                <w:color w:val="EE0000"/>
                              </w:rPr>
                            </w:pPr>
                            <w:r>
                              <w:rPr>
                                <w:rFonts w:ascii="宋体" w:eastAsia="宋体" w:hAnsi="宋体" w:hint="eastAsia"/>
                                <w:color w:val="EE0000"/>
                              </w:rPr>
                              <w:t>实际未建</w:t>
                            </w:r>
                          </w:p>
                        </w:txbxContent>
                      </wps:txbx>
                      <wps:bodyPr rot="0" spcFirstLastPara="0" vertOverflow="overflow" horzOverflow="overflow" vert="horz" wrap="square" lIns="0" tIns="45720" rIns="0" bIns="45720" numCol="1" spcCol="0" rtlCol="0" fromWordArt="0" anchor="t" anchorCtr="0" forceAA="0" compatLnSpc="1">
                        <a:noAutofit/>
                      </wps:bodyPr>
                    </wps:wsp>
                  </a:graphicData>
                </a:graphic>
              </wp:anchor>
            </w:drawing>
          </mc:Choice>
          <mc:Fallback>
            <w:pict>
              <v:shape w14:anchorId="73997840" id="_x0000_s1028" type="#_x0000_t202" style="position:absolute;left:0;text-align:left;margin-left:628.5pt;margin-top:261pt;width:51.75pt;height:21.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0N/EQIAABgEAAAOAAAAZHJzL2Uyb0RvYy54bWysU02PGjEMvVfqf4hyLwO0sBViWFFWVJVQ&#10;dyVa7TlkEiZSJk6dwAz99XUyfGzbPVW9ZBzb82I/P8/vu8ayo8JgwJV8NBhyppyEyrh9yb9/W7/7&#10;yFmIwlXCglMlP6nA7xdv38xbP1NjqMFWChmBuDBrfcnrGP2sKIKsVSPCALxyFNSAjYh0xX1RoWgJ&#10;vbHFeDicFi1g5RGkCoG8D32QLzK+1krGR62DisyWnGqL+cR87tJZLOZitkfhayPPZYh/qKIRxtGj&#10;V6gHEQU7oPkLqjESIYCOAwlNAVobqXIP1M1o+Ec321p4lXshcoK/0hT+H6z8etz6J2Sx+wQdDTAR&#10;0vowC+RM/XQam/SlShnFicLTlTbVRSbJOZ3cjccTziSFxnfTZBNKcfvZY4ifFTQsGSVHmkomSxw3&#10;Ifapl5T0VgBrqrWxNl+SEtTKIjsKmqGNuUQC/y3LOtZSIe8nwwzsIP3eI1tHtdxaSlbsdh0zFVV7&#10;aXcH1YlYQOgFErxcG6p1I0J8EkiKoMZJ5fGRDm2B3oKzxVkN+PM1f8qnQVGUs5YUVvLw4yBQcWa/&#10;OBphkmM2PhB/dMGLd/fS6w7NCqjxEe2Rl9lMudFeTI3QPNMSLNNrFBJO0psljxdzFXu90xJJtVzm&#10;JBKfF3Hjtl4m6ES0g+UhgjZ5IImlnpMzeSS/PNLzqiR9v7znrNtCL34BAAD//wMAUEsDBBQABgAI&#10;AAAAIQBxxc1W4QAAAA0BAAAPAAAAZHJzL2Rvd25yZXYueG1sTI9BT8MwDIXvSPyHyEjcWEqndFNp&#10;OjEkboBgMLRj1nhtReNUTdZ1/x7vBDc/++n5e8Vqcp0YcQitJw33swQEUuVtS7WGr8/nuyWIEA1Z&#10;03lCDWcMsCqvrwqTW3+iDxw3sRYcQiE3GpoY+1zKUDXoTJj5HolvBz84E1kOtbSDOXG462SaJJl0&#10;piX+0JgenxqsfjZHp2H3fU7nb+N2/R62h4VZ+yW+7l60vr2ZHh9ARJzinxku+IwOJTPt/ZFsEB3r&#10;VC24TNSg0pSHi2WeJQrEnleZUiDLQv5vUf4CAAD//wMAUEsBAi0AFAAGAAgAAAAhALaDOJL+AAAA&#10;4QEAABMAAAAAAAAAAAAAAAAAAAAAAFtDb250ZW50X1R5cGVzXS54bWxQSwECLQAUAAYACAAAACEA&#10;OP0h/9YAAACUAQAACwAAAAAAAAAAAAAAAAAvAQAAX3JlbHMvLnJlbHNQSwECLQAUAAYACAAAACEA&#10;7pdDfxECAAAYBAAADgAAAAAAAAAAAAAAAAAuAgAAZHJzL2Uyb0RvYy54bWxQSwECLQAUAAYACAAA&#10;ACEAccXNVuEAAAANAQAADwAAAAAAAAAAAAAAAABrBAAAZHJzL2Rvd25yZXYueG1sUEsFBgAAAAAE&#10;AAQA8wAAAHkFAAAAAA==&#10;" fillcolor="white [3201]" stroked="f" strokeweight=".5pt">
                <v:textbox inset="0,,0">
                  <w:txbxContent>
                    <w:p w14:paraId="704EC54F" w14:textId="77777777" w:rsidR="00351DD4" w:rsidRDefault="00000000">
                      <w:pPr>
                        <w:rPr>
                          <w:rFonts w:ascii="宋体" w:eastAsia="宋体" w:hAnsi="宋体" w:hint="eastAsia"/>
                          <w:color w:val="EE0000"/>
                        </w:rPr>
                      </w:pPr>
                      <w:r>
                        <w:rPr>
                          <w:rFonts w:ascii="宋体" w:eastAsia="宋体" w:hAnsi="宋体" w:hint="eastAsia"/>
                          <w:color w:val="EE0000"/>
                        </w:rPr>
                        <w:t>实际未建</w:t>
                      </w:r>
                    </w:p>
                  </w:txbxContent>
                </v:textbox>
              </v:shape>
            </w:pict>
          </mc:Fallback>
        </mc:AlternateContent>
      </w:r>
      <w:r w:rsidRPr="00591748">
        <w:rPr>
          <w:rFonts w:ascii="Times New Roman" w:eastAsia="宋体" w:hAnsi="Times New Roman" w:cs="Times New Roman"/>
          <w:noProof/>
          <w:sz w:val="24"/>
          <w:szCs w:val="24"/>
        </w:rPr>
        <mc:AlternateContent>
          <mc:Choice Requires="wps">
            <w:drawing>
              <wp:anchor distT="0" distB="0" distL="114300" distR="114300" simplePos="0" relativeHeight="251680768" behindDoc="0" locked="0" layoutInCell="1" allowOverlap="1" wp14:anchorId="6613840A" wp14:editId="15BD6C6C">
                <wp:simplePos x="0" y="0"/>
                <wp:positionH relativeFrom="column">
                  <wp:posOffset>6848475</wp:posOffset>
                </wp:positionH>
                <wp:positionV relativeFrom="paragraph">
                  <wp:posOffset>3314700</wp:posOffset>
                </wp:positionV>
                <wp:extent cx="657225" cy="276225"/>
                <wp:effectExtent l="0" t="0" r="9525" b="9525"/>
                <wp:wrapNone/>
                <wp:docPr id="791023040" name="文本框 9"/>
                <wp:cNvGraphicFramePr/>
                <a:graphic xmlns:a="http://schemas.openxmlformats.org/drawingml/2006/main">
                  <a:graphicData uri="http://schemas.microsoft.com/office/word/2010/wordprocessingShape">
                    <wps:wsp>
                      <wps:cNvSpPr txBox="1"/>
                      <wps:spPr>
                        <a:xfrm>
                          <a:off x="0" y="0"/>
                          <a:ext cx="657225" cy="276225"/>
                        </a:xfrm>
                        <a:prstGeom prst="rect">
                          <a:avLst/>
                        </a:prstGeom>
                        <a:solidFill>
                          <a:schemeClr val="lt1"/>
                        </a:solidFill>
                        <a:ln w="6350">
                          <a:noFill/>
                        </a:ln>
                      </wps:spPr>
                      <wps:txbx>
                        <w:txbxContent>
                          <w:p w14:paraId="73CFB440" w14:textId="77777777" w:rsidR="00351DD4" w:rsidRDefault="00000000">
                            <w:pPr>
                              <w:rPr>
                                <w:rFonts w:ascii="宋体" w:eastAsia="宋体" w:hAnsi="宋体" w:hint="eastAsia"/>
                                <w:color w:val="EE0000"/>
                              </w:rPr>
                            </w:pPr>
                            <w:r>
                              <w:rPr>
                                <w:rFonts w:ascii="宋体" w:eastAsia="宋体" w:hAnsi="宋体" w:hint="eastAsia"/>
                                <w:color w:val="EE0000"/>
                              </w:rPr>
                              <w:t>实际未建</w:t>
                            </w:r>
                          </w:p>
                        </w:txbxContent>
                      </wps:txbx>
                      <wps:bodyPr rot="0" spcFirstLastPara="0" vertOverflow="overflow" horzOverflow="overflow" vert="horz" wrap="square" lIns="0" tIns="45720" rIns="0" bIns="45720" numCol="1" spcCol="0" rtlCol="0" fromWordArt="0" anchor="t" anchorCtr="0" forceAA="0" compatLnSpc="1">
                        <a:noAutofit/>
                      </wps:bodyPr>
                    </wps:wsp>
                  </a:graphicData>
                </a:graphic>
              </wp:anchor>
            </w:drawing>
          </mc:Choice>
          <mc:Fallback>
            <w:pict>
              <v:shape w14:anchorId="6613840A" id="_x0000_s1029" type="#_x0000_t202" style="position:absolute;left:0;text-align:left;margin-left:539.25pt;margin-top:261pt;width:51.75pt;height:21.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f1EgIAABgEAAAOAAAAZHJzL2Uyb0RvYy54bWysU02PGjEMvVfqf4hyLwNsYVeIYUVZUVVC&#10;3ZVo1XPIJEykTJwmhhn66+tk+Nh+nKpeMo7tebGfn+ePXWPZUYVowJV8NBhyppyEyrh9yb9+Wb97&#10;4CyicJWw4FTJTyryx8XbN/PWz9QYarCVCoxAXJy1vuQ1op8VRZS1akQcgFeOghpCI5CuYV9UQbSE&#10;3thiPBxOixZC5QNIFSN5n/ogX2R8rZXEZ62jQmZLTrVhPkM+d+ksFnMx2wfhayPPZYh/qKIRxtGj&#10;V6gngYIdgvkDqjEyQASNAwlNAVobqXIP1M1o+Fs321p4lXshcqK/0hT/H6z8fNz6l8Cw+wAdDTAR&#10;0vo4i+RM/XQ6NOlLlTKKE4WnK22qQybJOZ3cj8cTziSFxvfTZBNKcfvZh4gfFTQsGSUPNJVMljhu&#10;Ivapl5T0VgRrqrWxNl+SEtTKBnYUNEOLuUQC/yXLOtZSIXeTYQZ2kH7vka2jWm4tJQu7XcdMVfK7&#10;S7s7qE7EQoBeINHLtaFaNyLiiwikCGqcVI7PdGgL9BacLc5qCD/+5k/5NCiKctaSwkoevx9EUJzZ&#10;T45GmOSYjffEH13Cxbt77XWHZgXU+Ij2yMtsply0F1MHaL7REizTaxQSTtKbJceLucJe77REUi2X&#10;OYnE5wVu3NbLBJ2IdrA8IGiTB5JY6jk5k0fyyyM9r0rS9+t7zrot9OInAAAA//8DAFBLAwQUAAYA&#10;CAAAACEAAlCOvOEAAAANAQAADwAAAGRycy9kb3ducmV2LnhtbEyPQU/DMAyF70j8h8hI3Fi6om5V&#10;13RiSNwAwWDTjlnjtRWNUzVZ1/173BPc/Oyn5+/l69G2YsDeN44UzGcRCKTSmYYqBd9fLw8pCB80&#10;Gd06QgVX9LAubm9ynRl3oU8ctqESHEI+0wrqELpMSl/WaLWfuQ6JbyfXWx1Y9pU0vb5wuG1lHEUL&#10;aXVD/KHWHT7XWP5sz1bBYX+NH9+H3ebD705LvXEpvh1elbq/G59WIAKO4c8MEz6jQ8FMR3cm40XL&#10;OlqmCXsVJHHMrSbLPJ2mI68WSQKyyOX/FsUvAAAA//8DAFBLAQItABQABgAIAAAAIQC2gziS/gAA&#10;AOEBAAATAAAAAAAAAAAAAAAAAAAAAABbQ29udGVudF9UeXBlc10ueG1sUEsBAi0AFAAGAAgAAAAh&#10;ADj9If/WAAAAlAEAAAsAAAAAAAAAAAAAAAAALwEAAF9yZWxzLy5yZWxzUEsBAi0AFAAGAAgAAAAh&#10;AMXd1/USAgAAGAQAAA4AAAAAAAAAAAAAAAAALgIAAGRycy9lMm9Eb2MueG1sUEsBAi0AFAAGAAgA&#10;AAAhAAJQjrzhAAAADQEAAA8AAAAAAAAAAAAAAAAAbAQAAGRycy9kb3ducmV2LnhtbFBLBQYAAAAA&#10;BAAEAPMAAAB6BQAAAAA=&#10;" fillcolor="white [3201]" stroked="f" strokeweight=".5pt">
                <v:textbox inset="0,,0">
                  <w:txbxContent>
                    <w:p w14:paraId="73CFB440" w14:textId="77777777" w:rsidR="00351DD4" w:rsidRDefault="00000000">
                      <w:pPr>
                        <w:rPr>
                          <w:rFonts w:ascii="宋体" w:eastAsia="宋体" w:hAnsi="宋体" w:hint="eastAsia"/>
                          <w:color w:val="EE0000"/>
                        </w:rPr>
                      </w:pPr>
                      <w:r>
                        <w:rPr>
                          <w:rFonts w:ascii="宋体" w:eastAsia="宋体" w:hAnsi="宋体" w:hint="eastAsia"/>
                          <w:color w:val="EE0000"/>
                        </w:rPr>
                        <w:t>实际未建</w:t>
                      </w:r>
                    </w:p>
                  </w:txbxContent>
                </v:textbox>
              </v:shape>
            </w:pict>
          </mc:Fallback>
        </mc:AlternateContent>
      </w:r>
      <w:r w:rsidRPr="00591748">
        <w:rPr>
          <w:rFonts w:ascii="Times New Roman" w:eastAsia="宋体" w:hAnsi="Times New Roman" w:cs="Times New Roman"/>
          <w:noProof/>
          <w:sz w:val="24"/>
          <w:szCs w:val="24"/>
        </w:rPr>
        <mc:AlternateContent>
          <mc:Choice Requires="wps">
            <w:drawing>
              <wp:anchor distT="0" distB="0" distL="114300" distR="114300" simplePos="0" relativeHeight="251679744" behindDoc="0" locked="0" layoutInCell="1" allowOverlap="1" wp14:anchorId="1EF51738" wp14:editId="3B888AB9">
                <wp:simplePos x="0" y="0"/>
                <wp:positionH relativeFrom="column">
                  <wp:posOffset>6819900</wp:posOffset>
                </wp:positionH>
                <wp:positionV relativeFrom="paragraph">
                  <wp:posOffset>1076325</wp:posOffset>
                </wp:positionV>
                <wp:extent cx="657225" cy="276225"/>
                <wp:effectExtent l="0" t="0" r="9525" b="9525"/>
                <wp:wrapNone/>
                <wp:docPr id="705664999" name="文本框 9"/>
                <wp:cNvGraphicFramePr/>
                <a:graphic xmlns:a="http://schemas.openxmlformats.org/drawingml/2006/main">
                  <a:graphicData uri="http://schemas.microsoft.com/office/word/2010/wordprocessingShape">
                    <wps:wsp>
                      <wps:cNvSpPr txBox="1"/>
                      <wps:spPr>
                        <a:xfrm>
                          <a:off x="0" y="0"/>
                          <a:ext cx="657225" cy="276225"/>
                        </a:xfrm>
                        <a:prstGeom prst="rect">
                          <a:avLst/>
                        </a:prstGeom>
                        <a:solidFill>
                          <a:schemeClr val="lt1"/>
                        </a:solidFill>
                        <a:ln w="6350">
                          <a:noFill/>
                        </a:ln>
                      </wps:spPr>
                      <wps:txbx>
                        <w:txbxContent>
                          <w:p w14:paraId="5D201532" w14:textId="77777777" w:rsidR="00351DD4" w:rsidRDefault="00000000">
                            <w:pPr>
                              <w:rPr>
                                <w:rFonts w:ascii="宋体" w:eastAsia="宋体" w:hAnsi="宋体" w:hint="eastAsia"/>
                                <w:color w:val="EE0000"/>
                              </w:rPr>
                            </w:pPr>
                            <w:r>
                              <w:rPr>
                                <w:rFonts w:ascii="宋体" w:eastAsia="宋体" w:hAnsi="宋体" w:hint="eastAsia"/>
                                <w:color w:val="EE0000"/>
                              </w:rPr>
                              <w:t>实际未建</w:t>
                            </w:r>
                          </w:p>
                        </w:txbxContent>
                      </wps:txbx>
                      <wps:bodyPr rot="0" spcFirstLastPara="0" vertOverflow="overflow" horzOverflow="overflow" vert="horz" wrap="square" lIns="0" tIns="45720" rIns="0" bIns="45720" numCol="1" spcCol="0" rtlCol="0" fromWordArt="0" anchor="t" anchorCtr="0" forceAA="0" compatLnSpc="1">
                        <a:noAutofit/>
                      </wps:bodyPr>
                    </wps:wsp>
                  </a:graphicData>
                </a:graphic>
              </wp:anchor>
            </w:drawing>
          </mc:Choice>
          <mc:Fallback>
            <w:pict>
              <v:shape w14:anchorId="1EF51738" id="_x0000_s1030" type="#_x0000_t202" style="position:absolute;left:0;text-align:left;margin-left:537pt;margin-top:84.75pt;width:51.75pt;height:21.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j2EgIAABgEAAAOAAAAZHJzL2Uyb0RvYy54bWysU02PGjEMvVfqf4hyLwN0YVeIYUVZUVVC&#10;3ZVo1XPIJEykTJwmhhn66+tk+Nh+nKpeMo7tebGfn+ePXWPZUYVowJV8NBhyppyEyrh9yb9+Wb97&#10;4CyicJWw4FTJTyryx8XbN/PWz9QYarCVCoxAXJy1vuQ1op8VRZS1akQcgFeOghpCI5CuYV9UQbSE&#10;3thiPBxOixZC5QNIFSN5n/ogX2R8rZXEZ62jQmZLTrVhPkM+d+ksFnMx2wfhayPPZYh/qKIRxtGj&#10;V6gngYIdgvkDqjEyQASNAwlNAVobqXIP1M1o+Fs321p4lXshcqK/0hT/H6z8fNz6l8Cw+wAdDTAR&#10;0vo4i+RM/XQ6NOlLlTKKE4WnK22qQybJOZ3cj8cTziSFxvfTZBNKcfvZh4gfFTQsGSUPNJVMljhu&#10;Ivapl5T0VgRrqrWxNl+SEtTKBnYUNEOLuUQC/yXLOtZSIe8nwwzsIP3eI1tHtdxaShZ2u46ZquR3&#10;l3Z3UJ2IhQC9QKKXa0O1bkTEFxFIEdQ4qRyf6dAW6C04W5zVEH78zZ/yaVAU5awlhZU8fj+IoDiz&#10;nxyNMMkxG3fEH13Cxbt77XWHZgXU+Ij2yMtsply0F1MHaL7REizTaxQSTtKbJceLucJe77REUi2X&#10;OYnE5wVu3NbLBJ2IdrA8IGiTB5JY6jk5k0fyyyM9r0rS9+t7zrot9OInAAAA//8DAFBLAwQUAAYA&#10;CAAAACEAsUjWueIAAAANAQAADwAAAGRycy9kb3ducmV2LnhtbEyPwU7DMBBE70j8g7VI3KiTFJoS&#10;4lQUiRsg2lLU4zbeJhGxHcVumv492xPcZrSj2Tf5YjStGKj3jbMK4kkEgmzpdGMrBV+b17s5CB/Q&#10;amydJQVn8rAorq9yzLQ72RUN61AJLrE+QwV1CF0mpS9rMugnriPLt4PrDQa2fSV1jycuN61Momgm&#10;DTaWP9TY0UtN5c/6aBTsvs/J9GPYLj/99pDi0s3pffem1O3N+PwEItAY/sJwwWd0KJhp745We9Gy&#10;j9J7HhNYzR4fQFwicZqy2itI4mkEssjl/xXFLwAAAP//AwBQSwECLQAUAAYACAAAACEAtoM4kv4A&#10;AADhAQAAEwAAAAAAAAAAAAAAAAAAAAAAW0NvbnRlbnRfVHlwZXNdLnhtbFBLAQItABQABgAIAAAA&#10;IQA4/SH/1gAAAJQBAAALAAAAAAAAAAAAAAAAAC8BAABfcmVscy8ucmVsc1BLAQItABQABgAIAAAA&#10;IQCWJ9j2EgIAABgEAAAOAAAAAAAAAAAAAAAAAC4CAABkcnMvZTJvRG9jLnhtbFBLAQItABQABgAI&#10;AAAAIQCxSNa54gAAAA0BAAAPAAAAAAAAAAAAAAAAAGwEAABkcnMvZG93bnJldi54bWxQSwUGAAAA&#10;AAQABADzAAAAewUAAAAA&#10;" fillcolor="white [3201]" stroked="f" strokeweight=".5pt">
                <v:textbox inset="0,,0">
                  <w:txbxContent>
                    <w:p w14:paraId="5D201532" w14:textId="77777777" w:rsidR="00351DD4" w:rsidRDefault="00000000">
                      <w:pPr>
                        <w:rPr>
                          <w:rFonts w:ascii="宋体" w:eastAsia="宋体" w:hAnsi="宋体" w:hint="eastAsia"/>
                          <w:color w:val="EE0000"/>
                        </w:rPr>
                      </w:pPr>
                      <w:r>
                        <w:rPr>
                          <w:rFonts w:ascii="宋体" w:eastAsia="宋体" w:hAnsi="宋体" w:hint="eastAsia"/>
                          <w:color w:val="EE0000"/>
                        </w:rPr>
                        <w:t>实际未建</w:t>
                      </w:r>
                    </w:p>
                  </w:txbxContent>
                </v:textbox>
              </v:shape>
            </w:pict>
          </mc:Fallback>
        </mc:AlternateContent>
      </w:r>
      <w:r w:rsidRPr="00591748">
        <w:rPr>
          <w:rFonts w:ascii="Times New Roman" w:eastAsia="宋体" w:hAnsi="Times New Roman" w:cs="Times New Roman"/>
          <w:noProof/>
          <w:sz w:val="24"/>
          <w:szCs w:val="24"/>
        </w:rPr>
        <mc:AlternateContent>
          <mc:Choice Requires="wps">
            <w:drawing>
              <wp:anchor distT="0" distB="0" distL="114300" distR="114300" simplePos="0" relativeHeight="251678720" behindDoc="0" locked="0" layoutInCell="1" allowOverlap="1" wp14:anchorId="003EAAB6" wp14:editId="7F27B0E0">
                <wp:simplePos x="0" y="0"/>
                <wp:positionH relativeFrom="column">
                  <wp:posOffset>8029575</wp:posOffset>
                </wp:positionH>
                <wp:positionV relativeFrom="paragraph">
                  <wp:posOffset>3629025</wp:posOffset>
                </wp:positionV>
                <wp:extent cx="581025" cy="314325"/>
                <wp:effectExtent l="0" t="0" r="28575" b="28575"/>
                <wp:wrapNone/>
                <wp:docPr id="188437818" name="矩形 7"/>
                <wp:cNvGraphicFramePr/>
                <a:graphic xmlns:a="http://schemas.openxmlformats.org/drawingml/2006/main">
                  <a:graphicData uri="http://schemas.microsoft.com/office/word/2010/wordprocessingShape">
                    <wps:wsp>
                      <wps:cNvSpPr/>
                      <wps:spPr>
                        <a:xfrm>
                          <a:off x="0" y="0"/>
                          <a:ext cx="581025" cy="3143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矩形 7" o:spid="_x0000_s1026" o:spt="1" style="position:absolute;left:0pt;margin-left:632.25pt;margin-top:285.75pt;height:24.75pt;width:45.75pt;z-index:251678720;v-text-anchor:middle;mso-width-relative:page;mso-height-relative:page;" filled="f" stroked="t" coordsize="21600,21600" o:gfxdata="UEsDBAoAAAAAAIdO4kAAAAAAAAAAAAAAAAAEAAAAZHJzL1BLAwQUAAAACACHTuJAxcXr/dkAAAAN&#10;AQAADwAAAGRycy9kb3ducmV2LnhtbE2Py07DMBBF90j8gzVI7KidQAwKcSqBVLqoxKPwAW48xIHY&#10;jmynLX/PdAW7uZqj+2iWRzeyPcY0BK+gWAhg6LtgBt8r+HhfXd0BS1l7o8fgUcEPJli252eNrk04&#10;+Dfcb3PPyMSnWiuwOU8156mz6HRahAk9/T5DdDqTjD03UR/I3I28FEJypwdPCVZP+Gix+97OTsHz&#10;Oj2tv+RcboSOEl9W9rXaPCh1eVGIe2AZj/kPhlN9qg4tddqF2ZvERtKlvKmIVVDdFnSckOtK0r6d&#10;AlkWAnjb8P8r2l9QSwMEFAAAAAgAh07iQEZm/VVxAgAA0gQAAA4AAABkcnMvZTJvRG9jLnhtbK1U&#10;S27bMBDdF+gdCO4bSY5Tu0LkwIiTokDQGEiLrmmKsgjwV5K2nF6mQHc9RI9T9Bp9lJRP0y6yqBf0&#10;DGc4nzdvdHp20IrshQ/SmooWRzklwnBbS7Ot6McPl6/mlITITM2UNaKityLQs8XLF6edK8XEtlbV&#10;whMEMaHsXEXbGF2ZZYG3QrNwZJ0wMDbWaxah+m1We9YhulbZJM9fZ531tfOWixBwuxqMdIzonxPQ&#10;No3kYmX5TgsTh6heKBbRUmilC3TRV9s0gsfrpgkiElVRdBr7E0kgb9KZLU5ZufXMtZKPJbDnlPCk&#10;J82kQdL7UCsWGdl5+VcoLbm3wTbxiFudDY30iKCLIn+CzU3LnOh7AdTB3YMe/l9Y/n6/9kTWYMJ8&#10;Pj2ezQuM3zCNwf/6+v3nj29kljDqXCjheuPWftQCxNTwofE6/aMVcuhxvb3HVRwi4bg8mRf55IQS&#10;DtNxMT2GjCjZw2PnQ3wrrCZJqKjH2Ho02f4qxMH1ziXlMvZSKoV7VipDOtQ+meWYKGfgYwMeQNQO&#10;PQWzpYSpLYjOo+9DBqtknZ6n18FvN+fKkz0DPS4ucvzGyv5wS7lXLLSDX29KbqzUMmIXlNQVnafH&#10;d6+VQXsJswGlJG1sfQukvR0oGBy/lAh7xUJcMw/OoX5sZbzG0SiLpuwoUdJa/+Vf98kfVICVkg4c&#10;RsOfd8wLStQ7A5K8KabTRPpemZ7MJlD8Y8vmscXs9LkFDgX23/FeTP5R3YmNt/oTlneZssLEDEfu&#10;AdpROY/DbmH9uVguezcQ3bF4ZW4cT8GHAS530Tayn+0DOiNooHrPjnEt0y491nuvh0/R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Fxev92QAAAA0BAAAPAAAAAAAAAAEAIAAAACIAAABkcnMvZG93&#10;bnJldi54bWxQSwECFAAUAAAACACHTuJARmb9VXECAADSBAAADgAAAAAAAAABACAAAAAoAQAAZHJz&#10;L2Uyb0RvYy54bWxQSwUGAAAAAAYABgBZAQAACwYAAAAA&#10;">
                <v:fill on="f" focussize="0,0"/>
                <v:stroke weight="1pt" color="#EE0000 [3204]" miterlimit="8" joinstyle="miter"/>
                <v:imagedata o:title=""/>
                <o:lock v:ext="edit" aspectratio="f"/>
              </v:rect>
            </w:pict>
          </mc:Fallback>
        </mc:AlternateContent>
      </w:r>
      <w:r w:rsidRPr="00591748">
        <w:rPr>
          <w:rFonts w:ascii="Times New Roman" w:eastAsia="宋体" w:hAnsi="Times New Roman" w:cs="Times New Roman"/>
          <w:noProof/>
          <w:sz w:val="24"/>
          <w:szCs w:val="24"/>
        </w:rPr>
        <mc:AlternateContent>
          <mc:Choice Requires="wps">
            <w:drawing>
              <wp:anchor distT="0" distB="0" distL="114300" distR="114300" simplePos="0" relativeHeight="251677696" behindDoc="0" locked="0" layoutInCell="1" allowOverlap="1" wp14:anchorId="30B97A63" wp14:editId="5698F750">
                <wp:simplePos x="0" y="0"/>
                <wp:positionH relativeFrom="column">
                  <wp:posOffset>6858000</wp:posOffset>
                </wp:positionH>
                <wp:positionV relativeFrom="paragraph">
                  <wp:posOffset>1371600</wp:posOffset>
                </wp:positionV>
                <wp:extent cx="581025" cy="314325"/>
                <wp:effectExtent l="0" t="0" r="28575" b="28575"/>
                <wp:wrapNone/>
                <wp:docPr id="1043636941" name="矩形 7"/>
                <wp:cNvGraphicFramePr/>
                <a:graphic xmlns:a="http://schemas.openxmlformats.org/drawingml/2006/main">
                  <a:graphicData uri="http://schemas.microsoft.com/office/word/2010/wordprocessingShape">
                    <wps:wsp>
                      <wps:cNvSpPr/>
                      <wps:spPr>
                        <a:xfrm>
                          <a:off x="0" y="0"/>
                          <a:ext cx="581025" cy="3143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矩形 7" o:spid="_x0000_s1026" o:spt="1" style="position:absolute;left:0pt;margin-left:540pt;margin-top:108pt;height:24.75pt;width:45.75pt;z-index:251677696;v-text-anchor:middle;mso-width-relative:page;mso-height-relative:page;" filled="f" stroked="t" coordsize="21600,21600" o:gfxdata="UEsDBAoAAAAAAIdO4kAAAAAAAAAAAAAAAAAEAAAAZHJzL1BLAwQUAAAACACHTuJAbapJEdoAAAAN&#10;AQAADwAAAGRycy9kb3ducmV2LnhtbE2PzU7DMBCE70i8g7VI3KjtSDFViFMJpNJDJX4KD+DGSxyI&#10;7Sh22vL2bE/0trM7mv2mXp38wA44pT4GDXIhgGFoo+1Dp+HzY323BJayCdYMMaCGX0ywaq6valPZ&#10;eAzveNjljlFISJXR4HIeK85T69CbtIgjBrp9xcmbTHLquJ3MkcL9wAshFPemD/TBmRGfHLY/u9lr&#10;eNmk5823moutMJPC17V7K7ePWt/eSPEALOMp/5vhjE/o0BDTPs7BJjaQFktBZbKGQioazhZ5L0tg&#10;e1qpsgTe1PyyRfMHUEsDBBQAAAAIAIdO4kAfEmLMcgIAANMEAAAOAAAAZHJzL2Uyb0RvYy54bWyt&#10;VEtu2zAQ3RfoHQjuG8mf/ITYgREnRYGgCZAWXdMUZRHgryRtOb1Mge56iB6n6DX6SClxmnaRRb2g&#10;h5zhm5nHNzo732lFtsIHac2Mjg5KSoThtpZmPaMfP1y9OaEkRGZqpqwRM3ovAj2fv3511rlKjG1r&#10;VS08AYgJVedmtI3RVUUReCs0CwfWCQNnY71mEVu/LmrPOqBrVYzL8qjorK+dt1yEgNNl76QDon8J&#10;oG0aycXS8o0WJvaoXigW0VJopQt0nqttGsHjTdMEEYmaUXQa84oksFdpLeZnrFp75lrJhxLYS0p4&#10;1pNm0iDpI9SSRUY2Xv4FpSX3NtgmHnCri76RzAi6GJXPuLlrmRO5F1Ad3CPp4f/B8vfbW09kDSWU&#10;08nR5Oh0OqLEMI2X//X1+88f38hxIqlzoULsnbv1wy7ATB3vGq/TP3ohu0zs/SOxYhcJx+Hhyagc&#10;H1LC4ZqMphPYQCn2l50P8a2wmiRjRj3eLdPJttch9qEPISmXsVdSKZyzShnSofjxcYkn5QyCbCAE&#10;mNqhqWDWlDC1htJ59BkyWCXrdD3dDn69ulCebBn0cXlZ4jdU9kdYyr1koe3jsiuFsUrLiGFQUs/o&#10;Sbr8cFsZtJc461lK1srW96Da216DwfErCdhrFuIt8xAd6sdYxhssjbJoyg4WJa31X/51nuKhBXgp&#10;6SBiNPx5w7ygRL0zUMnpaDpNqs+b6eHxGBv/1LN66jEbfWHBAwSA6rKZ4qN6MBtv9SdM7yJlhYsZ&#10;jtw9tcPmIvbDhfnnYrHIYVC6Y/Ha3DmewPsHXGyibWR+2z07A2nQelbHMJdpmJ7uc9T+WzT/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2qSRHaAAAADQEAAA8AAAAAAAAAAQAgAAAAIgAAAGRycy9k&#10;b3ducmV2LnhtbFBLAQIUABQAAAAIAIdO4kAfEmLMcgIAANMEAAAOAAAAAAAAAAEAIAAAACkBAABk&#10;cnMvZTJvRG9jLnhtbFBLBQYAAAAABgAGAFkBAAANBgAAAAA=&#10;">
                <v:fill on="f" focussize="0,0"/>
                <v:stroke weight="1pt" color="#EE0000 [3204]" miterlimit="8" joinstyle="miter"/>
                <v:imagedata o:title=""/>
                <o:lock v:ext="edit" aspectratio="f"/>
              </v:rect>
            </w:pict>
          </mc:Fallback>
        </mc:AlternateContent>
      </w:r>
      <w:r w:rsidRPr="00591748">
        <w:rPr>
          <w:rFonts w:ascii="Times New Roman" w:eastAsia="宋体" w:hAnsi="Times New Roman" w:cs="Times New Roman"/>
          <w:noProof/>
          <w:sz w:val="24"/>
          <w:szCs w:val="24"/>
        </w:rPr>
        <mc:AlternateContent>
          <mc:Choice Requires="wps">
            <w:drawing>
              <wp:anchor distT="0" distB="0" distL="114300" distR="114300" simplePos="0" relativeHeight="251676672" behindDoc="0" locked="0" layoutInCell="1" allowOverlap="1" wp14:anchorId="45549F9D" wp14:editId="5A7C24EC">
                <wp:simplePos x="0" y="0"/>
                <wp:positionH relativeFrom="column">
                  <wp:posOffset>6877050</wp:posOffset>
                </wp:positionH>
                <wp:positionV relativeFrom="paragraph">
                  <wp:posOffset>3609975</wp:posOffset>
                </wp:positionV>
                <wp:extent cx="581025" cy="314325"/>
                <wp:effectExtent l="0" t="0" r="28575" b="28575"/>
                <wp:wrapNone/>
                <wp:docPr id="676551960" name="矩形 7"/>
                <wp:cNvGraphicFramePr/>
                <a:graphic xmlns:a="http://schemas.openxmlformats.org/drawingml/2006/main">
                  <a:graphicData uri="http://schemas.microsoft.com/office/word/2010/wordprocessingShape">
                    <wps:wsp>
                      <wps:cNvSpPr/>
                      <wps:spPr>
                        <a:xfrm>
                          <a:off x="0" y="0"/>
                          <a:ext cx="581025" cy="3143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矩形 7" o:spid="_x0000_s1026" o:spt="1" style="position:absolute;left:0pt;margin-left:541.5pt;margin-top:284.25pt;height:24.75pt;width:45.75pt;z-index:251676672;v-text-anchor:middle;mso-width-relative:page;mso-height-relative:page;" filled="f" stroked="t" coordsize="21600,21600" o:gfxdata="UEsDBAoAAAAAAIdO4kAAAAAAAAAAAAAAAAAEAAAAZHJzL1BLAwQUAAAACACHTuJA1dgDYtsAAAAN&#10;AQAADwAAAGRycy9kb3ducmV2LnhtbE2PwU7DMBBE70j8g7VI3KidQkwU4lQCqfRQiULbD3DjJQ7E&#10;6yh22vL3uCe47WhHM2+qxdn17Ihj6DwpyGYCGFLjTUetgv1ueVcAC1GT0b0nVPCDARb19VWlS+NP&#10;9IHHbWxZCqFQagU2xqHkPDQWnQ4zPyCl36cfnY5Jji03oz6lcNfzuRCSO91RarB6wBeLzfd2cgre&#10;VuF19SWn+VroUeJmad/z9bNStzeZeAIW8Rz/zHDBT+hQJ6aDn8gE1ictivs0JirIZZEDu1iyx4d0&#10;HRTIrBDA64r/X1H/AlBLAwQUAAAACACHTuJAtpCLQXICAADSBAAADgAAAGRycy9lMm9Eb2MueG1s&#10;rVRLbtswEN0X6B0I7htZjn8RIgdGnBQFgiZAWnRNU5RFgL+StOX0MgW66yF6nKLX6KOkfJp2kUW9&#10;oGc4wzecxzc6PTtoRfbCB2lNSfOjESXCcFtJsy3pxw+XbxaUhMhMxZQ1oqR3ItCz5etXp60rxNg2&#10;VlXCE4CYULSupE2MrsiywBuhWTiyThgEa+s1i3D9Nqs8a4GuVTYejWZZa33lvOUiBOyu+yAdEP1L&#10;AG1dSy7Wlu+0MLFH9UKxiJZCI12gy+62dS14vK7rICJRJUWnsVtRBPYmrdnylBVbz1wj+XAF9pIr&#10;POtJM2lQ9AFqzSIjOy//gtKSextsHY+41VnfSMcIushHz7i5bZgTXS+gOrgH0sP/g+Xv9zeeyKqk&#10;s/lsOs1PZmDGMI2H//X1+88f38g8cdS6UCD11t34wQswU8OH2uv0j1bIoeP17oFXcYiEY3O6yEfj&#10;KSUcoeN8cgwbKNnjYedDfCusJskoqcezdWyy/VWIfep9Sqpl7KVUCvusUIa0UPF4PsK9OYMea+gA&#10;pnboKZgtJUxtIXQefQcZrJJVOp5OB7/dnCtP9gzyuLgY4Tfc7I+0VHvNQtPndaGUxgotI2ZBSV3S&#10;RTp8f1oZtJc461lK1sZWd2Da216CwfFLCdgrFuIN89Ac7o+pjNdYamXRlB0sShrrv/xrP+VDCohS&#10;0kLDaPjzjnlBiXpnIJKTfDIBbOycyXQ+huOfRjZPI2anzy14yDH/jndmyo/q3qy91Z8wvKtUFSFm&#10;OGr31A7OeexnC+PPxWrVpUHojsUrc+t4Au8fcLWLtpbd2z6yM5AGqXfqGMYyzdJTv8t6/BQt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V2ANi2wAAAA0BAAAPAAAAAAAAAAEAIAAAACIAAABkcnMv&#10;ZG93bnJldi54bWxQSwECFAAUAAAACACHTuJAtpCLQXICAADSBAAADgAAAAAAAAABACAAAAAqAQAA&#10;ZHJzL2Uyb0RvYy54bWxQSwUGAAAAAAYABgBZAQAADgYAAAAA&#10;">
                <v:fill on="f" focussize="0,0"/>
                <v:stroke weight="1pt" color="#EE0000 [3204]" miterlimit="8" joinstyle="miter"/>
                <v:imagedata o:title=""/>
                <o:lock v:ext="edit" aspectratio="f"/>
              </v:rect>
            </w:pict>
          </mc:Fallback>
        </mc:AlternateContent>
      </w:r>
      <w:r w:rsidRPr="00591748">
        <w:rPr>
          <w:rFonts w:ascii="Times New Roman" w:eastAsia="宋体" w:hAnsi="Times New Roman" w:cs="Times New Roman"/>
          <w:noProof/>
          <w:sz w:val="24"/>
          <w:szCs w:val="24"/>
        </w:rPr>
        <mc:AlternateContent>
          <mc:Choice Requires="wps">
            <w:drawing>
              <wp:anchor distT="0" distB="0" distL="114300" distR="114300" simplePos="0" relativeHeight="251675648" behindDoc="0" locked="0" layoutInCell="1" allowOverlap="1" wp14:anchorId="67A1583C" wp14:editId="33C2E238">
                <wp:simplePos x="0" y="0"/>
                <wp:positionH relativeFrom="column">
                  <wp:posOffset>5381625</wp:posOffset>
                </wp:positionH>
                <wp:positionV relativeFrom="paragraph">
                  <wp:posOffset>3609975</wp:posOffset>
                </wp:positionV>
                <wp:extent cx="304800" cy="904875"/>
                <wp:effectExtent l="0" t="0" r="0" b="9525"/>
                <wp:wrapNone/>
                <wp:docPr id="224130241" name="文本框 9"/>
                <wp:cNvGraphicFramePr/>
                <a:graphic xmlns:a="http://schemas.openxmlformats.org/drawingml/2006/main">
                  <a:graphicData uri="http://schemas.microsoft.com/office/word/2010/wordprocessingShape">
                    <wps:wsp>
                      <wps:cNvSpPr txBox="1"/>
                      <wps:spPr>
                        <a:xfrm>
                          <a:off x="0" y="0"/>
                          <a:ext cx="304800" cy="904875"/>
                        </a:xfrm>
                        <a:prstGeom prst="rect">
                          <a:avLst/>
                        </a:prstGeom>
                        <a:solidFill>
                          <a:schemeClr val="lt1"/>
                        </a:solidFill>
                        <a:ln w="6350">
                          <a:noFill/>
                        </a:ln>
                      </wps:spPr>
                      <wps:txbx>
                        <w:txbxContent>
                          <w:p w14:paraId="720F830F" w14:textId="77777777" w:rsidR="00351DD4" w:rsidRDefault="00000000">
                            <w:pPr>
                              <w:rPr>
                                <w:rFonts w:ascii="宋体" w:eastAsia="宋体" w:hAnsi="宋体" w:hint="eastAsia"/>
                                <w:sz w:val="18"/>
                                <w:szCs w:val="18"/>
                              </w:rPr>
                            </w:pPr>
                            <w:r>
                              <w:rPr>
                                <w:rFonts w:ascii="宋体" w:eastAsia="宋体" w:hAnsi="宋体" w:hint="eastAsia"/>
                                <w:sz w:val="18"/>
                                <w:szCs w:val="18"/>
                              </w:rPr>
                              <w:t>高浓度含卤素废气</w:t>
                            </w:r>
                          </w:p>
                        </w:txbxContent>
                      </wps:txbx>
                      <wps:bodyPr rot="0" spcFirstLastPara="0" vertOverflow="overflow" horzOverflow="overflow" vert="horz" wrap="square" lIns="0" tIns="45720" rIns="0" bIns="45720" numCol="1" spcCol="0" rtlCol="0" fromWordArt="0" anchor="t" anchorCtr="0" forceAA="0" compatLnSpc="1">
                        <a:noAutofit/>
                      </wps:bodyPr>
                    </wps:wsp>
                  </a:graphicData>
                </a:graphic>
              </wp:anchor>
            </w:drawing>
          </mc:Choice>
          <mc:Fallback>
            <w:pict>
              <v:shape w14:anchorId="67A1583C" id="_x0000_s1031" type="#_x0000_t202" style="position:absolute;left:0;text-align:left;margin-left:423.75pt;margin-top:284.25pt;width:24pt;height:7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UuEQIAABgEAAAOAAAAZHJzL2Uyb0RvYy54bWysU01v2zAMvQ/YfxB0X+ykTdsFcYosRYYB&#10;wVogG3ZWZCkWIIuaxMTOfv0o5av7OA27yBRJP5GPj9PHvrVsr0I04Co+HJScKSehNm5b8a9flu8e&#10;OIsoXC0sOFXxg4r8cfb2zbTzEzWCBmytAiMQFyedr3iD6CdFEWWjWhEH4JWjoIbQCqRr2BZ1EB2h&#10;t7YYleVd0UGofQCpYiTv0zHIZxlfayXxWeuokNmKU22Yz5DPTTqL2VRMtkH4xshTGeIfqmiFcfTo&#10;BepJoGC7YP6Aao0MEEHjQEJbgNZGqtwDdTMsf+tm3Qivci9ETvQXmuL/g5Wf92v/Ehj2H6CnASZC&#10;Oh8nkZypn16HNn2pUkZxovBwoU31yCQ5b8rbh5IikkLvyb4fJ5Ti+rMPET8qaFkyKh5oKpkssV9F&#10;PKaeU9JbEaypl8bafElKUAsb2F7QDC3mEgn8lyzrWFfxu5txmYEdpN+PyNZRLdeWkoX9pmemrngu&#10;NHk2UB+IhQBHgUQvl4ZqXYmILyKQIqg9Ujk+06Et0FtwsjhrIPz4mz/l06AoyllHCqt4/L4TQXFm&#10;PzkaYZJjNm7H9yO6hLN389rrdu0CqPEh7ZGX2Uy5aM+mDtB+oyWYp9coJJykNyuOZ3OBR73TEkk1&#10;n+ckEp8XuHJrLxN0ItrBfIegTR7IlZMTeSS/PNLTqiR9v77nrOtCz34CAAD//wMAUEsDBBQABgAI&#10;AAAAIQCQl6P74QAAAAsBAAAPAAAAZHJzL2Rvd25yZXYueG1sTI/BTsMwDIbvSLxDZCRuLO2gayh1&#10;J4bEDSYYDO2YtV5b0SRVk3Xd22NOcPstf/r9OV9OphMjDb51FiGeRSDIlq5qbY3w+fF8o0D4oG2l&#10;O2cJ4UwelsXlRa6zyp3sO42bUAsusT7TCE0IfSalLxsy2s9cT5Z3BzcYHXgcalkN+sTlppPzKFpI&#10;o1vLFxrd01ND5ffmaBB2X+f57Xrcrt789pDqlVP0untBvL6aHh9ABJrCHwy/+qwOBTvt3dFWXnQI&#10;6i5NGEVIFooDE+o+4bBHSOM4Alnk8v8PxQ8AAAD//wMAUEsBAi0AFAAGAAgAAAAhALaDOJL+AAAA&#10;4QEAABMAAAAAAAAAAAAAAAAAAAAAAFtDb250ZW50X1R5cGVzXS54bWxQSwECLQAUAAYACAAAACEA&#10;OP0h/9YAAACUAQAACwAAAAAAAAAAAAAAAAAvAQAAX3JlbHMvLnJlbHNQSwECLQAUAAYACAAAACEA&#10;lL5lLhECAAAYBAAADgAAAAAAAAAAAAAAAAAuAgAAZHJzL2Uyb0RvYy54bWxQSwECLQAUAAYACAAA&#10;ACEAkJej++EAAAALAQAADwAAAAAAAAAAAAAAAABrBAAAZHJzL2Rvd25yZXYueG1sUEsFBgAAAAAE&#10;AAQA8wAAAHkFAAAAAA==&#10;" fillcolor="white [3201]" stroked="f" strokeweight=".5pt">
                <v:textbox inset="0,,0">
                  <w:txbxContent>
                    <w:p w14:paraId="720F830F" w14:textId="77777777" w:rsidR="00351DD4" w:rsidRDefault="00000000">
                      <w:pPr>
                        <w:rPr>
                          <w:rFonts w:ascii="宋体" w:eastAsia="宋体" w:hAnsi="宋体" w:hint="eastAsia"/>
                          <w:sz w:val="18"/>
                          <w:szCs w:val="18"/>
                        </w:rPr>
                      </w:pPr>
                      <w:r>
                        <w:rPr>
                          <w:rFonts w:ascii="宋体" w:eastAsia="宋体" w:hAnsi="宋体" w:hint="eastAsia"/>
                          <w:sz w:val="18"/>
                          <w:szCs w:val="18"/>
                        </w:rPr>
                        <w:t>高浓度含卤素废气</w:t>
                      </w:r>
                    </w:p>
                  </w:txbxContent>
                </v:textbox>
              </v:shape>
            </w:pict>
          </mc:Fallback>
        </mc:AlternateContent>
      </w:r>
      <w:r w:rsidRPr="00591748">
        <w:rPr>
          <w:rFonts w:ascii="Times New Roman" w:eastAsia="宋体" w:hAnsi="Times New Roman" w:cs="Times New Roman"/>
          <w:noProof/>
          <w:sz w:val="24"/>
          <w:szCs w:val="24"/>
        </w:rPr>
        <mc:AlternateContent>
          <mc:Choice Requires="wps">
            <w:drawing>
              <wp:anchor distT="0" distB="0" distL="114300" distR="114300" simplePos="0" relativeHeight="251674624" behindDoc="0" locked="0" layoutInCell="1" allowOverlap="1" wp14:anchorId="566D51D0" wp14:editId="3AE87FBD">
                <wp:simplePos x="0" y="0"/>
                <wp:positionH relativeFrom="column">
                  <wp:posOffset>5476875</wp:posOffset>
                </wp:positionH>
                <wp:positionV relativeFrom="paragraph">
                  <wp:posOffset>1019175</wp:posOffset>
                </wp:positionV>
                <wp:extent cx="238125" cy="1866900"/>
                <wp:effectExtent l="0" t="0" r="9525" b="0"/>
                <wp:wrapNone/>
                <wp:docPr id="159122358" name="文本框 9"/>
                <wp:cNvGraphicFramePr/>
                <a:graphic xmlns:a="http://schemas.openxmlformats.org/drawingml/2006/main">
                  <a:graphicData uri="http://schemas.microsoft.com/office/word/2010/wordprocessingShape">
                    <wps:wsp>
                      <wps:cNvSpPr txBox="1"/>
                      <wps:spPr>
                        <a:xfrm>
                          <a:off x="0" y="0"/>
                          <a:ext cx="238125" cy="1866900"/>
                        </a:xfrm>
                        <a:prstGeom prst="rect">
                          <a:avLst/>
                        </a:prstGeom>
                        <a:solidFill>
                          <a:schemeClr val="lt1"/>
                        </a:solidFill>
                        <a:ln w="6350">
                          <a:noFill/>
                        </a:ln>
                      </wps:spPr>
                      <wps:txbx>
                        <w:txbxContent>
                          <w:p w14:paraId="6E3FC0D5" w14:textId="77777777" w:rsidR="00351DD4" w:rsidRDefault="00000000">
                            <w:pPr>
                              <w:rPr>
                                <w:rFonts w:ascii="宋体" w:eastAsia="宋体" w:hAnsi="宋体" w:hint="eastAsia"/>
                                <w:sz w:val="18"/>
                                <w:szCs w:val="18"/>
                              </w:rPr>
                            </w:pPr>
                            <w:r>
                              <w:rPr>
                                <w:rFonts w:ascii="宋体" w:eastAsia="宋体" w:hAnsi="宋体" w:hint="eastAsia"/>
                                <w:sz w:val="18"/>
                                <w:szCs w:val="18"/>
                              </w:rPr>
                              <w:t>投料废气、离心废气和压滤废气</w:t>
                            </w:r>
                          </w:p>
                        </w:txbxContent>
                      </wps:txbx>
                      <wps:bodyPr rot="0" spcFirstLastPara="0" vertOverflow="overflow" horzOverflow="overflow" vert="horz" wrap="square" lIns="0" tIns="45720" rIns="0" bIns="45720" numCol="1" spcCol="0" rtlCol="0" fromWordArt="0" anchor="t" anchorCtr="0" forceAA="0" compatLnSpc="1">
                        <a:noAutofit/>
                      </wps:bodyPr>
                    </wps:wsp>
                  </a:graphicData>
                </a:graphic>
              </wp:anchor>
            </w:drawing>
          </mc:Choice>
          <mc:Fallback>
            <w:pict>
              <v:shape w14:anchorId="566D51D0" id="_x0000_s1032" type="#_x0000_t202" style="position:absolute;left:0;text-align:left;margin-left:431.25pt;margin-top:80.25pt;width:18.75pt;height:14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x9wFQIAABkEAAAOAAAAZHJzL2Uyb0RvYy54bWysU0uPEzEMviPxH6Lc6Uy7tJSq01Xpqghp&#10;xa5UEOc0k3QiZeLgpJ0pvx4nfS2PE+KSOLbjx+fP8/u+teygMBhwFR8OSs6Uk1Abt6v41y/rN1PO&#10;QhSuFhacqvhRBX6/eP1q3vmZGkEDtlbIKIgLs85XvInRz4oiyEa1IgzAK0dGDdiKSE/cFTWKjqK3&#10;thiV5aToAGuPIFUIpH04Gfkix9dayfikdVCR2YpTbTGfmM9tOovFXMx2KHxj5LkM8Q9VtMI4SnoN&#10;9SCiYHs0f4RqjUQIoONAQluA1kaq3AN1Myx/62bTCK9yLwRO8FeYwv8LKz8fNv4ZWew/QE8DTIB0&#10;PswCKVM/vcY23VQpIztBeLzCpvrIJClHd9PhaMyZJNNwOpm8LzOuxe23xxA/KmhZEiqONJaMljg8&#10;hkgZyfXikpIFsKZeG2vzI1FBrSyyg6Ah2phrpB+/eFnHuopP7sZlDuwgfT9Fto4S3HpKUuy3PTM1&#10;fbj0u4X6SDAgnBgSvFwbqvVRhPgskChBnRPN4xMd2gLlgrPEWQP442/65E+TIitnHVGs4uH7XqDi&#10;zH5yNMPExyy8Hb8b0QMv2u1Lrdu3K6DGh7RIXmYx+UZ7ETVC+422YJmykUk4STkrHi/iKp4IT1sk&#10;1XKZnYh9XsRHt/EyhU5AO1juI2iTB5JQOmFyBo/4l+d03pVE8Jfv7HXb6MVPAAAA//8DAFBLAwQU&#10;AAYACAAAACEAy4S39+AAAAALAQAADwAAAGRycy9kb3ducmV2LnhtbEyPzU7DMBCE70i8g7VI3KhN&#10;aEIIcSqKxA0Q9Af16CbbJCJeR7Gbpm/PcoLbjubT7Ey+mGwnRhx860jD7UyBQCpd1VKtYbN+uUlB&#10;+GCoMp0j1HBGD4vi8iI3WeVO9InjKtSCQ8hnRkMTQp9J6csGrfEz1yOxd3CDNYHlUMtqMCcOt52M&#10;lEqkNS3xh8b0+Nxg+b06Wg27r3N09z5ulx9+e7g3S5fi2+5V6+ur6ekRRMAp/MHwW5+rQ8Gd9u5I&#10;lRedhjSJYkbZSBQfTDwoxev2GubxPAZZ5PL/huIHAAD//wMAUEsBAi0AFAAGAAgAAAAhALaDOJL+&#10;AAAA4QEAABMAAAAAAAAAAAAAAAAAAAAAAFtDb250ZW50X1R5cGVzXS54bWxQSwECLQAUAAYACAAA&#10;ACEAOP0h/9YAAACUAQAACwAAAAAAAAAAAAAAAAAvAQAAX3JlbHMvLnJlbHNQSwECLQAUAAYACAAA&#10;ACEALisfcBUCAAAZBAAADgAAAAAAAAAAAAAAAAAuAgAAZHJzL2Uyb0RvYy54bWxQSwECLQAUAAYA&#10;CAAAACEAy4S39+AAAAALAQAADwAAAAAAAAAAAAAAAABvBAAAZHJzL2Rvd25yZXYueG1sUEsFBgAA&#10;AAAEAAQA8wAAAHwFAAAAAA==&#10;" fillcolor="white [3201]" stroked="f" strokeweight=".5pt">
                <v:textbox inset="0,,0">
                  <w:txbxContent>
                    <w:p w14:paraId="6E3FC0D5" w14:textId="77777777" w:rsidR="00351DD4" w:rsidRDefault="00000000">
                      <w:pPr>
                        <w:rPr>
                          <w:rFonts w:ascii="宋体" w:eastAsia="宋体" w:hAnsi="宋体" w:hint="eastAsia"/>
                          <w:sz w:val="18"/>
                          <w:szCs w:val="18"/>
                        </w:rPr>
                      </w:pPr>
                      <w:r>
                        <w:rPr>
                          <w:rFonts w:ascii="宋体" w:eastAsia="宋体" w:hAnsi="宋体" w:hint="eastAsia"/>
                          <w:sz w:val="18"/>
                          <w:szCs w:val="18"/>
                        </w:rPr>
                        <w:t>投料废气、离心废气和压滤废气</w:t>
                      </w:r>
                    </w:p>
                  </w:txbxContent>
                </v:textbox>
              </v:shape>
            </w:pict>
          </mc:Fallback>
        </mc:AlternateContent>
      </w:r>
      <w:r w:rsidRPr="00591748">
        <w:rPr>
          <w:noProof/>
        </w:rPr>
        <w:drawing>
          <wp:inline distT="0" distB="0" distL="0" distR="0" wp14:anchorId="04795413" wp14:editId="3D9B0B49">
            <wp:extent cx="9320530" cy="5314950"/>
            <wp:effectExtent l="0" t="0" r="0" b="0"/>
            <wp:docPr id="1003836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3600" name="图片 1"/>
                    <pic:cNvPicPr>
                      <a:picLocks noChangeAspect="1"/>
                    </pic:cNvPicPr>
                  </pic:nvPicPr>
                  <pic:blipFill>
                    <a:blip r:embed="rId60"/>
                    <a:stretch>
                      <a:fillRect/>
                    </a:stretch>
                  </pic:blipFill>
                  <pic:spPr>
                    <a:xfrm>
                      <a:off x="0" y="0"/>
                      <a:ext cx="9320530" cy="5314950"/>
                    </a:xfrm>
                    <a:prstGeom prst="rect">
                      <a:avLst/>
                    </a:prstGeom>
                  </pic:spPr>
                </pic:pic>
              </a:graphicData>
            </a:graphic>
          </wp:inline>
        </w:drawing>
      </w:r>
    </w:p>
    <w:p w14:paraId="69CF7F0D" w14:textId="77777777" w:rsidR="00351DD4" w:rsidRPr="00591748" w:rsidRDefault="00000000">
      <w:pPr>
        <w:spacing w:line="500" w:lineRule="exact"/>
        <w:jc w:val="center"/>
        <w:outlineLvl w:val="5"/>
        <w:rPr>
          <w:rFonts w:ascii="Times New Roman" w:eastAsia="宋体" w:hAnsi="Times New Roman" w:cs="Times New Roman"/>
          <w:b/>
          <w:bCs/>
          <w:sz w:val="24"/>
          <w:szCs w:val="24"/>
        </w:rPr>
      </w:pPr>
      <w:r w:rsidRPr="00591748">
        <w:rPr>
          <w:rFonts w:ascii="Times New Roman" w:eastAsia="宋体" w:hAnsi="Times New Roman" w:cs="Times New Roman" w:hint="eastAsia"/>
          <w:b/>
          <w:bCs/>
          <w:sz w:val="24"/>
          <w:szCs w:val="24"/>
        </w:rPr>
        <w:t>图</w:t>
      </w:r>
      <w:r w:rsidRPr="00591748">
        <w:rPr>
          <w:rFonts w:ascii="Times New Roman" w:eastAsia="宋体" w:hAnsi="Times New Roman" w:cs="Times New Roman" w:hint="eastAsia"/>
          <w:b/>
          <w:bCs/>
          <w:sz w:val="24"/>
          <w:szCs w:val="24"/>
        </w:rPr>
        <w:t xml:space="preserve">4.1-2 </w:t>
      </w:r>
      <w:r w:rsidRPr="00591748">
        <w:rPr>
          <w:rFonts w:ascii="Times New Roman" w:eastAsia="宋体" w:hAnsi="Times New Roman" w:cs="Times New Roman" w:hint="eastAsia"/>
          <w:b/>
          <w:bCs/>
          <w:sz w:val="24"/>
          <w:szCs w:val="24"/>
        </w:rPr>
        <w:t>本项目高浓含卤素废气、投料废气、离心废气和压滤废气处理措施变动情况</w:t>
      </w:r>
    </w:p>
    <w:p w14:paraId="584A07EA" w14:textId="77777777" w:rsidR="00351DD4" w:rsidRPr="00591748" w:rsidRDefault="00351DD4">
      <w:pPr>
        <w:rPr>
          <w:rFonts w:ascii="Times New Roman" w:eastAsia="宋体" w:hAnsi="Times New Roman" w:cs="Times New Roman"/>
          <w:sz w:val="24"/>
          <w:szCs w:val="24"/>
        </w:rPr>
        <w:sectPr w:rsidR="00351DD4" w:rsidRPr="00591748">
          <w:pgSz w:w="16838" w:h="11906" w:orient="landscape"/>
          <w:pgMar w:top="1440" w:right="1080" w:bottom="1440" w:left="1080" w:header="851" w:footer="992" w:gutter="0"/>
          <w:cols w:space="425"/>
          <w:docGrid w:type="lines" w:linePitch="312"/>
        </w:sectPr>
      </w:pPr>
    </w:p>
    <w:p w14:paraId="2B1E6EF4" w14:textId="0CA08549" w:rsidR="00351DD4" w:rsidRPr="00591748" w:rsidRDefault="00000000">
      <w:pPr>
        <w:spacing w:line="500" w:lineRule="exact"/>
        <w:jc w:val="center"/>
        <w:outlineLvl w:val="5"/>
        <w:rPr>
          <w:rFonts w:ascii="Times New Roman" w:eastAsia="宋体" w:hAnsi="Times New Roman" w:cs="Times New Roman"/>
          <w:b/>
          <w:bCs/>
          <w:sz w:val="24"/>
          <w:szCs w:val="24"/>
        </w:rPr>
      </w:pPr>
      <w:r w:rsidRPr="00591748">
        <w:rPr>
          <w:rFonts w:ascii="Times New Roman" w:eastAsia="宋体" w:hAnsi="Times New Roman" w:cs="Times New Roman" w:hint="eastAsia"/>
          <w:b/>
          <w:bCs/>
          <w:sz w:val="24"/>
          <w:szCs w:val="24"/>
        </w:rPr>
        <w:lastRenderedPageBreak/>
        <w:t>表</w:t>
      </w:r>
      <w:r w:rsidRPr="00591748">
        <w:rPr>
          <w:rFonts w:ascii="Times New Roman" w:eastAsia="宋体" w:hAnsi="Times New Roman" w:cs="Times New Roman" w:hint="eastAsia"/>
          <w:b/>
          <w:bCs/>
          <w:sz w:val="24"/>
          <w:szCs w:val="24"/>
        </w:rPr>
        <w:t>4.1-</w:t>
      </w:r>
      <w:r w:rsidR="007359B1" w:rsidRPr="00591748">
        <w:rPr>
          <w:rFonts w:ascii="Times New Roman" w:eastAsia="宋体" w:hAnsi="Times New Roman" w:cs="Times New Roman" w:hint="eastAsia"/>
          <w:b/>
          <w:bCs/>
          <w:sz w:val="24"/>
          <w:szCs w:val="24"/>
        </w:rPr>
        <w:t>4</w:t>
      </w:r>
      <w:r w:rsidRPr="00591748">
        <w:rPr>
          <w:rFonts w:ascii="Times New Roman" w:eastAsia="宋体" w:hAnsi="Times New Roman" w:cs="Times New Roman" w:hint="eastAsia"/>
          <w:b/>
          <w:bCs/>
          <w:sz w:val="24"/>
          <w:szCs w:val="24"/>
        </w:rPr>
        <w:t xml:space="preserve"> </w:t>
      </w:r>
      <w:r w:rsidRPr="00591748">
        <w:rPr>
          <w:rFonts w:ascii="Times New Roman" w:eastAsia="宋体" w:hAnsi="Times New Roman" w:cs="Times New Roman" w:hint="eastAsia"/>
          <w:b/>
          <w:bCs/>
          <w:sz w:val="24"/>
          <w:szCs w:val="24"/>
        </w:rPr>
        <w:t>实际建设新增的液氮深冷系统设备清单一览表</w:t>
      </w:r>
    </w:p>
    <w:tbl>
      <w:tblPr>
        <w:tblStyle w:val="1111"/>
        <w:tblW w:w="5000" w:type="pct"/>
        <w:tblLook w:val="04A0" w:firstRow="1" w:lastRow="0" w:firstColumn="1" w:lastColumn="0" w:noHBand="0" w:noVBand="1"/>
      </w:tblPr>
      <w:tblGrid>
        <w:gridCol w:w="602"/>
        <w:gridCol w:w="1719"/>
        <w:gridCol w:w="1930"/>
        <w:gridCol w:w="992"/>
        <w:gridCol w:w="852"/>
        <w:gridCol w:w="852"/>
        <w:gridCol w:w="2799"/>
      </w:tblGrid>
      <w:tr w:rsidR="00351DD4" w:rsidRPr="00591748" w14:paraId="3DB0647F" w14:textId="77777777">
        <w:trPr>
          <w:cnfStyle w:val="100000000000" w:firstRow="1" w:lastRow="0" w:firstColumn="0" w:lastColumn="0" w:oddVBand="0" w:evenVBand="0" w:oddHBand="0" w:evenHBand="0" w:firstRowFirstColumn="0" w:firstRowLastColumn="0" w:lastRowFirstColumn="0" w:lastRowLastColumn="0"/>
          <w:trHeight w:val="340"/>
        </w:trPr>
        <w:tc>
          <w:tcPr>
            <w:tcW w:w="309" w:type="pct"/>
          </w:tcPr>
          <w:p w14:paraId="49936367" w14:textId="77777777" w:rsidR="00351DD4" w:rsidRPr="00591748" w:rsidRDefault="00000000">
            <w:pPr>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序号</w:t>
            </w:r>
          </w:p>
        </w:tc>
        <w:tc>
          <w:tcPr>
            <w:tcW w:w="882" w:type="pct"/>
          </w:tcPr>
          <w:p w14:paraId="36593B50" w14:textId="77777777" w:rsidR="00351DD4" w:rsidRPr="00591748" w:rsidRDefault="00000000">
            <w:pPr>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设备名称</w:t>
            </w:r>
          </w:p>
        </w:tc>
        <w:tc>
          <w:tcPr>
            <w:tcW w:w="990" w:type="pct"/>
          </w:tcPr>
          <w:p w14:paraId="18453E30" w14:textId="77777777" w:rsidR="00351DD4" w:rsidRPr="00591748" w:rsidRDefault="00000000">
            <w:pPr>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规格参数</w:t>
            </w:r>
          </w:p>
        </w:tc>
        <w:tc>
          <w:tcPr>
            <w:tcW w:w="509" w:type="pct"/>
          </w:tcPr>
          <w:p w14:paraId="336F6DE9" w14:textId="77777777" w:rsidR="00351DD4" w:rsidRPr="00591748" w:rsidRDefault="00000000">
            <w:pPr>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材质</w:t>
            </w:r>
          </w:p>
        </w:tc>
        <w:tc>
          <w:tcPr>
            <w:tcW w:w="437" w:type="pct"/>
          </w:tcPr>
          <w:p w14:paraId="54D85F81" w14:textId="77777777" w:rsidR="00351DD4" w:rsidRPr="00591748" w:rsidRDefault="00000000">
            <w:pPr>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数量</w:t>
            </w:r>
          </w:p>
        </w:tc>
        <w:tc>
          <w:tcPr>
            <w:tcW w:w="437" w:type="pct"/>
          </w:tcPr>
          <w:p w14:paraId="0BD4CC3B" w14:textId="77777777" w:rsidR="00351DD4" w:rsidRPr="00591748" w:rsidRDefault="00000000">
            <w:pPr>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单位</w:t>
            </w:r>
          </w:p>
        </w:tc>
        <w:tc>
          <w:tcPr>
            <w:tcW w:w="1436" w:type="pct"/>
          </w:tcPr>
          <w:p w14:paraId="7DABAA47" w14:textId="77777777" w:rsidR="00351DD4" w:rsidRPr="00591748" w:rsidRDefault="00000000">
            <w:pPr>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备注</w:t>
            </w:r>
          </w:p>
        </w:tc>
      </w:tr>
      <w:tr w:rsidR="00351DD4" w:rsidRPr="00591748" w14:paraId="51228200" w14:textId="77777777">
        <w:trPr>
          <w:trHeight w:val="340"/>
        </w:trPr>
        <w:tc>
          <w:tcPr>
            <w:tcW w:w="309" w:type="pct"/>
          </w:tcPr>
          <w:p w14:paraId="330C3BF9"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w:t>
            </w:r>
          </w:p>
        </w:tc>
        <w:tc>
          <w:tcPr>
            <w:tcW w:w="882" w:type="pct"/>
          </w:tcPr>
          <w:p w14:paraId="77657F25"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液氮汽化器</w:t>
            </w:r>
          </w:p>
        </w:tc>
        <w:tc>
          <w:tcPr>
            <w:tcW w:w="990" w:type="pct"/>
          </w:tcPr>
          <w:p w14:paraId="0BCB976B"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处理液氮量：</w:t>
            </w:r>
            <w:r w:rsidRPr="00591748">
              <w:rPr>
                <w:rFonts w:ascii="Times New Roman" w:eastAsia="宋体" w:hAnsi="Times New Roman" w:cs="Times New Roman"/>
                <w:szCs w:val="21"/>
              </w:rPr>
              <w:t>200m</w:t>
            </w:r>
            <w:r w:rsidRPr="00591748">
              <w:rPr>
                <w:rFonts w:ascii="Times New Roman" w:eastAsia="宋体" w:hAnsi="Times New Roman" w:cs="Times New Roman"/>
                <w:szCs w:val="21"/>
                <w:vertAlign w:val="superscript"/>
              </w:rPr>
              <w:t>3</w:t>
            </w:r>
            <w:r w:rsidRPr="00591748">
              <w:rPr>
                <w:rFonts w:ascii="Times New Roman" w:eastAsia="宋体" w:hAnsi="Times New Roman" w:cs="Times New Roman"/>
                <w:szCs w:val="21"/>
              </w:rPr>
              <w:t>/h</w:t>
            </w:r>
          </w:p>
        </w:tc>
        <w:tc>
          <w:tcPr>
            <w:tcW w:w="509" w:type="pct"/>
          </w:tcPr>
          <w:p w14:paraId="1C7CA9C8"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316L</w:t>
            </w:r>
          </w:p>
        </w:tc>
        <w:tc>
          <w:tcPr>
            <w:tcW w:w="437" w:type="pct"/>
          </w:tcPr>
          <w:p w14:paraId="758A2330"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2</w:t>
            </w:r>
          </w:p>
        </w:tc>
        <w:tc>
          <w:tcPr>
            <w:tcW w:w="437" w:type="pct"/>
          </w:tcPr>
          <w:p w14:paraId="4F74D7DB"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台</w:t>
            </w:r>
          </w:p>
        </w:tc>
        <w:tc>
          <w:tcPr>
            <w:tcW w:w="1436" w:type="pct"/>
          </w:tcPr>
          <w:p w14:paraId="5089CA4B"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4mm</w:t>
            </w:r>
            <w:r w:rsidRPr="00591748">
              <w:rPr>
                <w:rFonts w:ascii="Times New Roman" w:eastAsia="宋体" w:hAnsi="Times New Roman" w:cs="Times New Roman"/>
                <w:szCs w:val="21"/>
              </w:rPr>
              <w:t>厚度外壳，壳程内间隙</w:t>
            </w:r>
            <w:r w:rsidRPr="00591748">
              <w:rPr>
                <w:rFonts w:ascii="Times New Roman" w:eastAsia="宋体" w:hAnsi="Times New Roman" w:cs="Times New Roman"/>
                <w:szCs w:val="21"/>
              </w:rPr>
              <w:t>100mm</w:t>
            </w:r>
            <w:r w:rsidRPr="00591748">
              <w:rPr>
                <w:rFonts w:ascii="Times New Roman" w:eastAsia="宋体" w:hAnsi="Times New Roman" w:cs="Times New Roman"/>
                <w:szCs w:val="21"/>
              </w:rPr>
              <w:t>，带泄爆片，收集盘带视盅</w:t>
            </w:r>
          </w:p>
        </w:tc>
      </w:tr>
      <w:tr w:rsidR="00351DD4" w:rsidRPr="00591748" w14:paraId="20B84D34" w14:textId="77777777">
        <w:trPr>
          <w:trHeight w:val="340"/>
        </w:trPr>
        <w:tc>
          <w:tcPr>
            <w:tcW w:w="309" w:type="pct"/>
          </w:tcPr>
          <w:p w14:paraId="33E2234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2</w:t>
            </w:r>
          </w:p>
        </w:tc>
        <w:tc>
          <w:tcPr>
            <w:tcW w:w="882" w:type="pct"/>
          </w:tcPr>
          <w:p w14:paraId="05701624"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风冷器</w:t>
            </w:r>
          </w:p>
        </w:tc>
        <w:tc>
          <w:tcPr>
            <w:tcW w:w="990" w:type="pct"/>
          </w:tcPr>
          <w:p w14:paraId="380E1129"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热面积：</w:t>
            </w:r>
            <w:r w:rsidRPr="00591748">
              <w:rPr>
                <w:rFonts w:ascii="Times New Roman" w:eastAsia="宋体" w:hAnsi="Times New Roman" w:cs="Times New Roman"/>
                <w:szCs w:val="21"/>
              </w:rPr>
              <w:t>30m</w:t>
            </w:r>
            <w:r w:rsidRPr="00591748">
              <w:rPr>
                <w:rFonts w:ascii="Times New Roman" w:eastAsia="宋体" w:hAnsi="Times New Roman" w:cs="Times New Roman"/>
                <w:szCs w:val="21"/>
                <w:vertAlign w:val="superscript"/>
              </w:rPr>
              <w:t>2</w:t>
            </w:r>
          </w:p>
        </w:tc>
        <w:tc>
          <w:tcPr>
            <w:tcW w:w="509" w:type="pct"/>
          </w:tcPr>
          <w:p w14:paraId="0EB52093"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55AF503D"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w:t>
            </w:r>
          </w:p>
        </w:tc>
        <w:tc>
          <w:tcPr>
            <w:tcW w:w="437" w:type="pct"/>
          </w:tcPr>
          <w:p w14:paraId="41A60DC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只</w:t>
            </w:r>
          </w:p>
        </w:tc>
        <w:tc>
          <w:tcPr>
            <w:tcW w:w="1436" w:type="pct"/>
          </w:tcPr>
          <w:p w14:paraId="1A6B4810"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436EFDD1" w14:textId="77777777">
        <w:trPr>
          <w:trHeight w:val="340"/>
        </w:trPr>
        <w:tc>
          <w:tcPr>
            <w:tcW w:w="309" w:type="pct"/>
          </w:tcPr>
          <w:p w14:paraId="597690FE"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w:t>
            </w:r>
          </w:p>
        </w:tc>
        <w:tc>
          <w:tcPr>
            <w:tcW w:w="882" w:type="pct"/>
          </w:tcPr>
          <w:p w14:paraId="34A53698"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螺旋管冷凝器</w:t>
            </w:r>
          </w:p>
        </w:tc>
        <w:tc>
          <w:tcPr>
            <w:tcW w:w="990" w:type="pct"/>
          </w:tcPr>
          <w:p w14:paraId="412C2249"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换热面积：</w:t>
            </w:r>
            <w:r w:rsidRPr="00591748">
              <w:rPr>
                <w:rFonts w:ascii="Times New Roman" w:eastAsia="宋体" w:hAnsi="Times New Roman" w:cs="Times New Roman"/>
                <w:szCs w:val="21"/>
              </w:rPr>
              <w:t>15m</w:t>
            </w:r>
            <w:r w:rsidRPr="00591748">
              <w:rPr>
                <w:rFonts w:ascii="Times New Roman" w:eastAsia="宋体" w:hAnsi="Times New Roman" w:cs="Times New Roman"/>
                <w:szCs w:val="21"/>
                <w:vertAlign w:val="superscript"/>
              </w:rPr>
              <w:t>2</w:t>
            </w:r>
          </w:p>
        </w:tc>
        <w:tc>
          <w:tcPr>
            <w:tcW w:w="509" w:type="pct"/>
          </w:tcPr>
          <w:p w14:paraId="552C25C8"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316L</w:t>
            </w:r>
          </w:p>
        </w:tc>
        <w:tc>
          <w:tcPr>
            <w:tcW w:w="437" w:type="pct"/>
          </w:tcPr>
          <w:p w14:paraId="19B24CA4"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2</w:t>
            </w:r>
          </w:p>
        </w:tc>
        <w:tc>
          <w:tcPr>
            <w:tcW w:w="437" w:type="pct"/>
          </w:tcPr>
          <w:p w14:paraId="6832E107"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台</w:t>
            </w:r>
          </w:p>
        </w:tc>
        <w:tc>
          <w:tcPr>
            <w:tcW w:w="1436" w:type="pct"/>
          </w:tcPr>
          <w:p w14:paraId="02EFC54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一用一备，带盘管伴热</w:t>
            </w:r>
          </w:p>
        </w:tc>
      </w:tr>
      <w:tr w:rsidR="00351DD4" w:rsidRPr="00591748" w14:paraId="341D1209" w14:textId="77777777">
        <w:trPr>
          <w:trHeight w:val="340"/>
        </w:trPr>
        <w:tc>
          <w:tcPr>
            <w:tcW w:w="309" w:type="pct"/>
          </w:tcPr>
          <w:p w14:paraId="140C2567"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4</w:t>
            </w:r>
          </w:p>
        </w:tc>
        <w:tc>
          <w:tcPr>
            <w:tcW w:w="882" w:type="pct"/>
          </w:tcPr>
          <w:p w14:paraId="3103AF2B"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板式换热器</w:t>
            </w:r>
          </w:p>
        </w:tc>
        <w:tc>
          <w:tcPr>
            <w:tcW w:w="990" w:type="pct"/>
          </w:tcPr>
          <w:p w14:paraId="7563DAC9"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换热面积：</w:t>
            </w:r>
            <w:r w:rsidRPr="00591748">
              <w:rPr>
                <w:rFonts w:ascii="Times New Roman" w:eastAsia="宋体" w:hAnsi="Times New Roman" w:cs="Times New Roman"/>
                <w:szCs w:val="21"/>
              </w:rPr>
              <w:t>3m</w:t>
            </w:r>
            <w:r w:rsidRPr="00591748">
              <w:rPr>
                <w:rFonts w:ascii="Times New Roman" w:eastAsia="宋体" w:hAnsi="Times New Roman" w:cs="Times New Roman"/>
                <w:szCs w:val="21"/>
                <w:vertAlign w:val="superscript"/>
              </w:rPr>
              <w:t>2</w:t>
            </w:r>
          </w:p>
        </w:tc>
        <w:tc>
          <w:tcPr>
            <w:tcW w:w="509" w:type="pct"/>
          </w:tcPr>
          <w:p w14:paraId="12CD4CE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690B10F4"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w:t>
            </w:r>
          </w:p>
        </w:tc>
        <w:tc>
          <w:tcPr>
            <w:tcW w:w="437" w:type="pct"/>
          </w:tcPr>
          <w:p w14:paraId="689649D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台</w:t>
            </w:r>
          </w:p>
        </w:tc>
        <w:tc>
          <w:tcPr>
            <w:tcW w:w="1436" w:type="pct"/>
          </w:tcPr>
          <w:p w14:paraId="689B97D7"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压缩空气</w:t>
            </w:r>
          </w:p>
        </w:tc>
      </w:tr>
      <w:tr w:rsidR="00351DD4" w:rsidRPr="00591748" w14:paraId="6C82EEF3" w14:textId="77777777">
        <w:trPr>
          <w:trHeight w:val="340"/>
        </w:trPr>
        <w:tc>
          <w:tcPr>
            <w:tcW w:w="309" w:type="pct"/>
          </w:tcPr>
          <w:p w14:paraId="5A49B19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5</w:t>
            </w:r>
          </w:p>
        </w:tc>
        <w:tc>
          <w:tcPr>
            <w:tcW w:w="882" w:type="pct"/>
          </w:tcPr>
          <w:p w14:paraId="582E00C2"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接收罐</w:t>
            </w:r>
          </w:p>
        </w:tc>
        <w:tc>
          <w:tcPr>
            <w:tcW w:w="990" w:type="pct"/>
          </w:tcPr>
          <w:p w14:paraId="77E000B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φ800*1000mm</w:t>
            </w:r>
            <w:r w:rsidRPr="00591748">
              <w:rPr>
                <w:rFonts w:ascii="Times New Roman" w:eastAsia="宋体" w:hAnsi="Times New Roman" w:cs="Times New Roman"/>
                <w:szCs w:val="21"/>
              </w:rPr>
              <w:t>，容积</w:t>
            </w:r>
            <w:r w:rsidRPr="00591748">
              <w:rPr>
                <w:rFonts w:ascii="Times New Roman" w:eastAsia="宋体" w:hAnsi="Times New Roman" w:cs="Times New Roman"/>
                <w:szCs w:val="21"/>
              </w:rPr>
              <w:t>0.5m³</w:t>
            </w:r>
          </w:p>
        </w:tc>
        <w:tc>
          <w:tcPr>
            <w:tcW w:w="509" w:type="pct"/>
          </w:tcPr>
          <w:p w14:paraId="67878DEB"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565C67E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2</w:t>
            </w:r>
          </w:p>
        </w:tc>
        <w:tc>
          <w:tcPr>
            <w:tcW w:w="437" w:type="pct"/>
          </w:tcPr>
          <w:p w14:paraId="320A1814"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台</w:t>
            </w:r>
          </w:p>
        </w:tc>
        <w:tc>
          <w:tcPr>
            <w:tcW w:w="1436" w:type="pct"/>
          </w:tcPr>
          <w:p w14:paraId="484A7BFA"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带保温</w:t>
            </w:r>
          </w:p>
        </w:tc>
      </w:tr>
      <w:tr w:rsidR="00351DD4" w:rsidRPr="00591748" w14:paraId="1773FBDB" w14:textId="77777777">
        <w:trPr>
          <w:trHeight w:val="340"/>
        </w:trPr>
        <w:tc>
          <w:tcPr>
            <w:tcW w:w="309" w:type="pct"/>
          </w:tcPr>
          <w:p w14:paraId="7615C4E7"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6</w:t>
            </w:r>
          </w:p>
        </w:tc>
        <w:tc>
          <w:tcPr>
            <w:tcW w:w="882" w:type="pct"/>
          </w:tcPr>
          <w:p w14:paraId="3C2FD00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二氯甲烷气动阀</w:t>
            </w:r>
          </w:p>
        </w:tc>
        <w:tc>
          <w:tcPr>
            <w:tcW w:w="990" w:type="pct"/>
          </w:tcPr>
          <w:p w14:paraId="114C44A2"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DN200</w:t>
            </w:r>
          </w:p>
        </w:tc>
        <w:tc>
          <w:tcPr>
            <w:tcW w:w="509" w:type="pct"/>
          </w:tcPr>
          <w:p w14:paraId="35F1B52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14BF326C"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5</w:t>
            </w:r>
          </w:p>
        </w:tc>
        <w:tc>
          <w:tcPr>
            <w:tcW w:w="437" w:type="pct"/>
          </w:tcPr>
          <w:p w14:paraId="05FE14E2"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个</w:t>
            </w:r>
          </w:p>
        </w:tc>
        <w:tc>
          <w:tcPr>
            <w:tcW w:w="1436" w:type="pct"/>
          </w:tcPr>
          <w:p w14:paraId="7F73C5B0"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64F38313" w14:textId="77777777">
        <w:trPr>
          <w:trHeight w:val="340"/>
        </w:trPr>
        <w:tc>
          <w:tcPr>
            <w:tcW w:w="309" w:type="pct"/>
          </w:tcPr>
          <w:p w14:paraId="5791D168"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7</w:t>
            </w:r>
          </w:p>
        </w:tc>
        <w:tc>
          <w:tcPr>
            <w:tcW w:w="882" w:type="pct"/>
          </w:tcPr>
          <w:p w14:paraId="101B5C40"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液氮气动阀</w:t>
            </w:r>
          </w:p>
        </w:tc>
        <w:tc>
          <w:tcPr>
            <w:tcW w:w="990" w:type="pct"/>
          </w:tcPr>
          <w:p w14:paraId="04AEB21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DN25</w:t>
            </w:r>
          </w:p>
        </w:tc>
        <w:tc>
          <w:tcPr>
            <w:tcW w:w="509" w:type="pct"/>
          </w:tcPr>
          <w:p w14:paraId="3CF29743"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41A1B1B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2</w:t>
            </w:r>
          </w:p>
        </w:tc>
        <w:tc>
          <w:tcPr>
            <w:tcW w:w="437" w:type="pct"/>
          </w:tcPr>
          <w:p w14:paraId="732AB0A9"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个</w:t>
            </w:r>
          </w:p>
        </w:tc>
        <w:tc>
          <w:tcPr>
            <w:tcW w:w="1436" w:type="pct"/>
          </w:tcPr>
          <w:p w14:paraId="47C829AC"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3EA69B00" w14:textId="77777777">
        <w:trPr>
          <w:trHeight w:val="340"/>
        </w:trPr>
        <w:tc>
          <w:tcPr>
            <w:tcW w:w="309" w:type="pct"/>
          </w:tcPr>
          <w:p w14:paraId="6CF856B4"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8</w:t>
            </w:r>
          </w:p>
        </w:tc>
        <w:tc>
          <w:tcPr>
            <w:tcW w:w="882" w:type="pct"/>
          </w:tcPr>
          <w:p w14:paraId="0E231953"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液氮调节阀</w:t>
            </w:r>
          </w:p>
        </w:tc>
        <w:tc>
          <w:tcPr>
            <w:tcW w:w="990" w:type="pct"/>
          </w:tcPr>
          <w:p w14:paraId="738F483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DN25</w:t>
            </w:r>
          </w:p>
        </w:tc>
        <w:tc>
          <w:tcPr>
            <w:tcW w:w="509" w:type="pct"/>
          </w:tcPr>
          <w:p w14:paraId="5AD22F42"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4C6BE9B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w:t>
            </w:r>
          </w:p>
        </w:tc>
        <w:tc>
          <w:tcPr>
            <w:tcW w:w="437" w:type="pct"/>
          </w:tcPr>
          <w:p w14:paraId="62F108A9"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个</w:t>
            </w:r>
          </w:p>
        </w:tc>
        <w:tc>
          <w:tcPr>
            <w:tcW w:w="1436" w:type="pct"/>
          </w:tcPr>
          <w:p w14:paraId="53E621AC"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3532A9A2" w14:textId="77777777">
        <w:trPr>
          <w:trHeight w:val="340"/>
        </w:trPr>
        <w:tc>
          <w:tcPr>
            <w:tcW w:w="309" w:type="pct"/>
          </w:tcPr>
          <w:p w14:paraId="18952ED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9</w:t>
            </w:r>
          </w:p>
        </w:tc>
        <w:tc>
          <w:tcPr>
            <w:tcW w:w="882" w:type="pct"/>
          </w:tcPr>
          <w:p w14:paraId="2E32876F"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氮气减压阀组</w:t>
            </w:r>
          </w:p>
        </w:tc>
        <w:tc>
          <w:tcPr>
            <w:tcW w:w="990" w:type="pct"/>
          </w:tcPr>
          <w:p w14:paraId="63826FEF"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DN50</w:t>
            </w:r>
          </w:p>
        </w:tc>
        <w:tc>
          <w:tcPr>
            <w:tcW w:w="509" w:type="pct"/>
          </w:tcPr>
          <w:p w14:paraId="1E0D100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762C74BE"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w:t>
            </w:r>
          </w:p>
        </w:tc>
        <w:tc>
          <w:tcPr>
            <w:tcW w:w="437" w:type="pct"/>
          </w:tcPr>
          <w:p w14:paraId="2287909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个</w:t>
            </w:r>
          </w:p>
        </w:tc>
        <w:tc>
          <w:tcPr>
            <w:tcW w:w="1436" w:type="pct"/>
          </w:tcPr>
          <w:p w14:paraId="45C1C1C0"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6609166D" w14:textId="77777777">
        <w:trPr>
          <w:trHeight w:val="340"/>
        </w:trPr>
        <w:tc>
          <w:tcPr>
            <w:tcW w:w="309" w:type="pct"/>
          </w:tcPr>
          <w:p w14:paraId="73A27F3E"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10</w:t>
            </w:r>
          </w:p>
        </w:tc>
        <w:tc>
          <w:tcPr>
            <w:tcW w:w="882" w:type="pct"/>
          </w:tcPr>
          <w:p w14:paraId="3BF87418"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新风气动阀</w:t>
            </w:r>
          </w:p>
        </w:tc>
        <w:tc>
          <w:tcPr>
            <w:tcW w:w="990" w:type="pct"/>
          </w:tcPr>
          <w:p w14:paraId="458A9F40"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DN50</w:t>
            </w:r>
          </w:p>
        </w:tc>
        <w:tc>
          <w:tcPr>
            <w:tcW w:w="509" w:type="pct"/>
          </w:tcPr>
          <w:p w14:paraId="720C2E9E"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58655178"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w:t>
            </w:r>
          </w:p>
        </w:tc>
        <w:tc>
          <w:tcPr>
            <w:tcW w:w="437" w:type="pct"/>
          </w:tcPr>
          <w:p w14:paraId="41F33BFD"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个</w:t>
            </w:r>
          </w:p>
        </w:tc>
        <w:tc>
          <w:tcPr>
            <w:tcW w:w="1436" w:type="pct"/>
          </w:tcPr>
          <w:p w14:paraId="2B51391F"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712100D6" w14:textId="77777777">
        <w:trPr>
          <w:trHeight w:val="340"/>
        </w:trPr>
        <w:tc>
          <w:tcPr>
            <w:tcW w:w="309" w:type="pct"/>
          </w:tcPr>
          <w:p w14:paraId="05AE4E5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11</w:t>
            </w:r>
          </w:p>
        </w:tc>
        <w:tc>
          <w:tcPr>
            <w:tcW w:w="882" w:type="pct"/>
          </w:tcPr>
          <w:p w14:paraId="0AFFDA97"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空气气动阀</w:t>
            </w:r>
          </w:p>
        </w:tc>
        <w:tc>
          <w:tcPr>
            <w:tcW w:w="990" w:type="pct"/>
          </w:tcPr>
          <w:p w14:paraId="14717FD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DN25</w:t>
            </w:r>
          </w:p>
        </w:tc>
        <w:tc>
          <w:tcPr>
            <w:tcW w:w="509" w:type="pct"/>
          </w:tcPr>
          <w:p w14:paraId="614127CD"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1BA0CA2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4</w:t>
            </w:r>
          </w:p>
        </w:tc>
        <w:tc>
          <w:tcPr>
            <w:tcW w:w="437" w:type="pct"/>
          </w:tcPr>
          <w:p w14:paraId="027701A0"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个</w:t>
            </w:r>
          </w:p>
        </w:tc>
        <w:tc>
          <w:tcPr>
            <w:tcW w:w="1436" w:type="pct"/>
          </w:tcPr>
          <w:p w14:paraId="2A85FBFE"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686F50B6" w14:textId="77777777">
        <w:trPr>
          <w:trHeight w:val="340"/>
        </w:trPr>
        <w:tc>
          <w:tcPr>
            <w:tcW w:w="309" w:type="pct"/>
          </w:tcPr>
          <w:p w14:paraId="1A2A001D"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12</w:t>
            </w:r>
          </w:p>
        </w:tc>
        <w:tc>
          <w:tcPr>
            <w:tcW w:w="882" w:type="pct"/>
          </w:tcPr>
          <w:p w14:paraId="58532170"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蒸汽调节阀</w:t>
            </w:r>
          </w:p>
        </w:tc>
        <w:tc>
          <w:tcPr>
            <w:tcW w:w="990" w:type="pct"/>
          </w:tcPr>
          <w:p w14:paraId="0836BBC7"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DN25</w:t>
            </w:r>
          </w:p>
        </w:tc>
        <w:tc>
          <w:tcPr>
            <w:tcW w:w="509" w:type="pct"/>
          </w:tcPr>
          <w:p w14:paraId="36CE7EF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2AE969A7"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w:t>
            </w:r>
          </w:p>
        </w:tc>
        <w:tc>
          <w:tcPr>
            <w:tcW w:w="437" w:type="pct"/>
          </w:tcPr>
          <w:p w14:paraId="5786EDAE"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个</w:t>
            </w:r>
          </w:p>
        </w:tc>
        <w:tc>
          <w:tcPr>
            <w:tcW w:w="1436" w:type="pct"/>
          </w:tcPr>
          <w:p w14:paraId="6E590706"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3B6F4C47" w14:textId="77777777">
        <w:trPr>
          <w:trHeight w:val="340"/>
        </w:trPr>
        <w:tc>
          <w:tcPr>
            <w:tcW w:w="309" w:type="pct"/>
          </w:tcPr>
          <w:p w14:paraId="117846BD"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13</w:t>
            </w:r>
          </w:p>
        </w:tc>
        <w:tc>
          <w:tcPr>
            <w:tcW w:w="882" w:type="pct"/>
          </w:tcPr>
          <w:p w14:paraId="4E3E745C"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蒸汽疏水阀组</w:t>
            </w:r>
          </w:p>
        </w:tc>
        <w:tc>
          <w:tcPr>
            <w:tcW w:w="990" w:type="pct"/>
          </w:tcPr>
          <w:p w14:paraId="4D02D400"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DN25</w:t>
            </w:r>
          </w:p>
        </w:tc>
        <w:tc>
          <w:tcPr>
            <w:tcW w:w="509" w:type="pct"/>
          </w:tcPr>
          <w:p w14:paraId="008BD108"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0EDEC8E5"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2</w:t>
            </w:r>
          </w:p>
        </w:tc>
        <w:tc>
          <w:tcPr>
            <w:tcW w:w="437" w:type="pct"/>
          </w:tcPr>
          <w:p w14:paraId="13CDBA62"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套</w:t>
            </w:r>
          </w:p>
        </w:tc>
        <w:tc>
          <w:tcPr>
            <w:tcW w:w="1436" w:type="pct"/>
          </w:tcPr>
          <w:p w14:paraId="567401A0" w14:textId="77777777" w:rsidR="00351DD4" w:rsidRPr="00591748" w:rsidRDefault="00351DD4">
            <w:pPr>
              <w:spacing w:line="240" w:lineRule="auto"/>
              <w:jc w:val="center"/>
              <w:rPr>
                <w:rFonts w:ascii="Times New Roman" w:eastAsia="宋体" w:hAnsi="Times New Roman" w:cs="Times New Roman"/>
                <w:szCs w:val="21"/>
              </w:rPr>
            </w:pPr>
          </w:p>
        </w:tc>
      </w:tr>
      <w:tr w:rsidR="00351DD4" w:rsidRPr="00591748" w14:paraId="67270159" w14:textId="77777777">
        <w:trPr>
          <w:trHeight w:val="340"/>
        </w:trPr>
        <w:tc>
          <w:tcPr>
            <w:tcW w:w="309" w:type="pct"/>
          </w:tcPr>
          <w:p w14:paraId="37CE063A"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14</w:t>
            </w:r>
          </w:p>
        </w:tc>
        <w:tc>
          <w:tcPr>
            <w:tcW w:w="882" w:type="pct"/>
          </w:tcPr>
          <w:p w14:paraId="75D1AF04"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冷冻盐水气动阀</w:t>
            </w:r>
          </w:p>
        </w:tc>
        <w:tc>
          <w:tcPr>
            <w:tcW w:w="990" w:type="pct"/>
          </w:tcPr>
          <w:p w14:paraId="08342564"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DN25</w:t>
            </w:r>
          </w:p>
        </w:tc>
        <w:tc>
          <w:tcPr>
            <w:tcW w:w="509" w:type="pct"/>
          </w:tcPr>
          <w:p w14:paraId="538B2766"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304</w:t>
            </w:r>
          </w:p>
        </w:tc>
        <w:tc>
          <w:tcPr>
            <w:tcW w:w="437" w:type="pct"/>
          </w:tcPr>
          <w:p w14:paraId="1C73452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2</w:t>
            </w:r>
          </w:p>
        </w:tc>
        <w:tc>
          <w:tcPr>
            <w:tcW w:w="437" w:type="pct"/>
          </w:tcPr>
          <w:p w14:paraId="0D2FCAFF"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个</w:t>
            </w:r>
          </w:p>
        </w:tc>
        <w:tc>
          <w:tcPr>
            <w:tcW w:w="1436" w:type="pct"/>
          </w:tcPr>
          <w:p w14:paraId="7D8B6177" w14:textId="77777777" w:rsidR="00351DD4" w:rsidRPr="00591748" w:rsidRDefault="00351DD4">
            <w:pPr>
              <w:spacing w:line="240" w:lineRule="auto"/>
              <w:jc w:val="center"/>
              <w:rPr>
                <w:rFonts w:ascii="Times New Roman" w:eastAsia="宋体" w:hAnsi="Times New Roman" w:cs="Times New Roman"/>
                <w:szCs w:val="21"/>
              </w:rPr>
            </w:pPr>
          </w:p>
        </w:tc>
      </w:tr>
    </w:tbl>
    <w:p w14:paraId="5E6B9B8E" w14:textId="77777777" w:rsidR="00351DD4" w:rsidRPr="00591748" w:rsidRDefault="00000000">
      <w:pPr>
        <w:spacing w:line="500" w:lineRule="exact"/>
        <w:ind w:firstLineChars="200" w:firstLine="482"/>
        <w:rPr>
          <w:rFonts w:ascii="Times New Roman" w:eastAsia="宋体" w:hAnsi="Times New Roman" w:cs="Times New Roman"/>
          <w:b/>
          <w:bCs/>
          <w:sz w:val="24"/>
          <w:szCs w:val="24"/>
        </w:rPr>
      </w:pPr>
      <w:r w:rsidRPr="00591748">
        <w:rPr>
          <w:rFonts w:ascii="Times New Roman" w:eastAsia="宋体" w:hAnsi="Times New Roman" w:cs="Times New Roman" w:hint="eastAsia"/>
          <w:b/>
          <w:bCs/>
          <w:sz w:val="24"/>
          <w:szCs w:val="24"/>
        </w:rPr>
        <w:t>（</w:t>
      </w:r>
      <w:r w:rsidRPr="00591748">
        <w:rPr>
          <w:rFonts w:ascii="Times New Roman" w:eastAsia="宋体" w:hAnsi="Times New Roman" w:cs="Times New Roman" w:hint="eastAsia"/>
          <w:b/>
          <w:bCs/>
          <w:sz w:val="24"/>
          <w:szCs w:val="24"/>
        </w:rPr>
        <w:t>2</w:t>
      </w:r>
      <w:r w:rsidRPr="00591748">
        <w:rPr>
          <w:rFonts w:ascii="Times New Roman" w:eastAsia="宋体" w:hAnsi="Times New Roman" w:cs="Times New Roman" w:hint="eastAsia"/>
          <w:b/>
          <w:bCs/>
          <w:sz w:val="24"/>
          <w:szCs w:val="24"/>
        </w:rPr>
        <w:t>）发酵废气及其他废气处理措施</w:t>
      </w:r>
    </w:p>
    <w:p w14:paraId="613B89D3"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w:t>
      </w:r>
      <w:r w:rsidRPr="00591748">
        <w:rPr>
          <w:rFonts w:ascii="Times New Roman" w:eastAsia="宋体" w:hAnsi="Times New Roman" w:cs="Times New Roman" w:hint="eastAsia"/>
          <w:sz w:val="24"/>
          <w:szCs w:val="24"/>
        </w:rPr>
        <w:t>709</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710</w:t>
      </w:r>
      <w:r w:rsidRPr="00591748">
        <w:rPr>
          <w:rFonts w:ascii="Times New Roman" w:eastAsia="宋体" w:hAnsi="Times New Roman" w:cs="Times New Roman" w:hint="eastAsia"/>
          <w:sz w:val="24"/>
          <w:szCs w:val="24"/>
        </w:rPr>
        <w:t>车间</w:t>
      </w:r>
      <w:r w:rsidRPr="00591748">
        <w:rPr>
          <w:rFonts w:ascii="Times New Roman" w:eastAsia="宋体" w:hAnsi="Times New Roman" w:cs="Times New Roman"/>
          <w:sz w:val="24"/>
          <w:szCs w:val="24"/>
        </w:rPr>
        <w:t>发酵废气</w:t>
      </w:r>
      <w:r w:rsidRPr="00591748">
        <w:rPr>
          <w:rFonts w:ascii="Times New Roman" w:eastAsia="宋体" w:hAnsi="Times New Roman" w:cs="Times New Roman" w:hint="eastAsia"/>
          <w:sz w:val="24"/>
          <w:szCs w:val="24"/>
        </w:rPr>
        <w:t>经</w:t>
      </w:r>
      <w:r w:rsidRPr="00591748">
        <w:rPr>
          <w:rFonts w:ascii="Times New Roman" w:eastAsia="宋体" w:hAnsi="Times New Roman" w:cs="Times New Roman"/>
          <w:sz w:val="24"/>
          <w:szCs w:val="24"/>
        </w:rPr>
        <w:t>高效过滤器预处理</w:t>
      </w:r>
      <w:r w:rsidRPr="00591748">
        <w:rPr>
          <w:rFonts w:ascii="Times New Roman" w:eastAsia="宋体" w:hAnsi="Times New Roman" w:cs="Times New Roman" w:hint="eastAsia"/>
          <w:sz w:val="24"/>
          <w:szCs w:val="24"/>
        </w:rPr>
        <w:t>后</w:t>
      </w:r>
      <w:r w:rsidRPr="00591748">
        <w:rPr>
          <w:rFonts w:ascii="Times New Roman" w:eastAsia="宋体" w:hAnsi="Times New Roman" w:cs="Times New Roman"/>
          <w:sz w:val="24"/>
          <w:szCs w:val="24"/>
        </w:rPr>
        <w:t>，车间其他含</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等废气经新增酸式筛板塔预处理后与其他低浓含卤素废气、高浓度有机废气、污水处理站收集废气、罐区收集废气经</w:t>
      </w:r>
      <w:r w:rsidRPr="00591748">
        <w:rPr>
          <w:rFonts w:ascii="宋体" w:eastAsia="宋体" w:hAnsi="宋体" w:cs="Times New Roman"/>
          <w:sz w:val="24"/>
          <w:szCs w:val="24"/>
        </w:rPr>
        <w:t>现有“一级</w:t>
      </w:r>
      <w:r w:rsidRPr="00591748">
        <w:rPr>
          <w:rFonts w:ascii="Times New Roman" w:eastAsia="宋体" w:hAnsi="Times New Roman" w:cs="Times New Roman"/>
          <w:sz w:val="24"/>
          <w:szCs w:val="24"/>
        </w:rPr>
        <w:t>碱喷淋</w:t>
      </w:r>
      <w:r w:rsidRPr="00591748">
        <w:rPr>
          <w:rFonts w:ascii="Times New Roman" w:eastAsia="宋体" w:hAnsi="Times New Roman" w:cs="Times New Roman"/>
          <w:sz w:val="24"/>
          <w:szCs w:val="24"/>
        </w:rPr>
        <w:t>+RTO+</w:t>
      </w:r>
      <w:r w:rsidRPr="00591748">
        <w:rPr>
          <w:rFonts w:ascii="Times New Roman" w:eastAsia="宋体" w:hAnsi="Times New Roman" w:cs="Times New Roman"/>
          <w:sz w:val="24"/>
          <w:szCs w:val="24"/>
        </w:rPr>
        <w:t>碱喷淋</w:t>
      </w:r>
      <w:r w:rsidRPr="00591748">
        <w:rPr>
          <w:rFonts w:ascii="宋体" w:eastAsia="宋体" w:hAnsi="宋体" w:cs="Times New Roman"/>
          <w:sz w:val="24"/>
          <w:szCs w:val="24"/>
        </w:rPr>
        <w:t>塔”装置处理后，危废暂存间废气经现有“活性炭</w:t>
      </w:r>
      <w:r w:rsidRPr="00591748">
        <w:rPr>
          <w:rFonts w:ascii="Times New Roman" w:eastAsia="宋体" w:hAnsi="Times New Roman" w:cs="Times New Roman"/>
          <w:sz w:val="24"/>
          <w:szCs w:val="24"/>
        </w:rPr>
        <w:t>吸附脱附装</w:t>
      </w:r>
      <w:r w:rsidRPr="00591748">
        <w:rPr>
          <w:rFonts w:ascii="宋体" w:eastAsia="宋体" w:hAnsi="宋体" w:cs="Times New Roman"/>
          <w:sz w:val="24"/>
          <w:szCs w:val="24"/>
        </w:rPr>
        <w:t>置”处理后</w:t>
      </w:r>
      <w:r w:rsidRPr="00591748">
        <w:rPr>
          <w:rFonts w:ascii="Times New Roman" w:eastAsia="宋体" w:hAnsi="Times New Roman" w:cs="Times New Roman"/>
          <w:sz w:val="24"/>
          <w:szCs w:val="24"/>
        </w:rPr>
        <w:t>，一并由</w:t>
      </w:r>
      <w:r w:rsidRPr="00591748">
        <w:rPr>
          <w:rFonts w:ascii="Times New Roman" w:eastAsia="宋体" w:hAnsi="Times New Roman" w:cs="Times New Roman"/>
          <w:sz w:val="24"/>
          <w:szCs w:val="24"/>
        </w:rPr>
        <w:t>DA005</w:t>
      </w:r>
      <w:r w:rsidRPr="00591748">
        <w:rPr>
          <w:rFonts w:ascii="Times New Roman" w:eastAsia="宋体" w:hAnsi="Times New Roman" w:cs="Times New Roman"/>
          <w:sz w:val="24"/>
          <w:szCs w:val="24"/>
        </w:rPr>
        <w:t>排气筒（现有）</w:t>
      </w:r>
      <w:r w:rsidRPr="00591748">
        <w:rPr>
          <w:rFonts w:ascii="Times New Roman" w:eastAsia="宋体" w:hAnsi="Times New Roman" w:cs="Times New Roman"/>
          <w:sz w:val="24"/>
          <w:szCs w:val="24"/>
        </w:rPr>
        <w:t>25</w:t>
      </w:r>
      <w:r w:rsidRPr="00591748">
        <w:rPr>
          <w:rFonts w:ascii="Times New Roman" w:eastAsia="宋体" w:hAnsi="Times New Roman" w:cs="Times New Roman"/>
          <w:sz w:val="24"/>
          <w:szCs w:val="24"/>
        </w:rPr>
        <w:t>米高空排放</w:t>
      </w:r>
      <w:r w:rsidRPr="00591748">
        <w:rPr>
          <w:rFonts w:ascii="Times New Roman" w:eastAsia="宋体" w:hAnsi="Times New Roman" w:cs="Times New Roman" w:hint="eastAsia"/>
          <w:sz w:val="24"/>
          <w:szCs w:val="24"/>
        </w:rPr>
        <w:t>。本项目</w:t>
      </w:r>
      <w:r w:rsidRPr="00591748">
        <w:rPr>
          <w:rFonts w:ascii="Times New Roman" w:eastAsia="宋体" w:hAnsi="Times New Roman" w:cs="Times New Roman" w:hint="eastAsia"/>
          <w:sz w:val="24"/>
          <w:szCs w:val="24"/>
        </w:rPr>
        <w:t>709</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710</w:t>
      </w:r>
      <w:r w:rsidRPr="00591748">
        <w:rPr>
          <w:rFonts w:ascii="Times New Roman" w:eastAsia="宋体" w:hAnsi="Times New Roman" w:cs="Times New Roman" w:hint="eastAsia"/>
          <w:sz w:val="24"/>
          <w:szCs w:val="24"/>
        </w:rPr>
        <w:t>发酵废气及其他废气处理措施与环评报告一致，</w:t>
      </w:r>
      <w:r w:rsidRPr="00591748">
        <w:rPr>
          <w:rFonts w:ascii="Times New Roman" w:eastAsia="宋体" w:hAnsi="Times New Roman" w:cs="Times New Roman"/>
          <w:sz w:val="24"/>
          <w:szCs w:val="24"/>
        </w:rPr>
        <w:t>废气收集走向见图</w:t>
      </w:r>
      <w:r w:rsidRPr="00591748">
        <w:rPr>
          <w:rFonts w:ascii="Times New Roman" w:eastAsia="宋体" w:hAnsi="Times New Roman" w:cs="Times New Roman" w:hint="eastAsia"/>
          <w:sz w:val="24"/>
          <w:szCs w:val="24"/>
        </w:rPr>
        <w:t>4.1-3</w:t>
      </w:r>
      <w:r w:rsidRPr="00591748">
        <w:rPr>
          <w:rFonts w:ascii="Times New Roman" w:eastAsia="宋体" w:hAnsi="Times New Roman" w:cs="Times New Roman"/>
          <w:sz w:val="24"/>
          <w:szCs w:val="24"/>
        </w:rPr>
        <w:t>。</w:t>
      </w:r>
    </w:p>
    <w:p w14:paraId="44234B6E" w14:textId="77777777" w:rsidR="00351DD4" w:rsidRPr="00591748" w:rsidRDefault="00000000">
      <w:pPr>
        <w:jc w:val="center"/>
        <w:rPr>
          <w:rFonts w:hint="eastAsia"/>
        </w:rPr>
      </w:pPr>
      <w:r w:rsidRPr="00591748">
        <w:rPr>
          <w:noProof/>
        </w:rPr>
        <w:lastRenderedPageBreak/>
        <w:drawing>
          <wp:inline distT="0" distB="0" distL="0" distR="0" wp14:anchorId="000CB3B5" wp14:editId="0256E579">
            <wp:extent cx="6198235" cy="6305550"/>
            <wp:effectExtent l="0" t="0" r="0" b="0"/>
            <wp:docPr id="1957526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2629" name="图片 1"/>
                    <pic:cNvPicPr>
                      <a:picLocks noChangeAspect="1" noChangeArrowheads="1"/>
                    </pic:cNvPicPr>
                  </pic:nvPicPr>
                  <pic:blipFill>
                    <a:blip r:embed="rId61" cstate="print">
                      <a:extLst>
                        <a:ext uri="{28A0092B-C50C-407E-A947-70E740481C1C}">
                          <a14:useLocalDpi xmlns:a14="http://schemas.microsoft.com/office/drawing/2010/main" val="0"/>
                        </a:ext>
                      </a:extLst>
                    </a:blip>
                    <a:srcRect l="5057"/>
                    <a:stretch>
                      <a:fillRect/>
                    </a:stretch>
                  </pic:blipFill>
                  <pic:spPr>
                    <a:xfrm>
                      <a:off x="0" y="0"/>
                      <a:ext cx="6235888" cy="6343971"/>
                    </a:xfrm>
                    <a:prstGeom prst="rect">
                      <a:avLst/>
                    </a:prstGeom>
                    <a:noFill/>
                    <a:ln>
                      <a:noFill/>
                    </a:ln>
                  </pic:spPr>
                </pic:pic>
              </a:graphicData>
            </a:graphic>
          </wp:inline>
        </w:drawing>
      </w:r>
    </w:p>
    <w:p w14:paraId="19118465" w14:textId="77777777" w:rsidR="00351DD4" w:rsidRPr="00591748" w:rsidRDefault="00000000">
      <w:pPr>
        <w:spacing w:line="500" w:lineRule="exact"/>
        <w:jc w:val="center"/>
        <w:outlineLvl w:val="5"/>
        <w:rPr>
          <w:rFonts w:hint="eastAsia"/>
        </w:rPr>
      </w:pPr>
      <w:r w:rsidRPr="00591748">
        <w:rPr>
          <w:rFonts w:ascii="Times New Roman" w:eastAsia="宋体" w:hAnsi="Times New Roman" w:cs="Times New Roman" w:hint="eastAsia"/>
          <w:b/>
          <w:bCs/>
          <w:sz w:val="24"/>
          <w:szCs w:val="24"/>
        </w:rPr>
        <w:t>图</w:t>
      </w:r>
      <w:r w:rsidRPr="00591748">
        <w:rPr>
          <w:rFonts w:ascii="Times New Roman" w:eastAsia="宋体" w:hAnsi="Times New Roman" w:cs="Times New Roman" w:hint="eastAsia"/>
          <w:b/>
          <w:bCs/>
          <w:sz w:val="24"/>
          <w:szCs w:val="24"/>
        </w:rPr>
        <w:t xml:space="preserve">4.1-3 </w:t>
      </w:r>
      <w:r w:rsidRPr="00591748">
        <w:rPr>
          <w:rFonts w:ascii="Times New Roman" w:eastAsia="宋体" w:hAnsi="Times New Roman" w:cs="Times New Roman" w:hint="eastAsia"/>
          <w:b/>
          <w:bCs/>
          <w:sz w:val="24"/>
          <w:szCs w:val="24"/>
        </w:rPr>
        <w:t>本项目发酵废气及其他废气收集线路图</w:t>
      </w:r>
    </w:p>
    <w:p w14:paraId="5010CA77" w14:textId="77777777" w:rsidR="00351DD4" w:rsidRPr="00591748" w:rsidRDefault="00000000">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（备注：</w:t>
      </w:r>
      <w:r w:rsidRPr="00591748">
        <w:rPr>
          <w:rFonts w:ascii="Times New Roman" w:eastAsia="宋体" w:hAnsi="Times New Roman" w:cs="Times New Roman"/>
          <w:szCs w:val="21"/>
        </w:rPr>
        <w:t>替格瑞洛原料药生产工艺去掉了第一步氯代反应，</w:t>
      </w:r>
      <w:r w:rsidRPr="00591748">
        <w:rPr>
          <w:rFonts w:ascii="Times New Roman" w:eastAsia="宋体" w:hAnsi="Times New Roman" w:cs="Times New Roman" w:hint="eastAsia"/>
          <w:szCs w:val="21"/>
        </w:rPr>
        <w:t>实际无</w:t>
      </w:r>
      <w:r w:rsidRPr="00591748">
        <w:rPr>
          <w:rFonts w:ascii="Times New Roman" w:eastAsia="宋体" w:hAnsi="Times New Roman" w:cs="Times New Roman" w:hint="eastAsia"/>
          <w:szCs w:val="21"/>
        </w:rPr>
        <w:t>G4-3-2</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G4-3-3</w:t>
      </w:r>
      <w:r w:rsidRPr="00591748">
        <w:rPr>
          <w:rFonts w:ascii="Times New Roman" w:eastAsia="宋体" w:hAnsi="Times New Roman" w:cs="Times New Roman" w:hint="eastAsia"/>
          <w:szCs w:val="21"/>
        </w:rPr>
        <w:t>排污点）</w:t>
      </w:r>
    </w:p>
    <w:p w14:paraId="7A89EB2F" w14:textId="77777777" w:rsidR="00D50FF3" w:rsidRPr="00591748" w:rsidRDefault="00D50FF3">
      <w:pPr>
        <w:spacing w:line="500" w:lineRule="exact"/>
        <w:ind w:firstLineChars="200" w:firstLine="480"/>
        <w:jc w:val="left"/>
        <w:rPr>
          <w:rFonts w:ascii="Times New Roman" w:eastAsia="宋体" w:hAnsi="Times New Roman" w:cs="Times New Roman"/>
          <w:sz w:val="24"/>
          <w:szCs w:val="24"/>
        </w:rPr>
      </w:pPr>
    </w:p>
    <w:p w14:paraId="2F3424C7" w14:textId="0B49AAF9" w:rsidR="00351DD4" w:rsidRPr="00591748" w:rsidRDefault="00000000">
      <w:pPr>
        <w:spacing w:line="500" w:lineRule="exact"/>
        <w:ind w:firstLineChars="200" w:firstLine="480"/>
        <w:jc w:val="left"/>
        <w:rPr>
          <w:rFonts w:hint="eastAsia"/>
          <w:szCs w:val="21"/>
        </w:rPr>
      </w:pPr>
      <w:r w:rsidRPr="00591748">
        <w:rPr>
          <w:rFonts w:ascii="Times New Roman" w:eastAsia="宋体" w:hAnsi="Times New Roman" w:cs="Times New Roman" w:hint="eastAsia"/>
          <w:sz w:val="24"/>
          <w:szCs w:val="24"/>
        </w:rPr>
        <w:t>本项目建成后，全厂废气收集走向见图</w:t>
      </w:r>
      <w:r w:rsidRPr="00591748">
        <w:rPr>
          <w:rFonts w:ascii="Times New Roman" w:eastAsia="宋体" w:hAnsi="Times New Roman" w:cs="Times New Roman" w:hint="eastAsia"/>
          <w:sz w:val="24"/>
          <w:szCs w:val="24"/>
        </w:rPr>
        <w:t>4.1-4</w:t>
      </w:r>
      <w:r w:rsidR="00D50FF3" w:rsidRPr="00591748">
        <w:rPr>
          <w:rFonts w:ascii="Times New Roman" w:eastAsia="宋体" w:hAnsi="Times New Roman" w:cs="Times New Roman" w:hint="eastAsia"/>
          <w:sz w:val="24"/>
          <w:szCs w:val="24"/>
        </w:rPr>
        <w:t>和表</w:t>
      </w:r>
      <w:r w:rsidR="00D50FF3" w:rsidRPr="00591748">
        <w:rPr>
          <w:rFonts w:ascii="Times New Roman" w:eastAsia="宋体" w:hAnsi="Times New Roman" w:cs="Times New Roman" w:hint="eastAsia"/>
          <w:sz w:val="24"/>
          <w:szCs w:val="24"/>
        </w:rPr>
        <w:t>4.1-5</w:t>
      </w:r>
      <w:r w:rsidRPr="00591748">
        <w:rPr>
          <w:rFonts w:ascii="Times New Roman" w:eastAsia="宋体" w:hAnsi="Times New Roman" w:cs="Times New Roman"/>
          <w:sz w:val="24"/>
          <w:szCs w:val="24"/>
        </w:rPr>
        <w:t>。</w:t>
      </w:r>
    </w:p>
    <w:p w14:paraId="7E73AF32" w14:textId="77777777" w:rsidR="00351DD4" w:rsidRPr="00591748" w:rsidRDefault="00000000">
      <w:pPr>
        <w:jc w:val="center"/>
        <w:rPr>
          <w:rFonts w:hint="eastAsia"/>
          <w:szCs w:val="21"/>
        </w:rPr>
      </w:pPr>
      <w:r w:rsidRPr="00591748">
        <w:rPr>
          <w:noProof/>
          <w:szCs w:val="21"/>
        </w:rPr>
        <w:lastRenderedPageBreak/>
        <mc:AlternateContent>
          <mc:Choice Requires="wps">
            <w:drawing>
              <wp:anchor distT="0" distB="0" distL="114300" distR="114300" simplePos="0" relativeHeight="251667456" behindDoc="0" locked="0" layoutInCell="1" allowOverlap="1" wp14:anchorId="5AAE07B5" wp14:editId="616A8D74">
                <wp:simplePos x="0" y="0"/>
                <wp:positionH relativeFrom="column">
                  <wp:posOffset>5334000</wp:posOffset>
                </wp:positionH>
                <wp:positionV relativeFrom="paragraph">
                  <wp:posOffset>6181725</wp:posOffset>
                </wp:positionV>
                <wp:extent cx="142875" cy="142875"/>
                <wp:effectExtent l="0" t="0" r="28575" b="28575"/>
                <wp:wrapNone/>
                <wp:docPr id="1832148613" name="圆: 空心 19"/>
                <wp:cNvGraphicFramePr/>
                <a:graphic xmlns:a="http://schemas.openxmlformats.org/drawingml/2006/main">
                  <a:graphicData uri="http://schemas.microsoft.com/office/word/2010/wordprocessingShape">
                    <wps:wsp>
                      <wps:cNvSpPr/>
                      <wps:spPr>
                        <a:xfrm>
                          <a:off x="0" y="0"/>
                          <a:ext cx="142875" cy="142875"/>
                        </a:xfrm>
                        <a:prstGeom prst="don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圆: 空心 19" o:spid="_x0000_s1026" o:spt="23" type="#_x0000_t23" style="position:absolute;left:0pt;margin-left:420pt;margin-top:486.75pt;height:11.25pt;width:11.25pt;z-index:251667456;v-text-anchor:middle;mso-width-relative:page;mso-height-relative:page;" fillcolor="#FFFFFF [3201]" filled="t" stroked="t" coordsize="21600,21600" o:gfxdata="UEsDBAoAAAAAAIdO4kAAAAAAAAAAAAAAAAAEAAAAZHJzL1BLAwQUAAAACACHTuJAMIOl8tgAAAAL&#10;AQAADwAAAGRycy9kb3ducmV2LnhtbE2PwU7DMBBE70j8g7WVuFG7LbhJiNMDEuKEBC0fsE22SdTY&#10;TmOnTf6e5QS33Z3R7Jt8N9lOXGkIrXcGVksFglzpq9bVBr4Pb48JiBDRVdh5RwZmCrAr7u9yzCp/&#10;c1903cdacIgLGRpoYuwzKUPZkMWw9D051k5+sBh5HWpZDXjjcNvJtVJaWmwdf2iwp9eGyvN+tAY+&#10;8TK/63jajjQ2ONPmkk4f2piHxUq9gIg0xT8z/OIzOhTMdPSjq4LoDCRPirtEA+l28wyCHYle83Dk&#10;S6oVyCKX/zsUP1BLAwQUAAAACACHTuJADYtbpX0CAAADBQAADgAAAGRycy9lMm9Eb2MueG1srVTB&#10;btswDL0P2D8Iuq+O07RNjTpF0CDDgGIt0A07K7IUC5BETVLidNcB+4r9wH5hl31Nsd8YJbtt2u3Q&#10;w3yQSZF6JJ9InZ3vjCZb4YMCW9PyYESJsBwaZdc1/fhh+WZKSYjMNkyDFTW9FYGez16/OutcJcbQ&#10;gm6EJwhiQ9W5mrYxuqooAm+FYeEAnLBolOANi6j6ddF41iG60cV4NDouOvCN88BFCLi76I10QPQv&#10;AQQpFRcL4BsjbOxRvdAsYkmhVS7QWc5WSsHjlZRBRKJripXGvGIQlFdpLWZnrFp75lrFhxTYS1J4&#10;VpNhymLQB6gFi4xsvPoLyijuIYCMBxxM0ReSGcEqytEzbm5a5kSuBakO7oH08P9g+fvttSeqwU6Y&#10;Ho7LyfS4PKTEMoM3f/f9W0V+//h59+srKU8TVZ0LFZ64cdd+0AKKqe6d9Cb9sSKyy/TePtArdpFw&#10;3Cwn4+nJESUcTYOMKMXjYedDfCvAkCTUtAG7iZlVtr0Msfe990nBAmjVLJXWWfHr1YX2ZMvwqpf5&#10;Sykj/BM3bUmH4ccnI2wBzrCBJTYOisYhCcGuKWF6jZPBo8+xn5wO+0FG+ftXkJTkgoW2TyYjJDdW&#10;GRVxeLQyNZ3un9YWM03s9nwmaQXNLV6Nh75ng+NLhbCXLMRr5rFJMX8c43iFi9SARcEgUdKC//Kv&#10;/eSPvYNWSjpseiz484Z5QYl+Z7GrTsvJJE1JViZHJ2NU/L5ltW+xG3MBSHaJD4bjWUz+Ud+L0oP5&#10;hNM+T1HRxCzH2D21g3IR+2HE94KL+Ty74WQ4Fi/tjeMJPPFmYb6JIFVugkd2BtJwNvJFD3Ochm9f&#10;z16Pb9f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DCDpfLYAAAACwEAAA8AAAAAAAAAAQAgAAAA&#10;IgAAAGRycy9kb3ducmV2LnhtbFBLAQIUABQAAAAIAIdO4kANi1ulfQIAAAMFAAAOAAAAAAAAAAEA&#10;IAAAACcBAABkcnMvZTJvRG9jLnhtbFBLBQYAAAAABgAGAFkBAAAWBgAAAAA=&#10;" adj="5400">
                <v:fill on="t" focussize="0,0"/>
                <v:stroke weight="1pt" color="#000000 [3200]" miterlimit="8" joinstyle="miter"/>
                <v:imagedata o:title=""/>
                <o:lock v:ext="edit" aspectratio="f"/>
              </v:shape>
            </w:pict>
          </mc:Fallback>
        </mc:AlternateContent>
      </w:r>
      <w:r w:rsidRPr="00591748">
        <w:rPr>
          <w:noProof/>
          <w:szCs w:val="21"/>
        </w:rPr>
        <mc:AlternateContent>
          <mc:Choice Requires="wps">
            <w:drawing>
              <wp:anchor distT="0" distB="0" distL="114300" distR="114300" simplePos="0" relativeHeight="251671552" behindDoc="0" locked="0" layoutInCell="1" allowOverlap="1" wp14:anchorId="4FC17594" wp14:editId="4BC891D2">
                <wp:simplePos x="0" y="0"/>
                <wp:positionH relativeFrom="column">
                  <wp:posOffset>5019675</wp:posOffset>
                </wp:positionH>
                <wp:positionV relativeFrom="paragraph">
                  <wp:posOffset>6153150</wp:posOffset>
                </wp:positionV>
                <wp:extent cx="304800" cy="219075"/>
                <wp:effectExtent l="0" t="0" r="0" b="9525"/>
                <wp:wrapNone/>
                <wp:docPr id="128782889" name="文本框 20"/>
                <wp:cNvGraphicFramePr/>
                <a:graphic xmlns:a="http://schemas.openxmlformats.org/drawingml/2006/main">
                  <a:graphicData uri="http://schemas.microsoft.com/office/word/2010/wordprocessingShape">
                    <wps:wsp>
                      <wps:cNvSpPr txBox="1"/>
                      <wps:spPr>
                        <a:xfrm>
                          <a:off x="0" y="0"/>
                          <a:ext cx="304800" cy="219075"/>
                        </a:xfrm>
                        <a:prstGeom prst="rect">
                          <a:avLst/>
                        </a:prstGeom>
                        <a:solidFill>
                          <a:schemeClr val="lt1"/>
                        </a:solidFill>
                        <a:ln w="6350">
                          <a:noFill/>
                        </a:ln>
                      </wps:spPr>
                      <wps:txbx>
                        <w:txbxContent>
                          <w:p w14:paraId="02B78C66" w14:textId="77777777" w:rsidR="00351DD4" w:rsidRDefault="00000000">
                            <w:pPr>
                              <w:jc w:val="center"/>
                              <w:rPr>
                                <w:rFonts w:ascii="Times New Roman" w:hAnsi="Times New Roman" w:cs="Times New Roman"/>
                              </w:rPr>
                            </w:pPr>
                            <w:r>
                              <w:rPr>
                                <w:rFonts w:ascii="Times New Roman" w:hAnsi="Times New Roman" w:cs="Times New Roman"/>
                              </w:rPr>
                              <w:t>FQ</w:t>
                            </w:r>
                            <w:r>
                              <w:rPr>
                                <w:rFonts w:ascii="Times New Roman" w:hAnsi="Times New Roman" w:cs="Times New Roman" w:hint="eastAsia"/>
                              </w:rPr>
                              <w:t>3</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4FC17594" id="文本框 20" o:spid="_x0000_s1033" type="#_x0000_t202" style="position:absolute;left:0;text-align:left;margin-left:395.25pt;margin-top:484.5pt;width:24pt;height:17.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38DgIAABAEAAAOAAAAZHJzL2Uyb0RvYy54bWysU02PGyEMvVfqf0Dcm5lkux+NMlmlWaWq&#10;FHVXSqueCQMZJAZTQzKT/voakkn6dap6AYPNs/38mD32rWUHhcGAq/h4VHKmnITauF3Fv3xevXng&#10;LEThamHBqYofVeCP89evZp2fqgk0YGuFjEBcmHa+4k2MfloUQTaqFWEEXjlyasBWRDrirqhRdITe&#10;2mJSlndFB1h7BKlCoNunk5PPM77WSsZnrYOKzFacaot5xbxu01rMZ2K6Q+EbI89liH+oohXGUdIL&#10;1JOIgu3R/AHVGokQQMeRhLYArY1UuQfqZlz+1s2mEV7lXoic4C80hf8HKz8dNv4FWezfQ08DTIR0&#10;PkwDXaZ+eo1t2qlSRn6i8HihTfWRSbq8Kd8+lOSR5JqM35X3twmluD72GOIHBS1LRsWRppLJEod1&#10;iKfQISTlCmBNvTLW5kNSglpaZAdBM7Qxl0jgv0RZx7qK393clhnYQXp+QraOarm2lKzYb3tm6orf&#10;D+1uoT4SCwgngQQvV4ZqXYsQXwSSIqg9Unl8pkVboFxwtjhrAL//7T7F06DIy1lHCqt4+LYXqDiz&#10;Hx2NMMlxMHAwtoPh9u0SqOEx/R8vs0kPMNrB1AjtVxL/ImUhl3CSclU8DuYynnROn0eqxSIHkei8&#10;iGu38TJBJ4IdLPYRtMmDSOycuDiTRrLLozx/kaTrn8856vqR5z8AAAD//wMAUEsDBBQABgAIAAAA&#10;IQB8PoAE4gAAAAwBAAAPAAAAZHJzL2Rvd25yZXYueG1sTI/BTsMwDIbvSLxDZCQuiCUw1rWl6QRI&#10;HJCGEAPtnDWhKUuc0mRbx9NjTnC0/en391eL0Tu2N0PsAkq4mghgBpugO2wlvL89XubAYlKolQto&#10;JBxNhEV9elKpUocDvpr9KrWMQjCWSoJNqS85j401XsVJ6A3S7SMMXiUah5brQR0o3Dt+LUTGveqQ&#10;PljVmwdrmu1q5yXkx5vni3U2X3+6l6d7+91+4XKrpDw/G+9ugSUzpj8YfvVJHWpy2oQd6sichHkh&#10;ZoRKKLKCShGRT3PabAgVYjoDXlf8f4n6BwAA//8DAFBLAQItABQABgAIAAAAIQC2gziS/gAAAOEB&#10;AAATAAAAAAAAAAAAAAAAAAAAAABbQ29udGVudF9UeXBlc10ueG1sUEsBAi0AFAAGAAgAAAAhADj9&#10;If/WAAAAlAEAAAsAAAAAAAAAAAAAAAAALwEAAF9yZWxzLy5yZWxzUEsBAi0AFAAGAAgAAAAhAPDr&#10;/fwOAgAAEAQAAA4AAAAAAAAAAAAAAAAALgIAAGRycy9lMm9Eb2MueG1sUEsBAi0AFAAGAAgAAAAh&#10;AHw+gATiAAAADAEAAA8AAAAAAAAAAAAAAAAAaAQAAGRycy9kb3ducmV2LnhtbFBLBQYAAAAABAAE&#10;APMAAAB3BQAAAAA=&#10;" fillcolor="white [3201]" stroked="f" strokeweight=".5pt">
                <v:textbox inset="0,0,0,0">
                  <w:txbxContent>
                    <w:p w14:paraId="02B78C66" w14:textId="77777777" w:rsidR="00351DD4" w:rsidRDefault="00000000">
                      <w:pPr>
                        <w:jc w:val="center"/>
                        <w:rPr>
                          <w:rFonts w:ascii="Times New Roman" w:hAnsi="Times New Roman" w:cs="Times New Roman"/>
                        </w:rPr>
                      </w:pPr>
                      <w:r>
                        <w:rPr>
                          <w:rFonts w:ascii="Times New Roman" w:hAnsi="Times New Roman" w:cs="Times New Roman"/>
                        </w:rPr>
                        <w:t>FQ</w:t>
                      </w:r>
                      <w:r>
                        <w:rPr>
                          <w:rFonts w:ascii="Times New Roman" w:hAnsi="Times New Roman" w:cs="Times New Roman" w:hint="eastAsia"/>
                        </w:rPr>
                        <w:t>3</w:t>
                      </w:r>
                    </w:p>
                  </w:txbxContent>
                </v:textbox>
              </v:shape>
            </w:pict>
          </mc:Fallback>
        </mc:AlternateContent>
      </w:r>
      <w:r w:rsidRPr="00591748">
        <w:rPr>
          <w:noProof/>
          <w:szCs w:val="21"/>
        </w:rPr>
        <mc:AlternateContent>
          <mc:Choice Requires="wps">
            <w:drawing>
              <wp:anchor distT="0" distB="0" distL="114300" distR="114300" simplePos="0" relativeHeight="251670528" behindDoc="0" locked="0" layoutInCell="1" allowOverlap="1" wp14:anchorId="688F0412" wp14:editId="519C1E20">
                <wp:simplePos x="0" y="0"/>
                <wp:positionH relativeFrom="margin">
                  <wp:posOffset>5512435</wp:posOffset>
                </wp:positionH>
                <wp:positionV relativeFrom="paragraph">
                  <wp:posOffset>4829175</wp:posOffset>
                </wp:positionV>
                <wp:extent cx="304800" cy="219075"/>
                <wp:effectExtent l="0" t="0" r="0" b="9525"/>
                <wp:wrapNone/>
                <wp:docPr id="1628039478" name="文本框 20"/>
                <wp:cNvGraphicFramePr/>
                <a:graphic xmlns:a="http://schemas.openxmlformats.org/drawingml/2006/main">
                  <a:graphicData uri="http://schemas.microsoft.com/office/word/2010/wordprocessingShape">
                    <wps:wsp>
                      <wps:cNvSpPr txBox="1"/>
                      <wps:spPr>
                        <a:xfrm>
                          <a:off x="0" y="0"/>
                          <a:ext cx="304800" cy="219075"/>
                        </a:xfrm>
                        <a:prstGeom prst="rect">
                          <a:avLst/>
                        </a:prstGeom>
                        <a:solidFill>
                          <a:schemeClr val="lt1"/>
                        </a:solidFill>
                        <a:ln w="6350">
                          <a:noFill/>
                        </a:ln>
                      </wps:spPr>
                      <wps:txbx>
                        <w:txbxContent>
                          <w:p w14:paraId="34D64374" w14:textId="77777777" w:rsidR="00351DD4" w:rsidRDefault="00000000">
                            <w:pPr>
                              <w:jc w:val="center"/>
                              <w:rPr>
                                <w:rFonts w:ascii="Times New Roman" w:hAnsi="Times New Roman" w:cs="Times New Roman"/>
                              </w:rPr>
                            </w:pPr>
                            <w:r>
                              <w:rPr>
                                <w:rFonts w:ascii="Times New Roman" w:hAnsi="Times New Roman" w:cs="Times New Roman"/>
                              </w:rPr>
                              <w:t>FQ</w:t>
                            </w:r>
                            <w:r>
                              <w:rPr>
                                <w:rFonts w:ascii="Times New Roman" w:hAnsi="Times New Roman" w:cs="Times New Roman" w:hint="eastAsia"/>
                              </w:rPr>
                              <w:t>1</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688F0412" id="_x0000_s1034" type="#_x0000_t202" style="position:absolute;left:0;text-align:left;margin-left:434.05pt;margin-top:380.25pt;width:24pt;height:17.2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2wGDwIAABAEAAAOAAAAZHJzL2Uyb0RvYy54bWysU02PGyEMvVfqf0Dcm5lku9s0ymSVZpWq&#10;0qq7Ulr1TBjIIDGYGpKZ9NfXkEyy/ThVvYDB5tl+fszv+9ayg8JgwFV8PCo5U05Cbdyu4l+/rN9M&#10;OQtRuFpYcKriRxX4/eL1q3nnZ2oCDdhaISMQF2adr3gTo58VRZCNakUYgVeOnBqwFZGOuCtqFB2h&#10;t7aYlOVd0QHWHkGqEOj24eTki4yvtZLxSeugIrMVp9piXjGv27QWi7mY7VD4xshzGeIfqmiFcZT0&#10;AvUgomB7NH9AtUYiBNBxJKEtQGsjVe6BuhmXv3WzaYRXuRciJ/gLTeH/wcrPh41/Rhb7D9DTABMh&#10;nQ+zQJepn15jm3aqlJGfKDxeaFN9ZJIub8q305I8klyT8fvy3W1CKa6PPYb4UUHLklFxpKlkssTh&#10;McRT6BCScgWwpl4ba/MhKUGtLLKDoBnamEsk8F+irGNdxe9ubssM7CA9PyFbR7VcW0pW7Lc9M3XF&#10;p0O7W6iPxALCSSDBy7WhWh9FiM8CSRHUHqk8PtGiLVAuOFucNYA//naf4mlQ5OWsI4VVPHzfC1Sc&#10;2U+ORpjkOBg4GNvBcPt2BdTwmP6Pl9mkBxjtYGqE9huJf5mykEs4SbkqHgdzFU86p88j1XKZg0h0&#10;XsRHt/EyQSeCHSz3EbTJg0jsnLg4k0ayy6M8f5Gk65fnHHX9yIufAAAA//8DAFBLAwQUAAYACAAA&#10;ACEAKmdFR+IAAAALAQAADwAAAGRycy9kb3ducmV2LnhtbEyPwU7DMAyG70i8Q2QkLoglRSzrStMJ&#10;kDgggRDbtHPWhLYscUqTbR1PjznB0b9/ff5cLkbv2MEOsQuoIJsIYBbrYDpsFKxXT9c5sJg0Gu0C&#10;WgUnG2FRnZ+VujDhiO/2sEwNIwjGQitoU+oLzmPdWq/jJPQWafcRBq8TjUPDzaCPBPeO3wghudcd&#10;0oVW9/axtfVuufcK8tPt69VGzjaf7u35of1uvvBlp5W6vBjv74AlO6a/MvzqkzpU5LQNezSROWLI&#10;PKOqgpkUU2DUmGeSki0l86kAXpX8/w/VDwAAAP//AwBQSwECLQAUAAYACAAAACEAtoM4kv4AAADh&#10;AQAAEwAAAAAAAAAAAAAAAAAAAAAAW0NvbnRlbnRfVHlwZXNdLnhtbFBLAQItABQABgAIAAAAIQA4&#10;/SH/1gAAAJQBAAALAAAAAAAAAAAAAAAAAC8BAABfcmVscy8ucmVsc1BLAQItABQABgAIAAAAIQA7&#10;j2wGDwIAABAEAAAOAAAAAAAAAAAAAAAAAC4CAABkcnMvZTJvRG9jLnhtbFBLAQItABQABgAIAAAA&#10;IQAqZ0VH4gAAAAsBAAAPAAAAAAAAAAAAAAAAAGkEAABkcnMvZG93bnJldi54bWxQSwUGAAAAAAQA&#10;BADzAAAAeAUAAAAA&#10;" fillcolor="white [3201]" stroked="f" strokeweight=".5pt">
                <v:textbox inset="0,0,0,0">
                  <w:txbxContent>
                    <w:p w14:paraId="34D64374" w14:textId="77777777" w:rsidR="00351DD4" w:rsidRDefault="00000000">
                      <w:pPr>
                        <w:jc w:val="center"/>
                        <w:rPr>
                          <w:rFonts w:ascii="Times New Roman" w:hAnsi="Times New Roman" w:cs="Times New Roman"/>
                        </w:rPr>
                      </w:pPr>
                      <w:r>
                        <w:rPr>
                          <w:rFonts w:ascii="Times New Roman" w:hAnsi="Times New Roman" w:cs="Times New Roman"/>
                        </w:rPr>
                        <w:t>FQ</w:t>
                      </w:r>
                      <w:r>
                        <w:rPr>
                          <w:rFonts w:ascii="Times New Roman" w:hAnsi="Times New Roman" w:cs="Times New Roman" w:hint="eastAsia"/>
                        </w:rPr>
                        <w:t>1</w:t>
                      </w:r>
                    </w:p>
                  </w:txbxContent>
                </v:textbox>
                <w10:wrap anchorx="margin"/>
              </v:shape>
            </w:pict>
          </mc:Fallback>
        </mc:AlternateContent>
      </w:r>
      <w:r w:rsidRPr="00591748">
        <w:rPr>
          <w:noProof/>
          <w:szCs w:val="21"/>
        </w:rPr>
        <mc:AlternateContent>
          <mc:Choice Requires="wps">
            <w:drawing>
              <wp:anchor distT="0" distB="0" distL="114300" distR="114300" simplePos="0" relativeHeight="251666432" behindDoc="0" locked="0" layoutInCell="1" allowOverlap="1" wp14:anchorId="6D3C8791" wp14:editId="4629ACA1">
                <wp:simplePos x="0" y="0"/>
                <wp:positionH relativeFrom="column">
                  <wp:posOffset>5610225</wp:posOffset>
                </wp:positionH>
                <wp:positionV relativeFrom="paragraph">
                  <wp:posOffset>5105400</wp:posOffset>
                </wp:positionV>
                <wp:extent cx="142875" cy="142875"/>
                <wp:effectExtent l="0" t="0" r="28575" b="28575"/>
                <wp:wrapNone/>
                <wp:docPr id="1120919817" name="圆: 空心 19"/>
                <wp:cNvGraphicFramePr/>
                <a:graphic xmlns:a="http://schemas.openxmlformats.org/drawingml/2006/main">
                  <a:graphicData uri="http://schemas.microsoft.com/office/word/2010/wordprocessingShape">
                    <wps:wsp>
                      <wps:cNvSpPr/>
                      <wps:spPr>
                        <a:xfrm>
                          <a:off x="0" y="0"/>
                          <a:ext cx="142875" cy="142875"/>
                        </a:xfrm>
                        <a:prstGeom prst="don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圆: 空心 19" o:spid="_x0000_s1026" o:spt="23" type="#_x0000_t23" style="position:absolute;left:0pt;margin-left:441.75pt;margin-top:402pt;height:11.25pt;width:11.25pt;z-index:251666432;v-text-anchor:middle;mso-width-relative:page;mso-height-relative:page;" fillcolor="#FFFFFF [3201]" filled="t" stroked="t" coordsize="21600,21600" o:gfxdata="UEsDBAoAAAAAAIdO4kAAAAAAAAAAAAAAAAAEAAAAZHJzL1BLAwQUAAAACACHTuJAsw8fF9cAAAAL&#10;AQAADwAAAGRycy9kb3ducmV2LnhtbE2PwU7DMBBE70j8g7VI3Kjdlpo0xOkBCXFCgpYP2MbbJCK2&#10;09hpk79nOcFtdnc0+6bYTa4TFxpiG7yB5UKBIF8F2/rawNfh9SEDERN6i13wZGCmCLvy9qbA3Iar&#10;/6TLPtWCQ3zM0UCTUp9LGauGHMZF6Mnz7RQGh4nHoZZ2wCuHu06ulNLSYev5Q4M9vTRUfe9HZ+AD&#10;z/ObTqenkcYGZ1qft9O7Nub+bqmeQSSa0p8ZfvEZHUpmOobR2yg6A1m23rCVhXrkUuzYKs3iyJuV&#10;3oAsC/m/Q/kDUEsDBBQAAAAIAIdO4kCWFsSsfAIAAAMFAAAOAAAAZHJzL2Uyb0RvYy54bWytVMFu&#10;2zAMvQ/YPwi6r7aDdEmMOkXQIMOAYi3QDTsrshwLkERNUuJ01wH7iv3AfmGXfU2x3xglu2na9dDD&#10;fJBJkXokn0idne+1IjvhvART0eIkp0QYDrU0m4p++rh6M6XEB2ZqpsCIit4KT8/nr1+ddbYUI2hB&#10;1cIRBDG+7GxF2xBsmWWet0IzfwJWGDQ24DQLqLpNVjvWIbpW2SjP32YduNo64MJ73F32RjogupcA&#10;QtNILpbAt1qY0KM6oVjAknwrrafzlG3TCB6umsaLQFRFsdKQVgyC8jqu2fyMlRvHbCv5kAJ7SQpP&#10;atJMGgx6gFqywMjWyX+gtOQOPDThhIPO+kISI1hFkT/h5qZlVqRakGpvD6T7/wfLP+yuHZE1dkIx&#10;ymfFbFpMKDFM483f/fhekj8/f939/kaKWaSqs77EEzf22g2aRzHWvW+cjn+siOwTvbcHesU+EI6b&#10;xXg0nZxSwtE0yIiSPRy2zod3AjSJQkVrMNuQWGW7Sx9633ufGMyDkvVKKpUUt1lfKEd2DK96lb6Y&#10;MsI/clOGdBh+NMmxBTjDBm6wcVDUFknwZkMJUxucDB5civ3otD8OkqfvuSAxySXzbZ9MQohurNQy&#10;4PAoqSs6PT6tDGYa2e35jNIa6lu8Ggd9z3rLVxJhL5kP18xhk2L+OMbhCpdGARYFg0RJC+7rc/vR&#10;H3sHrZR02PRY8Jctc4IS9d5gV82K8ThOSVLGp5MRKu7Ysj62mK2+ACS7wAfD8iRG/6DuxcaB/ozT&#10;vohR0cQMx9g9tYNyEfphxPeCi8UiueFkWBYuzY3lETzyZmCxDdDI1AQP7Ayk4Wykix7mOA7fsZ68&#10;Ht6u+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zDx8X1wAAAAsBAAAPAAAAAAAAAAEAIAAAACIA&#10;AABkcnMvZG93bnJldi54bWxQSwECFAAUAAAACACHTuJAlhbErHwCAAADBQAADgAAAAAAAAABACAA&#10;AAAmAQAAZHJzL2Uyb0RvYy54bWxQSwUGAAAAAAYABgBZAQAAFAYAAAAA&#10;" adj="5400">
                <v:fill on="t" focussize="0,0"/>
                <v:stroke weight="1pt" color="#000000 [3200]" miterlimit="8" joinstyle="miter"/>
                <v:imagedata o:title=""/>
                <o:lock v:ext="edit" aspectratio="f"/>
              </v:shape>
            </w:pict>
          </mc:Fallback>
        </mc:AlternateContent>
      </w:r>
      <w:r w:rsidRPr="00591748">
        <w:rPr>
          <w:noProof/>
          <w:szCs w:val="21"/>
        </w:rPr>
        <mc:AlternateContent>
          <mc:Choice Requires="wps">
            <w:drawing>
              <wp:anchor distT="0" distB="0" distL="114300" distR="114300" simplePos="0" relativeHeight="251669504" behindDoc="0" locked="0" layoutInCell="1" allowOverlap="1" wp14:anchorId="47D06625" wp14:editId="20EB6220">
                <wp:simplePos x="0" y="0"/>
                <wp:positionH relativeFrom="column">
                  <wp:posOffset>5067300</wp:posOffset>
                </wp:positionH>
                <wp:positionV relativeFrom="paragraph">
                  <wp:posOffset>2286000</wp:posOffset>
                </wp:positionV>
                <wp:extent cx="304800" cy="219075"/>
                <wp:effectExtent l="0" t="0" r="0" b="9525"/>
                <wp:wrapNone/>
                <wp:docPr id="575775894" name="文本框 20"/>
                <wp:cNvGraphicFramePr/>
                <a:graphic xmlns:a="http://schemas.openxmlformats.org/drawingml/2006/main">
                  <a:graphicData uri="http://schemas.microsoft.com/office/word/2010/wordprocessingShape">
                    <wps:wsp>
                      <wps:cNvSpPr txBox="1"/>
                      <wps:spPr>
                        <a:xfrm>
                          <a:off x="0" y="0"/>
                          <a:ext cx="304800" cy="219075"/>
                        </a:xfrm>
                        <a:prstGeom prst="rect">
                          <a:avLst/>
                        </a:prstGeom>
                        <a:solidFill>
                          <a:schemeClr val="lt1"/>
                        </a:solidFill>
                        <a:ln w="6350">
                          <a:noFill/>
                        </a:ln>
                      </wps:spPr>
                      <wps:txbx>
                        <w:txbxContent>
                          <w:p w14:paraId="1651AA85" w14:textId="77777777" w:rsidR="00351DD4" w:rsidRDefault="00000000">
                            <w:pPr>
                              <w:jc w:val="center"/>
                              <w:rPr>
                                <w:rFonts w:ascii="Times New Roman" w:hAnsi="Times New Roman" w:cs="Times New Roman"/>
                              </w:rPr>
                            </w:pPr>
                            <w:r>
                              <w:rPr>
                                <w:rFonts w:ascii="Times New Roman" w:hAnsi="Times New Roman" w:cs="Times New Roman"/>
                              </w:rPr>
                              <w:t>FQ2</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47D06625" id="_x0000_s1035" type="#_x0000_t202" style="position:absolute;left:0;text-align:left;margin-left:399pt;margin-top:180pt;width:24pt;height:17.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cmFDgIAABAEAAAOAAAAZHJzL2Uyb0RvYy54bWysU02PGjEMvVfqf4hyLzOw3e0uYlhRVlSV&#10;UHclWvUcMgkTKROnTmCG/vo6gYF+napeEid2nu3nl9lj31p2UBgMuIqPRyVnykmojdtV/Mvn1Zt7&#10;zkIUrhYWnKr4UQX+OH/9atb5qZpAA7ZWyAjEhWnnK97E6KdFEWSjWhFG4JUjpwZsRaQj7ooaRUfo&#10;rS0mZXlXdIC1R5AqBLp9Ojn5PONrrWR81jqoyGzFqbaYV8zrNq3FfCamOxS+MfJchviHKlphHCW9&#10;QD2JKNgezR9QrZEIAXQcSWgL0NpIlXugbsblb91sGuFV7oXICf5CU/h/sPLTYeNfkMX+PfQ0wERI&#10;58M00GXqp9fYpp0qZeQnCo8X2lQfmaTLm/LtfUkeSa7J+KF8d5tQiutjjyF+UNCyZFQcaSqZLHFY&#10;h3gKHUJSrgDW1CtjbT4kJailRXYQNEMbc4kE/kuUdayr+N3NbZmBHaTnJ2TrqJZrS8mK/bZnpq74&#10;w9DuFuojsYBwEkjwcmWo1rUI8UUgKYLaI5XHZ1q0BcoFZ4uzBvD73+5TPA2KvJx1pLCKh297gYoz&#10;+9HRCJMcBwMHYzsYbt8ugRoe0//xMpv0AKMdTI3QfiXxL1IWcgknKVfF42Au40nn9HmkWixyEInO&#10;i7h2Gy8TdCLYwWIfQZs8iMTOiYszaSS7PMrzF0m6/vmco64fef4DAAD//wMAUEsDBBQABgAIAAAA&#10;IQCO6zX+4gAAAAsBAAAPAAAAZHJzL2Rvd25yZXYueG1sTI9BT8MwDIXvSPyHyEhc0JYCpetK0wmQ&#10;OCCBEBvaOWtNU5Y4pcm2jl+POcHt2X56/l65GJ0VexxC50nB5TQBgVT7pqNWwfvqcZKDCFFTo60n&#10;VHDEAIvq9KTUReMP9Ib7ZWwFh1AotAITY19IGWqDToep75H49uEHpyOPQyubQR843Fl5lSSZdLoj&#10;/mB0jw8G6+1y5xTkx/TlYp3N1p/29enefLdf9LzVSp2fjXe3ICKO8c8Mv/iMDhUzbfyOmiCsgtk8&#10;5y5RwXWWsGBHnmYsNryZpzcgq1L+71D9AAAA//8DAFBLAQItABQABgAIAAAAIQC2gziS/gAAAOEB&#10;AAATAAAAAAAAAAAAAAAAAAAAAABbQ29udGVudF9UeXBlc10ueG1sUEsBAi0AFAAGAAgAAAAhADj9&#10;If/WAAAAlAEAAAsAAAAAAAAAAAAAAAAALwEAAF9yZWxzLy5yZWxzUEsBAi0AFAAGAAgAAAAhAHot&#10;yYUOAgAAEAQAAA4AAAAAAAAAAAAAAAAALgIAAGRycy9lMm9Eb2MueG1sUEsBAi0AFAAGAAgAAAAh&#10;AI7rNf7iAAAACwEAAA8AAAAAAAAAAAAAAAAAaAQAAGRycy9kb3ducmV2LnhtbFBLBQYAAAAABAAE&#10;APMAAAB3BQAAAAA=&#10;" fillcolor="white [3201]" stroked="f" strokeweight=".5pt">
                <v:textbox inset="0,0,0,0">
                  <w:txbxContent>
                    <w:p w14:paraId="1651AA85" w14:textId="77777777" w:rsidR="00351DD4" w:rsidRDefault="00000000">
                      <w:pPr>
                        <w:jc w:val="center"/>
                        <w:rPr>
                          <w:rFonts w:ascii="Times New Roman" w:hAnsi="Times New Roman" w:cs="Times New Roman"/>
                        </w:rPr>
                      </w:pPr>
                      <w:r>
                        <w:rPr>
                          <w:rFonts w:ascii="Times New Roman" w:hAnsi="Times New Roman" w:cs="Times New Roman"/>
                        </w:rPr>
                        <w:t>FQ2</w:t>
                      </w:r>
                    </w:p>
                  </w:txbxContent>
                </v:textbox>
              </v:shape>
            </w:pict>
          </mc:Fallback>
        </mc:AlternateContent>
      </w:r>
      <w:r w:rsidRPr="00591748">
        <w:rPr>
          <w:noProof/>
          <w:szCs w:val="21"/>
        </w:rPr>
        <mc:AlternateContent>
          <mc:Choice Requires="wps">
            <w:drawing>
              <wp:anchor distT="0" distB="0" distL="114300" distR="114300" simplePos="0" relativeHeight="251665408" behindDoc="0" locked="0" layoutInCell="1" allowOverlap="1" wp14:anchorId="01202073" wp14:editId="48897F71">
                <wp:simplePos x="0" y="0"/>
                <wp:positionH relativeFrom="column">
                  <wp:posOffset>5410200</wp:posOffset>
                </wp:positionH>
                <wp:positionV relativeFrom="paragraph">
                  <wp:posOffset>2314575</wp:posOffset>
                </wp:positionV>
                <wp:extent cx="142875" cy="142875"/>
                <wp:effectExtent l="0" t="0" r="28575" b="28575"/>
                <wp:wrapNone/>
                <wp:docPr id="352813641" name="圆: 空心 19"/>
                <wp:cNvGraphicFramePr/>
                <a:graphic xmlns:a="http://schemas.openxmlformats.org/drawingml/2006/main">
                  <a:graphicData uri="http://schemas.microsoft.com/office/word/2010/wordprocessingShape">
                    <wps:wsp>
                      <wps:cNvSpPr/>
                      <wps:spPr>
                        <a:xfrm>
                          <a:off x="0" y="0"/>
                          <a:ext cx="142875" cy="142875"/>
                        </a:xfrm>
                        <a:prstGeom prst="don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圆: 空心 19" o:spid="_x0000_s1026" o:spt="23" type="#_x0000_t23" style="position:absolute;left:0pt;margin-left:426pt;margin-top:182.25pt;height:11.25pt;width:11.25pt;z-index:251665408;v-text-anchor:middle;mso-width-relative:page;mso-height-relative:page;" fillcolor="#FFFFFF [3201]" filled="t" stroked="t" coordsize="21600,21600" o:gfxdata="UEsDBAoAAAAAAIdO4kAAAAAAAAAAAAAAAAAEAAAAZHJzL1BLAwQUAAAACACHTuJAWkgTetgAAAAL&#10;AQAADwAAAGRycy9kb3ducmV2LnhtbE2PwU7DMBBE70j8g7WVuFG7LU1CiNMDEuKEBIUP2MbbJGq8&#10;TmOnTf4e9wS33Z3R7JtiN9lOXGjwrWMNq6UCQVw503Kt4ef77TED4QOywc4xaZjJw668vyswN+7K&#10;X3TZh1rEEPY5amhC6HMpfdWQRb90PXHUjm6wGOI61NIMeI3htpNrpRJpseX4ocGeXhuqTvvRavjE&#10;8/yehGM60tjgTJvz8/SRaP2wWKkXEIGm8GeGG35EhzIyHdzIxotOQ7Zdxy5BwyZ52oKIjiy9DYd4&#10;yVIFsizk/w7lL1BLAwQUAAAACACHTuJAXkIniHwCAAACBQAADgAAAGRycy9lMm9Eb2MueG1srVTB&#10;btswDL0P2D8Iuq+O07RNjTpF0CDDgGIt0A07K7IUC5BETVLidNcB+4r9wH5hl31Nsd8YJbtt2u3Q&#10;w3yQSZF6JJ9InZ3vjCZb4YMCW9PyYESJsBwaZdc1/fhh+WZKSYjMNkyDFTW9FYGez16/OutcJcbQ&#10;gm6EJwhiQ9W5mrYxuqooAm+FYeEAnLBolOANi6j6ddF41iG60cV4NDouOvCN88BFCLi76I10QPQv&#10;AQQpFRcL4BsjbOxRvdAsYkmhVS7QWc5WSsHjlZRBRKJripXGvGIQlFdpLWZnrFp75lrFhxTYS1J4&#10;VpNhymLQB6gFi4xsvPoLyijuIYCMBxxM0ReSGcEqytEzbm5a5kSuBakO7oH08P9g+fvttSeqqenh&#10;0XhaHh5PSkosM3jxd9+/VeT3j593v76S8jQx1blQ4YEbd+0HLaCYyt5Jb9IfCyK7zO7tA7tiFwnH&#10;zXIynp4cUcLRNMiIUjwedj7EtwIMSUJNG7CbmEll28sQe997nxQsgFbNUmmdFb9eXWhPtgxvepm/&#10;lDLCP3HTlnQYfnwywg7gDPtXYt+gaBxyEOyaEqbXOBg8+hz7yemwH2SUv38FSUkuWGj7ZDJCcmOV&#10;URFnRytT0+n+aW0x08Ruz2eSVtDc4s146Fs2OL5UCHvJQrxmHnsU88cpjle4SA1YFAwSJS34L//a&#10;T/7YOmilpMOex4I/b5gXlOh3FpvqtJxM0pBkZXJ0MkbF71tW+xa7MReAZGPDYHZZTP5R34vSg/mE&#10;wz5PUdHELMfYPbWDchH7WcTngov5PLvhYDgWL+2N4wk88WZhvokgVW6CR3YG0nA08kUPY5xmb1/P&#10;Xo9P1+w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WkgTetgAAAALAQAADwAAAAAAAAABACAAAAAi&#10;AAAAZHJzL2Rvd25yZXYueG1sUEsBAhQAFAAAAAgAh07iQF5CJ4h8AgAAAgUAAA4AAAAAAAAAAQAg&#10;AAAAJwEAAGRycy9lMm9Eb2MueG1sUEsFBgAAAAAGAAYAWQEAABUGAAAAAA==&#10;" adj="5400">
                <v:fill on="t" focussize="0,0"/>
                <v:stroke weight="1pt" color="#000000 [3200]" miterlimit="8" joinstyle="miter"/>
                <v:imagedata o:title=""/>
                <o:lock v:ext="edit" aspectratio="f"/>
              </v:shape>
            </w:pict>
          </mc:Fallback>
        </mc:AlternateContent>
      </w:r>
      <w:r w:rsidRPr="00591748">
        <w:rPr>
          <w:rFonts w:hint="eastAsia"/>
          <w:noProof/>
          <w:szCs w:val="21"/>
        </w:rPr>
        <w:drawing>
          <wp:inline distT="0" distB="0" distL="0" distR="0" wp14:anchorId="5DEAFD93" wp14:editId="1B0EC872">
            <wp:extent cx="6316345" cy="6572250"/>
            <wp:effectExtent l="0" t="0" r="8255" b="0"/>
            <wp:docPr id="180120996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09963" name="图片 37"/>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6333859" cy="6589959"/>
                    </a:xfrm>
                    <a:prstGeom prst="rect">
                      <a:avLst/>
                    </a:prstGeom>
                  </pic:spPr>
                </pic:pic>
              </a:graphicData>
            </a:graphic>
          </wp:inline>
        </w:drawing>
      </w:r>
    </w:p>
    <w:p w14:paraId="37150740" w14:textId="0B1DE360" w:rsidR="00351DD4" w:rsidRPr="00591748" w:rsidRDefault="00000000">
      <w:pPr>
        <w:spacing w:line="500" w:lineRule="exact"/>
        <w:jc w:val="center"/>
        <w:outlineLvl w:val="5"/>
        <w:rPr>
          <w:rFonts w:ascii="Times New Roman" w:eastAsia="宋体" w:hAnsi="Times New Roman" w:cs="Times New Roman"/>
          <w:b/>
          <w:bCs/>
          <w:sz w:val="24"/>
          <w:szCs w:val="24"/>
        </w:rPr>
      </w:pPr>
      <w:r w:rsidRPr="00591748">
        <w:rPr>
          <w:rFonts w:ascii="Times New Roman" w:eastAsia="宋体" w:hAnsi="Times New Roman" w:cs="Times New Roman" w:hint="eastAsia"/>
          <w:b/>
          <w:bCs/>
          <w:sz w:val="24"/>
          <w:szCs w:val="24"/>
        </w:rPr>
        <w:t>图</w:t>
      </w:r>
      <w:r w:rsidRPr="00591748">
        <w:rPr>
          <w:rFonts w:ascii="Times New Roman" w:eastAsia="宋体" w:hAnsi="Times New Roman" w:cs="Times New Roman" w:hint="eastAsia"/>
          <w:b/>
          <w:bCs/>
          <w:sz w:val="24"/>
          <w:szCs w:val="24"/>
        </w:rPr>
        <w:t>4.1-</w:t>
      </w:r>
      <w:r w:rsidR="00D50FF3" w:rsidRPr="00591748">
        <w:rPr>
          <w:rFonts w:ascii="Times New Roman" w:eastAsia="宋体" w:hAnsi="Times New Roman" w:cs="Times New Roman" w:hint="eastAsia"/>
          <w:b/>
          <w:bCs/>
          <w:sz w:val="24"/>
          <w:szCs w:val="24"/>
        </w:rPr>
        <w:t>4</w:t>
      </w:r>
      <w:r w:rsidRPr="00591748">
        <w:rPr>
          <w:rFonts w:ascii="Times New Roman" w:eastAsia="宋体" w:hAnsi="Times New Roman" w:cs="Times New Roman" w:hint="eastAsia"/>
          <w:b/>
          <w:bCs/>
          <w:sz w:val="24"/>
          <w:szCs w:val="24"/>
        </w:rPr>
        <w:t xml:space="preserve"> </w:t>
      </w:r>
      <w:r w:rsidRPr="00591748">
        <w:rPr>
          <w:rFonts w:ascii="Times New Roman" w:eastAsia="宋体" w:hAnsi="Times New Roman" w:cs="Times New Roman" w:hint="eastAsia"/>
          <w:b/>
          <w:bCs/>
          <w:sz w:val="24"/>
          <w:szCs w:val="24"/>
        </w:rPr>
        <w:t>本项目实际建成后全厂废气收集线路图</w:t>
      </w:r>
    </w:p>
    <w:p w14:paraId="3CC40648" w14:textId="77777777" w:rsidR="00351DD4" w:rsidRPr="00591748" w:rsidRDefault="00000000">
      <w:pPr>
        <w:spacing w:line="500" w:lineRule="exact"/>
        <w:jc w:val="center"/>
        <w:rPr>
          <w:rFonts w:hint="eastAsia"/>
        </w:rPr>
      </w:pPr>
      <w:r w:rsidRPr="00591748">
        <w:rPr>
          <w:noProof/>
          <w:szCs w:val="21"/>
        </w:rPr>
        <mc:AlternateContent>
          <mc:Choice Requires="wps">
            <w:drawing>
              <wp:anchor distT="0" distB="0" distL="114300" distR="114300" simplePos="0" relativeHeight="251668480" behindDoc="0" locked="0" layoutInCell="1" allowOverlap="1" wp14:anchorId="212C814D" wp14:editId="4369302D">
                <wp:simplePos x="0" y="0"/>
                <wp:positionH relativeFrom="column">
                  <wp:posOffset>2286000</wp:posOffset>
                </wp:positionH>
                <wp:positionV relativeFrom="paragraph">
                  <wp:posOffset>120015</wp:posOffset>
                </wp:positionV>
                <wp:extent cx="142875" cy="142875"/>
                <wp:effectExtent l="0" t="0" r="28575" b="28575"/>
                <wp:wrapNone/>
                <wp:docPr id="13505368" name="圆: 空心 19"/>
                <wp:cNvGraphicFramePr/>
                <a:graphic xmlns:a="http://schemas.openxmlformats.org/drawingml/2006/main">
                  <a:graphicData uri="http://schemas.microsoft.com/office/word/2010/wordprocessingShape">
                    <wps:wsp>
                      <wps:cNvSpPr/>
                      <wps:spPr>
                        <a:xfrm>
                          <a:off x="0" y="0"/>
                          <a:ext cx="142875" cy="142875"/>
                        </a:xfrm>
                        <a:prstGeom prst="don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圆: 空心 19" o:spid="_x0000_s1026" o:spt="23" type="#_x0000_t23" style="position:absolute;left:0pt;margin-left:180pt;margin-top:9.45pt;height:11.25pt;width:11.25pt;z-index:251668480;v-text-anchor:middle;mso-width-relative:page;mso-height-relative:page;" fillcolor="#FFFFFF [3201]" filled="t" stroked="t" coordsize="21600,21600" o:gfxdata="UEsDBAoAAAAAAIdO4kAAAAAAAAAAAAAAAAAEAAAAZHJzL1BLAwQUAAAACACHTuJAZGrustYAAAAJ&#10;AQAADwAAAGRycy9kb3ducmV2LnhtbE2PwU7DMBBE70j8g7VI3KidpoQ0xOkBCXFCgpYP2MbbJCK2&#10;09hpk79nOcFxNKOZN+Vutr240Bg67zQkKwWCXO1N5xoNX4fXhxxEiOgM9t6RhoUC7KrbmxIL46/u&#10;ky772AgucaFADW2MQyFlqFuyGFZ+IMfeyY8WI8uxkWbEK5fbXq6VyqTFzvFCiwO9tFR/7yer4QPP&#10;y1sWT08TTS0ulJ6383um9f1dop5BRJrjXxh+8RkdKmY6+smZIHoNaab4S2Qj34LgQJqvH0EcNWyS&#10;DciqlP8fVD9QSwMEFAAAAAgAh07iQNamBHx8AgAAAQUAAA4AAABkcnMvZTJvRG9jLnhtbK1UzW7b&#10;MAy+D9g7CLqvdtKkP0adImiQYUCxFuiGnRVZigVIoiYpcbrrgD3FXmCvsMuepthrjJLdNu126GE+&#10;yKRIfSQ/kTo73xlNtsIHBbamo4OSEmE5NMqua/rxw/LNCSUhMtswDVbU9FYEej57/eqsc5UYQwu6&#10;EZ4giA1V52raxuiqogi8FYaFA3DColGCNyyi6tdF41mH6EYX47I8KjrwjfPARQi4u+iNdED0LwEE&#10;KRUXC+AbI2zsUb3QLGJJoVUu0FnOVkrB45WUQUSia4qVxrxiEJRXaS1mZ6xae+ZaxYcU2EtSeFaT&#10;Ycpi0AeoBYuMbLz6C8oo7iGAjAccTNEXkhnBKkblM25uWuZErgWpDu6B9PD/YPn77bUnqsFOOJyW&#10;08MjvH3LDN773fdvFfn94+fdr69kdJqI6lyo0P/GXftBCyimqnfSm/THesguk3v7QK7YRcJxczQZ&#10;nxxPKeFoGmREKR4POx/iWwGGJKGmDdhNzJyy7WWIve+9TwoWQKtmqbTOil+vLrQnW4YXvcxfShnh&#10;n7hpSzoMPz4usQE4w/aV2DYoGocUBLumhOk1zgWPPsd+cjrsBynz968gKckFC22fTEZIbqwyKuLo&#10;aGVqerJ/WlvMNLHb85mkFTS3eDEe+o4Nji8Vwl6yEK+ZxxbF/HGI4xUuUgMWBYNESQv+y7/2kz92&#10;Dlop6bDlseDPG+YFJfqdxZ46HU0maUayMpkej1Hx+5bVvsVuzAUg2SN8LhzPYvKP+l6UHswnnPV5&#10;ioomZjnG7qkdlIvYjyK+FlzM59kN58KxeGlvHE/giTcL800EqXITPLIzkIaTkS96mOI0evt69np8&#10;uW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Rq7rLWAAAACQEAAA8AAAAAAAAAAQAgAAAAIgAA&#10;AGRycy9kb3ducmV2LnhtbFBLAQIUABQAAAAIAIdO4kDWpgR8fAIAAAEFAAAOAAAAAAAAAAEAIAAA&#10;ACUBAABkcnMvZTJvRG9jLnhtbFBLBQYAAAAABgAGAFkBAAATBgAAAAA=&#10;" adj="5400">
                <v:fill on="t" focussize="0,0"/>
                <v:stroke weight="1pt" color="#000000 [3200]" miterlimit="8" joinstyle="miter"/>
                <v:imagedata o:title=""/>
                <o:lock v:ext="edit" aspectratio="f"/>
              </v:shape>
            </w:pict>
          </mc:Fallback>
        </mc:AlternateConten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hint="eastAsia"/>
          <w:sz w:val="24"/>
          <w:szCs w:val="24"/>
        </w:rPr>
        <w:t>为有组织废气监测点）</w:t>
      </w:r>
    </w:p>
    <w:p w14:paraId="4731BE70" w14:textId="77777777" w:rsidR="00351DD4" w:rsidRPr="00591748" w:rsidRDefault="00351DD4">
      <w:pPr>
        <w:jc w:val="center"/>
        <w:rPr>
          <w:rFonts w:hint="eastAsia"/>
          <w:szCs w:val="21"/>
        </w:rPr>
      </w:pPr>
    </w:p>
    <w:p w14:paraId="51D4CAF6" w14:textId="77777777" w:rsidR="00D50FF3" w:rsidRPr="00591748" w:rsidRDefault="00D50FF3">
      <w:pPr>
        <w:jc w:val="center"/>
        <w:rPr>
          <w:rFonts w:hint="eastAsia"/>
          <w:szCs w:val="21"/>
        </w:rPr>
      </w:pPr>
    </w:p>
    <w:p w14:paraId="6D68CD94" w14:textId="77777777" w:rsidR="00D50FF3" w:rsidRPr="00591748" w:rsidRDefault="00D50FF3">
      <w:pPr>
        <w:jc w:val="center"/>
        <w:rPr>
          <w:rFonts w:hint="eastAsia"/>
          <w:szCs w:val="21"/>
        </w:rPr>
      </w:pPr>
    </w:p>
    <w:p w14:paraId="65D3F1AC" w14:textId="77777777" w:rsidR="00D50FF3" w:rsidRPr="00591748" w:rsidRDefault="00D50FF3">
      <w:pPr>
        <w:jc w:val="center"/>
        <w:rPr>
          <w:rFonts w:hint="eastAsia"/>
          <w:szCs w:val="21"/>
        </w:rPr>
      </w:pPr>
    </w:p>
    <w:p w14:paraId="70AF29E1" w14:textId="77777777" w:rsidR="00D50FF3" w:rsidRPr="00591748" w:rsidRDefault="00D50FF3">
      <w:pPr>
        <w:jc w:val="center"/>
        <w:rPr>
          <w:rFonts w:hint="eastAsia"/>
          <w:szCs w:val="21"/>
        </w:rPr>
      </w:pPr>
    </w:p>
    <w:p w14:paraId="4BA400C9" w14:textId="77777777" w:rsidR="00D50FF3" w:rsidRPr="00591748" w:rsidRDefault="00D50FF3">
      <w:pPr>
        <w:jc w:val="center"/>
        <w:rPr>
          <w:rFonts w:hint="eastAsia"/>
          <w:szCs w:val="21"/>
        </w:rPr>
      </w:pPr>
    </w:p>
    <w:p w14:paraId="3D186B78" w14:textId="2F1F7005" w:rsidR="00D50FF3" w:rsidRPr="00591748" w:rsidRDefault="00D50FF3" w:rsidP="00D50FF3">
      <w:pPr>
        <w:spacing w:line="500" w:lineRule="exact"/>
        <w:jc w:val="center"/>
        <w:outlineLvl w:val="5"/>
        <w:rPr>
          <w:rFonts w:ascii="Times New Roman" w:eastAsia="宋体" w:hAnsi="Times New Roman" w:cs="Times New Roman"/>
          <w:b/>
          <w:bCs/>
          <w:sz w:val="24"/>
          <w:szCs w:val="24"/>
        </w:rPr>
      </w:pPr>
      <w:r w:rsidRPr="00591748">
        <w:rPr>
          <w:rFonts w:ascii="Times New Roman" w:eastAsia="宋体" w:hAnsi="Times New Roman" w:cs="Times New Roman"/>
          <w:b/>
          <w:bCs/>
          <w:sz w:val="24"/>
          <w:szCs w:val="24"/>
        </w:rPr>
        <w:lastRenderedPageBreak/>
        <w:t>表</w:t>
      </w:r>
      <w:r w:rsidRPr="00591748">
        <w:rPr>
          <w:rFonts w:ascii="Times New Roman" w:eastAsia="宋体" w:hAnsi="Times New Roman" w:cs="Times New Roman"/>
          <w:b/>
          <w:bCs/>
          <w:sz w:val="24"/>
          <w:szCs w:val="24"/>
        </w:rPr>
        <w:t xml:space="preserve">4.1-5 </w:t>
      </w:r>
      <w:r w:rsidRPr="00591748">
        <w:rPr>
          <w:rFonts w:ascii="Times New Roman" w:eastAsia="宋体" w:hAnsi="Times New Roman" w:cs="Times New Roman"/>
          <w:b/>
          <w:bCs/>
          <w:sz w:val="24"/>
          <w:szCs w:val="24"/>
        </w:rPr>
        <w:t>本项目废气</w:t>
      </w:r>
      <w:r w:rsidR="00352AAF" w:rsidRPr="00591748">
        <w:rPr>
          <w:rFonts w:ascii="Times New Roman" w:eastAsia="宋体" w:hAnsi="Times New Roman" w:cs="Times New Roman" w:hint="eastAsia"/>
          <w:b/>
          <w:bCs/>
          <w:sz w:val="24"/>
          <w:szCs w:val="24"/>
        </w:rPr>
        <w:t>产生及</w:t>
      </w:r>
      <w:r w:rsidRPr="00591748">
        <w:rPr>
          <w:rFonts w:ascii="Times New Roman" w:eastAsia="宋体" w:hAnsi="Times New Roman" w:cs="Times New Roman" w:hint="eastAsia"/>
          <w:b/>
          <w:bCs/>
          <w:sz w:val="24"/>
          <w:szCs w:val="24"/>
        </w:rPr>
        <w:t>治理</w:t>
      </w:r>
      <w:r w:rsidR="00352AAF" w:rsidRPr="00591748">
        <w:rPr>
          <w:rFonts w:ascii="Times New Roman" w:eastAsia="宋体" w:hAnsi="Times New Roman" w:cs="Times New Roman" w:hint="eastAsia"/>
          <w:b/>
          <w:bCs/>
          <w:sz w:val="24"/>
          <w:szCs w:val="24"/>
        </w:rPr>
        <w:t>情况</w:t>
      </w:r>
      <w:r w:rsidRPr="00591748">
        <w:rPr>
          <w:rFonts w:ascii="Times New Roman" w:eastAsia="宋体" w:hAnsi="Times New Roman" w:cs="Times New Roman"/>
          <w:b/>
          <w:bCs/>
          <w:sz w:val="24"/>
          <w:szCs w:val="24"/>
        </w:rPr>
        <w:t>表</w:t>
      </w:r>
    </w:p>
    <w:tbl>
      <w:tblPr>
        <w:tblStyle w:val="1111"/>
        <w:tblW w:w="5000" w:type="pct"/>
        <w:tblLook w:val="04A0" w:firstRow="1" w:lastRow="0" w:firstColumn="1" w:lastColumn="0" w:noHBand="0" w:noVBand="1"/>
      </w:tblPr>
      <w:tblGrid>
        <w:gridCol w:w="742"/>
        <w:gridCol w:w="1022"/>
        <w:gridCol w:w="1739"/>
        <w:gridCol w:w="1834"/>
        <w:gridCol w:w="910"/>
        <w:gridCol w:w="912"/>
        <w:gridCol w:w="835"/>
        <w:gridCol w:w="881"/>
        <w:gridCol w:w="871"/>
      </w:tblGrid>
      <w:tr w:rsidR="00A7153D" w:rsidRPr="00591748" w14:paraId="41B4DB58" w14:textId="77777777" w:rsidTr="00A7153D">
        <w:trPr>
          <w:cnfStyle w:val="100000000000" w:firstRow="1" w:lastRow="0" w:firstColumn="0" w:lastColumn="0" w:oddVBand="0" w:evenVBand="0" w:oddHBand="0" w:evenHBand="0" w:firstRowFirstColumn="0" w:firstRowLastColumn="0" w:lastRowFirstColumn="0" w:lastRowLastColumn="0"/>
          <w:trHeight w:val="340"/>
        </w:trPr>
        <w:tc>
          <w:tcPr>
            <w:tcW w:w="380" w:type="pct"/>
            <w:hideMark/>
          </w:tcPr>
          <w:p w14:paraId="6CDFBA5A" w14:textId="77777777" w:rsidR="00A7153D" w:rsidRPr="00591748" w:rsidRDefault="00A7153D" w:rsidP="00A7153D">
            <w:pPr>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车间名称</w:t>
            </w:r>
          </w:p>
        </w:tc>
        <w:tc>
          <w:tcPr>
            <w:tcW w:w="524" w:type="pct"/>
            <w:hideMark/>
          </w:tcPr>
          <w:p w14:paraId="5DFCEDC7" w14:textId="77777777" w:rsidR="00A7153D" w:rsidRPr="00591748" w:rsidRDefault="00A7153D" w:rsidP="00A7153D">
            <w:pPr>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产污环节</w:t>
            </w:r>
          </w:p>
        </w:tc>
        <w:tc>
          <w:tcPr>
            <w:tcW w:w="892" w:type="pct"/>
            <w:hideMark/>
          </w:tcPr>
          <w:p w14:paraId="4B3AD877" w14:textId="77777777" w:rsidR="00A7153D" w:rsidRPr="00591748" w:rsidRDefault="00A7153D" w:rsidP="00A7153D">
            <w:pPr>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污染物种类</w:t>
            </w:r>
          </w:p>
        </w:tc>
        <w:tc>
          <w:tcPr>
            <w:tcW w:w="941" w:type="pct"/>
          </w:tcPr>
          <w:p w14:paraId="50795D1A" w14:textId="5DEF7695" w:rsidR="00A7153D" w:rsidRPr="00591748" w:rsidRDefault="00A7153D" w:rsidP="00A7153D">
            <w:pPr>
              <w:jc w:val="center"/>
              <w:rPr>
                <w:rFonts w:ascii="Times New Roman" w:eastAsia="宋体" w:hAnsi="Times New Roman" w:cs="Times New Roman"/>
                <w:bCs/>
                <w:szCs w:val="21"/>
              </w:rPr>
            </w:pPr>
            <w:r w:rsidRPr="00591748">
              <w:rPr>
                <w:rFonts w:ascii="Times New Roman" w:eastAsia="宋体" w:hAnsi="Times New Roman" w:cs="Times New Roman" w:hint="eastAsia"/>
                <w:bCs/>
                <w:szCs w:val="21"/>
              </w:rPr>
              <w:t>原环评废气治理措施</w:t>
            </w:r>
          </w:p>
        </w:tc>
        <w:tc>
          <w:tcPr>
            <w:tcW w:w="935" w:type="pct"/>
            <w:gridSpan w:val="2"/>
            <w:hideMark/>
          </w:tcPr>
          <w:p w14:paraId="2B8F19A9" w14:textId="5DECBBDA" w:rsidR="00A7153D" w:rsidRPr="00591748" w:rsidRDefault="00A7153D" w:rsidP="00A7153D">
            <w:pPr>
              <w:jc w:val="center"/>
              <w:rPr>
                <w:rFonts w:ascii="Times New Roman" w:eastAsia="宋体" w:hAnsi="Times New Roman" w:cs="Times New Roman"/>
                <w:b w:val="0"/>
                <w:bCs/>
                <w:szCs w:val="21"/>
              </w:rPr>
            </w:pPr>
            <w:r w:rsidRPr="00591748">
              <w:rPr>
                <w:rFonts w:ascii="Times New Roman" w:eastAsia="宋体" w:hAnsi="Times New Roman" w:cs="Times New Roman" w:hint="eastAsia"/>
                <w:bCs/>
                <w:szCs w:val="21"/>
              </w:rPr>
              <w:t>实际</w:t>
            </w:r>
            <w:r w:rsidRPr="00591748">
              <w:rPr>
                <w:rFonts w:ascii="Times New Roman" w:eastAsia="宋体" w:hAnsi="Times New Roman" w:cs="Times New Roman"/>
                <w:bCs/>
                <w:szCs w:val="21"/>
              </w:rPr>
              <w:t>废气防治措施</w:t>
            </w:r>
          </w:p>
        </w:tc>
        <w:tc>
          <w:tcPr>
            <w:tcW w:w="428" w:type="pct"/>
            <w:hideMark/>
          </w:tcPr>
          <w:p w14:paraId="2BD8265D" w14:textId="77777777" w:rsidR="00A7153D" w:rsidRPr="00591748" w:rsidRDefault="00A7153D" w:rsidP="00A7153D">
            <w:pPr>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排气筒编号</w:t>
            </w:r>
          </w:p>
        </w:tc>
        <w:tc>
          <w:tcPr>
            <w:tcW w:w="452" w:type="pct"/>
            <w:hideMark/>
          </w:tcPr>
          <w:p w14:paraId="1E447995" w14:textId="77777777" w:rsidR="00A7153D" w:rsidRPr="00591748" w:rsidRDefault="00A7153D" w:rsidP="00A7153D">
            <w:pPr>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排气筒高度（</w:t>
            </w:r>
            <w:r w:rsidRPr="00591748">
              <w:rPr>
                <w:rFonts w:ascii="Times New Roman" w:eastAsia="宋体" w:hAnsi="Times New Roman" w:cs="Times New Roman"/>
                <w:bCs/>
                <w:szCs w:val="21"/>
              </w:rPr>
              <w:t>m</w:t>
            </w:r>
            <w:r w:rsidRPr="00591748">
              <w:rPr>
                <w:rFonts w:ascii="Times New Roman" w:eastAsia="宋体" w:hAnsi="Times New Roman" w:cs="Times New Roman"/>
                <w:bCs/>
                <w:szCs w:val="21"/>
              </w:rPr>
              <w:t>）</w:t>
            </w:r>
          </w:p>
        </w:tc>
        <w:tc>
          <w:tcPr>
            <w:tcW w:w="447" w:type="pct"/>
            <w:hideMark/>
          </w:tcPr>
          <w:p w14:paraId="43F8FAA8" w14:textId="77777777" w:rsidR="00A7153D" w:rsidRPr="00591748" w:rsidRDefault="00A7153D" w:rsidP="00A7153D">
            <w:pPr>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排气筒内径（</w:t>
            </w:r>
            <w:r w:rsidRPr="00591748">
              <w:rPr>
                <w:rFonts w:ascii="Times New Roman" w:eastAsia="宋体" w:hAnsi="Times New Roman" w:cs="Times New Roman"/>
                <w:bCs/>
                <w:szCs w:val="21"/>
              </w:rPr>
              <w:t>m</w:t>
            </w:r>
            <w:r w:rsidRPr="00591748">
              <w:rPr>
                <w:rFonts w:ascii="Times New Roman" w:eastAsia="宋体" w:hAnsi="Times New Roman" w:cs="Times New Roman"/>
                <w:bCs/>
                <w:szCs w:val="21"/>
              </w:rPr>
              <w:t>）</w:t>
            </w:r>
          </w:p>
        </w:tc>
      </w:tr>
      <w:tr w:rsidR="00A7153D" w:rsidRPr="00591748" w14:paraId="635AFD40" w14:textId="77777777" w:rsidTr="00A7153D">
        <w:trPr>
          <w:trHeight w:val="1268"/>
        </w:trPr>
        <w:tc>
          <w:tcPr>
            <w:tcW w:w="380" w:type="pct"/>
            <w:vMerge w:val="restart"/>
            <w:hideMark/>
          </w:tcPr>
          <w:p w14:paraId="524F906A"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709</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710</w:t>
            </w:r>
            <w:r w:rsidRPr="00591748">
              <w:rPr>
                <w:rFonts w:ascii="Times New Roman" w:eastAsia="宋体" w:hAnsi="Times New Roman" w:cs="Times New Roman" w:hint="eastAsia"/>
                <w:szCs w:val="21"/>
              </w:rPr>
              <w:t>车间</w:t>
            </w:r>
          </w:p>
        </w:tc>
        <w:tc>
          <w:tcPr>
            <w:tcW w:w="524" w:type="pct"/>
            <w:hideMark/>
          </w:tcPr>
          <w:p w14:paraId="51641D5B"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高浓含卤素废气</w:t>
            </w:r>
          </w:p>
        </w:tc>
        <w:tc>
          <w:tcPr>
            <w:tcW w:w="892" w:type="pct"/>
            <w:hideMark/>
          </w:tcPr>
          <w:p w14:paraId="08C706A7"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DMF</w:t>
            </w:r>
            <w:r w:rsidRPr="00591748">
              <w:rPr>
                <w:rFonts w:ascii="Times New Roman" w:eastAsia="宋体" w:hAnsi="Times New Roman" w:cs="Times New Roman" w:hint="eastAsia"/>
                <w:szCs w:val="21"/>
              </w:rPr>
              <w:t>、醋酸异丙酯、二氯甲烷、甲苯、氯化氢、三乙胺、叔丁胺、叔丁醇、四氢呋喃、溴乙酸乙酯、乙醇</w:t>
            </w:r>
          </w:p>
        </w:tc>
        <w:tc>
          <w:tcPr>
            <w:tcW w:w="941" w:type="pct"/>
          </w:tcPr>
          <w:p w14:paraId="19D8DA6B" w14:textId="5D2B807D"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碱喷淋</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水喷淋</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树脂吸附</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活性炭吸附</w:t>
            </w:r>
          </w:p>
        </w:tc>
        <w:tc>
          <w:tcPr>
            <w:tcW w:w="467" w:type="pct"/>
            <w:hideMark/>
          </w:tcPr>
          <w:p w14:paraId="5656D8EF" w14:textId="5AF5916D"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液氮深冷</w:t>
            </w:r>
          </w:p>
        </w:tc>
        <w:tc>
          <w:tcPr>
            <w:tcW w:w="467" w:type="pct"/>
            <w:vMerge w:val="restart"/>
          </w:tcPr>
          <w:p w14:paraId="5CCD1F5D"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碱喷淋</w:t>
            </w:r>
            <w:r w:rsidRPr="00591748">
              <w:rPr>
                <w:rFonts w:ascii="Times New Roman" w:eastAsia="宋体" w:hAnsi="Times New Roman" w:cs="Times New Roman" w:hint="eastAsia"/>
                <w:szCs w:val="21"/>
              </w:rPr>
              <w:t>+RTO</w:t>
            </w:r>
            <w:r w:rsidRPr="00591748">
              <w:rPr>
                <w:rFonts w:ascii="Times New Roman" w:eastAsia="宋体" w:hAnsi="Times New Roman" w:cs="Times New Roman" w:hint="eastAsia"/>
                <w:szCs w:val="21"/>
              </w:rPr>
              <w:t>炉</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碱喷淋</w:t>
            </w:r>
          </w:p>
        </w:tc>
        <w:tc>
          <w:tcPr>
            <w:tcW w:w="428" w:type="pct"/>
            <w:vMerge w:val="restart"/>
            <w:hideMark/>
          </w:tcPr>
          <w:p w14:paraId="44392B1F"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DA005</w:t>
            </w:r>
          </w:p>
        </w:tc>
        <w:tc>
          <w:tcPr>
            <w:tcW w:w="452" w:type="pct"/>
            <w:vMerge w:val="restart"/>
          </w:tcPr>
          <w:p w14:paraId="60381329"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25</w:t>
            </w:r>
          </w:p>
        </w:tc>
        <w:tc>
          <w:tcPr>
            <w:tcW w:w="447" w:type="pct"/>
            <w:vMerge w:val="restart"/>
          </w:tcPr>
          <w:p w14:paraId="6243EFFF"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1.09</w:t>
            </w:r>
          </w:p>
        </w:tc>
      </w:tr>
      <w:tr w:rsidR="00A7153D" w:rsidRPr="00591748" w14:paraId="46D65CF1" w14:textId="77777777" w:rsidTr="00A7153D">
        <w:trPr>
          <w:trHeight w:val="1268"/>
        </w:trPr>
        <w:tc>
          <w:tcPr>
            <w:tcW w:w="380" w:type="pct"/>
            <w:vMerge/>
          </w:tcPr>
          <w:p w14:paraId="34B26481" w14:textId="77777777" w:rsidR="00A7153D" w:rsidRPr="00591748" w:rsidRDefault="00A7153D" w:rsidP="005D713D">
            <w:pPr>
              <w:rPr>
                <w:rFonts w:ascii="Times New Roman" w:eastAsia="宋体" w:hAnsi="Times New Roman" w:cs="Times New Roman"/>
                <w:szCs w:val="21"/>
              </w:rPr>
            </w:pPr>
          </w:p>
        </w:tc>
        <w:tc>
          <w:tcPr>
            <w:tcW w:w="524" w:type="pct"/>
          </w:tcPr>
          <w:p w14:paraId="3AC6840D"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szCs w:val="21"/>
              </w:rPr>
              <w:t>酸性或碱性投料废气、</w:t>
            </w:r>
            <w:r w:rsidRPr="00591748">
              <w:rPr>
                <w:rFonts w:ascii="Times New Roman" w:eastAsia="宋体" w:hAnsi="Times New Roman" w:cs="Times New Roman" w:hint="eastAsia"/>
                <w:szCs w:val="21"/>
              </w:rPr>
              <w:t>离心</w:t>
            </w:r>
            <w:r w:rsidRPr="00591748">
              <w:rPr>
                <w:rFonts w:ascii="Times New Roman" w:eastAsia="宋体" w:hAnsi="Times New Roman" w:cs="Times New Roman"/>
                <w:szCs w:val="21"/>
              </w:rPr>
              <w:t>废气</w:t>
            </w:r>
            <w:r w:rsidRPr="00591748">
              <w:rPr>
                <w:rFonts w:ascii="Times New Roman" w:eastAsia="宋体" w:hAnsi="Times New Roman" w:cs="Times New Roman" w:hint="eastAsia"/>
                <w:szCs w:val="21"/>
              </w:rPr>
              <w:t>，</w:t>
            </w:r>
            <w:r w:rsidRPr="00591748">
              <w:rPr>
                <w:rFonts w:ascii="Times New Roman" w:eastAsia="宋体" w:hAnsi="Times New Roman" w:cs="Times New Roman"/>
                <w:szCs w:val="21"/>
              </w:rPr>
              <w:t>离心废气</w:t>
            </w:r>
          </w:p>
        </w:tc>
        <w:tc>
          <w:tcPr>
            <w:tcW w:w="892" w:type="pct"/>
          </w:tcPr>
          <w:p w14:paraId="6CC4C2BB"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szCs w:val="21"/>
              </w:rPr>
              <w:t>粉尘、乙醇、异丙胺、三乙胺、乙酸乙酯、正庚烷</w:t>
            </w:r>
            <w:r w:rsidRPr="00591748">
              <w:rPr>
                <w:rFonts w:ascii="Times New Roman" w:eastAsia="宋体" w:hAnsi="Times New Roman" w:cs="Times New Roman" w:hint="eastAsia"/>
                <w:szCs w:val="21"/>
              </w:rPr>
              <w:t>、</w:t>
            </w:r>
            <w:r w:rsidRPr="00591748">
              <w:rPr>
                <w:rFonts w:ascii="Times New Roman" w:eastAsia="宋体" w:hAnsi="Times New Roman" w:cs="Times New Roman"/>
                <w:szCs w:val="21"/>
              </w:rPr>
              <w:t>二氯甲烷、甲醇、乙酸、醋酸异丙酯、叔丁胺、异丙醇、乙腈、氯化氢、甲苯</w:t>
            </w:r>
          </w:p>
        </w:tc>
        <w:tc>
          <w:tcPr>
            <w:tcW w:w="941" w:type="pct"/>
          </w:tcPr>
          <w:p w14:paraId="41FB25C3" w14:textId="67312BD3"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碱喷淋</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水喷淋</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活性炭吸附</w:t>
            </w:r>
          </w:p>
        </w:tc>
        <w:tc>
          <w:tcPr>
            <w:tcW w:w="467" w:type="pct"/>
          </w:tcPr>
          <w:p w14:paraId="536F823C" w14:textId="2F3FE9DA"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碱筛板塔或酸筛板塔</w:t>
            </w:r>
          </w:p>
        </w:tc>
        <w:tc>
          <w:tcPr>
            <w:tcW w:w="467" w:type="pct"/>
            <w:vMerge/>
          </w:tcPr>
          <w:p w14:paraId="77E40CD6" w14:textId="77777777" w:rsidR="00A7153D" w:rsidRPr="00591748" w:rsidRDefault="00A7153D" w:rsidP="005D713D">
            <w:pPr>
              <w:rPr>
                <w:rFonts w:ascii="Times New Roman" w:eastAsia="宋体" w:hAnsi="Times New Roman" w:cs="Times New Roman"/>
                <w:szCs w:val="21"/>
              </w:rPr>
            </w:pPr>
          </w:p>
        </w:tc>
        <w:tc>
          <w:tcPr>
            <w:tcW w:w="428" w:type="pct"/>
            <w:vMerge/>
          </w:tcPr>
          <w:p w14:paraId="02CD742B" w14:textId="77777777" w:rsidR="00A7153D" w:rsidRPr="00591748" w:rsidRDefault="00A7153D" w:rsidP="005D713D">
            <w:pPr>
              <w:rPr>
                <w:rFonts w:ascii="Times New Roman" w:eastAsia="宋体" w:hAnsi="Times New Roman" w:cs="Times New Roman"/>
                <w:szCs w:val="21"/>
              </w:rPr>
            </w:pPr>
          </w:p>
        </w:tc>
        <w:tc>
          <w:tcPr>
            <w:tcW w:w="452" w:type="pct"/>
            <w:vMerge/>
          </w:tcPr>
          <w:p w14:paraId="1EEE4401" w14:textId="77777777" w:rsidR="00A7153D" w:rsidRPr="00591748" w:rsidRDefault="00A7153D" w:rsidP="005D713D">
            <w:pPr>
              <w:rPr>
                <w:rFonts w:ascii="Times New Roman" w:eastAsia="宋体" w:hAnsi="Times New Roman" w:cs="Times New Roman"/>
                <w:szCs w:val="21"/>
              </w:rPr>
            </w:pPr>
          </w:p>
        </w:tc>
        <w:tc>
          <w:tcPr>
            <w:tcW w:w="447" w:type="pct"/>
            <w:vMerge/>
          </w:tcPr>
          <w:p w14:paraId="35B39E8D" w14:textId="77777777" w:rsidR="00A7153D" w:rsidRPr="00591748" w:rsidRDefault="00A7153D" w:rsidP="005D713D">
            <w:pPr>
              <w:rPr>
                <w:rFonts w:ascii="Times New Roman" w:eastAsia="宋体" w:hAnsi="Times New Roman" w:cs="Times New Roman"/>
                <w:szCs w:val="21"/>
              </w:rPr>
            </w:pPr>
          </w:p>
        </w:tc>
      </w:tr>
      <w:tr w:rsidR="00A7153D" w:rsidRPr="00591748" w14:paraId="6530A701" w14:textId="77777777" w:rsidTr="00A7153D">
        <w:trPr>
          <w:trHeight w:val="1268"/>
        </w:trPr>
        <w:tc>
          <w:tcPr>
            <w:tcW w:w="380" w:type="pct"/>
            <w:vMerge/>
          </w:tcPr>
          <w:p w14:paraId="28B85B99" w14:textId="77777777" w:rsidR="00A7153D" w:rsidRPr="00591748" w:rsidRDefault="00A7153D" w:rsidP="005D713D">
            <w:pPr>
              <w:rPr>
                <w:rFonts w:ascii="Times New Roman" w:eastAsia="宋体" w:hAnsi="Times New Roman" w:cs="Times New Roman"/>
                <w:szCs w:val="21"/>
              </w:rPr>
            </w:pPr>
          </w:p>
        </w:tc>
        <w:tc>
          <w:tcPr>
            <w:tcW w:w="524" w:type="pct"/>
          </w:tcPr>
          <w:p w14:paraId="439ED273"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发酵废气</w:t>
            </w:r>
            <w:r w:rsidRPr="00591748">
              <w:rPr>
                <w:rFonts w:ascii="Times New Roman" w:eastAsia="宋体" w:hAnsi="Times New Roman" w:cs="Times New Roman" w:hint="eastAsia"/>
                <w:szCs w:val="21"/>
              </w:rPr>
              <w:t>G4-1-1-1</w:t>
            </w:r>
          </w:p>
        </w:tc>
        <w:tc>
          <w:tcPr>
            <w:tcW w:w="892" w:type="pct"/>
          </w:tcPr>
          <w:p w14:paraId="3EFC65C3"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TVOC</w:t>
            </w:r>
          </w:p>
        </w:tc>
        <w:tc>
          <w:tcPr>
            <w:tcW w:w="941" w:type="pct"/>
          </w:tcPr>
          <w:p w14:paraId="0E1A9F2D" w14:textId="19A9C7A5"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高效过滤器</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碱喷淋</w:t>
            </w:r>
            <w:r w:rsidRPr="00591748">
              <w:rPr>
                <w:rFonts w:ascii="Times New Roman" w:eastAsia="宋体" w:hAnsi="Times New Roman" w:cs="Times New Roman" w:hint="eastAsia"/>
                <w:szCs w:val="21"/>
              </w:rPr>
              <w:t>+RTO</w:t>
            </w:r>
            <w:r w:rsidRPr="00591748">
              <w:rPr>
                <w:rFonts w:ascii="Times New Roman" w:eastAsia="宋体" w:hAnsi="Times New Roman" w:cs="Times New Roman" w:hint="eastAsia"/>
                <w:szCs w:val="21"/>
              </w:rPr>
              <w:t>炉</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碱喷淋</w:t>
            </w:r>
          </w:p>
        </w:tc>
        <w:tc>
          <w:tcPr>
            <w:tcW w:w="467" w:type="pct"/>
          </w:tcPr>
          <w:p w14:paraId="73D8B776" w14:textId="5AE49450"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高效过滤器</w:t>
            </w:r>
          </w:p>
        </w:tc>
        <w:tc>
          <w:tcPr>
            <w:tcW w:w="467" w:type="pct"/>
            <w:vMerge/>
          </w:tcPr>
          <w:p w14:paraId="5C0330F6" w14:textId="77777777" w:rsidR="00A7153D" w:rsidRPr="00591748" w:rsidRDefault="00A7153D" w:rsidP="005D713D">
            <w:pPr>
              <w:rPr>
                <w:rFonts w:ascii="Times New Roman" w:eastAsia="宋体" w:hAnsi="Times New Roman" w:cs="Times New Roman"/>
                <w:szCs w:val="21"/>
              </w:rPr>
            </w:pPr>
          </w:p>
        </w:tc>
        <w:tc>
          <w:tcPr>
            <w:tcW w:w="428" w:type="pct"/>
            <w:vMerge/>
          </w:tcPr>
          <w:p w14:paraId="017A3A64" w14:textId="77777777" w:rsidR="00A7153D" w:rsidRPr="00591748" w:rsidRDefault="00A7153D" w:rsidP="005D713D">
            <w:pPr>
              <w:rPr>
                <w:rFonts w:ascii="Times New Roman" w:eastAsia="宋体" w:hAnsi="Times New Roman" w:cs="Times New Roman"/>
                <w:szCs w:val="21"/>
              </w:rPr>
            </w:pPr>
          </w:p>
        </w:tc>
        <w:tc>
          <w:tcPr>
            <w:tcW w:w="452" w:type="pct"/>
            <w:vMerge/>
          </w:tcPr>
          <w:p w14:paraId="491ECCD1" w14:textId="77777777" w:rsidR="00A7153D" w:rsidRPr="00591748" w:rsidRDefault="00A7153D" w:rsidP="005D713D">
            <w:pPr>
              <w:rPr>
                <w:rFonts w:ascii="Times New Roman" w:eastAsia="宋体" w:hAnsi="Times New Roman" w:cs="Times New Roman"/>
                <w:szCs w:val="21"/>
              </w:rPr>
            </w:pPr>
          </w:p>
        </w:tc>
        <w:tc>
          <w:tcPr>
            <w:tcW w:w="447" w:type="pct"/>
            <w:vMerge/>
          </w:tcPr>
          <w:p w14:paraId="3DA45A80" w14:textId="77777777" w:rsidR="00A7153D" w:rsidRPr="00591748" w:rsidRDefault="00A7153D" w:rsidP="005D713D">
            <w:pPr>
              <w:rPr>
                <w:rFonts w:ascii="Times New Roman" w:eastAsia="宋体" w:hAnsi="Times New Roman" w:cs="Times New Roman"/>
                <w:szCs w:val="21"/>
              </w:rPr>
            </w:pPr>
          </w:p>
        </w:tc>
      </w:tr>
      <w:tr w:rsidR="00A7153D" w:rsidRPr="00591748" w14:paraId="0405E681" w14:textId="77777777" w:rsidTr="00A7153D">
        <w:trPr>
          <w:trHeight w:val="1268"/>
        </w:trPr>
        <w:tc>
          <w:tcPr>
            <w:tcW w:w="380" w:type="pct"/>
            <w:vMerge/>
          </w:tcPr>
          <w:p w14:paraId="1683CEA5" w14:textId="77777777" w:rsidR="00A7153D" w:rsidRPr="00591748" w:rsidRDefault="00A7153D" w:rsidP="005D713D">
            <w:pPr>
              <w:rPr>
                <w:rFonts w:ascii="Times New Roman" w:eastAsia="宋体" w:hAnsi="Times New Roman" w:cs="Times New Roman"/>
                <w:szCs w:val="21"/>
              </w:rPr>
            </w:pPr>
          </w:p>
        </w:tc>
        <w:tc>
          <w:tcPr>
            <w:tcW w:w="524" w:type="pct"/>
          </w:tcPr>
          <w:p w14:paraId="599B5E64"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其他工艺废气</w:t>
            </w:r>
          </w:p>
        </w:tc>
        <w:tc>
          <w:tcPr>
            <w:tcW w:w="892" w:type="pct"/>
          </w:tcPr>
          <w:p w14:paraId="388102FD"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乙醇、丙酮、乙酸乙酯、二氯甲烷、乙酸、氯化氢、甲基叔丁基醚、异丙醇、甲苯、甲醇、乙腈、氨气、四氢呋喃、三乙胺、</w:t>
            </w:r>
            <w:r w:rsidRPr="00591748">
              <w:rPr>
                <w:rFonts w:ascii="Times New Roman" w:eastAsia="宋体" w:hAnsi="Times New Roman" w:cs="Times New Roman" w:hint="eastAsia"/>
                <w:szCs w:val="21"/>
              </w:rPr>
              <w:t>NMHC</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H</w:t>
            </w:r>
            <w:r w:rsidRPr="00591748">
              <w:rPr>
                <w:rFonts w:ascii="Times New Roman" w:eastAsia="宋体" w:hAnsi="Times New Roman" w:cs="Times New Roman" w:hint="eastAsia"/>
                <w:szCs w:val="21"/>
                <w:vertAlign w:val="subscript"/>
              </w:rPr>
              <w:t>2</w:t>
            </w:r>
            <w:r w:rsidRPr="00591748">
              <w:rPr>
                <w:rFonts w:ascii="Times New Roman" w:eastAsia="宋体" w:hAnsi="Times New Roman" w:cs="Times New Roman" w:hint="eastAsia"/>
                <w:szCs w:val="21"/>
              </w:rPr>
              <w:t>S</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TVOC</w:t>
            </w:r>
            <w:r w:rsidRPr="00591748">
              <w:rPr>
                <w:rFonts w:ascii="Times New Roman" w:eastAsia="宋体" w:hAnsi="Times New Roman" w:cs="Times New Roman" w:hint="eastAsia"/>
                <w:szCs w:val="21"/>
              </w:rPr>
              <w:t>、</w:t>
            </w:r>
          </w:p>
        </w:tc>
        <w:tc>
          <w:tcPr>
            <w:tcW w:w="941" w:type="pct"/>
          </w:tcPr>
          <w:p w14:paraId="301B4B04" w14:textId="4BCC48B8"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碱喷淋</w:t>
            </w:r>
            <w:r w:rsidRPr="00591748">
              <w:rPr>
                <w:rFonts w:ascii="Times New Roman" w:eastAsia="宋体" w:hAnsi="Times New Roman" w:cs="Times New Roman" w:hint="eastAsia"/>
                <w:szCs w:val="21"/>
              </w:rPr>
              <w:t>+RTO</w:t>
            </w:r>
            <w:r w:rsidRPr="00591748">
              <w:rPr>
                <w:rFonts w:ascii="Times New Roman" w:eastAsia="宋体" w:hAnsi="Times New Roman" w:cs="Times New Roman" w:hint="eastAsia"/>
                <w:szCs w:val="21"/>
              </w:rPr>
              <w:t>炉</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碱喷淋</w:t>
            </w:r>
          </w:p>
        </w:tc>
        <w:tc>
          <w:tcPr>
            <w:tcW w:w="467" w:type="pct"/>
          </w:tcPr>
          <w:p w14:paraId="485C6386" w14:textId="2E593A38"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67" w:type="pct"/>
            <w:vMerge/>
          </w:tcPr>
          <w:p w14:paraId="1B62EDB0" w14:textId="77777777" w:rsidR="00A7153D" w:rsidRPr="00591748" w:rsidRDefault="00A7153D" w:rsidP="005D713D">
            <w:pPr>
              <w:rPr>
                <w:rFonts w:ascii="Times New Roman" w:eastAsia="宋体" w:hAnsi="Times New Roman" w:cs="Times New Roman"/>
                <w:szCs w:val="21"/>
              </w:rPr>
            </w:pPr>
          </w:p>
        </w:tc>
        <w:tc>
          <w:tcPr>
            <w:tcW w:w="428" w:type="pct"/>
            <w:vMerge/>
          </w:tcPr>
          <w:p w14:paraId="3D4542E4" w14:textId="77777777" w:rsidR="00A7153D" w:rsidRPr="00591748" w:rsidRDefault="00A7153D" w:rsidP="005D713D">
            <w:pPr>
              <w:rPr>
                <w:rFonts w:ascii="Times New Roman" w:eastAsia="宋体" w:hAnsi="Times New Roman" w:cs="Times New Roman"/>
                <w:szCs w:val="21"/>
              </w:rPr>
            </w:pPr>
          </w:p>
        </w:tc>
        <w:tc>
          <w:tcPr>
            <w:tcW w:w="452" w:type="pct"/>
            <w:vMerge/>
          </w:tcPr>
          <w:p w14:paraId="25240962" w14:textId="77777777" w:rsidR="00A7153D" w:rsidRPr="00591748" w:rsidRDefault="00A7153D" w:rsidP="005D713D">
            <w:pPr>
              <w:rPr>
                <w:rFonts w:ascii="Times New Roman" w:eastAsia="宋体" w:hAnsi="Times New Roman" w:cs="Times New Roman"/>
                <w:szCs w:val="21"/>
              </w:rPr>
            </w:pPr>
          </w:p>
        </w:tc>
        <w:tc>
          <w:tcPr>
            <w:tcW w:w="447" w:type="pct"/>
            <w:vMerge/>
          </w:tcPr>
          <w:p w14:paraId="7288C54C" w14:textId="77777777" w:rsidR="00A7153D" w:rsidRPr="00591748" w:rsidRDefault="00A7153D" w:rsidP="005D713D">
            <w:pPr>
              <w:rPr>
                <w:rFonts w:ascii="Times New Roman" w:eastAsia="宋体" w:hAnsi="Times New Roman" w:cs="Times New Roman"/>
                <w:szCs w:val="21"/>
              </w:rPr>
            </w:pPr>
          </w:p>
        </w:tc>
      </w:tr>
      <w:tr w:rsidR="00A7153D" w:rsidRPr="00591748" w14:paraId="547E4FBE" w14:textId="77777777" w:rsidTr="00A7153D">
        <w:trPr>
          <w:trHeight w:val="1268"/>
        </w:trPr>
        <w:tc>
          <w:tcPr>
            <w:tcW w:w="380" w:type="pct"/>
          </w:tcPr>
          <w:p w14:paraId="716899EF"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污水处理站</w:t>
            </w:r>
          </w:p>
        </w:tc>
        <w:tc>
          <w:tcPr>
            <w:tcW w:w="524" w:type="pct"/>
          </w:tcPr>
          <w:p w14:paraId="54E65312"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三效蒸发废气、污水处理废气</w:t>
            </w:r>
          </w:p>
        </w:tc>
        <w:tc>
          <w:tcPr>
            <w:tcW w:w="892" w:type="pct"/>
          </w:tcPr>
          <w:p w14:paraId="230DAD16"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二氯甲烷、甲苯、乙醇、叔丁醇、四氢呋喃、三乙胺、乙酸乙酯、丙酮、甲醇、氨、硫化氢、非甲烷总烃</w:t>
            </w:r>
          </w:p>
        </w:tc>
        <w:tc>
          <w:tcPr>
            <w:tcW w:w="941" w:type="pct"/>
          </w:tcPr>
          <w:p w14:paraId="4A8FAA52" w14:textId="1E9F204F"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碱喷淋</w:t>
            </w:r>
            <w:r w:rsidRPr="00591748">
              <w:rPr>
                <w:rFonts w:ascii="Times New Roman" w:eastAsia="宋体" w:hAnsi="Times New Roman" w:cs="Times New Roman" w:hint="eastAsia"/>
                <w:szCs w:val="21"/>
              </w:rPr>
              <w:t>+RTO</w:t>
            </w:r>
            <w:r w:rsidRPr="00591748">
              <w:rPr>
                <w:rFonts w:ascii="Times New Roman" w:eastAsia="宋体" w:hAnsi="Times New Roman" w:cs="Times New Roman" w:hint="eastAsia"/>
                <w:szCs w:val="21"/>
              </w:rPr>
              <w:t>炉</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碱喷淋</w:t>
            </w:r>
          </w:p>
        </w:tc>
        <w:tc>
          <w:tcPr>
            <w:tcW w:w="467" w:type="pct"/>
          </w:tcPr>
          <w:p w14:paraId="5EB5ECC6" w14:textId="221995AC"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67" w:type="pct"/>
            <w:vMerge/>
          </w:tcPr>
          <w:p w14:paraId="04494239" w14:textId="77777777" w:rsidR="00A7153D" w:rsidRPr="00591748" w:rsidRDefault="00A7153D" w:rsidP="005D713D">
            <w:pPr>
              <w:rPr>
                <w:rFonts w:ascii="Times New Roman" w:eastAsia="宋体" w:hAnsi="Times New Roman" w:cs="Times New Roman"/>
                <w:szCs w:val="21"/>
              </w:rPr>
            </w:pPr>
          </w:p>
        </w:tc>
        <w:tc>
          <w:tcPr>
            <w:tcW w:w="428" w:type="pct"/>
            <w:vMerge/>
          </w:tcPr>
          <w:p w14:paraId="097E3377" w14:textId="77777777" w:rsidR="00A7153D" w:rsidRPr="00591748" w:rsidRDefault="00A7153D" w:rsidP="005D713D">
            <w:pPr>
              <w:rPr>
                <w:rFonts w:ascii="Times New Roman" w:eastAsia="宋体" w:hAnsi="Times New Roman" w:cs="Times New Roman"/>
                <w:szCs w:val="21"/>
              </w:rPr>
            </w:pPr>
          </w:p>
        </w:tc>
        <w:tc>
          <w:tcPr>
            <w:tcW w:w="452" w:type="pct"/>
            <w:vMerge/>
          </w:tcPr>
          <w:p w14:paraId="49891CE5" w14:textId="77777777" w:rsidR="00A7153D" w:rsidRPr="00591748" w:rsidRDefault="00A7153D" w:rsidP="005D713D">
            <w:pPr>
              <w:rPr>
                <w:rFonts w:ascii="Times New Roman" w:eastAsia="宋体" w:hAnsi="Times New Roman" w:cs="Times New Roman"/>
                <w:szCs w:val="21"/>
              </w:rPr>
            </w:pPr>
          </w:p>
        </w:tc>
        <w:tc>
          <w:tcPr>
            <w:tcW w:w="447" w:type="pct"/>
            <w:vMerge/>
          </w:tcPr>
          <w:p w14:paraId="2C264DAA" w14:textId="77777777" w:rsidR="00A7153D" w:rsidRPr="00591748" w:rsidRDefault="00A7153D" w:rsidP="005D713D">
            <w:pPr>
              <w:rPr>
                <w:rFonts w:ascii="Times New Roman" w:eastAsia="宋体" w:hAnsi="Times New Roman" w:cs="Times New Roman"/>
                <w:szCs w:val="21"/>
              </w:rPr>
            </w:pPr>
          </w:p>
        </w:tc>
      </w:tr>
      <w:tr w:rsidR="00A7153D" w:rsidRPr="00591748" w14:paraId="319E0581" w14:textId="77777777" w:rsidTr="00A7153D">
        <w:trPr>
          <w:trHeight w:val="1268"/>
        </w:trPr>
        <w:tc>
          <w:tcPr>
            <w:tcW w:w="380" w:type="pct"/>
          </w:tcPr>
          <w:p w14:paraId="0CC615D3"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危废仓库</w:t>
            </w:r>
          </w:p>
        </w:tc>
        <w:tc>
          <w:tcPr>
            <w:tcW w:w="524" w:type="pct"/>
          </w:tcPr>
          <w:p w14:paraId="2640056A"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危废贮存废气</w:t>
            </w:r>
          </w:p>
        </w:tc>
        <w:tc>
          <w:tcPr>
            <w:tcW w:w="892" w:type="pct"/>
          </w:tcPr>
          <w:p w14:paraId="011C6B1C"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TVOC</w:t>
            </w:r>
          </w:p>
        </w:tc>
        <w:tc>
          <w:tcPr>
            <w:tcW w:w="941" w:type="pct"/>
          </w:tcPr>
          <w:p w14:paraId="1FE9A19C" w14:textId="54985445" w:rsidR="00A7153D" w:rsidRPr="00591748" w:rsidRDefault="00A7153D" w:rsidP="00A715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活性炭吸附</w:t>
            </w:r>
          </w:p>
        </w:tc>
        <w:tc>
          <w:tcPr>
            <w:tcW w:w="935" w:type="pct"/>
            <w:gridSpan w:val="2"/>
          </w:tcPr>
          <w:p w14:paraId="3A45BC1B" w14:textId="72E5BB1F" w:rsidR="00A7153D" w:rsidRPr="00591748" w:rsidRDefault="00A7153D" w:rsidP="00A715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活性炭吸附</w:t>
            </w:r>
          </w:p>
        </w:tc>
        <w:tc>
          <w:tcPr>
            <w:tcW w:w="428" w:type="pct"/>
            <w:vMerge/>
          </w:tcPr>
          <w:p w14:paraId="204E34B9" w14:textId="77777777" w:rsidR="00A7153D" w:rsidRPr="00591748" w:rsidRDefault="00A7153D" w:rsidP="005D713D">
            <w:pPr>
              <w:rPr>
                <w:rFonts w:ascii="Times New Roman" w:eastAsia="宋体" w:hAnsi="Times New Roman" w:cs="Times New Roman"/>
                <w:szCs w:val="21"/>
              </w:rPr>
            </w:pPr>
          </w:p>
        </w:tc>
        <w:tc>
          <w:tcPr>
            <w:tcW w:w="452" w:type="pct"/>
            <w:vMerge/>
          </w:tcPr>
          <w:p w14:paraId="73496523" w14:textId="77777777" w:rsidR="00A7153D" w:rsidRPr="00591748" w:rsidRDefault="00A7153D" w:rsidP="005D713D">
            <w:pPr>
              <w:rPr>
                <w:rFonts w:ascii="Times New Roman" w:eastAsia="宋体" w:hAnsi="Times New Roman" w:cs="Times New Roman"/>
                <w:szCs w:val="21"/>
              </w:rPr>
            </w:pPr>
          </w:p>
        </w:tc>
        <w:tc>
          <w:tcPr>
            <w:tcW w:w="447" w:type="pct"/>
            <w:vMerge/>
          </w:tcPr>
          <w:p w14:paraId="61B9D7F0" w14:textId="77777777" w:rsidR="00A7153D" w:rsidRPr="00591748" w:rsidRDefault="00A7153D" w:rsidP="005D713D">
            <w:pPr>
              <w:rPr>
                <w:rFonts w:ascii="Times New Roman" w:eastAsia="宋体" w:hAnsi="Times New Roman" w:cs="Times New Roman"/>
                <w:szCs w:val="21"/>
              </w:rPr>
            </w:pPr>
          </w:p>
        </w:tc>
      </w:tr>
      <w:tr w:rsidR="00A7153D" w:rsidRPr="00591748" w14:paraId="279EA05E" w14:textId="77777777" w:rsidTr="00A7153D">
        <w:trPr>
          <w:trHeight w:val="699"/>
        </w:trPr>
        <w:tc>
          <w:tcPr>
            <w:tcW w:w="380" w:type="pct"/>
          </w:tcPr>
          <w:p w14:paraId="1645EE3F" w14:textId="1F157A3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lastRenderedPageBreak/>
              <w:t>709</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710</w:t>
            </w:r>
            <w:r w:rsidRPr="00591748">
              <w:rPr>
                <w:rFonts w:ascii="Times New Roman" w:eastAsia="宋体" w:hAnsi="Times New Roman" w:cs="Times New Roman" w:hint="eastAsia"/>
                <w:szCs w:val="21"/>
              </w:rPr>
              <w:t>车间</w:t>
            </w:r>
          </w:p>
        </w:tc>
        <w:tc>
          <w:tcPr>
            <w:tcW w:w="524" w:type="pct"/>
          </w:tcPr>
          <w:p w14:paraId="13D1AC33"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不含酸碱的投料废气、离心废气</w:t>
            </w:r>
          </w:p>
        </w:tc>
        <w:tc>
          <w:tcPr>
            <w:tcW w:w="892" w:type="pct"/>
          </w:tcPr>
          <w:p w14:paraId="6DC7D4AD"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szCs w:val="21"/>
              </w:rPr>
              <w:t>粉尘、甲醇、乙醇、甲基叔丁基醚、二氯甲烷、甲苯、丙酮、异丙醇、</w:t>
            </w:r>
            <w:r w:rsidRPr="00591748">
              <w:rPr>
                <w:rFonts w:ascii="Times New Roman" w:eastAsia="宋体" w:hAnsi="Times New Roman" w:cs="Times New Roman"/>
                <w:szCs w:val="21"/>
              </w:rPr>
              <w:t>DMF</w:t>
            </w:r>
            <w:r w:rsidRPr="00591748">
              <w:rPr>
                <w:rFonts w:ascii="Times New Roman" w:eastAsia="宋体" w:hAnsi="Times New Roman" w:cs="Times New Roman"/>
                <w:szCs w:val="21"/>
              </w:rPr>
              <w:t>、乙腈、四氢呋喃、溴乙酸乙酯、异丙醚</w:t>
            </w:r>
          </w:p>
        </w:tc>
        <w:tc>
          <w:tcPr>
            <w:tcW w:w="941" w:type="pct"/>
          </w:tcPr>
          <w:p w14:paraId="7F77422D" w14:textId="72488F3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碱喷淋</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水喷淋</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活性炭吸附</w:t>
            </w:r>
          </w:p>
        </w:tc>
        <w:tc>
          <w:tcPr>
            <w:tcW w:w="935" w:type="pct"/>
            <w:gridSpan w:val="2"/>
          </w:tcPr>
          <w:p w14:paraId="2636DAE0" w14:textId="64AB340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水喷淋</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活性炭吸附</w:t>
            </w:r>
          </w:p>
        </w:tc>
        <w:tc>
          <w:tcPr>
            <w:tcW w:w="428" w:type="pct"/>
          </w:tcPr>
          <w:p w14:paraId="217777C1"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DA006</w:t>
            </w:r>
          </w:p>
        </w:tc>
        <w:tc>
          <w:tcPr>
            <w:tcW w:w="452" w:type="pct"/>
          </w:tcPr>
          <w:p w14:paraId="7F39D950"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25</w:t>
            </w:r>
          </w:p>
        </w:tc>
        <w:tc>
          <w:tcPr>
            <w:tcW w:w="447" w:type="pct"/>
          </w:tcPr>
          <w:p w14:paraId="6952C6B9"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1.0</w:t>
            </w:r>
          </w:p>
        </w:tc>
      </w:tr>
      <w:tr w:rsidR="00A7153D" w:rsidRPr="00591748" w14:paraId="2E7A2456" w14:textId="77777777" w:rsidTr="00A7153D">
        <w:trPr>
          <w:trHeight w:val="710"/>
        </w:trPr>
        <w:tc>
          <w:tcPr>
            <w:tcW w:w="380" w:type="pct"/>
            <w:hideMark/>
          </w:tcPr>
          <w:p w14:paraId="0B7B04FA"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质检楼</w:t>
            </w:r>
          </w:p>
        </w:tc>
        <w:tc>
          <w:tcPr>
            <w:tcW w:w="524" w:type="pct"/>
          </w:tcPr>
          <w:p w14:paraId="097AA199"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质检废气</w:t>
            </w:r>
          </w:p>
        </w:tc>
        <w:tc>
          <w:tcPr>
            <w:tcW w:w="892" w:type="pct"/>
          </w:tcPr>
          <w:p w14:paraId="40961597" w14:textId="77777777"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hint="eastAsia"/>
                <w:szCs w:val="21"/>
              </w:rPr>
              <w:t>TVOC</w:t>
            </w:r>
            <w:r w:rsidRPr="00591748">
              <w:rPr>
                <w:rFonts w:ascii="Times New Roman" w:eastAsia="宋体" w:hAnsi="Times New Roman" w:cs="Times New Roman" w:hint="eastAsia"/>
                <w:szCs w:val="21"/>
              </w:rPr>
              <w:t>、非甲烷总烃、硫酸雾</w:t>
            </w:r>
          </w:p>
        </w:tc>
        <w:tc>
          <w:tcPr>
            <w:tcW w:w="941" w:type="pct"/>
          </w:tcPr>
          <w:p w14:paraId="3B2CEA02" w14:textId="3B748FF1"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szCs w:val="21"/>
              </w:rPr>
              <w:t>水喷淋</w:t>
            </w:r>
            <w:r w:rsidRPr="00591748">
              <w:rPr>
                <w:rFonts w:ascii="Times New Roman" w:eastAsia="宋体" w:hAnsi="Times New Roman" w:cs="Times New Roman"/>
                <w:szCs w:val="21"/>
              </w:rPr>
              <w:t>+</w:t>
            </w:r>
            <w:r w:rsidRPr="00591748">
              <w:rPr>
                <w:rFonts w:ascii="Times New Roman" w:eastAsia="宋体" w:hAnsi="Times New Roman" w:cs="Times New Roman"/>
                <w:szCs w:val="21"/>
              </w:rPr>
              <w:t>除雾</w:t>
            </w:r>
            <w:r w:rsidRPr="00591748">
              <w:rPr>
                <w:rFonts w:ascii="Times New Roman" w:eastAsia="宋体" w:hAnsi="Times New Roman" w:cs="Times New Roman"/>
                <w:szCs w:val="21"/>
              </w:rPr>
              <w:t>+</w:t>
            </w:r>
            <w:r w:rsidRPr="00591748">
              <w:rPr>
                <w:rFonts w:ascii="Times New Roman" w:eastAsia="宋体" w:hAnsi="Times New Roman" w:cs="Times New Roman"/>
                <w:szCs w:val="21"/>
              </w:rPr>
              <w:t>活性炭吸附</w:t>
            </w:r>
          </w:p>
        </w:tc>
        <w:tc>
          <w:tcPr>
            <w:tcW w:w="935" w:type="pct"/>
            <w:gridSpan w:val="2"/>
          </w:tcPr>
          <w:p w14:paraId="58C725BC" w14:textId="1D32A692" w:rsidR="00A7153D" w:rsidRPr="00591748" w:rsidRDefault="00A7153D" w:rsidP="005D713D">
            <w:pPr>
              <w:rPr>
                <w:rFonts w:ascii="Times New Roman" w:eastAsia="宋体" w:hAnsi="Times New Roman" w:cs="Times New Roman"/>
                <w:szCs w:val="21"/>
              </w:rPr>
            </w:pPr>
            <w:r w:rsidRPr="00591748">
              <w:rPr>
                <w:rFonts w:ascii="Times New Roman" w:eastAsia="宋体" w:hAnsi="Times New Roman" w:cs="Times New Roman"/>
                <w:szCs w:val="21"/>
              </w:rPr>
              <w:t>水喷淋</w:t>
            </w:r>
            <w:r w:rsidRPr="00591748">
              <w:rPr>
                <w:rFonts w:ascii="Times New Roman" w:eastAsia="宋体" w:hAnsi="Times New Roman" w:cs="Times New Roman"/>
                <w:szCs w:val="21"/>
              </w:rPr>
              <w:t>+</w:t>
            </w:r>
            <w:r w:rsidRPr="00591748">
              <w:rPr>
                <w:rFonts w:ascii="Times New Roman" w:eastAsia="宋体" w:hAnsi="Times New Roman" w:cs="Times New Roman"/>
                <w:szCs w:val="21"/>
              </w:rPr>
              <w:t>除雾</w:t>
            </w:r>
            <w:r w:rsidRPr="00591748">
              <w:rPr>
                <w:rFonts w:ascii="Times New Roman" w:eastAsia="宋体" w:hAnsi="Times New Roman" w:cs="Times New Roman"/>
                <w:szCs w:val="21"/>
              </w:rPr>
              <w:t>+</w:t>
            </w:r>
            <w:r w:rsidRPr="00591748">
              <w:rPr>
                <w:rFonts w:ascii="Times New Roman" w:eastAsia="宋体" w:hAnsi="Times New Roman" w:cs="Times New Roman"/>
                <w:szCs w:val="21"/>
              </w:rPr>
              <w:t>活性炭吸附</w:t>
            </w:r>
          </w:p>
        </w:tc>
        <w:tc>
          <w:tcPr>
            <w:tcW w:w="428" w:type="pct"/>
            <w:hideMark/>
          </w:tcPr>
          <w:p w14:paraId="6AFF7C01"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DA010</w:t>
            </w:r>
          </w:p>
        </w:tc>
        <w:tc>
          <w:tcPr>
            <w:tcW w:w="452" w:type="pct"/>
            <w:hideMark/>
          </w:tcPr>
          <w:p w14:paraId="664522FA"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15</w:t>
            </w:r>
          </w:p>
        </w:tc>
        <w:tc>
          <w:tcPr>
            <w:tcW w:w="447" w:type="pct"/>
            <w:hideMark/>
          </w:tcPr>
          <w:p w14:paraId="055BD154" w14:textId="77777777" w:rsidR="00A7153D" w:rsidRPr="00591748" w:rsidRDefault="00A7153D" w:rsidP="005D713D">
            <w:pPr>
              <w:jc w:val="center"/>
              <w:rPr>
                <w:rFonts w:ascii="Times New Roman" w:eastAsia="宋体" w:hAnsi="Times New Roman" w:cs="Times New Roman"/>
                <w:szCs w:val="21"/>
              </w:rPr>
            </w:pPr>
            <w:r w:rsidRPr="00591748">
              <w:rPr>
                <w:rFonts w:ascii="Times New Roman" w:eastAsia="宋体" w:hAnsi="Times New Roman" w:cs="Times New Roman" w:hint="eastAsia"/>
                <w:szCs w:val="21"/>
              </w:rPr>
              <w:t>1.09</w:t>
            </w:r>
          </w:p>
        </w:tc>
      </w:tr>
    </w:tbl>
    <w:p w14:paraId="3E72BBA0" w14:textId="501C1B96"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本项目废气治理设施现场照片见表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.1-</w:t>
      </w:r>
      <w:r w:rsidR="00D50FF3" w:rsidRPr="00591748">
        <w:rPr>
          <w:rFonts w:ascii="Times New Roman" w:eastAsia="宋体" w:hAnsi="Times New Roman" w:cs="Times New Roman" w:hint="eastAsia"/>
          <w:kern w:val="0"/>
          <w:sz w:val="24"/>
          <w:szCs w:val="24"/>
        </w:rPr>
        <w:t>6</w:t>
      </w:r>
      <w:r w:rsidRPr="00591748">
        <w:rPr>
          <w:rFonts w:ascii="Times New Roman" w:eastAsia="宋体" w:hAnsi="Times New Roman" w:cs="Times New Roman"/>
          <w:kern w:val="0"/>
          <w:sz w:val="24"/>
          <w:szCs w:val="24"/>
        </w:rPr>
        <w:t>。</w:t>
      </w:r>
    </w:p>
    <w:p w14:paraId="5294C8A8" w14:textId="03BFDF04"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.1-</w:t>
      </w:r>
      <w:r w:rsidR="00D50FF3" w:rsidRPr="00591748">
        <w:rPr>
          <w:rFonts w:ascii="Times New Roman" w:eastAsia="宋体" w:hAnsi="Times New Roman" w:cs="Times New Roman" w:hint="eastAsia"/>
          <w:b/>
          <w:sz w:val="24"/>
          <w:szCs w:val="24"/>
        </w:rPr>
        <w:t>6</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本项目</w:t>
      </w:r>
      <w:r w:rsidRPr="00591748">
        <w:rPr>
          <w:rFonts w:ascii="Times New Roman" w:eastAsia="宋体" w:hAnsi="Times New Roman" w:cs="Times New Roman" w:hint="eastAsia"/>
          <w:b/>
          <w:sz w:val="24"/>
          <w:szCs w:val="24"/>
        </w:rPr>
        <w:t>相关</w:t>
      </w:r>
      <w:r w:rsidRPr="00591748">
        <w:rPr>
          <w:rFonts w:ascii="Times New Roman" w:eastAsia="宋体" w:hAnsi="Times New Roman" w:cs="Times New Roman"/>
          <w:b/>
          <w:sz w:val="24"/>
          <w:szCs w:val="24"/>
        </w:rPr>
        <w:t>废气治理设施现场照片</w:t>
      </w:r>
      <w:r w:rsidRPr="00591748">
        <w:rPr>
          <w:rFonts w:ascii="Times New Roman" w:eastAsia="宋体" w:hAnsi="Times New Roman" w:cs="Times New Roman" w:hint="eastAsia"/>
          <w:b/>
          <w:sz w:val="24"/>
          <w:szCs w:val="24"/>
        </w:rPr>
        <w:t>一览表</w:t>
      </w:r>
    </w:p>
    <w:tbl>
      <w:tblPr>
        <w:tblStyle w:val="14"/>
        <w:tblW w:w="0" w:type="auto"/>
        <w:tblInd w:w="5" w:type="dxa"/>
        <w:tblLook w:val="04A0" w:firstRow="1" w:lastRow="0" w:firstColumn="1" w:lastColumn="0" w:noHBand="0" w:noVBand="1"/>
      </w:tblPr>
      <w:tblGrid>
        <w:gridCol w:w="4849"/>
        <w:gridCol w:w="4892"/>
      </w:tblGrid>
      <w:tr w:rsidR="00351DD4" w:rsidRPr="00591748" w14:paraId="6BA2D1D5" w14:textId="77777777">
        <w:trPr>
          <w:trHeight w:val="340"/>
        </w:trPr>
        <w:tc>
          <w:tcPr>
            <w:tcW w:w="4849" w:type="dxa"/>
          </w:tcPr>
          <w:p w14:paraId="30E2C593"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356A19F2" wp14:editId="42722C76">
                  <wp:extent cx="2984500" cy="2238375"/>
                  <wp:effectExtent l="0" t="0" r="6350" b="9525"/>
                  <wp:docPr id="21005012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0123" name="图片 5" descr="IMG_256"/>
                          <pic:cNvPicPr>
                            <a:picLocks noChangeAspect="1"/>
                          </pic:cNvPicPr>
                        </pic:nvPicPr>
                        <pic:blipFill>
                          <a:blip r:embed="rId63"/>
                          <a:stretch>
                            <a:fillRect/>
                          </a:stretch>
                        </pic:blipFill>
                        <pic:spPr>
                          <a:xfrm>
                            <a:off x="0" y="0"/>
                            <a:ext cx="2993677" cy="2245391"/>
                          </a:xfrm>
                          <a:prstGeom prst="rect">
                            <a:avLst/>
                          </a:prstGeom>
                          <a:noFill/>
                          <a:ln w="9525">
                            <a:noFill/>
                          </a:ln>
                        </pic:spPr>
                      </pic:pic>
                    </a:graphicData>
                  </a:graphic>
                </wp:inline>
              </w:drawing>
            </w:r>
          </w:p>
        </w:tc>
        <w:tc>
          <w:tcPr>
            <w:tcW w:w="4892" w:type="dxa"/>
          </w:tcPr>
          <w:p w14:paraId="06C26B80"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312072A6" wp14:editId="44DB2498">
                  <wp:extent cx="3000375" cy="2250440"/>
                  <wp:effectExtent l="0" t="0" r="9525" b="0"/>
                  <wp:docPr id="117226334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63346" name="图片 4" descr="IMG_256"/>
                          <pic:cNvPicPr>
                            <a:picLocks noChangeAspect="1"/>
                          </pic:cNvPicPr>
                        </pic:nvPicPr>
                        <pic:blipFill>
                          <a:blip r:embed="rId64"/>
                          <a:stretch>
                            <a:fillRect/>
                          </a:stretch>
                        </pic:blipFill>
                        <pic:spPr>
                          <a:xfrm>
                            <a:off x="0" y="0"/>
                            <a:ext cx="3010696" cy="2258156"/>
                          </a:xfrm>
                          <a:prstGeom prst="rect">
                            <a:avLst/>
                          </a:prstGeom>
                          <a:noFill/>
                          <a:ln w="9525">
                            <a:noFill/>
                          </a:ln>
                        </pic:spPr>
                      </pic:pic>
                    </a:graphicData>
                  </a:graphic>
                </wp:inline>
              </w:drawing>
            </w:r>
          </w:p>
        </w:tc>
      </w:tr>
      <w:tr w:rsidR="00351DD4" w:rsidRPr="00591748" w14:paraId="4341ADFA" w14:textId="77777777">
        <w:trPr>
          <w:trHeight w:val="340"/>
        </w:trPr>
        <w:tc>
          <w:tcPr>
            <w:tcW w:w="4849" w:type="dxa"/>
          </w:tcPr>
          <w:p w14:paraId="6058CB64" w14:textId="77777777" w:rsidR="00351DD4" w:rsidRPr="00591748" w:rsidRDefault="00000000">
            <w:pPr>
              <w:widowControl/>
              <w:jc w:val="center"/>
              <w:outlineLvl w:val="5"/>
              <w:rPr>
                <w:rFonts w:ascii="Times New Roman" w:eastAsia="宋体" w:hAnsi="Times New Roman" w:cs="Times New Roman"/>
                <w:b/>
                <w:kern w:val="0"/>
                <w:szCs w:val="21"/>
              </w:rPr>
            </w:pPr>
            <w:bookmarkStart w:id="96" w:name="OLE_LINK15"/>
            <w:r w:rsidRPr="00591748">
              <w:rPr>
                <w:rFonts w:ascii="Times New Roman" w:eastAsia="宋体" w:hAnsi="Times New Roman" w:cs="Times New Roman"/>
                <w:b/>
                <w:kern w:val="0"/>
                <w:szCs w:val="21"/>
              </w:rPr>
              <w:t>1#RTO</w:t>
            </w:r>
            <w:r w:rsidRPr="00591748">
              <w:rPr>
                <w:rFonts w:ascii="Times New Roman" w:eastAsia="宋体" w:hAnsi="Times New Roman" w:cs="Times New Roman"/>
                <w:b/>
                <w:kern w:val="0"/>
                <w:szCs w:val="21"/>
              </w:rPr>
              <w:t>焚烧炉</w:t>
            </w:r>
            <w:bookmarkEnd w:id="96"/>
          </w:p>
        </w:tc>
        <w:tc>
          <w:tcPr>
            <w:tcW w:w="4892" w:type="dxa"/>
          </w:tcPr>
          <w:p w14:paraId="497FB4A3"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现有</w:t>
            </w:r>
            <w:r w:rsidRPr="00591748">
              <w:rPr>
                <w:rFonts w:ascii="Times New Roman" w:eastAsia="宋体" w:hAnsi="Times New Roman" w:cs="Times New Roman" w:hint="eastAsia"/>
                <w:b/>
                <w:kern w:val="0"/>
                <w:szCs w:val="21"/>
              </w:rPr>
              <w:t>2</w:t>
            </w:r>
            <w:r w:rsidRPr="00591748">
              <w:rPr>
                <w:rFonts w:ascii="Times New Roman" w:eastAsia="宋体" w:hAnsi="Times New Roman" w:cs="Times New Roman"/>
                <w:b/>
                <w:kern w:val="0"/>
                <w:szCs w:val="21"/>
              </w:rPr>
              <w:t>#RTO</w:t>
            </w:r>
            <w:r w:rsidRPr="00591748">
              <w:rPr>
                <w:rFonts w:ascii="Times New Roman" w:eastAsia="宋体" w:hAnsi="Times New Roman" w:cs="Times New Roman"/>
                <w:b/>
                <w:kern w:val="0"/>
                <w:szCs w:val="21"/>
              </w:rPr>
              <w:t>焚烧炉</w:t>
            </w:r>
          </w:p>
        </w:tc>
      </w:tr>
      <w:tr w:rsidR="00351DD4" w:rsidRPr="00591748" w14:paraId="1942BAC9" w14:textId="77777777">
        <w:trPr>
          <w:trHeight w:val="340"/>
        </w:trPr>
        <w:tc>
          <w:tcPr>
            <w:tcW w:w="4849" w:type="dxa"/>
          </w:tcPr>
          <w:p w14:paraId="49BC24B7"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2617B057" wp14:editId="75D4BA44">
                  <wp:extent cx="2880995" cy="2160905"/>
                  <wp:effectExtent l="0" t="0" r="0" b="0"/>
                  <wp:docPr id="2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descr="IMG_256"/>
                          <pic:cNvPicPr>
                            <a:picLocks noChangeAspect="1"/>
                          </pic:cNvPicPr>
                        </pic:nvPicPr>
                        <pic:blipFill>
                          <a:blip r:embed="rId65"/>
                          <a:stretch>
                            <a:fillRect/>
                          </a:stretch>
                        </pic:blipFill>
                        <pic:spPr>
                          <a:xfrm>
                            <a:off x="0" y="0"/>
                            <a:ext cx="2886794" cy="2165225"/>
                          </a:xfrm>
                          <a:prstGeom prst="rect">
                            <a:avLst/>
                          </a:prstGeom>
                          <a:noFill/>
                          <a:ln w="9525">
                            <a:noFill/>
                          </a:ln>
                        </pic:spPr>
                      </pic:pic>
                    </a:graphicData>
                  </a:graphic>
                </wp:inline>
              </w:drawing>
            </w:r>
          </w:p>
        </w:tc>
        <w:tc>
          <w:tcPr>
            <w:tcW w:w="4892" w:type="dxa"/>
          </w:tcPr>
          <w:p w14:paraId="51D9529A"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7CFAB989" wp14:editId="39ACC045">
                  <wp:extent cx="3018790" cy="2264410"/>
                  <wp:effectExtent l="0" t="0" r="0" b="2540"/>
                  <wp:docPr id="26"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descr="IMG_256"/>
                          <pic:cNvPicPr>
                            <a:picLocks noChangeAspect="1"/>
                          </pic:cNvPicPr>
                        </pic:nvPicPr>
                        <pic:blipFill>
                          <a:blip r:embed="rId66"/>
                          <a:stretch>
                            <a:fillRect/>
                          </a:stretch>
                        </pic:blipFill>
                        <pic:spPr>
                          <a:xfrm>
                            <a:off x="0" y="0"/>
                            <a:ext cx="3031448" cy="2273721"/>
                          </a:xfrm>
                          <a:prstGeom prst="rect">
                            <a:avLst/>
                          </a:prstGeom>
                          <a:noFill/>
                          <a:ln w="9525">
                            <a:noFill/>
                          </a:ln>
                        </pic:spPr>
                      </pic:pic>
                    </a:graphicData>
                  </a:graphic>
                </wp:inline>
              </w:drawing>
            </w:r>
          </w:p>
        </w:tc>
      </w:tr>
      <w:tr w:rsidR="00351DD4" w:rsidRPr="00591748" w14:paraId="5EA762A3" w14:textId="77777777">
        <w:trPr>
          <w:trHeight w:val="340"/>
        </w:trPr>
        <w:tc>
          <w:tcPr>
            <w:tcW w:w="4849" w:type="dxa"/>
          </w:tcPr>
          <w:p w14:paraId="30046685"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现有危废仓库活性炭吸附装置</w:t>
            </w:r>
          </w:p>
        </w:tc>
        <w:tc>
          <w:tcPr>
            <w:tcW w:w="4892" w:type="dxa"/>
          </w:tcPr>
          <w:p w14:paraId="33DDCA51"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现有质检楼废气处理设备</w:t>
            </w:r>
          </w:p>
        </w:tc>
      </w:tr>
      <w:tr w:rsidR="00351DD4" w:rsidRPr="00591748" w14:paraId="02B02A59" w14:textId="77777777">
        <w:trPr>
          <w:trHeight w:val="340"/>
        </w:trPr>
        <w:tc>
          <w:tcPr>
            <w:tcW w:w="9741" w:type="dxa"/>
            <w:gridSpan w:val="2"/>
          </w:tcPr>
          <w:p w14:paraId="567FDF8E"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noProof/>
                <w:kern w:val="0"/>
                <w:szCs w:val="21"/>
              </w:rPr>
              <w:lastRenderedPageBreak/>
              <w:drawing>
                <wp:inline distT="0" distB="0" distL="0" distR="0" wp14:anchorId="3358E884" wp14:editId="74DCD46F">
                  <wp:extent cx="4252595" cy="2392680"/>
                  <wp:effectExtent l="0" t="0" r="0" b="7620"/>
                  <wp:docPr id="114712666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26661" name="图片 2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4262798" cy="2398644"/>
                          </a:xfrm>
                          <a:prstGeom prst="rect">
                            <a:avLst/>
                          </a:prstGeom>
                          <a:noFill/>
                          <a:ln>
                            <a:noFill/>
                          </a:ln>
                        </pic:spPr>
                      </pic:pic>
                    </a:graphicData>
                  </a:graphic>
                </wp:inline>
              </w:drawing>
            </w:r>
          </w:p>
        </w:tc>
      </w:tr>
      <w:tr w:rsidR="00351DD4" w:rsidRPr="00591748" w14:paraId="53134CD2" w14:textId="77777777">
        <w:trPr>
          <w:trHeight w:val="340"/>
        </w:trPr>
        <w:tc>
          <w:tcPr>
            <w:tcW w:w="9741" w:type="dxa"/>
            <w:gridSpan w:val="2"/>
          </w:tcPr>
          <w:p w14:paraId="3B55510E"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709</w:t>
            </w:r>
            <w:r w:rsidRPr="00591748">
              <w:rPr>
                <w:rFonts w:ascii="Times New Roman" w:eastAsia="宋体" w:hAnsi="Times New Roman" w:cs="Times New Roman" w:hint="eastAsia"/>
                <w:b/>
                <w:kern w:val="0"/>
                <w:szCs w:val="21"/>
              </w:rPr>
              <w:t>、</w:t>
            </w:r>
            <w:r w:rsidRPr="00591748">
              <w:rPr>
                <w:rFonts w:ascii="Times New Roman" w:eastAsia="宋体" w:hAnsi="Times New Roman" w:cs="Times New Roman" w:hint="eastAsia"/>
                <w:b/>
                <w:kern w:val="0"/>
                <w:szCs w:val="21"/>
              </w:rPr>
              <w:t>710</w:t>
            </w:r>
            <w:r w:rsidRPr="00591748">
              <w:rPr>
                <w:rFonts w:ascii="Times New Roman" w:eastAsia="宋体" w:hAnsi="Times New Roman" w:cs="Times New Roman" w:hint="eastAsia"/>
                <w:b/>
                <w:kern w:val="0"/>
                <w:szCs w:val="21"/>
              </w:rPr>
              <w:t>车间投料、离心及压滤废气“水洗</w:t>
            </w:r>
            <w:r w:rsidRPr="00591748">
              <w:rPr>
                <w:rFonts w:ascii="Times New Roman" w:eastAsia="宋体" w:hAnsi="Times New Roman" w:cs="Times New Roman" w:hint="eastAsia"/>
                <w:b/>
                <w:kern w:val="0"/>
                <w:szCs w:val="21"/>
              </w:rPr>
              <w:t>+</w:t>
            </w:r>
            <w:r w:rsidRPr="00591748">
              <w:rPr>
                <w:rFonts w:ascii="Times New Roman" w:eastAsia="宋体" w:hAnsi="Times New Roman" w:cs="Times New Roman" w:hint="eastAsia"/>
                <w:b/>
                <w:kern w:val="0"/>
                <w:szCs w:val="21"/>
              </w:rPr>
              <w:t>活性炭吸附脱附”废气处理设备（本次新建）</w:t>
            </w:r>
          </w:p>
        </w:tc>
      </w:tr>
      <w:tr w:rsidR="00351DD4" w:rsidRPr="00591748" w14:paraId="3A435BF5" w14:textId="77777777">
        <w:trPr>
          <w:trHeight w:val="5944"/>
        </w:trPr>
        <w:tc>
          <w:tcPr>
            <w:tcW w:w="4849" w:type="dxa"/>
          </w:tcPr>
          <w:p w14:paraId="2676F0C1"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noProof/>
                <w:kern w:val="0"/>
                <w:szCs w:val="21"/>
              </w:rPr>
              <w:drawing>
                <wp:inline distT="0" distB="0" distL="0" distR="0" wp14:anchorId="56CEA746" wp14:editId="50F4197F">
                  <wp:extent cx="1990725" cy="3538855"/>
                  <wp:effectExtent l="0" t="0" r="0" b="4445"/>
                  <wp:docPr id="35306559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65594" name="图片 3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2001816" cy="3558954"/>
                          </a:xfrm>
                          <a:prstGeom prst="rect">
                            <a:avLst/>
                          </a:prstGeom>
                          <a:noFill/>
                          <a:ln>
                            <a:noFill/>
                          </a:ln>
                        </pic:spPr>
                      </pic:pic>
                    </a:graphicData>
                  </a:graphic>
                </wp:inline>
              </w:drawing>
            </w:r>
          </w:p>
        </w:tc>
        <w:tc>
          <w:tcPr>
            <w:tcW w:w="4892" w:type="dxa"/>
          </w:tcPr>
          <w:p w14:paraId="3BFED522"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Cs w:val="21"/>
              </w:rPr>
              <w:drawing>
                <wp:inline distT="0" distB="0" distL="0" distR="0" wp14:anchorId="3F82FAA6" wp14:editId="1ED68028">
                  <wp:extent cx="2971165" cy="2228850"/>
                  <wp:effectExtent l="0" t="0" r="635" b="0"/>
                  <wp:docPr id="24"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descr="IMG_256"/>
                          <pic:cNvPicPr>
                            <a:picLocks noChangeAspect="1"/>
                          </pic:cNvPicPr>
                        </pic:nvPicPr>
                        <pic:blipFill>
                          <a:blip r:embed="rId69"/>
                          <a:stretch>
                            <a:fillRect/>
                          </a:stretch>
                        </pic:blipFill>
                        <pic:spPr>
                          <a:xfrm>
                            <a:off x="0" y="0"/>
                            <a:ext cx="2987398" cy="2240682"/>
                          </a:xfrm>
                          <a:prstGeom prst="rect">
                            <a:avLst/>
                          </a:prstGeom>
                          <a:noFill/>
                          <a:ln w="9525">
                            <a:noFill/>
                          </a:ln>
                        </pic:spPr>
                      </pic:pic>
                    </a:graphicData>
                  </a:graphic>
                </wp:inline>
              </w:drawing>
            </w:r>
          </w:p>
        </w:tc>
      </w:tr>
      <w:tr w:rsidR="00351DD4" w:rsidRPr="00591748" w14:paraId="71BFCB47" w14:textId="77777777">
        <w:trPr>
          <w:trHeight w:val="340"/>
        </w:trPr>
        <w:tc>
          <w:tcPr>
            <w:tcW w:w="4849" w:type="dxa"/>
          </w:tcPr>
          <w:p w14:paraId="452BA157"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酸、碱筛板塔（本次新建）</w:t>
            </w:r>
          </w:p>
        </w:tc>
        <w:tc>
          <w:tcPr>
            <w:tcW w:w="4892" w:type="dxa"/>
          </w:tcPr>
          <w:p w14:paraId="35D9708E"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液氮深冷设备（本次新建）</w:t>
            </w:r>
          </w:p>
        </w:tc>
      </w:tr>
      <w:tr w:rsidR="00351DD4" w:rsidRPr="00591748" w14:paraId="14EECA1B" w14:textId="77777777">
        <w:trPr>
          <w:trHeight w:val="2872"/>
        </w:trPr>
        <w:tc>
          <w:tcPr>
            <w:tcW w:w="4849" w:type="dxa"/>
            <w:vMerge w:val="restart"/>
          </w:tcPr>
          <w:p w14:paraId="65E65EDF"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noProof/>
                <w:kern w:val="0"/>
                <w:szCs w:val="21"/>
              </w:rPr>
              <w:drawing>
                <wp:inline distT="0" distB="0" distL="0" distR="0" wp14:anchorId="25FF4DCF" wp14:editId="4E58B86B">
                  <wp:extent cx="3755390" cy="2112645"/>
                  <wp:effectExtent l="2222" t="0" r="0" b="0"/>
                  <wp:docPr id="93469564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95642" name="图片 26"/>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rot="16200000">
                            <a:off x="0" y="0"/>
                            <a:ext cx="3765137" cy="2117841"/>
                          </a:xfrm>
                          <a:prstGeom prst="rect">
                            <a:avLst/>
                          </a:prstGeom>
                        </pic:spPr>
                      </pic:pic>
                    </a:graphicData>
                  </a:graphic>
                </wp:inline>
              </w:drawing>
            </w:r>
          </w:p>
        </w:tc>
        <w:tc>
          <w:tcPr>
            <w:tcW w:w="4892" w:type="dxa"/>
          </w:tcPr>
          <w:p w14:paraId="51D2896C"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noProof/>
              </w:rPr>
              <w:drawing>
                <wp:inline distT="0" distB="0" distL="0" distR="0" wp14:anchorId="3CA7BFE1" wp14:editId="0A7900DE">
                  <wp:extent cx="2266950" cy="1658620"/>
                  <wp:effectExtent l="0" t="0" r="0" b="0"/>
                  <wp:docPr id="6821276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27671" name="图片 1"/>
                          <pic:cNvPicPr>
                            <a:picLocks noChangeAspect="1"/>
                          </pic:cNvPicPr>
                        </pic:nvPicPr>
                        <pic:blipFill>
                          <a:blip r:embed="rId71"/>
                          <a:stretch>
                            <a:fillRect/>
                          </a:stretch>
                        </pic:blipFill>
                        <pic:spPr>
                          <a:xfrm>
                            <a:off x="0" y="0"/>
                            <a:ext cx="2268328" cy="1660060"/>
                          </a:xfrm>
                          <a:prstGeom prst="rect">
                            <a:avLst/>
                          </a:prstGeom>
                        </pic:spPr>
                      </pic:pic>
                    </a:graphicData>
                  </a:graphic>
                </wp:inline>
              </w:drawing>
            </w:r>
          </w:p>
        </w:tc>
      </w:tr>
      <w:tr w:rsidR="00351DD4" w:rsidRPr="00591748" w14:paraId="5EB27F39" w14:textId="77777777">
        <w:trPr>
          <w:trHeight w:val="605"/>
        </w:trPr>
        <w:tc>
          <w:tcPr>
            <w:tcW w:w="4849" w:type="dxa"/>
            <w:vMerge/>
          </w:tcPr>
          <w:p w14:paraId="27CC276E" w14:textId="77777777" w:rsidR="00351DD4" w:rsidRPr="00591748" w:rsidRDefault="00351DD4">
            <w:pPr>
              <w:widowControl/>
              <w:jc w:val="center"/>
              <w:outlineLvl w:val="5"/>
              <w:rPr>
                <w:rFonts w:ascii="Times New Roman" w:eastAsia="宋体" w:hAnsi="Times New Roman" w:cs="Times New Roman"/>
                <w:b/>
                <w:kern w:val="0"/>
                <w:szCs w:val="21"/>
              </w:rPr>
            </w:pPr>
          </w:p>
        </w:tc>
        <w:tc>
          <w:tcPr>
            <w:tcW w:w="4892" w:type="dxa"/>
          </w:tcPr>
          <w:p w14:paraId="5E117496"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高效过滤器（本次新建）滤芯参数</w:t>
            </w:r>
          </w:p>
        </w:tc>
      </w:tr>
      <w:tr w:rsidR="00351DD4" w:rsidRPr="00591748" w14:paraId="7727CFEA" w14:textId="77777777">
        <w:trPr>
          <w:trHeight w:val="1970"/>
        </w:trPr>
        <w:tc>
          <w:tcPr>
            <w:tcW w:w="4849" w:type="dxa"/>
            <w:vMerge/>
          </w:tcPr>
          <w:p w14:paraId="00C79AA8" w14:textId="77777777" w:rsidR="00351DD4" w:rsidRPr="00591748" w:rsidRDefault="00351DD4">
            <w:pPr>
              <w:widowControl/>
              <w:jc w:val="center"/>
              <w:outlineLvl w:val="5"/>
              <w:rPr>
                <w:rFonts w:ascii="Times New Roman" w:eastAsia="宋体" w:hAnsi="Times New Roman" w:cs="Times New Roman"/>
                <w:b/>
                <w:kern w:val="0"/>
                <w:szCs w:val="21"/>
              </w:rPr>
            </w:pPr>
          </w:p>
        </w:tc>
        <w:tc>
          <w:tcPr>
            <w:tcW w:w="4892" w:type="dxa"/>
          </w:tcPr>
          <w:p w14:paraId="0484D68F"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noProof/>
                <w:kern w:val="0"/>
                <w:szCs w:val="21"/>
              </w:rPr>
              <w:drawing>
                <wp:inline distT="0" distB="0" distL="0" distR="0" wp14:anchorId="5F230E3A" wp14:editId="5EE5AF25">
                  <wp:extent cx="3000375" cy="2238375"/>
                  <wp:effectExtent l="0" t="0" r="9525" b="0"/>
                  <wp:docPr id="180363309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33096" name="图片 5"/>
                          <pic:cNvPicPr>
                            <a:picLocks noChangeAspect="1" noChangeArrowheads="1"/>
                          </pic:cNvPicPr>
                        </pic:nvPicPr>
                        <pic:blipFill>
                          <a:blip r:embed="rId72">
                            <a:extLst>
                              <a:ext uri="{28A0092B-C50C-407E-A947-70E740481C1C}">
                                <a14:useLocalDpi xmlns:a14="http://schemas.microsoft.com/office/drawing/2010/main" val="0"/>
                              </a:ext>
                            </a:extLst>
                          </a:blip>
                          <a:srcRect l="5615" t="6652" r="5040" b="6901"/>
                          <a:stretch>
                            <a:fillRect/>
                          </a:stretch>
                        </pic:blipFill>
                        <pic:spPr>
                          <a:xfrm>
                            <a:off x="0" y="0"/>
                            <a:ext cx="3010785" cy="2245741"/>
                          </a:xfrm>
                          <a:prstGeom prst="rect">
                            <a:avLst/>
                          </a:prstGeom>
                          <a:noFill/>
                          <a:ln>
                            <a:noFill/>
                          </a:ln>
                        </pic:spPr>
                      </pic:pic>
                    </a:graphicData>
                  </a:graphic>
                </wp:inline>
              </w:drawing>
            </w:r>
          </w:p>
        </w:tc>
      </w:tr>
      <w:tr w:rsidR="00351DD4" w:rsidRPr="00591748" w14:paraId="00FBC431" w14:textId="77777777">
        <w:trPr>
          <w:trHeight w:val="340"/>
        </w:trPr>
        <w:tc>
          <w:tcPr>
            <w:tcW w:w="4849" w:type="dxa"/>
          </w:tcPr>
          <w:p w14:paraId="4D603089"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高效过滤器（本次新建）</w:t>
            </w:r>
          </w:p>
        </w:tc>
        <w:tc>
          <w:tcPr>
            <w:tcW w:w="4892" w:type="dxa"/>
          </w:tcPr>
          <w:p w14:paraId="7E32E157"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DA005</w:t>
            </w:r>
            <w:r w:rsidRPr="00591748">
              <w:rPr>
                <w:rFonts w:ascii="Times New Roman" w:eastAsia="宋体" w:hAnsi="Times New Roman" w:cs="Times New Roman" w:hint="eastAsia"/>
                <w:b/>
                <w:kern w:val="0"/>
                <w:szCs w:val="21"/>
              </w:rPr>
              <w:t>排气筒（现有）</w:t>
            </w:r>
          </w:p>
        </w:tc>
      </w:tr>
      <w:tr w:rsidR="00351DD4" w:rsidRPr="00591748" w14:paraId="2B97EA03" w14:textId="77777777">
        <w:trPr>
          <w:trHeight w:val="340"/>
        </w:trPr>
        <w:tc>
          <w:tcPr>
            <w:tcW w:w="4849" w:type="dxa"/>
          </w:tcPr>
          <w:p w14:paraId="55A22965" w14:textId="77777777" w:rsidR="00351DD4" w:rsidRPr="00591748" w:rsidRDefault="00000000">
            <w:pPr>
              <w:widowControl/>
              <w:jc w:val="center"/>
              <w:outlineLvl w:val="5"/>
              <w:rPr>
                <w:rFonts w:ascii="Times New Roman" w:eastAsia="宋体" w:hAnsi="Times New Roman" w:cs="Times New Roman"/>
                <w:b/>
                <w:kern w:val="0"/>
                <w:szCs w:val="21"/>
                <w:highlight w:val="yellow"/>
              </w:rPr>
            </w:pPr>
            <w:r w:rsidRPr="00591748">
              <w:rPr>
                <w:rFonts w:ascii="Times New Roman" w:eastAsia="宋体" w:hAnsi="Times New Roman" w:cs="Times New Roman"/>
                <w:b/>
                <w:noProof/>
                <w:kern w:val="0"/>
                <w:szCs w:val="21"/>
              </w:rPr>
              <w:drawing>
                <wp:inline distT="0" distB="0" distL="0" distR="0" wp14:anchorId="2C7D03BF" wp14:editId="5305800A">
                  <wp:extent cx="1650365" cy="2665095"/>
                  <wp:effectExtent l="0" t="0" r="6985" b="1905"/>
                  <wp:docPr id="10570820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82026" name="图片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663492" cy="2686612"/>
                          </a:xfrm>
                          <a:prstGeom prst="rect">
                            <a:avLst/>
                          </a:prstGeom>
                          <a:noFill/>
                          <a:ln>
                            <a:noFill/>
                          </a:ln>
                        </pic:spPr>
                      </pic:pic>
                    </a:graphicData>
                  </a:graphic>
                </wp:inline>
              </w:drawing>
            </w:r>
          </w:p>
        </w:tc>
        <w:tc>
          <w:tcPr>
            <w:tcW w:w="4892" w:type="dxa"/>
          </w:tcPr>
          <w:p w14:paraId="491AFE3B" w14:textId="77777777" w:rsidR="00351DD4" w:rsidRPr="00591748" w:rsidRDefault="00000000">
            <w:pPr>
              <w:widowControl/>
              <w:jc w:val="center"/>
              <w:outlineLvl w:val="5"/>
              <w:rPr>
                <w:rFonts w:ascii="Times New Roman" w:eastAsia="宋体" w:hAnsi="Times New Roman" w:cs="Times New Roman"/>
                <w:b/>
                <w:kern w:val="0"/>
                <w:szCs w:val="21"/>
                <w:highlight w:val="yellow"/>
              </w:rPr>
            </w:pPr>
            <w:r w:rsidRPr="00591748">
              <w:rPr>
                <w:rFonts w:ascii="Times New Roman" w:eastAsia="宋体" w:hAnsi="Times New Roman" w:cs="Times New Roman"/>
                <w:b/>
                <w:noProof/>
                <w:kern w:val="0"/>
                <w:szCs w:val="21"/>
              </w:rPr>
              <w:drawing>
                <wp:inline distT="0" distB="0" distL="0" distR="0" wp14:anchorId="150DEEAE" wp14:editId="528A4407">
                  <wp:extent cx="1884045" cy="2510155"/>
                  <wp:effectExtent l="0" t="0" r="1905" b="4445"/>
                  <wp:docPr id="7243357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35715" name="图片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1898851" cy="2529175"/>
                          </a:xfrm>
                          <a:prstGeom prst="rect">
                            <a:avLst/>
                          </a:prstGeom>
                          <a:noFill/>
                          <a:ln>
                            <a:noFill/>
                          </a:ln>
                        </pic:spPr>
                      </pic:pic>
                    </a:graphicData>
                  </a:graphic>
                </wp:inline>
              </w:drawing>
            </w:r>
          </w:p>
        </w:tc>
      </w:tr>
      <w:tr w:rsidR="00351DD4" w:rsidRPr="00591748" w14:paraId="38424C14" w14:textId="77777777">
        <w:trPr>
          <w:trHeight w:val="340"/>
        </w:trPr>
        <w:tc>
          <w:tcPr>
            <w:tcW w:w="4849" w:type="dxa"/>
          </w:tcPr>
          <w:p w14:paraId="7DF940FD"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DA006</w:t>
            </w:r>
            <w:r w:rsidRPr="00591748">
              <w:rPr>
                <w:rFonts w:ascii="Times New Roman" w:eastAsia="宋体" w:hAnsi="Times New Roman" w:cs="Times New Roman" w:hint="eastAsia"/>
                <w:b/>
                <w:kern w:val="0"/>
                <w:szCs w:val="21"/>
              </w:rPr>
              <w:t>排气筒（现有）</w:t>
            </w:r>
          </w:p>
        </w:tc>
        <w:tc>
          <w:tcPr>
            <w:tcW w:w="4892" w:type="dxa"/>
          </w:tcPr>
          <w:p w14:paraId="5E3F2A30"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DA010</w:t>
            </w:r>
            <w:r w:rsidRPr="00591748">
              <w:rPr>
                <w:rFonts w:ascii="Times New Roman" w:eastAsia="宋体" w:hAnsi="Times New Roman" w:cs="Times New Roman" w:hint="eastAsia"/>
                <w:b/>
                <w:kern w:val="0"/>
                <w:szCs w:val="21"/>
              </w:rPr>
              <w:t>排气筒（现有）</w:t>
            </w:r>
          </w:p>
        </w:tc>
      </w:tr>
      <w:tr w:rsidR="00351DD4" w:rsidRPr="00591748" w14:paraId="0C9832BF" w14:textId="77777777">
        <w:trPr>
          <w:trHeight w:val="340"/>
        </w:trPr>
        <w:tc>
          <w:tcPr>
            <w:tcW w:w="4849" w:type="dxa"/>
          </w:tcPr>
          <w:p w14:paraId="626D7088"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noProof/>
                <w:kern w:val="0"/>
                <w:szCs w:val="21"/>
              </w:rPr>
              <w:lastRenderedPageBreak/>
              <w:drawing>
                <wp:inline distT="0" distB="0" distL="0" distR="0" wp14:anchorId="1D60B0F0" wp14:editId="2170AC59">
                  <wp:extent cx="2233930" cy="2984500"/>
                  <wp:effectExtent l="0" t="0" r="0" b="6350"/>
                  <wp:docPr id="99017139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71394" name="图片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233930" cy="2984500"/>
                          </a:xfrm>
                          <a:prstGeom prst="rect">
                            <a:avLst/>
                          </a:prstGeom>
                          <a:noFill/>
                          <a:ln>
                            <a:noFill/>
                          </a:ln>
                        </pic:spPr>
                      </pic:pic>
                    </a:graphicData>
                  </a:graphic>
                </wp:inline>
              </w:drawing>
            </w:r>
          </w:p>
        </w:tc>
        <w:tc>
          <w:tcPr>
            <w:tcW w:w="4892" w:type="dxa"/>
          </w:tcPr>
          <w:p w14:paraId="1B83065F"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b/>
                <w:noProof/>
                <w:kern w:val="0"/>
                <w:szCs w:val="21"/>
              </w:rPr>
              <w:drawing>
                <wp:inline distT="0" distB="0" distL="0" distR="0" wp14:anchorId="7A909EE8" wp14:editId="192D1C8D">
                  <wp:extent cx="2219325" cy="2962275"/>
                  <wp:effectExtent l="0" t="0" r="9525" b="9525"/>
                  <wp:docPr id="45730920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09201" name="图片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2219325" cy="2962275"/>
                          </a:xfrm>
                          <a:prstGeom prst="rect">
                            <a:avLst/>
                          </a:prstGeom>
                          <a:noFill/>
                          <a:ln>
                            <a:noFill/>
                          </a:ln>
                        </pic:spPr>
                      </pic:pic>
                    </a:graphicData>
                  </a:graphic>
                </wp:inline>
              </w:drawing>
            </w:r>
          </w:p>
        </w:tc>
      </w:tr>
      <w:tr w:rsidR="00351DD4" w:rsidRPr="00591748" w14:paraId="2A5B753C" w14:textId="77777777">
        <w:trPr>
          <w:trHeight w:val="340"/>
        </w:trPr>
        <w:tc>
          <w:tcPr>
            <w:tcW w:w="9741" w:type="dxa"/>
            <w:gridSpan w:val="2"/>
          </w:tcPr>
          <w:p w14:paraId="45DF80C2"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“以新带老”措施：储罐废气密闭管道收集处理</w:t>
            </w:r>
          </w:p>
        </w:tc>
      </w:tr>
    </w:tbl>
    <w:p w14:paraId="11AD41B6"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97" w:name="_Toc201238779"/>
      <w:bookmarkStart w:id="98" w:name="_Toc230076377"/>
      <w:bookmarkStart w:id="99" w:name="_Toc198133069"/>
      <w:r w:rsidRPr="00591748">
        <w:rPr>
          <w:rFonts w:ascii="Times New Roman" w:eastAsia="宋体" w:hAnsi="Times New Roman"/>
          <w:b/>
          <w:bCs/>
          <w:sz w:val="24"/>
          <w:szCs w:val="32"/>
        </w:rPr>
        <w:t>4.1.3</w:t>
      </w:r>
      <w:r w:rsidRPr="00591748">
        <w:rPr>
          <w:rFonts w:ascii="Times New Roman" w:eastAsia="宋体" w:hAnsi="Times New Roman"/>
          <w:b/>
          <w:bCs/>
          <w:sz w:val="24"/>
          <w:szCs w:val="32"/>
        </w:rPr>
        <w:t>噪声</w:t>
      </w:r>
      <w:bookmarkEnd w:id="97"/>
      <w:bookmarkEnd w:id="98"/>
      <w:bookmarkEnd w:id="99"/>
    </w:p>
    <w:p w14:paraId="3EBE9E76" w14:textId="17179CFA"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本项目噪声</w:t>
      </w:r>
      <w:r w:rsidRPr="00591748">
        <w:rPr>
          <w:rFonts w:ascii="Times New Roman" w:eastAsia="宋体" w:hAnsi="Times New Roman" w:cs="Times New Roman" w:hint="eastAsia"/>
          <w:kern w:val="0"/>
          <w:sz w:val="24"/>
          <w:szCs w:val="24"/>
        </w:rPr>
        <w:t>实际与环评报告一致。本项目主要噪声源主要为</w:t>
      </w:r>
      <w:r w:rsidRPr="00591748">
        <w:rPr>
          <w:rFonts w:ascii="Times New Roman" w:eastAsia="宋体" w:hAnsi="Times New Roman" w:cs="Times New Roman"/>
          <w:kern w:val="0"/>
          <w:sz w:val="24"/>
          <w:szCs w:val="24"/>
        </w:rPr>
        <w:t>离心机、泵类</w:t>
      </w:r>
      <w:r w:rsidRPr="00591748">
        <w:rPr>
          <w:rFonts w:ascii="Times New Roman" w:eastAsia="宋体" w:hAnsi="Times New Roman" w:cs="Times New Roman" w:hint="eastAsia"/>
          <w:kern w:val="0"/>
          <w:sz w:val="24"/>
          <w:szCs w:val="24"/>
        </w:rPr>
        <w:t>、风机等，各噪声源强约</w:t>
      </w:r>
      <w:r w:rsidRPr="00591748">
        <w:rPr>
          <w:rFonts w:ascii="Times New Roman" w:eastAsia="宋体" w:hAnsi="Times New Roman" w:cs="Times New Roman"/>
          <w:kern w:val="0"/>
          <w:sz w:val="24"/>
          <w:szCs w:val="24"/>
        </w:rPr>
        <w:t>80</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90</w:t>
      </w:r>
      <w:r w:rsidRPr="00591748">
        <w:rPr>
          <w:rFonts w:ascii="Times New Roman" w:eastAsia="宋体" w:hAnsi="Times New Roman" w:cs="Times New Roman"/>
          <w:kern w:val="0"/>
          <w:sz w:val="24"/>
          <w:szCs w:val="24"/>
        </w:rPr>
        <w:t>dB</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A</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，具体见表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.1-</w:t>
      </w:r>
      <w:r w:rsidR="00D50FF3" w:rsidRPr="00591748">
        <w:rPr>
          <w:rFonts w:ascii="Times New Roman" w:eastAsia="宋体" w:hAnsi="Times New Roman" w:cs="Times New Roman" w:hint="eastAsia"/>
          <w:kern w:val="0"/>
          <w:sz w:val="24"/>
          <w:szCs w:val="24"/>
        </w:rPr>
        <w:t>7</w:t>
      </w:r>
      <w:r w:rsidRPr="00591748">
        <w:rPr>
          <w:rFonts w:ascii="Times New Roman" w:eastAsia="宋体" w:hAnsi="Times New Roman" w:cs="Times New Roman" w:hint="eastAsia"/>
          <w:kern w:val="0"/>
          <w:sz w:val="24"/>
          <w:szCs w:val="24"/>
        </w:rPr>
        <w:t>和表</w:t>
      </w:r>
      <w:r w:rsidRPr="00591748">
        <w:rPr>
          <w:rFonts w:ascii="Times New Roman" w:eastAsia="宋体" w:hAnsi="Times New Roman" w:cs="Times New Roman" w:hint="eastAsia"/>
          <w:kern w:val="0"/>
          <w:sz w:val="24"/>
          <w:szCs w:val="24"/>
        </w:rPr>
        <w:t>4.1-</w:t>
      </w:r>
      <w:r w:rsidR="00D50FF3" w:rsidRPr="00591748">
        <w:rPr>
          <w:rFonts w:ascii="Times New Roman" w:eastAsia="宋体" w:hAnsi="Times New Roman" w:cs="Times New Roman" w:hint="eastAsia"/>
          <w:kern w:val="0"/>
          <w:sz w:val="24"/>
          <w:szCs w:val="24"/>
        </w:rPr>
        <w:t>8</w:t>
      </w:r>
      <w:r w:rsidRPr="00591748">
        <w:rPr>
          <w:rFonts w:ascii="Times New Roman" w:eastAsia="宋体" w:hAnsi="Times New Roman" w:cs="Times New Roman"/>
          <w:kern w:val="0"/>
          <w:sz w:val="24"/>
          <w:szCs w:val="24"/>
        </w:rPr>
        <w:t>。</w:t>
      </w:r>
    </w:p>
    <w:p w14:paraId="31D1E950" w14:textId="66B26032" w:rsidR="00351DD4" w:rsidRPr="00591748" w:rsidRDefault="00000000">
      <w:pPr>
        <w:pStyle w:val="afffff5"/>
      </w:pPr>
      <w:r w:rsidRPr="00591748">
        <w:rPr>
          <w:rFonts w:hint="eastAsia"/>
        </w:rPr>
        <w:t>表</w:t>
      </w:r>
      <w:r w:rsidRPr="00591748">
        <w:rPr>
          <w:rFonts w:hint="eastAsia"/>
        </w:rPr>
        <w:t>4.1-</w:t>
      </w:r>
      <w:r w:rsidR="00D50FF3" w:rsidRPr="00591748">
        <w:rPr>
          <w:rFonts w:hint="eastAsia"/>
        </w:rPr>
        <w:t>7</w:t>
      </w:r>
      <w:r w:rsidRPr="00591748">
        <w:rPr>
          <w:rFonts w:hint="eastAsia"/>
        </w:rPr>
        <w:t xml:space="preserve"> </w:t>
      </w:r>
      <w:r w:rsidRPr="00591748">
        <w:t xml:space="preserve"> </w:t>
      </w:r>
      <w:r w:rsidRPr="00591748">
        <w:t>本工程</w:t>
      </w:r>
      <w:r w:rsidRPr="00591748">
        <w:rPr>
          <w:rFonts w:hint="eastAsia"/>
        </w:rPr>
        <w:t>厂区</w:t>
      </w:r>
      <w:r w:rsidRPr="00591748">
        <w:t>噪声源强调查清单（室外声源）</w:t>
      </w:r>
    </w:p>
    <w:tbl>
      <w:tblPr>
        <w:tblStyle w:val="1111"/>
        <w:tblW w:w="5000" w:type="pct"/>
        <w:tblLook w:val="04A0" w:firstRow="1" w:lastRow="0" w:firstColumn="1" w:lastColumn="0" w:noHBand="0" w:noVBand="1"/>
      </w:tblPr>
      <w:tblGrid>
        <w:gridCol w:w="985"/>
        <w:gridCol w:w="2558"/>
        <w:gridCol w:w="1902"/>
        <w:gridCol w:w="2399"/>
        <w:gridCol w:w="1902"/>
      </w:tblGrid>
      <w:tr w:rsidR="00351DD4" w:rsidRPr="00591748" w14:paraId="3D795CCD" w14:textId="77777777">
        <w:trPr>
          <w:cnfStyle w:val="100000000000" w:firstRow="1" w:lastRow="0" w:firstColumn="0" w:lastColumn="0" w:oddVBand="0" w:evenVBand="0" w:oddHBand="0" w:evenHBand="0" w:firstRowFirstColumn="0" w:firstRowLastColumn="0" w:lastRowFirstColumn="0" w:lastRowLastColumn="0"/>
          <w:trHeight w:val="710"/>
        </w:trPr>
        <w:tc>
          <w:tcPr>
            <w:tcW w:w="505" w:type="pct"/>
          </w:tcPr>
          <w:p w14:paraId="5CF070BC" w14:textId="77777777" w:rsidR="00351DD4" w:rsidRPr="00591748" w:rsidRDefault="00000000">
            <w:pPr>
              <w:pStyle w:val="afff3"/>
              <w:rPr>
                <w:b w:val="0"/>
                <w:bCs/>
                <w:color w:val="auto"/>
              </w:rPr>
            </w:pPr>
            <w:r w:rsidRPr="00591748">
              <w:rPr>
                <w:bCs/>
                <w:color w:val="auto"/>
              </w:rPr>
              <w:t>序号</w:t>
            </w:r>
          </w:p>
        </w:tc>
        <w:tc>
          <w:tcPr>
            <w:tcW w:w="1312" w:type="pct"/>
          </w:tcPr>
          <w:p w14:paraId="0F21D1DD" w14:textId="77777777" w:rsidR="00351DD4" w:rsidRPr="00591748" w:rsidRDefault="00000000">
            <w:pPr>
              <w:pStyle w:val="afff3"/>
              <w:rPr>
                <w:b w:val="0"/>
                <w:bCs/>
                <w:color w:val="auto"/>
              </w:rPr>
            </w:pPr>
            <w:r w:rsidRPr="00591748">
              <w:rPr>
                <w:bCs/>
                <w:color w:val="auto"/>
              </w:rPr>
              <w:t>声源名称</w:t>
            </w:r>
          </w:p>
        </w:tc>
        <w:tc>
          <w:tcPr>
            <w:tcW w:w="976" w:type="pct"/>
          </w:tcPr>
          <w:p w14:paraId="1F7CBE8A" w14:textId="77777777" w:rsidR="00351DD4" w:rsidRPr="00591748" w:rsidRDefault="00000000">
            <w:pPr>
              <w:pStyle w:val="afff3"/>
              <w:rPr>
                <w:b w:val="0"/>
                <w:bCs/>
                <w:color w:val="auto"/>
              </w:rPr>
            </w:pPr>
            <w:r w:rsidRPr="00591748">
              <w:rPr>
                <w:bCs/>
                <w:color w:val="auto"/>
              </w:rPr>
              <w:t>型号</w:t>
            </w:r>
            <w:r w:rsidRPr="00591748">
              <w:rPr>
                <w:rFonts w:hint="eastAsia"/>
                <w:bCs/>
                <w:color w:val="auto"/>
              </w:rPr>
              <w:t>/</w:t>
            </w:r>
            <w:r w:rsidRPr="00591748">
              <w:rPr>
                <w:rFonts w:hint="eastAsia"/>
                <w:bCs/>
                <w:color w:val="auto"/>
              </w:rPr>
              <w:t>数量</w:t>
            </w:r>
          </w:p>
        </w:tc>
        <w:tc>
          <w:tcPr>
            <w:tcW w:w="1231" w:type="pct"/>
          </w:tcPr>
          <w:p w14:paraId="0FA670E7" w14:textId="77777777" w:rsidR="00351DD4" w:rsidRPr="00591748" w:rsidRDefault="00000000">
            <w:pPr>
              <w:pStyle w:val="afff3"/>
              <w:rPr>
                <w:b w:val="0"/>
                <w:bCs/>
                <w:color w:val="auto"/>
              </w:rPr>
            </w:pPr>
            <w:r w:rsidRPr="00591748">
              <w:rPr>
                <w:bCs/>
                <w:color w:val="auto"/>
              </w:rPr>
              <w:t>声源源强</w:t>
            </w:r>
            <w:r w:rsidRPr="00591748">
              <w:rPr>
                <w:bCs/>
                <w:color w:val="auto"/>
              </w:rPr>
              <w:t>/dB</w:t>
            </w:r>
            <w:r w:rsidRPr="00591748">
              <w:rPr>
                <w:bCs/>
                <w:color w:val="auto"/>
              </w:rPr>
              <w:t>（</w:t>
            </w:r>
            <w:r w:rsidRPr="00591748">
              <w:rPr>
                <w:bCs/>
                <w:color w:val="auto"/>
              </w:rPr>
              <w:t>A</w:t>
            </w:r>
            <w:r w:rsidRPr="00591748">
              <w:rPr>
                <w:bCs/>
                <w:color w:val="auto"/>
              </w:rPr>
              <w:t>）</w:t>
            </w:r>
          </w:p>
        </w:tc>
        <w:tc>
          <w:tcPr>
            <w:tcW w:w="976" w:type="pct"/>
          </w:tcPr>
          <w:p w14:paraId="7F460D4E" w14:textId="77777777" w:rsidR="00351DD4" w:rsidRPr="00591748" w:rsidRDefault="00000000">
            <w:pPr>
              <w:pStyle w:val="afff3"/>
              <w:rPr>
                <w:b w:val="0"/>
                <w:bCs/>
                <w:color w:val="auto"/>
              </w:rPr>
            </w:pPr>
            <w:r w:rsidRPr="00591748">
              <w:rPr>
                <w:bCs/>
                <w:color w:val="auto"/>
              </w:rPr>
              <w:t>声源控制措施</w:t>
            </w:r>
          </w:p>
        </w:tc>
      </w:tr>
      <w:tr w:rsidR="00351DD4" w:rsidRPr="00591748" w14:paraId="1A058944" w14:textId="77777777">
        <w:trPr>
          <w:trHeight w:val="340"/>
        </w:trPr>
        <w:tc>
          <w:tcPr>
            <w:tcW w:w="505" w:type="pct"/>
          </w:tcPr>
          <w:p w14:paraId="73E9FADD" w14:textId="77777777" w:rsidR="00351DD4" w:rsidRPr="00591748" w:rsidRDefault="00000000">
            <w:pPr>
              <w:pStyle w:val="afff3"/>
              <w:rPr>
                <w:color w:val="auto"/>
              </w:rPr>
            </w:pPr>
            <w:r w:rsidRPr="00591748">
              <w:rPr>
                <w:color w:val="auto"/>
              </w:rPr>
              <w:t>1</w:t>
            </w:r>
          </w:p>
        </w:tc>
        <w:tc>
          <w:tcPr>
            <w:tcW w:w="1312" w:type="pct"/>
          </w:tcPr>
          <w:p w14:paraId="7249DAAE" w14:textId="77777777" w:rsidR="00351DD4" w:rsidRPr="00591748" w:rsidRDefault="00000000">
            <w:pPr>
              <w:pStyle w:val="afff3"/>
              <w:rPr>
                <w:color w:val="auto"/>
              </w:rPr>
            </w:pPr>
            <w:r w:rsidRPr="00591748">
              <w:rPr>
                <w:rFonts w:hint="eastAsia"/>
                <w:color w:val="auto"/>
              </w:rPr>
              <w:t>螺杆真空泵</w:t>
            </w:r>
          </w:p>
        </w:tc>
        <w:tc>
          <w:tcPr>
            <w:tcW w:w="976" w:type="pct"/>
          </w:tcPr>
          <w:p w14:paraId="165742B8" w14:textId="77777777" w:rsidR="00351DD4" w:rsidRPr="00591748" w:rsidRDefault="00000000">
            <w:pPr>
              <w:pStyle w:val="afff3"/>
              <w:rPr>
                <w:color w:val="auto"/>
              </w:rPr>
            </w:pPr>
            <w:r w:rsidRPr="00591748">
              <w:rPr>
                <w:rFonts w:hint="eastAsia"/>
                <w:color w:val="auto"/>
              </w:rPr>
              <w:t>2</w:t>
            </w:r>
          </w:p>
        </w:tc>
        <w:tc>
          <w:tcPr>
            <w:tcW w:w="1231" w:type="pct"/>
          </w:tcPr>
          <w:p w14:paraId="2CA749E9" w14:textId="77777777" w:rsidR="00351DD4" w:rsidRPr="00591748" w:rsidRDefault="00000000">
            <w:pPr>
              <w:pStyle w:val="afff3"/>
              <w:rPr>
                <w:color w:val="auto"/>
              </w:rPr>
            </w:pPr>
            <w:r w:rsidRPr="00591748">
              <w:rPr>
                <w:rFonts w:hint="eastAsia"/>
                <w:color w:val="auto"/>
              </w:rPr>
              <w:t>9</w:t>
            </w:r>
            <w:r w:rsidRPr="00591748">
              <w:rPr>
                <w:color w:val="auto"/>
              </w:rPr>
              <w:t>0</w:t>
            </w:r>
          </w:p>
        </w:tc>
        <w:tc>
          <w:tcPr>
            <w:tcW w:w="976" w:type="pct"/>
            <w:vMerge w:val="restart"/>
          </w:tcPr>
          <w:p w14:paraId="28CB4AE9" w14:textId="77777777" w:rsidR="00351DD4" w:rsidRPr="00591748" w:rsidRDefault="00000000">
            <w:pPr>
              <w:pStyle w:val="afff3"/>
              <w:rPr>
                <w:color w:val="auto"/>
              </w:rPr>
            </w:pPr>
            <w:r w:rsidRPr="00591748">
              <w:rPr>
                <w:rFonts w:hint="eastAsia"/>
                <w:color w:val="auto"/>
              </w:rPr>
              <w:t>隔声罩、减震垫、消声器</w:t>
            </w:r>
          </w:p>
        </w:tc>
      </w:tr>
      <w:tr w:rsidR="00351DD4" w:rsidRPr="00591748" w14:paraId="1A744E1F" w14:textId="77777777">
        <w:trPr>
          <w:trHeight w:val="340"/>
        </w:trPr>
        <w:tc>
          <w:tcPr>
            <w:tcW w:w="505" w:type="pct"/>
          </w:tcPr>
          <w:p w14:paraId="616FA727" w14:textId="77777777" w:rsidR="00351DD4" w:rsidRPr="00591748" w:rsidRDefault="00000000">
            <w:pPr>
              <w:pStyle w:val="afff3"/>
              <w:rPr>
                <w:color w:val="auto"/>
              </w:rPr>
            </w:pPr>
            <w:r w:rsidRPr="00591748">
              <w:rPr>
                <w:color w:val="auto"/>
              </w:rPr>
              <w:t>2</w:t>
            </w:r>
          </w:p>
        </w:tc>
        <w:tc>
          <w:tcPr>
            <w:tcW w:w="1312" w:type="pct"/>
          </w:tcPr>
          <w:p w14:paraId="136C7EE1" w14:textId="77777777" w:rsidR="00351DD4" w:rsidRPr="00591748" w:rsidRDefault="00000000">
            <w:pPr>
              <w:pStyle w:val="afff3"/>
              <w:rPr>
                <w:color w:val="auto"/>
              </w:rPr>
            </w:pPr>
            <w:r w:rsidRPr="00591748">
              <w:rPr>
                <w:rFonts w:hint="eastAsia"/>
                <w:color w:val="auto"/>
              </w:rPr>
              <w:t>罗茨真空泵</w:t>
            </w:r>
          </w:p>
        </w:tc>
        <w:tc>
          <w:tcPr>
            <w:tcW w:w="976" w:type="pct"/>
          </w:tcPr>
          <w:p w14:paraId="444C2CF1" w14:textId="77777777" w:rsidR="00351DD4" w:rsidRPr="00591748" w:rsidRDefault="00000000">
            <w:pPr>
              <w:pStyle w:val="afff3"/>
              <w:rPr>
                <w:color w:val="auto"/>
              </w:rPr>
            </w:pPr>
            <w:r w:rsidRPr="00591748">
              <w:rPr>
                <w:rFonts w:hint="eastAsia"/>
                <w:color w:val="auto"/>
              </w:rPr>
              <w:t>2</w:t>
            </w:r>
          </w:p>
        </w:tc>
        <w:tc>
          <w:tcPr>
            <w:tcW w:w="1231" w:type="pct"/>
          </w:tcPr>
          <w:p w14:paraId="39650406" w14:textId="77777777" w:rsidR="00351DD4" w:rsidRPr="00591748" w:rsidRDefault="00000000">
            <w:pPr>
              <w:pStyle w:val="afff3"/>
              <w:rPr>
                <w:color w:val="auto"/>
              </w:rPr>
            </w:pPr>
            <w:r w:rsidRPr="00591748">
              <w:rPr>
                <w:rFonts w:hint="eastAsia"/>
                <w:color w:val="auto"/>
              </w:rPr>
              <w:t>9</w:t>
            </w:r>
            <w:r w:rsidRPr="00591748">
              <w:rPr>
                <w:color w:val="auto"/>
              </w:rPr>
              <w:t>0</w:t>
            </w:r>
          </w:p>
        </w:tc>
        <w:tc>
          <w:tcPr>
            <w:tcW w:w="976" w:type="pct"/>
            <w:vMerge/>
          </w:tcPr>
          <w:p w14:paraId="73583849" w14:textId="77777777" w:rsidR="00351DD4" w:rsidRPr="00591748" w:rsidRDefault="00351DD4">
            <w:pPr>
              <w:pStyle w:val="afff3"/>
              <w:rPr>
                <w:color w:val="auto"/>
              </w:rPr>
            </w:pPr>
          </w:p>
        </w:tc>
      </w:tr>
      <w:tr w:rsidR="00351DD4" w:rsidRPr="00591748" w14:paraId="5D3660BE" w14:textId="77777777">
        <w:trPr>
          <w:trHeight w:val="340"/>
        </w:trPr>
        <w:tc>
          <w:tcPr>
            <w:tcW w:w="505" w:type="pct"/>
          </w:tcPr>
          <w:p w14:paraId="7AE5A9A4" w14:textId="77777777" w:rsidR="00351DD4" w:rsidRPr="00591748" w:rsidRDefault="00000000">
            <w:pPr>
              <w:pStyle w:val="afff3"/>
              <w:rPr>
                <w:color w:val="auto"/>
              </w:rPr>
            </w:pPr>
            <w:r w:rsidRPr="00591748">
              <w:rPr>
                <w:color w:val="auto"/>
              </w:rPr>
              <w:t>3</w:t>
            </w:r>
          </w:p>
        </w:tc>
        <w:tc>
          <w:tcPr>
            <w:tcW w:w="1312" w:type="pct"/>
          </w:tcPr>
          <w:p w14:paraId="57A9E320" w14:textId="77777777" w:rsidR="00351DD4" w:rsidRPr="00591748" w:rsidRDefault="00000000">
            <w:pPr>
              <w:pStyle w:val="afff3"/>
              <w:rPr>
                <w:color w:val="auto"/>
              </w:rPr>
            </w:pPr>
            <w:r w:rsidRPr="00591748">
              <w:rPr>
                <w:rFonts w:hint="eastAsia"/>
                <w:color w:val="auto"/>
              </w:rPr>
              <w:t>无油立式泵</w:t>
            </w:r>
          </w:p>
        </w:tc>
        <w:tc>
          <w:tcPr>
            <w:tcW w:w="976" w:type="pct"/>
          </w:tcPr>
          <w:p w14:paraId="2B7B27DB" w14:textId="77777777" w:rsidR="00351DD4" w:rsidRPr="00591748" w:rsidRDefault="00000000">
            <w:pPr>
              <w:pStyle w:val="afff3"/>
              <w:rPr>
                <w:color w:val="auto"/>
              </w:rPr>
            </w:pPr>
            <w:r w:rsidRPr="00591748">
              <w:rPr>
                <w:rFonts w:hint="eastAsia"/>
                <w:color w:val="auto"/>
              </w:rPr>
              <w:t>1</w:t>
            </w:r>
          </w:p>
        </w:tc>
        <w:tc>
          <w:tcPr>
            <w:tcW w:w="1231" w:type="pct"/>
          </w:tcPr>
          <w:p w14:paraId="2EB4BF3F" w14:textId="77777777" w:rsidR="00351DD4" w:rsidRPr="00591748" w:rsidRDefault="00000000">
            <w:pPr>
              <w:pStyle w:val="afff3"/>
              <w:rPr>
                <w:color w:val="auto"/>
              </w:rPr>
            </w:pPr>
            <w:r w:rsidRPr="00591748">
              <w:rPr>
                <w:rFonts w:hint="eastAsia"/>
                <w:color w:val="auto"/>
              </w:rPr>
              <w:t>9</w:t>
            </w:r>
            <w:r w:rsidRPr="00591748">
              <w:rPr>
                <w:color w:val="auto"/>
              </w:rPr>
              <w:t>0</w:t>
            </w:r>
          </w:p>
        </w:tc>
        <w:tc>
          <w:tcPr>
            <w:tcW w:w="976" w:type="pct"/>
            <w:vMerge/>
          </w:tcPr>
          <w:p w14:paraId="6719A0B0" w14:textId="77777777" w:rsidR="00351DD4" w:rsidRPr="00591748" w:rsidRDefault="00351DD4">
            <w:pPr>
              <w:pStyle w:val="afff3"/>
              <w:rPr>
                <w:color w:val="auto"/>
              </w:rPr>
            </w:pPr>
          </w:p>
        </w:tc>
      </w:tr>
      <w:tr w:rsidR="00351DD4" w:rsidRPr="00591748" w14:paraId="5E004B0B" w14:textId="77777777">
        <w:trPr>
          <w:trHeight w:val="340"/>
        </w:trPr>
        <w:tc>
          <w:tcPr>
            <w:tcW w:w="505" w:type="pct"/>
          </w:tcPr>
          <w:p w14:paraId="0A2A4CF1" w14:textId="77777777" w:rsidR="00351DD4" w:rsidRPr="00591748" w:rsidRDefault="00000000">
            <w:pPr>
              <w:pStyle w:val="afff3"/>
              <w:rPr>
                <w:color w:val="auto"/>
              </w:rPr>
            </w:pPr>
            <w:r w:rsidRPr="00591748">
              <w:rPr>
                <w:color w:val="auto"/>
              </w:rPr>
              <w:t>4</w:t>
            </w:r>
          </w:p>
        </w:tc>
        <w:tc>
          <w:tcPr>
            <w:tcW w:w="1312" w:type="pct"/>
          </w:tcPr>
          <w:p w14:paraId="13D66CF4" w14:textId="77777777" w:rsidR="00351DD4" w:rsidRPr="00591748" w:rsidRDefault="00000000">
            <w:pPr>
              <w:pStyle w:val="afff3"/>
              <w:rPr>
                <w:color w:val="auto"/>
              </w:rPr>
            </w:pPr>
            <w:r w:rsidRPr="00591748">
              <w:rPr>
                <w:rFonts w:hint="eastAsia"/>
                <w:color w:val="auto"/>
              </w:rPr>
              <w:t>风机</w:t>
            </w:r>
          </w:p>
        </w:tc>
        <w:tc>
          <w:tcPr>
            <w:tcW w:w="976" w:type="pct"/>
          </w:tcPr>
          <w:p w14:paraId="241E9759" w14:textId="77777777" w:rsidR="00351DD4" w:rsidRPr="00591748" w:rsidRDefault="00000000">
            <w:pPr>
              <w:pStyle w:val="afff3"/>
              <w:rPr>
                <w:color w:val="auto"/>
              </w:rPr>
            </w:pPr>
            <w:r w:rsidRPr="00591748">
              <w:rPr>
                <w:color w:val="auto"/>
              </w:rPr>
              <w:t>2</w:t>
            </w:r>
          </w:p>
        </w:tc>
        <w:tc>
          <w:tcPr>
            <w:tcW w:w="1231" w:type="pct"/>
          </w:tcPr>
          <w:p w14:paraId="44A0E87B" w14:textId="77777777" w:rsidR="00351DD4" w:rsidRPr="00591748" w:rsidRDefault="00000000">
            <w:pPr>
              <w:pStyle w:val="afff3"/>
              <w:rPr>
                <w:color w:val="auto"/>
              </w:rPr>
            </w:pPr>
            <w:r w:rsidRPr="00591748">
              <w:rPr>
                <w:rFonts w:hint="eastAsia"/>
                <w:color w:val="auto"/>
              </w:rPr>
              <w:t>9</w:t>
            </w:r>
            <w:r w:rsidRPr="00591748">
              <w:rPr>
                <w:color w:val="auto"/>
              </w:rPr>
              <w:t>0</w:t>
            </w:r>
          </w:p>
        </w:tc>
        <w:tc>
          <w:tcPr>
            <w:tcW w:w="976" w:type="pct"/>
            <w:vMerge/>
          </w:tcPr>
          <w:p w14:paraId="6C038488" w14:textId="77777777" w:rsidR="00351DD4" w:rsidRPr="00591748" w:rsidRDefault="00351DD4">
            <w:pPr>
              <w:pStyle w:val="afff3"/>
              <w:rPr>
                <w:color w:val="auto"/>
              </w:rPr>
            </w:pPr>
          </w:p>
        </w:tc>
      </w:tr>
    </w:tbl>
    <w:p w14:paraId="4C4BC5BA" w14:textId="6CA46B0C" w:rsidR="00351DD4" w:rsidRPr="00591748" w:rsidRDefault="00000000">
      <w:pPr>
        <w:pStyle w:val="afffff5"/>
      </w:pPr>
      <w:r w:rsidRPr="00591748">
        <w:t>表</w:t>
      </w:r>
      <w:r w:rsidRPr="00591748">
        <w:rPr>
          <w:rFonts w:hint="eastAsia"/>
        </w:rPr>
        <w:t>4.1-</w:t>
      </w:r>
      <w:r w:rsidR="00D50FF3" w:rsidRPr="00591748">
        <w:rPr>
          <w:rFonts w:hint="eastAsia"/>
        </w:rPr>
        <w:t>8</w:t>
      </w:r>
      <w:r w:rsidRPr="00591748">
        <w:t xml:space="preserve">  </w:t>
      </w:r>
      <w:r w:rsidRPr="00591748">
        <w:rPr>
          <w:rFonts w:hint="eastAsia"/>
        </w:rPr>
        <w:t>本工程厂区噪声源强调查清单（室内声源）</w:t>
      </w:r>
    </w:p>
    <w:tbl>
      <w:tblPr>
        <w:tblStyle w:val="1111"/>
        <w:tblW w:w="5000" w:type="pct"/>
        <w:tblLook w:val="04A0" w:firstRow="1" w:lastRow="0" w:firstColumn="1" w:lastColumn="0" w:noHBand="0" w:noVBand="1"/>
      </w:tblPr>
      <w:tblGrid>
        <w:gridCol w:w="962"/>
        <w:gridCol w:w="1464"/>
        <w:gridCol w:w="2470"/>
        <w:gridCol w:w="1179"/>
        <w:gridCol w:w="2234"/>
        <w:gridCol w:w="1437"/>
      </w:tblGrid>
      <w:tr w:rsidR="00351DD4" w:rsidRPr="00591748" w14:paraId="2A1F7C2F" w14:textId="77777777">
        <w:trPr>
          <w:cnfStyle w:val="100000000000" w:firstRow="1" w:lastRow="0" w:firstColumn="0" w:lastColumn="0" w:oddVBand="0" w:evenVBand="0" w:oddHBand="0" w:evenHBand="0" w:firstRowFirstColumn="0" w:firstRowLastColumn="0" w:lastRowFirstColumn="0" w:lastRowLastColumn="0"/>
          <w:trHeight w:val="340"/>
        </w:trPr>
        <w:tc>
          <w:tcPr>
            <w:tcW w:w="494" w:type="pct"/>
          </w:tcPr>
          <w:p w14:paraId="11ED5D85"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序号</w:t>
            </w:r>
          </w:p>
        </w:tc>
        <w:tc>
          <w:tcPr>
            <w:tcW w:w="751" w:type="pct"/>
          </w:tcPr>
          <w:p w14:paraId="5A296ED6"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建筑物名称</w:t>
            </w:r>
          </w:p>
        </w:tc>
        <w:tc>
          <w:tcPr>
            <w:tcW w:w="1267" w:type="pct"/>
          </w:tcPr>
          <w:p w14:paraId="028DF870"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声源名称</w:t>
            </w:r>
          </w:p>
        </w:tc>
        <w:tc>
          <w:tcPr>
            <w:tcW w:w="605" w:type="pct"/>
          </w:tcPr>
          <w:p w14:paraId="1B809B5C"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型号</w:t>
            </w:r>
            <w:r w:rsidRPr="00591748">
              <w:rPr>
                <w:rFonts w:ascii="Times New Roman" w:eastAsia="宋体" w:hAnsi="Times New Roman" w:cs="Times New Roman" w:hint="eastAsia"/>
                <w:bCs/>
                <w:kern w:val="0"/>
                <w:szCs w:val="21"/>
              </w:rPr>
              <w:t>/</w:t>
            </w:r>
            <w:r w:rsidRPr="00591748">
              <w:rPr>
                <w:rFonts w:ascii="Times New Roman" w:eastAsia="宋体" w:hAnsi="Times New Roman" w:cs="Times New Roman" w:hint="eastAsia"/>
                <w:bCs/>
                <w:kern w:val="0"/>
                <w:szCs w:val="21"/>
              </w:rPr>
              <w:t>数量</w:t>
            </w:r>
          </w:p>
        </w:tc>
        <w:tc>
          <w:tcPr>
            <w:tcW w:w="1146" w:type="pct"/>
          </w:tcPr>
          <w:p w14:paraId="2FD4D485"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声源源强</w:t>
            </w:r>
            <w:r w:rsidRPr="00591748">
              <w:rPr>
                <w:rFonts w:ascii="Times New Roman" w:eastAsia="宋体" w:hAnsi="Times New Roman" w:cs="Times New Roman"/>
                <w:bCs/>
                <w:kern w:val="0"/>
                <w:szCs w:val="21"/>
              </w:rPr>
              <w:t>/dB(A)</w:t>
            </w:r>
          </w:p>
        </w:tc>
        <w:tc>
          <w:tcPr>
            <w:tcW w:w="737" w:type="pct"/>
          </w:tcPr>
          <w:p w14:paraId="12E9B05C"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声源控制措施</w:t>
            </w:r>
          </w:p>
        </w:tc>
      </w:tr>
      <w:tr w:rsidR="00351DD4" w:rsidRPr="00591748" w14:paraId="1A9CE297" w14:textId="77777777">
        <w:trPr>
          <w:trHeight w:val="340"/>
        </w:trPr>
        <w:tc>
          <w:tcPr>
            <w:tcW w:w="494" w:type="pct"/>
          </w:tcPr>
          <w:p w14:paraId="14EBEAD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751" w:type="pct"/>
            <w:vMerge w:val="restart"/>
          </w:tcPr>
          <w:p w14:paraId="399D3D2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w:t>
            </w:r>
            <w:r w:rsidRPr="00591748">
              <w:rPr>
                <w:rFonts w:ascii="Times New Roman" w:eastAsia="宋体" w:hAnsi="Times New Roman" w:cs="Times New Roman"/>
                <w:kern w:val="0"/>
                <w:szCs w:val="21"/>
              </w:rPr>
              <w:t>09</w:t>
            </w:r>
            <w:r w:rsidRPr="00591748">
              <w:rPr>
                <w:rFonts w:ascii="Times New Roman" w:eastAsia="宋体" w:hAnsi="Times New Roman" w:cs="Times New Roman" w:hint="eastAsia"/>
                <w:kern w:val="0"/>
                <w:szCs w:val="21"/>
              </w:rPr>
              <w:t>车间</w:t>
            </w:r>
          </w:p>
        </w:tc>
        <w:tc>
          <w:tcPr>
            <w:tcW w:w="1267" w:type="pct"/>
          </w:tcPr>
          <w:p w14:paraId="603FF57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离心机</w:t>
            </w:r>
          </w:p>
        </w:tc>
        <w:tc>
          <w:tcPr>
            <w:tcW w:w="605" w:type="pct"/>
          </w:tcPr>
          <w:p w14:paraId="10B85FC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w:t>
            </w:r>
            <w:r w:rsidRPr="00591748">
              <w:rPr>
                <w:rFonts w:ascii="Times New Roman" w:eastAsia="宋体" w:hAnsi="Times New Roman" w:cs="Times New Roman"/>
                <w:kern w:val="0"/>
                <w:szCs w:val="21"/>
              </w:rPr>
              <w:t>1</w:t>
            </w:r>
          </w:p>
        </w:tc>
        <w:tc>
          <w:tcPr>
            <w:tcW w:w="1146" w:type="pct"/>
          </w:tcPr>
          <w:p w14:paraId="0C3DFED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w:t>
            </w:r>
            <w:r w:rsidRPr="00591748">
              <w:rPr>
                <w:rFonts w:ascii="Times New Roman" w:eastAsia="宋体" w:hAnsi="Times New Roman" w:cs="Times New Roman"/>
                <w:kern w:val="0"/>
                <w:szCs w:val="21"/>
              </w:rPr>
              <w:t>5</w:t>
            </w:r>
          </w:p>
        </w:tc>
        <w:tc>
          <w:tcPr>
            <w:tcW w:w="737" w:type="pct"/>
            <w:vMerge w:val="restart"/>
          </w:tcPr>
          <w:p w14:paraId="4166AA3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隔声罩、减震垫、消声器、厂房隔声</w:t>
            </w:r>
          </w:p>
        </w:tc>
      </w:tr>
      <w:tr w:rsidR="00351DD4" w:rsidRPr="00591748" w14:paraId="492FE1A3" w14:textId="77777777">
        <w:trPr>
          <w:trHeight w:val="340"/>
        </w:trPr>
        <w:tc>
          <w:tcPr>
            <w:tcW w:w="494" w:type="pct"/>
          </w:tcPr>
          <w:p w14:paraId="0FAD6FD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w:t>
            </w:r>
          </w:p>
        </w:tc>
        <w:tc>
          <w:tcPr>
            <w:tcW w:w="751" w:type="pct"/>
            <w:vMerge/>
          </w:tcPr>
          <w:p w14:paraId="0BA801F8" w14:textId="77777777" w:rsidR="00351DD4" w:rsidRPr="00591748" w:rsidRDefault="00351DD4">
            <w:pPr>
              <w:spacing w:line="240" w:lineRule="auto"/>
              <w:jc w:val="center"/>
              <w:rPr>
                <w:rFonts w:ascii="Times New Roman" w:eastAsia="宋体" w:hAnsi="Times New Roman" w:cs="Times New Roman"/>
                <w:kern w:val="0"/>
                <w:szCs w:val="21"/>
              </w:rPr>
            </w:pPr>
          </w:p>
        </w:tc>
        <w:tc>
          <w:tcPr>
            <w:tcW w:w="1267" w:type="pct"/>
          </w:tcPr>
          <w:p w14:paraId="4760346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粉碎机</w:t>
            </w:r>
          </w:p>
        </w:tc>
        <w:tc>
          <w:tcPr>
            <w:tcW w:w="605" w:type="pct"/>
          </w:tcPr>
          <w:p w14:paraId="50C80F5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4</w:t>
            </w:r>
          </w:p>
        </w:tc>
        <w:tc>
          <w:tcPr>
            <w:tcW w:w="1146" w:type="pct"/>
          </w:tcPr>
          <w:p w14:paraId="2600687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w:t>
            </w:r>
            <w:r w:rsidRPr="00591748">
              <w:rPr>
                <w:rFonts w:ascii="Times New Roman" w:eastAsia="宋体" w:hAnsi="Times New Roman" w:cs="Times New Roman"/>
                <w:kern w:val="0"/>
                <w:szCs w:val="21"/>
              </w:rPr>
              <w:t>0</w:t>
            </w:r>
          </w:p>
        </w:tc>
        <w:tc>
          <w:tcPr>
            <w:tcW w:w="737" w:type="pct"/>
            <w:vMerge/>
          </w:tcPr>
          <w:p w14:paraId="78B4BFD2"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6F40085F" w14:textId="77777777">
        <w:trPr>
          <w:trHeight w:val="340"/>
        </w:trPr>
        <w:tc>
          <w:tcPr>
            <w:tcW w:w="494" w:type="pct"/>
          </w:tcPr>
          <w:p w14:paraId="4CEFF7E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3</w:t>
            </w:r>
          </w:p>
        </w:tc>
        <w:tc>
          <w:tcPr>
            <w:tcW w:w="751" w:type="pct"/>
            <w:vMerge/>
          </w:tcPr>
          <w:p w14:paraId="2D06B3B6" w14:textId="77777777" w:rsidR="00351DD4" w:rsidRPr="00591748" w:rsidRDefault="00351DD4">
            <w:pPr>
              <w:spacing w:line="240" w:lineRule="auto"/>
              <w:jc w:val="center"/>
              <w:rPr>
                <w:rFonts w:ascii="Times New Roman" w:eastAsia="宋体" w:hAnsi="Times New Roman" w:cs="Times New Roman"/>
                <w:kern w:val="0"/>
                <w:szCs w:val="21"/>
              </w:rPr>
            </w:pPr>
          </w:p>
        </w:tc>
        <w:tc>
          <w:tcPr>
            <w:tcW w:w="1267" w:type="pct"/>
          </w:tcPr>
          <w:p w14:paraId="75290F9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w:t>
            </w:r>
            <w:r w:rsidRPr="00591748">
              <w:rPr>
                <w:rFonts w:ascii="Times New Roman" w:eastAsia="宋体" w:hAnsi="Times New Roman" w:cs="Times New Roman"/>
                <w:kern w:val="0"/>
                <w:szCs w:val="21"/>
              </w:rPr>
              <w:t>罗茨真空泵机组</w:t>
            </w:r>
          </w:p>
        </w:tc>
        <w:tc>
          <w:tcPr>
            <w:tcW w:w="605" w:type="pct"/>
          </w:tcPr>
          <w:p w14:paraId="43477F0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w:t>
            </w:r>
          </w:p>
        </w:tc>
        <w:tc>
          <w:tcPr>
            <w:tcW w:w="1146" w:type="pct"/>
          </w:tcPr>
          <w:p w14:paraId="28E0F68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w:t>
            </w:r>
            <w:r w:rsidRPr="00591748">
              <w:rPr>
                <w:rFonts w:ascii="Times New Roman" w:eastAsia="宋体" w:hAnsi="Times New Roman" w:cs="Times New Roman"/>
                <w:kern w:val="0"/>
                <w:szCs w:val="21"/>
              </w:rPr>
              <w:t>0</w:t>
            </w:r>
          </w:p>
        </w:tc>
        <w:tc>
          <w:tcPr>
            <w:tcW w:w="737" w:type="pct"/>
            <w:vMerge/>
          </w:tcPr>
          <w:p w14:paraId="595D66DD"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26313B9E" w14:textId="77777777">
        <w:trPr>
          <w:trHeight w:val="340"/>
        </w:trPr>
        <w:tc>
          <w:tcPr>
            <w:tcW w:w="494" w:type="pct"/>
          </w:tcPr>
          <w:p w14:paraId="068E076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4</w:t>
            </w:r>
          </w:p>
        </w:tc>
        <w:tc>
          <w:tcPr>
            <w:tcW w:w="751" w:type="pct"/>
            <w:vMerge/>
          </w:tcPr>
          <w:p w14:paraId="11BF64B9" w14:textId="77777777" w:rsidR="00351DD4" w:rsidRPr="00591748" w:rsidRDefault="00351DD4">
            <w:pPr>
              <w:spacing w:line="240" w:lineRule="auto"/>
              <w:jc w:val="center"/>
              <w:rPr>
                <w:rFonts w:ascii="Times New Roman" w:eastAsia="宋体" w:hAnsi="Times New Roman" w:cs="Times New Roman"/>
                <w:kern w:val="0"/>
                <w:szCs w:val="21"/>
              </w:rPr>
            </w:pPr>
          </w:p>
        </w:tc>
        <w:tc>
          <w:tcPr>
            <w:tcW w:w="1267" w:type="pct"/>
          </w:tcPr>
          <w:p w14:paraId="7687C04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真空泵</w:t>
            </w:r>
          </w:p>
        </w:tc>
        <w:tc>
          <w:tcPr>
            <w:tcW w:w="605" w:type="pct"/>
          </w:tcPr>
          <w:p w14:paraId="50E96BE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w:t>
            </w:r>
          </w:p>
        </w:tc>
        <w:tc>
          <w:tcPr>
            <w:tcW w:w="1146" w:type="pct"/>
          </w:tcPr>
          <w:p w14:paraId="25DCF7E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w:t>
            </w:r>
            <w:r w:rsidRPr="00591748">
              <w:rPr>
                <w:rFonts w:ascii="Times New Roman" w:eastAsia="宋体" w:hAnsi="Times New Roman" w:cs="Times New Roman"/>
                <w:kern w:val="0"/>
                <w:szCs w:val="21"/>
              </w:rPr>
              <w:t>0</w:t>
            </w:r>
          </w:p>
        </w:tc>
        <w:tc>
          <w:tcPr>
            <w:tcW w:w="737" w:type="pct"/>
            <w:vMerge/>
          </w:tcPr>
          <w:p w14:paraId="291F05E0"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F91AF89" w14:textId="77777777">
        <w:trPr>
          <w:trHeight w:val="340"/>
        </w:trPr>
        <w:tc>
          <w:tcPr>
            <w:tcW w:w="494" w:type="pct"/>
          </w:tcPr>
          <w:p w14:paraId="49C8DCB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5</w:t>
            </w:r>
          </w:p>
        </w:tc>
        <w:tc>
          <w:tcPr>
            <w:tcW w:w="751" w:type="pct"/>
            <w:vMerge/>
          </w:tcPr>
          <w:p w14:paraId="39C71FEF" w14:textId="77777777" w:rsidR="00351DD4" w:rsidRPr="00591748" w:rsidRDefault="00351DD4">
            <w:pPr>
              <w:spacing w:line="240" w:lineRule="auto"/>
              <w:jc w:val="center"/>
              <w:rPr>
                <w:rFonts w:ascii="Times New Roman" w:eastAsia="宋体" w:hAnsi="Times New Roman" w:cs="Times New Roman"/>
                <w:kern w:val="0"/>
                <w:szCs w:val="21"/>
              </w:rPr>
            </w:pPr>
          </w:p>
        </w:tc>
        <w:tc>
          <w:tcPr>
            <w:tcW w:w="1267" w:type="pct"/>
          </w:tcPr>
          <w:p w14:paraId="2720DF0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射流真空泵</w:t>
            </w:r>
          </w:p>
        </w:tc>
        <w:tc>
          <w:tcPr>
            <w:tcW w:w="605" w:type="pct"/>
          </w:tcPr>
          <w:p w14:paraId="3319DDA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4</w:t>
            </w:r>
          </w:p>
        </w:tc>
        <w:tc>
          <w:tcPr>
            <w:tcW w:w="1146" w:type="pct"/>
          </w:tcPr>
          <w:p w14:paraId="025900A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w:t>
            </w:r>
            <w:r w:rsidRPr="00591748">
              <w:rPr>
                <w:rFonts w:ascii="Times New Roman" w:eastAsia="宋体" w:hAnsi="Times New Roman" w:cs="Times New Roman"/>
                <w:kern w:val="0"/>
                <w:szCs w:val="21"/>
              </w:rPr>
              <w:t>0</w:t>
            </w:r>
          </w:p>
        </w:tc>
        <w:tc>
          <w:tcPr>
            <w:tcW w:w="737" w:type="pct"/>
            <w:vMerge/>
          </w:tcPr>
          <w:p w14:paraId="2B7B9862"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635CA936" w14:textId="77777777">
        <w:trPr>
          <w:trHeight w:val="340"/>
        </w:trPr>
        <w:tc>
          <w:tcPr>
            <w:tcW w:w="494" w:type="pct"/>
          </w:tcPr>
          <w:p w14:paraId="5307F3A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w:t>
            </w:r>
          </w:p>
        </w:tc>
        <w:tc>
          <w:tcPr>
            <w:tcW w:w="751" w:type="pct"/>
            <w:vMerge w:val="restart"/>
          </w:tcPr>
          <w:p w14:paraId="731A780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w:t>
            </w:r>
            <w:r w:rsidRPr="00591748">
              <w:rPr>
                <w:rFonts w:ascii="Times New Roman" w:eastAsia="宋体" w:hAnsi="Times New Roman" w:cs="Times New Roman"/>
                <w:kern w:val="0"/>
                <w:szCs w:val="21"/>
              </w:rPr>
              <w:t>10</w:t>
            </w:r>
            <w:r w:rsidRPr="00591748">
              <w:rPr>
                <w:rFonts w:ascii="Times New Roman" w:eastAsia="宋体" w:hAnsi="Times New Roman" w:cs="Times New Roman" w:hint="eastAsia"/>
                <w:kern w:val="0"/>
                <w:szCs w:val="21"/>
              </w:rPr>
              <w:t>车间</w:t>
            </w:r>
          </w:p>
        </w:tc>
        <w:tc>
          <w:tcPr>
            <w:tcW w:w="1267" w:type="pct"/>
          </w:tcPr>
          <w:p w14:paraId="597B66C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离心机</w:t>
            </w:r>
          </w:p>
        </w:tc>
        <w:tc>
          <w:tcPr>
            <w:tcW w:w="605" w:type="pct"/>
          </w:tcPr>
          <w:p w14:paraId="6E22D00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w:t>
            </w:r>
          </w:p>
        </w:tc>
        <w:tc>
          <w:tcPr>
            <w:tcW w:w="1146" w:type="pct"/>
          </w:tcPr>
          <w:p w14:paraId="4892D64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w:t>
            </w:r>
            <w:r w:rsidRPr="00591748">
              <w:rPr>
                <w:rFonts w:ascii="Times New Roman" w:eastAsia="宋体" w:hAnsi="Times New Roman" w:cs="Times New Roman"/>
                <w:kern w:val="0"/>
                <w:szCs w:val="21"/>
              </w:rPr>
              <w:t>5</w:t>
            </w:r>
          </w:p>
        </w:tc>
        <w:tc>
          <w:tcPr>
            <w:tcW w:w="737" w:type="pct"/>
            <w:vMerge/>
          </w:tcPr>
          <w:p w14:paraId="443293CB"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90B3A2C" w14:textId="77777777">
        <w:trPr>
          <w:trHeight w:val="340"/>
        </w:trPr>
        <w:tc>
          <w:tcPr>
            <w:tcW w:w="494" w:type="pct"/>
          </w:tcPr>
          <w:p w14:paraId="74D46DF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w:t>
            </w:r>
          </w:p>
        </w:tc>
        <w:tc>
          <w:tcPr>
            <w:tcW w:w="751" w:type="pct"/>
            <w:vMerge/>
          </w:tcPr>
          <w:p w14:paraId="148C2F92" w14:textId="77777777" w:rsidR="00351DD4" w:rsidRPr="00591748" w:rsidRDefault="00351DD4">
            <w:pPr>
              <w:spacing w:line="240" w:lineRule="auto"/>
              <w:jc w:val="center"/>
              <w:rPr>
                <w:rFonts w:ascii="Times New Roman" w:eastAsia="宋体" w:hAnsi="Times New Roman" w:cs="Times New Roman"/>
                <w:kern w:val="0"/>
                <w:szCs w:val="21"/>
              </w:rPr>
            </w:pPr>
          </w:p>
        </w:tc>
        <w:tc>
          <w:tcPr>
            <w:tcW w:w="1267" w:type="pct"/>
          </w:tcPr>
          <w:p w14:paraId="6109B16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输送泵</w:t>
            </w:r>
          </w:p>
        </w:tc>
        <w:tc>
          <w:tcPr>
            <w:tcW w:w="605" w:type="pct"/>
          </w:tcPr>
          <w:p w14:paraId="4BE7B38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w:t>
            </w:r>
          </w:p>
        </w:tc>
        <w:tc>
          <w:tcPr>
            <w:tcW w:w="1146" w:type="pct"/>
          </w:tcPr>
          <w:p w14:paraId="12E0211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w:t>
            </w:r>
            <w:r w:rsidRPr="00591748">
              <w:rPr>
                <w:rFonts w:ascii="Times New Roman" w:eastAsia="宋体" w:hAnsi="Times New Roman" w:cs="Times New Roman"/>
                <w:kern w:val="0"/>
                <w:szCs w:val="21"/>
              </w:rPr>
              <w:t>0</w:t>
            </w:r>
          </w:p>
        </w:tc>
        <w:tc>
          <w:tcPr>
            <w:tcW w:w="737" w:type="pct"/>
            <w:vMerge/>
          </w:tcPr>
          <w:p w14:paraId="3B61FBF2"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D7E5AD4" w14:textId="77777777">
        <w:trPr>
          <w:trHeight w:val="340"/>
        </w:trPr>
        <w:tc>
          <w:tcPr>
            <w:tcW w:w="494" w:type="pct"/>
          </w:tcPr>
          <w:p w14:paraId="7EC379D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w:t>
            </w:r>
          </w:p>
        </w:tc>
        <w:tc>
          <w:tcPr>
            <w:tcW w:w="751" w:type="pct"/>
            <w:vMerge/>
          </w:tcPr>
          <w:p w14:paraId="2C26B887" w14:textId="77777777" w:rsidR="00351DD4" w:rsidRPr="00591748" w:rsidRDefault="00351DD4">
            <w:pPr>
              <w:spacing w:line="240" w:lineRule="auto"/>
              <w:jc w:val="center"/>
              <w:rPr>
                <w:rFonts w:ascii="Times New Roman" w:eastAsia="宋体" w:hAnsi="Times New Roman" w:cs="Times New Roman"/>
                <w:kern w:val="0"/>
                <w:szCs w:val="21"/>
              </w:rPr>
            </w:pPr>
          </w:p>
        </w:tc>
        <w:tc>
          <w:tcPr>
            <w:tcW w:w="1267" w:type="pct"/>
          </w:tcPr>
          <w:p w14:paraId="6481D12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粉碎机</w:t>
            </w:r>
          </w:p>
        </w:tc>
        <w:tc>
          <w:tcPr>
            <w:tcW w:w="605" w:type="pct"/>
          </w:tcPr>
          <w:p w14:paraId="6341DB9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3</w:t>
            </w:r>
          </w:p>
        </w:tc>
        <w:tc>
          <w:tcPr>
            <w:tcW w:w="1146" w:type="pct"/>
          </w:tcPr>
          <w:p w14:paraId="709358C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w:t>
            </w:r>
            <w:r w:rsidRPr="00591748">
              <w:rPr>
                <w:rFonts w:ascii="Times New Roman" w:eastAsia="宋体" w:hAnsi="Times New Roman" w:cs="Times New Roman"/>
                <w:kern w:val="0"/>
                <w:szCs w:val="21"/>
              </w:rPr>
              <w:t>0</w:t>
            </w:r>
          </w:p>
        </w:tc>
        <w:tc>
          <w:tcPr>
            <w:tcW w:w="737" w:type="pct"/>
            <w:vMerge/>
          </w:tcPr>
          <w:p w14:paraId="5FC180FD"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2B100879" w14:textId="77777777">
        <w:trPr>
          <w:trHeight w:val="340"/>
        </w:trPr>
        <w:tc>
          <w:tcPr>
            <w:tcW w:w="494" w:type="pct"/>
          </w:tcPr>
          <w:p w14:paraId="136F469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w:t>
            </w:r>
          </w:p>
        </w:tc>
        <w:tc>
          <w:tcPr>
            <w:tcW w:w="751" w:type="pct"/>
            <w:vMerge/>
          </w:tcPr>
          <w:p w14:paraId="2EF3E4F3" w14:textId="77777777" w:rsidR="00351DD4" w:rsidRPr="00591748" w:rsidRDefault="00351DD4">
            <w:pPr>
              <w:spacing w:line="240" w:lineRule="auto"/>
              <w:jc w:val="center"/>
              <w:rPr>
                <w:rFonts w:ascii="Times New Roman" w:eastAsia="宋体" w:hAnsi="Times New Roman" w:cs="Times New Roman"/>
                <w:kern w:val="0"/>
                <w:szCs w:val="21"/>
              </w:rPr>
            </w:pPr>
          </w:p>
        </w:tc>
        <w:tc>
          <w:tcPr>
            <w:tcW w:w="1267" w:type="pct"/>
          </w:tcPr>
          <w:p w14:paraId="5DA30CC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颗粒机</w:t>
            </w:r>
          </w:p>
        </w:tc>
        <w:tc>
          <w:tcPr>
            <w:tcW w:w="605" w:type="pct"/>
          </w:tcPr>
          <w:p w14:paraId="532EFC1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w:t>
            </w:r>
          </w:p>
        </w:tc>
        <w:tc>
          <w:tcPr>
            <w:tcW w:w="1146" w:type="pct"/>
          </w:tcPr>
          <w:p w14:paraId="4C8A2CF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w:t>
            </w:r>
            <w:r w:rsidRPr="00591748">
              <w:rPr>
                <w:rFonts w:ascii="Times New Roman" w:eastAsia="宋体" w:hAnsi="Times New Roman" w:cs="Times New Roman"/>
                <w:kern w:val="0"/>
                <w:szCs w:val="21"/>
              </w:rPr>
              <w:t>0</w:t>
            </w:r>
          </w:p>
        </w:tc>
        <w:tc>
          <w:tcPr>
            <w:tcW w:w="737" w:type="pct"/>
            <w:vMerge/>
          </w:tcPr>
          <w:p w14:paraId="6BEAD591" w14:textId="77777777" w:rsidR="00351DD4" w:rsidRPr="00591748" w:rsidRDefault="00351DD4">
            <w:pPr>
              <w:spacing w:line="240" w:lineRule="auto"/>
              <w:jc w:val="center"/>
              <w:rPr>
                <w:rFonts w:ascii="Times New Roman" w:eastAsia="宋体" w:hAnsi="Times New Roman" w:cs="Times New Roman"/>
                <w:kern w:val="0"/>
                <w:szCs w:val="21"/>
              </w:rPr>
            </w:pPr>
          </w:p>
        </w:tc>
      </w:tr>
    </w:tbl>
    <w:p w14:paraId="2121D9E8" w14:textId="22A8B5B0" w:rsidR="00351DD4" w:rsidRPr="00591748" w:rsidRDefault="00000000">
      <w:pPr>
        <w:adjustRightInd w:val="0"/>
        <w:snapToGrid w:val="0"/>
        <w:spacing w:line="500" w:lineRule="exact"/>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lastRenderedPageBreak/>
        <w:t>本项目</w:t>
      </w:r>
      <w:r w:rsidRPr="00591748">
        <w:rPr>
          <w:rFonts w:ascii="Times New Roman" w:eastAsia="宋体" w:hAnsi="Times New Roman" w:cs="Times New Roman"/>
          <w:kern w:val="0"/>
          <w:sz w:val="24"/>
          <w:szCs w:val="24"/>
        </w:rPr>
        <w:t>噪声治理设施现场照片见表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.1-</w:t>
      </w:r>
      <w:r w:rsidR="00D50FF3" w:rsidRPr="00591748">
        <w:rPr>
          <w:rFonts w:ascii="Times New Roman" w:eastAsia="宋体" w:hAnsi="Times New Roman" w:cs="Times New Roman" w:hint="eastAsia"/>
          <w:kern w:val="0"/>
          <w:sz w:val="24"/>
          <w:szCs w:val="24"/>
        </w:rPr>
        <w:t>9</w:t>
      </w:r>
      <w:r w:rsidRPr="00591748">
        <w:rPr>
          <w:rFonts w:ascii="Times New Roman" w:eastAsia="宋体" w:hAnsi="Times New Roman" w:cs="Times New Roman"/>
          <w:kern w:val="0"/>
          <w:sz w:val="24"/>
          <w:szCs w:val="24"/>
        </w:rPr>
        <w:t>。</w:t>
      </w:r>
    </w:p>
    <w:p w14:paraId="2AB16BDB" w14:textId="177392F0"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.1-</w:t>
      </w:r>
      <w:r w:rsidR="00D50FF3"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本项目噪声治理设施现场照片</w:t>
      </w:r>
    </w:p>
    <w:tbl>
      <w:tblPr>
        <w:tblStyle w:val="14"/>
        <w:tblW w:w="0" w:type="auto"/>
        <w:tblInd w:w="5" w:type="dxa"/>
        <w:tblLook w:val="04A0" w:firstRow="1" w:lastRow="0" w:firstColumn="1" w:lastColumn="0" w:noHBand="0" w:noVBand="1"/>
      </w:tblPr>
      <w:tblGrid>
        <w:gridCol w:w="4868"/>
        <w:gridCol w:w="4868"/>
      </w:tblGrid>
      <w:tr w:rsidR="00351DD4" w:rsidRPr="00591748" w14:paraId="64374F89" w14:textId="77777777">
        <w:trPr>
          <w:trHeight w:val="340"/>
        </w:trPr>
        <w:tc>
          <w:tcPr>
            <w:tcW w:w="4868" w:type="dxa"/>
          </w:tcPr>
          <w:p w14:paraId="73836A7A" w14:textId="77777777" w:rsidR="00351DD4" w:rsidRPr="00591748" w:rsidRDefault="00000000">
            <w:pPr>
              <w:widowControl/>
              <w:jc w:val="center"/>
              <w:outlineLvl w:val="5"/>
              <w:rPr>
                <w:rFonts w:ascii="Times New Roman" w:eastAsia="宋体" w:hAnsi="Times New Roman" w:cs="Times New Roman"/>
                <w:b/>
                <w:kern w:val="0"/>
                <w:sz w:val="20"/>
                <w:highlight w:val="yellow"/>
              </w:rPr>
            </w:pPr>
            <w:r w:rsidRPr="00591748">
              <w:rPr>
                <w:rFonts w:ascii="Times New Roman" w:eastAsia="宋体" w:hAnsi="Times New Roman" w:cs="Times New Roman"/>
                <w:b/>
                <w:noProof/>
                <w:kern w:val="0"/>
                <w:sz w:val="20"/>
              </w:rPr>
              <w:drawing>
                <wp:inline distT="0" distB="0" distL="0" distR="0" wp14:anchorId="72AD00D8" wp14:editId="72066470">
                  <wp:extent cx="2362200" cy="2484120"/>
                  <wp:effectExtent l="0" t="0" r="0" b="0"/>
                  <wp:docPr id="41264244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42449" name="图片 15"/>
                          <pic:cNvPicPr>
                            <a:picLocks noChangeAspect="1" noChangeArrowheads="1"/>
                          </pic:cNvPicPr>
                        </pic:nvPicPr>
                        <pic:blipFill>
                          <a:blip r:embed="rId77">
                            <a:extLst>
                              <a:ext uri="{28A0092B-C50C-407E-A947-70E740481C1C}">
                                <a14:useLocalDpi xmlns:a14="http://schemas.microsoft.com/office/drawing/2010/main" val="0"/>
                              </a:ext>
                            </a:extLst>
                          </a:blip>
                          <a:srcRect b="21199"/>
                          <a:stretch>
                            <a:fillRect/>
                          </a:stretch>
                        </pic:blipFill>
                        <pic:spPr>
                          <a:xfrm>
                            <a:off x="0" y="0"/>
                            <a:ext cx="2362200" cy="2484407"/>
                          </a:xfrm>
                          <a:prstGeom prst="rect">
                            <a:avLst/>
                          </a:prstGeom>
                          <a:noFill/>
                          <a:ln>
                            <a:noFill/>
                          </a:ln>
                        </pic:spPr>
                      </pic:pic>
                    </a:graphicData>
                  </a:graphic>
                </wp:inline>
              </w:drawing>
            </w:r>
          </w:p>
        </w:tc>
        <w:tc>
          <w:tcPr>
            <w:tcW w:w="4868" w:type="dxa"/>
          </w:tcPr>
          <w:p w14:paraId="1398B3D3" w14:textId="77777777" w:rsidR="00351DD4" w:rsidRPr="00591748" w:rsidRDefault="00000000">
            <w:pPr>
              <w:widowControl/>
              <w:jc w:val="center"/>
              <w:outlineLvl w:val="5"/>
              <w:rPr>
                <w:rFonts w:ascii="Times New Roman" w:eastAsia="宋体" w:hAnsi="Times New Roman" w:cs="Times New Roman"/>
                <w:b/>
                <w:kern w:val="0"/>
                <w:sz w:val="20"/>
                <w:highlight w:val="yellow"/>
              </w:rPr>
            </w:pPr>
            <w:r w:rsidRPr="00591748">
              <w:rPr>
                <w:rFonts w:ascii="Times New Roman" w:eastAsia="宋体" w:hAnsi="Times New Roman" w:cs="Times New Roman"/>
                <w:b/>
                <w:noProof/>
                <w:kern w:val="0"/>
                <w:sz w:val="20"/>
              </w:rPr>
              <w:drawing>
                <wp:inline distT="0" distB="0" distL="0" distR="0" wp14:anchorId="7A481432" wp14:editId="3A3BB794">
                  <wp:extent cx="1965960" cy="2397125"/>
                  <wp:effectExtent l="0" t="0" r="0" b="3175"/>
                  <wp:docPr id="141671700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17005" name="图片 17"/>
                          <pic:cNvPicPr>
                            <a:picLocks noChangeAspect="1" noChangeArrowheads="1"/>
                          </pic:cNvPicPr>
                        </pic:nvPicPr>
                        <pic:blipFill>
                          <a:blip r:embed="rId78">
                            <a:extLst>
                              <a:ext uri="{28A0092B-C50C-407E-A947-70E740481C1C}">
                                <a14:useLocalDpi xmlns:a14="http://schemas.microsoft.com/office/drawing/2010/main" val="0"/>
                              </a:ext>
                            </a:extLst>
                          </a:blip>
                          <a:srcRect t="8554"/>
                          <a:stretch>
                            <a:fillRect/>
                          </a:stretch>
                        </pic:blipFill>
                        <pic:spPr>
                          <a:xfrm>
                            <a:off x="0" y="0"/>
                            <a:ext cx="1970507" cy="2402591"/>
                          </a:xfrm>
                          <a:prstGeom prst="rect">
                            <a:avLst/>
                          </a:prstGeom>
                          <a:noFill/>
                          <a:ln>
                            <a:noFill/>
                          </a:ln>
                        </pic:spPr>
                      </pic:pic>
                    </a:graphicData>
                  </a:graphic>
                </wp:inline>
              </w:drawing>
            </w:r>
          </w:p>
        </w:tc>
      </w:tr>
      <w:tr w:rsidR="00351DD4" w:rsidRPr="00591748" w14:paraId="64EEA74A" w14:textId="77777777">
        <w:trPr>
          <w:trHeight w:val="340"/>
        </w:trPr>
        <w:tc>
          <w:tcPr>
            <w:tcW w:w="4868" w:type="dxa"/>
          </w:tcPr>
          <w:p w14:paraId="38F32937" w14:textId="77777777" w:rsidR="00351DD4" w:rsidRPr="00591748" w:rsidRDefault="00000000">
            <w:pPr>
              <w:widowControl/>
              <w:jc w:val="center"/>
              <w:outlineLvl w:val="5"/>
              <w:rPr>
                <w:rFonts w:ascii="Times New Roman" w:eastAsia="宋体" w:hAnsi="Times New Roman" w:cs="Times New Roman"/>
                <w:b/>
                <w:kern w:val="0"/>
                <w:highlight w:val="yellow"/>
              </w:rPr>
            </w:pPr>
            <w:bookmarkStart w:id="100" w:name="OLE_LINK13"/>
            <w:r w:rsidRPr="00591748">
              <w:rPr>
                <w:rFonts w:ascii="Times New Roman" w:eastAsia="宋体" w:hAnsi="Times New Roman" w:cs="Times New Roman" w:hint="eastAsia"/>
                <w:b/>
                <w:kern w:val="0"/>
              </w:rPr>
              <w:t>避振块</w:t>
            </w:r>
            <w:bookmarkEnd w:id="100"/>
          </w:p>
        </w:tc>
        <w:tc>
          <w:tcPr>
            <w:tcW w:w="4868" w:type="dxa"/>
          </w:tcPr>
          <w:p w14:paraId="6380F2C7"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hint="eastAsia"/>
                <w:b/>
                <w:kern w:val="0"/>
              </w:rPr>
              <w:t>设备消音器</w:t>
            </w:r>
          </w:p>
        </w:tc>
      </w:tr>
    </w:tbl>
    <w:p w14:paraId="3294AA69"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01" w:name="_Toc201238780"/>
      <w:bookmarkStart w:id="102" w:name="_Toc230076378"/>
      <w:bookmarkStart w:id="103" w:name="_Toc198133070"/>
      <w:r w:rsidRPr="00591748">
        <w:rPr>
          <w:rFonts w:ascii="Times New Roman" w:eastAsia="宋体" w:hAnsi="Times New Roman"/>
          <w:b/>
          <w:bCs/>
          <w:sz w:val="24"/>
          <w:szCs w:val="32"/>
        </w:rPr>
        <w:t>4.1.4</w:t>
      </w:r>
      <w:r w:rsidRPr="00591748">
        <w:rPr>
          <w:rFonts w:ascii="Times New Roman" w:eastAsia="宋体" w:hAnsi="Times New Roman"/>
          <w:b/>
          <w:bCs/>
          <w:sz w:val="24"/>
          <w:szCs w:val="32"/>
        </w:rPr>
        <w:t>固体废物</w:t>
      </w:r>
      <w:bookmarkEnd w:id="101"/>
      <w:bookmarkEnd w:id="102"/>
      <w:bookmarkEnd w:id="103"/>
    </w:p>
    <w:p w14:paraId="0C5A4089"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本项目废气处理措施取消了</w:t>
      </w:r>
      <w:r w:rsidRPr="00591748">
        <w:rPr>
          <w:rFonts w:ascii="Times New Roman" w:eastAsia="宋体" w:hAnsi="Times New Roman" w:cs="Times New Roman"/>
          <w:kern w:val="0"/>
          <w:sz w:val="24"/>
          <w:szCs w:val="24"/>
        </w:rPr>
        <w:t>树脂吸附</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脱附装置</w:t>
      </w:r>
      <w:r w:rsidRPr="00591748">
        <w:rPr>
          <w:rFonts w:ascii="Times New Roman" w:eastAsia="宋体" w:hAnsi="Times New Roman" w:cs="Times New Roman" w:hint="eastAsia"/>
          <w:kern w:val="0"/>
          <w:sz w:val="24"/>
          <w:szCs w:val="24"/>
        </w:rPr>
        <w:t>，实际无废树脂（</w:t>
      </w:r>
      <w:r w:rsidRPr="00591748">
        <w:rPr>
          <w:rFonts w:ascii="Times New Roman" w:eastAsia="宋体" w:hAnsi="Times New Roman" w:cs="Times New Roman" w:hint="eastAsia"/>
          <w:kern w:val="0"/>
          <w:sz w:val="24"/>
          <w:szCs w:val="24"/>
        </w:rPr>
        <w:t>S6-8</w:t>
      </w:r>
      <w:r w:rsidRPr="00591748">
        <w:rPr>
          <w:rFonts w:ascii="Times New Roman" w:eastAsia="宋体" w:hAnsi="Times New Roman" w:cs="Times New Roman" w:hint="eastAsia"/>
          <w:kern w:val="0"/>
          <w:sz w:val="24"/>
          <w:szCs w:val="24"/>
        </w:rPr>
        <w:t>）和脱附废液（</w:t>
      </w:r>
      <w:r w:rsidRPr="00591748">
        <w:rPr>
          <w:rFonts w:ascii="Times New Roman" w:eastAsia="宋体" w:hAnsi="Times New Roman" w:cs="Times New Roman" w:hint="eastAsia"/>
          <w:kern w:val="0"/>
          <w:sz w:val="24"/>
          <w:szCs w:val="24"/>
        </w:rPr>
        <w:t>S6-9</w:t>
      </w:r>
      <w:r w:rsidRPr="00591748">
        <w:rPr>
          <w:rFonts w:ascii="Times New Roman" w:eastAsia="宋体" w:hAnsi="Times New Roman" w:cs="Times New Roman" w:hint="eastAsia"/>
          <w:kern w:val="0"/>
          <w:sz w:val="24"/>
          <w:szCs w:val="24"/>
        </w:rPr>
        <w:t>）产生；液氮深冷的冷凝液工艺内套用；企业废气处理的活性炭在厂内脱附回用，废活性炭产生量基本不变。</w:t>
      </w:r>
    </w:p>
    <w:p w14:paraId="7D6A78B2"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bCs/>
          <w:kern w:val="0"/>
          <w:sz w:val="24"/>
          <w:szCs w:val="24"/>
        </w:rPr>
      </w:pPr>
      <w:r w:rsidRPr="00591748">
        <w:rPr>
          <w:rFonts w:ascii="Times New Roman" w:eastAsia="宋体" w:hAnsi="Times New Roman" w:cs="Times New Roman"/>
          <w:bCs/>
          <w:kern w:val="0"/>
          <w:sz w:val="24"/>
          <w:szCs w:val="24"/>
        </w:rPr>
        <w:t>本项目沙库巴曲缬沙坦钠、替格瑞洛原料药生产干燥压滤工段采用硫酸镁作为干燥吸附剂，其压滤废渣（</w:t>
      </w:r>
      <w:r w:rsidRPr="00591748">
        <w:rPr>
          <w:rFonts w:ascii="Times New Roman" w:eastAsia="宋体" w:hAnsi="Times New Roman" w:cs="Times New Roman"/>
          <w:bCs/>
          <w:kern w:val="0"/>
          <w:sz w:val="24"/>
          <w:szCs w:val="24"/>
        </w:rPr>
        <w:t>S4-1-12</w:t>
      </w:r>
      <w:r w:rsidRPr="00591748">
        <w:rPr>
          <w:rFonts w:ascii="Times New Roman" w:eastAsia="宋体" w:hAnsi="Times New Roman" w:cs="Times New Roman"/>
          <w:bCs/>
          <w:kern w:val="0"/>
          <w:sz w:val="24"/>
          <w:szCs w:val="24"/>
        </w:rPr>
        <w:t>、</w:t>
      </w:r>
      <w:r w:rsidRPr="00591748">
        <w:rPr>
          <w:rFonts w:ascii="Times New Roman" w:eastAsia="宋体" w:hAnsi="Times New Roman" w:cs="Times New Roman"/>
          <w:bCs/>
          <w:kern w:val="0"/>
          <w:sz w:val="24"/>
          <w:szCs w:val="24"/>
        </w:rPr>
        <w:t>S4-3-17</w:t>
      </w:r>
      <w:r w:rsidRPr="00591748">
        <w:rPr>
          <w:rFonts w:ascii="Times New Roman" w:eastAsia="宋体" w:hAnsi="Times New Roman" w:cs="Times New Roman" w:hint="eastAsia"/>
          <w:bCs/>
          <w:kern w:val="0"/>
          <w:sz w:val="24"/>
          <w:szCs w:val="24"/>
        </w:rPr>
        <w:t>，产生量约</w:t>
      </w:r>
      <w:r w:rsidRPr="00591748">
        <w:rPr>
          <w:rFonts w:ascii="Times New Roman" w:eastAsia="宋体" w:hAnsi="Times New Roman" w:cs="Times New Roman" w:hint="eastAsia"/>
          <w:bCs/>
          <w:kern w:val="0"/>
          <w:sz w:val="24"/>
          <w:szCs w:val="24"/>
        </w:rPr>
        <w:t>38.878t/a</w:t>
      </w:r>
      <w:r w:rsidRPr="00591748">
        <w:rPr>
          <w:rFonts w:ascii="Times New Roman" w:eastAsia="宋体" w:hAnsi="Times New Roman" w:cs="Times New Roman"/>
          <w:bCs/>
          <w:kern w:val="0"/>
          <w:sz w:val="24"/>
          <w:szCs w:val="24"/>
        </w:rPr>
        <w:t>）主要成分为废盐（硫酸镁），对照《危险废物名录（</w:t>
      </w:r>
      <w:r w:rsidRPr="00591748">
        <w:rPr>
          <w:rFonts w:ascii="Times New Roman" w:eastAsia="宋体" w:hAnsi="Times New Roman" w:cs="Times New Roman"/>
          <w:bCs/>
          <w:kern w:val="0"/>
          <w:sz w:val="24"/>
          <w:szCs w:val="24"/>
        </w:rPr>
        <w:t>2025</w:t>
      </w:r>
      <w:r w:rsidRPr="00591748">
        <w:rPr>
          <w:rFonts w:ascii="Times New Roman" w:eastAsia="宋体" w:hAnsi="Times New Roman" w:cs="Times New Roman"/>
          <w:bCs/>
          <w:kern w:val="0"/>
          <w:sz w:val="24"/>
          <w:szCs w:val="24"/>
        </w:rPr>
        <w:t>年版）》，危废代码由</w:t>
      </w:r>
      <w:r w:rsidRPr="00591748">
        <w:rPr>
          <w:rFonts w:ascii="Times New Roman" w:eastAsia="宋体" w:hAnsi="Times New Roman" w:cs="Times New Roman"/>
          <w:bCs/>
          <w:kern w:val="0"/>
          <w:sz w:val="24"/>
          <w:szCs w:val="24"/>
        </w:rPr>
        <w:t>271-005-02</w:t>
      </w:r>
      <w:r w:rsidRPr="00591748">
        <w:rPr>
          <w:rFonts w:ascii="Times New Roman" w:eastAsia="宋体" w:hAnsi="Times New Roman" w:cs="Times New Roman"/>
          <w:bCs/>
          <w:kern w:val="0"/>
          <w:sz w:val="24"/>
          <w:szCs w:val="24"/>
        </w:rPr>
        <w:t>变更为</w:t>
      </w:r>
      <w:r w:rsidRPr="00591748">
        <w:rPr>
          <w:rFonts w:ascii="Times New Roman" w:eastAsia="宋体" w:hAnsi="Times New Roman" w:cs="Times New Roman"/>
          <w:bCs/>
          <w:kern w:val="0"/>
          <w:sz w:val="24"/>
          <w:szCs w:val="24"/>
        </w:rPr>
        <w:t>271-004-02</w:t>
      </w:r>
      <w:r w:rsidRPr="00591748">
        <w:rPr>
          <w:rFonts w:ascii="Times New Roman" w:eastAsia="宋体" w:hAnsi="Times New Roman" w:cs="Times New Roman"/>
          <w:bCs/>
          <w:kern w:val="0"/>
          <w:sz w:val="24"/>
          <w:szCs w:val="24"/>
        </w:rPr>
        <w:t>。</w:t>
      </w:r>
    </w:p>
    <w:p w14:paraId="78A535F4" w14:textId="5596D9F4" w:rsidR="00351DD4" w:rsidRPr="00591748" w:rsidRDefault="00000000">
      <w:pPr>
        <w:adjustRightInd w:val="0"/>
        <w:snapToGrid w:val="0"/>
        <w:spacing w:line="500" w:lineRule="exact"/>
        <w:ind w:firstLineChars="200" w:firstLine="480"/>
        <w:rPr>
          <w:rFonts w:ascii="Times New Roman" w:eastAsia="宋体" w:hAnsi="Times New Roman" w:cs="Times New Roman"/>
          <w:kern w:val="0"/>
          <w:sz w:val="24"/>
          <w:szCs w:val="24"/>
        </w:rPr>
      </w:pPr>
      <w:bookmarkStart w:id="104" w:name="_Hlk198104071"/>
      <w:r w:rsidRPr="00591748">
        <w:rPr>
          <w:rFonts w:ascii="Times New Roman" w:eastAsia="宋体" w:hAnsi="Times New Roman" w:cs="Times New Roman" w:hint="eastAsia"/>
          <w:kern w:val="0"/>
          <w:sz w:val="24"/>
          <w:szCs w:val="24"/>
        </w:rPr>
        <w:t>根据原环评报告，本项目产生的一般固体废物包括试剂瓶、进样瓶、器皿、变色硅胶、废包装物、废塑料</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废铁桶、废陶瓷砖以及生活垃圾等，其中生活垃圾委托环卫部门统一收集处理，其他一般委外综合利用。本项目危险废物包括离心废液、发酵失败产物，蒸馏残液、精馏残液，压滤废渣，废活性炭（脱色），废溶剂</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，废溶剂</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废催化剂，废过滤膜，废试剂，废滤膜、滤纸，合成废料，检测废样、炽灼残渣，废试剂瓶，废硅藻土及其杂质，废内包材，三效蒸发废渣，废水污泥，废活性炭，废机油，废溶剂空桶，多次回用报废溶剂，废药品等，委托有资质单位处置。</w:t>
      </w:r>
      <w:bookmarkEnd w:id="104"/>
      <w:r w:rsidRPr="00591748">
        <w:rPr>
          <w:rFonts w:ascii="Times New Roman" w:eastAsia="宋体" w:hAnsi="Times New Roman" w:cs="Times New Roman"/>
          <w:kern w:val="0"/>
          <w:sz w:val="24"/>
          <w:szCs w:val="24"/>
        </w:rPr>
        <w:t>本项目</w:t>
      </w:r>
      <w:r w:rsidRPr="00591748">
        <w:rPr>
          <w:rFonts w:ascii="Times New Roman" w:eastAsia="宋体" w:hAnsi="Times New Roman" w:cs="Times New Roman" w:hint="eastAsia"/>
          <w:kern w:val="0"/>
          <w:sz w:val="24"/>
          <w:szCs w:val="24"/>
        </w:rPr>
        <w:t>一般</w:t>
      </w:r>
      <w:r w:rsidRPr="00591748">
        <w:rPr>
          <w:rFonts w:ascii="Times New Roman" w:eastAsia="宋体" w:hAnsi="Times New Roman" w:cs="Times New Roman"/>
          <w:kern w:val="0"/>
          <w:sz w:val="24"/>
          <w:szCs w:val="24"/>
        </w:rPr>
        <w:t>固体废物产生及处置情况见表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.1-</w:t>
      </w:r>
      <w:r w:rsidR="00D50FF3" w:rsidRPr="00591748">
        <w:rPr>
          <w:rFonts w:ascii="Times New Roman" w:eastAsia="宋体" w:hAnsi="Times New Roman" w:cs="Times New Roman" w:hint="eastAsia"/>
          <w:kern w:val="0"/>
          <w:sz w:val="24"/>
          <w:szCs w:val="24"/>
        </w:rPr>
        <w:t>10</w:t>
      </w:r>
      <w:r w:rsidRPr="00591748">
        <w:rPr>
          <w:rFonts w:ascii="Times New Roman" w:eastAsia="宋体" w:hAnsi="Times New Roman" w:cs="Times New Roman" w:hint="eastAsia"/>
          <w:kern w:val="0"/>
          <w:sz w:val="24"/>
          <w:szCs w:val="24"/>
        </w:rPr>
        <w:t>，危险废物产生及处置情况见表</w:t>
      </w:r>
      <w:r w:rsidRPr="00591748">
        <w:rPr>
          <w:rFonts w:ascii="Times New Roman" w:eastAsia="宋体" w:hAnsi="Times New Roman" w:cs="Times New Roman" w:hint="eastAsia"/>
          <w:kern w:val="0"/>
          <w:sz w:val="24"/>
          <w:szCs w:val="24"/>
        </w:rPr>
        <w:t>4.1-</w:t>
      </w:r>
      <w:r w:rsidR="00D50FF3" w:rsidRPr="00591748">
        <w:rPr>
          <w:rFonts w:ascii="Times New Roman" w:eastAsia="宋体" w:hAnsi="Times New Roman" w:cs="Times New Roman" w:hint="eastAsia"/>
          <w:kern w:val="0"/>
          <w:sz w:val="24"/>
          <w:szCs w:val="24"/>
        </w:rPr>
        <w:t>11</w:t>
      </w:r>
      <w:r w:rsidRPr="00591748">
        <w:rPr>
          <w:rFonts w:ascii="Times New Roman" w:eastAsia="宋体" w:hAnsi="Times New Roman" w:cs="Times New Roman"/>
          <w:kern w:val="0"/>
          <w:sz w:val="24"/>
          <w:szCs w:val="24"/>
        </w:rPr>
        <w:t>。</w:t>
      </w:r>
    </w:p>
    <w:p w14:paraId="7513C40E" w14:textId="544D2A15"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lastRenderedPageBreak/>
        <w:t>本项目一般固废暂存依托现有一般固废仓库（面积</w:t>
      </w:r>
      <w:r w:rsidRPr="00591748">
        <w:rPr>
          <w:rFonts w:ascii="Times New Roman" w:eastAsia="宋体" w:hAnsi="Times New Roman" w:cs="Times New Roman" w:hint="eastAsia"/>
          <w:kern w:val="0"/>
          <w:sz w:val="24"/>
          <w:szCs w:val="24"/>
        </w:rPr>
        <w:t>178.5m</w:t>
      </w:r>
      <w:r w:rsidRPr="00591748">
        <w:rPr>
          <w:rFonts w:ascii="Times New Roman" w:eastAsia="宋体" w:hAnsi="Times New Roman" w:cs="Times New Roman" w:hint="eastAsia"/>
          <w:kern w:val="0"/>
          <w:sz w:val="24"/>
          <w:szCs w:val="24"/>
          <w:vertAlign w:val="superscript"/>
        </w:rPr>
        <w:t>2</w:t>
      </w:r>
      <w:r w:rsidRPr="00591748">
        <w:rPr>
          <w:rFonts w:ascii="Times New Roman" w:eastAsia="宋体" w:hAnsi="Times New Roman" w:cs="Times New Roman" w:hint="eastAsia"/>
          <w:kern w:val="0"/>
          <w:sz w:val="24"/>
          <w:szCs w:val="24"/>
        </w:rPr>
        <w:t>），危险废物暂存依托现有危废仓库（两座危废仓库，面积分别</w:t>
      </w:r>
      <w:r w:rsidRPr="00591748">
        <w:rPr>
          <w:rFonts w:ascii="Times New Roman" w:eastAsia="宋体" w:hAnsi="Times New Roman" w:cs="Times New Roman"/>
          <w:kern w:val="0"/>
          <w:sz w:val="24"/>
          <w:szCs w:val="24"/>
        </w:rPr>
        <w:t>为</w:t>
      </w:r>
      <w:r w:rsidRPr="00591748">
        <w:rPr>
          <w:rFonts w:ascii="Times New Roman" w:eastAsia="宋体" w:hAnsi="Times New Roman" w:cs="Times New Roman"/>
          <w:kern w:val="0"/>
          <w:sz w:val="24"/>
          <w:szCs w:val="24"/>
        </w:rPr>
        <w:t>60m</w:t>
      </w:r>
      <w:r w:rsidRPr="00591748">
        <w:rPr>
          <w:rFonts w:ascii="Times New Roman" w:eastAsia="宋体" w:hAnsi="Times New Roman" w:cs="Times New Roman"/>
          <w:kern w:val="0"/>
          <w:sz w:val="24"/>
          <w:szCs w:val="24"/>
          <w:vertAlign w:val="superscript"/>
        </w:rPr>
        <w:t>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308m</w:t>
      </w:r>
      <w:r w:rsidRPr="00591748">
        <w:rPr>
          <w:rFonts w:ascii="Times New Roman" w:eastAsia="宋体" w:hAnsi="Times New Roman" w:cs="Times New Roman"/>
          <w:kern w:val="0"/>
          <w:sz w:val="24"/>
          <w:szCs w:val="24"/>
          <w:vertAlign w:val="superscript"/>
        </w:rPr>
        <w:t>2</w:t>
      </w:r>
      <w:r w:rsidRPr="00591748">
        <w:rPr>
          <w:rFonts w:ascii="Times New Roman" w:eastAsia="宋体" w:hAnsi="Times New Roman" w:cs="Times New Roman" w:hint="eastAsia"/>
          <w:kern w:val="0"/>
          <w:sz w:val="24"/>
          <w:szCs w:val="24"/>
        </w:rPr>
        <w:t>），与原环评一致，可满足本项目固废暂存需求，具体现场照片见表</w:t>
      </w:r>
      <w:r w:rsidRPr="00591748">
        <w:rPr>
          <w:rFonts w:ascii="Times New Roman" w:eastAsia="宋体" w:hAnsi="Times New Roman" w:cs="Times New Roman" w:hint="eastAsia"/>
          <w:kern w:val="0"/>
          <w:sz w:val="24"/>
          <w:szCs w:val="24"/>
        </w:rPr>
        <w:t>4.1-</w:t>
      </w:r>
      <w:r w:rsidR="00D50FF3" w:rsidRPr="00591748">
        <w:rPr>
          <w:rFonts w:ascii="Times New Roman" w:eastAsia="宋体" w:hAnsi="Times New Roman" w:cs="Times New Roman" w:hint="eastAsia"/>
          <w:kern w:val="0"/>
          <w:sz w:val="24"/>
          <w:szCs w:val="24"/>
        </w:rPr>
        <w:t>12</w:t>
      </w:r>
      <w:r w:rsidRPr="00591748">
        <w:rPr>
          <w:rFonts w:ascii="Times New Roman" w:eastAsia="宋体" w:hAnsi="Times New Roman" w:cs="Times New Roman" w:hint="eastAsia"/>
          <w:kern w:val="0"/>
          <w:sz w:val="24"/>
          <w:szCs w:val="24"/>
        </w:rPr>
        <w:t>。</w:t>
      </w:r>
      <w:r w:rsidRPr="00591748">
        <w:rPr>
          <w:rFonts w:ascii="Segoe UI Emoji" w:eastAsia="宋体" w:hAnsi="Segoe UI Emoji" w:cs="Segoe UI Emoji" w:hint="eastAsia"/>
          <w:kern w:val="0"/>
          <w:sz w:val="24"/>
          <w:szCs w:val="24"/>
        </w:rPr>
        <w:t>由图可知，本项目依托的危废仓库按照相关要求规范建设。</w:t>
      </w:r>
    </w:p>
    <w:p w14:paraId="12553504" w14:textId="77777777" w:rsidR="00351DD4" w:rsidRPr="00591748" w:rsidRDefault="00351DD4">
      <w:pPr>
        <w:widowControl/>
        <w:adjustRightInd w:val="0"/>
        <w:snapToGrid w:val="0"/>
        <w:spacing w:line="500" w:lineRule="exact"/>
        <w:outlineLvl w:val="5"/>
        <w:rPr>
          <w:rFonts w:ascii="Times New Roman" w:eastAsia="宋体" w:hAnsi="Times New Roman" w:cs="Times New Roman"/>
          <w:b/>
          <w:sz w:val="24"/>
          <w:szCs w:val="24"/>
        </w:rPr>
        <w:sectPr w:rsidR="00351DD4" w:rsidRPr="00591748">
          <w:pgSz w:w="11906" w:h="16838"/>
          <w:pgMar w:top="1440" w:right="1080" w:bottom="1440" w:left="1080" w:header="851" w:footer="992" w:gutter="0"/>
          <w:cols w:space="425"/>
          <w:docGrid w:type="lines" w:linePitch="312"/>
        </w:sectPr>
      </w:pPr>
    </w:p>
    <w:p w14:paraId="69DF8B87" w14:textId="349FB02C"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bookmarkStart w:id="105" w:name="OLE_LINK35"/>
      <w:r w:rsidRPr="00591748">
        <w:rPr>
          <w:rFonts w:ascii="Times New Roman" w:eastAsia="宋体" w:hAnsi="Times New Roman" w:cs="Times New Roman"/>
          <w:b/>
          <w:sz w:val="24"/>
          <w:szCs w:val="24"/>
        </w:rPr>
        <w:lastRenderedPageBreak/>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.1-</w:t>
      </w:r>
      <w:r w:rsidR="00D50FF3" w:rsidRPr="00591748">
        <w:rPr>
          <w:rFonts w:ascii="Times New Roman" w:eastAsia="宋体" w:hAnsi="Times New Roman" w:cs="Times New Roman" w:hint="eastAsia"/>
          <w:b/>
          <w:sz w:val="24"/>
          <w:szCs w:val="24"/>
        </w:rPr>
        <w:t>10</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本项目</w:t>
      </w:r>
      <w:r w:rsidRPr="00591748">
        <w:rPr>
          <w:rFonts w:ascii="Times New Roman" w:eastAsia="宋体" w:hAnsi="Times New Roman" w:cs="Times New Roman" w:hint="eastAsia"/>
          <w:b/>
          <w:sz w:val="24"/>
          <w:szCs w:val="24"/>
        </w:rPr>
        <w:t>一般固体废物产生及处置情况一览表</w:t>
      </w:r>
    </w:p>
    <w:tbl>
      <w:tblPr>
        <w:tblStyle w:val="1111"/>
        <w:tblW w:w="5000" w:type="pct"/>
        <w:tblLook w:val="04A0" w:firstRow="1" w:lastRow="0" w:firstColumn="1" w:lastColumn="0" w:noHBand="0" w:noVBand="1"/>
      </w:tblPr>
      <w:tblGrid>
        <w:gridCol w:w="1545"/>
        <w:gridCol w:w="1940"/>
        <w:gridCol w:w="3100"/>
        <w:gridCol w:w="969"/>
        <w:gridCol w:w="4864"/>
        <w:gridCol w:w="1130"/>
        <w:gridCol w:w="1130"/>
      </w:tblGrid>
      <w:tr w:rsidR="00351DD4" w:rsidRPr="00591748" w14:paraId="391DA664" w14:textId="77777777">
        <w:trPr>
          <w:cnfStyle w:val="100000000000" w:firstRow="1" w:lastRow="0" w:firstColumn="0" w:lastColumn="0" w:oddVBand="0" w:evenVBand="0" w:oddHBand="0" w:evenHBand="0" w:firstRowFirstColumn="0" w:firstRowLastColumn="0" w:lastRowFirstColumn="0" w:lastRowLastColumn="0"/>
          <w:trHeight w:val="340"/>
        </w:trPr>
        <w:tc>
          <w:tcPr>
            <w:tcW w:w="1187" w:type="pct"/>
            <w:gridSpan w:val="2"/>
          </w:tcPr>
          <w:p w14:paraId="3FF8B946"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副产物</w:t>
            </w:r>
          </w:p>
        </w:tc>
        <w:tc>
          <w:tcPr>
            <w:tcW w:w="1056" w:type="pct"/>
            <w:vMerge w:val="restart"/>
          </w:tcPr>
          <w:p w14:paraId="43E8763D"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产生工序</w:t>
            </w:r>
          </w:p>
        </w:tc>
        <w:tc>
          <w:tcPr>
            <w:tcW w:w="330" w:type="pct"/>
            <w:vMerge w:val="restart"/>
          </w:tcPr>
          <w:p w14:paraId="480CEAC3"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形态</w:t>
            </w:r>
          </w:p>
        </w:tc>
        <w:tc>
          <w:tcPr>
            <w:tcW w:w="1657" w:type="pct"/>
            <w:vMerge w:val="restart"/>
          </w:tcPr>
          <w:p w14:paraId="32970432"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主要成分</w:t>
            </w:r>
          </w:p>
        </w:tc>
        <w:tc>
          <w:tcPr>
            <w:tcW w:w="385" w:type="pct"/>
            <w:vMerge w:val="restart"/>
          </w:tcPr>
          <w:p w14:paraId="6688C555"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产生量</w:t>
            </w:r>
            <w:r w:rsidRPr="00591748">
              <w:rPr>
                <w:rFonts w:ascii="Times New Roman" w:eastAsia="宋体" w:hAnsi="Times New Roman" w:cs="Times New Roman"/>
                <w:bCs/>
                <w:kern w:val="0"/>
                <w:szCs w:val="21"/>
              </w:rPr>
              <w:t>t/a</w:t>
            </w:r>
          </w:p>
        </w:tc>
        <w:tc>
          <w:tcPr>
            <w:tcW w:w="385" w:type="pct"/>
            <w:vMerge w:val="restart"/>
          </w:tcPr>
          <w:p w14:paraId="28073F8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处置方式</w:t>
            </w:r>
          </w:p>
        </w:tc>
      </w:tr>
      <w:tr w:rsidR="00351DD4" w:rsidRPr="00591748" w14:paraId="7B21F8B2" w14:textId="77777777">
        <w:trPr>
          <w:trHeight w:val="340"/>
        </w:trPr>
        <w:tc>
          <w:tcPr>
            <w:tcW w:w="526" w:type="pct"/>
          </w:tcPr>
          <w:p w14:paraId="41851D93"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固废代号</w:t>
            </w:r>
          </w:p>
        </w:tc>
        <w:tc>
          <w:tcPr>
            <w:tcW w:w="661" w:type="pct"/>
          </w:tcPr>
          <w:p w14:paraId="2ACC62AD"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名称</w:t>
            </w:r>
          </w:p>
        </w:tc>
        <w:tc>
          <w:tcPr>
            <w:tcW w:w="1056" w:type="pct"/>
            <w:vMerge/>
          </w:tcPr>
          <w:p w14:paraId="7DF24B41" w14:textId="77777777" w:rsidR="00351DD4" w:rsidRPr="00591748" w:rsidRDefault="00351DD4">
            <w:pPr>
              <w:spacing w:line="240" w:lineRule="auto"/>
              <w:jc w:val="center"/>
              <w:rPr>
                <w:rFonts w:ascii="Times New Roman" w:eastAsia="宋体" w:hAnsi="Times New Roman" w:cs="Times New Roman"/>
                <w:b/>
                <w:bCs/>
                <w:kern w:val="0"/>
                <w:szCs w:val="21"/>
              </w:rPr>
            </w:pPr>
          </w:p>
        </w:tc>
        <w:tc>
          <w:tcPr>
            <w:tcW w:w="330" w:type="pct"/>
            <w:vMerge/>
          </w:tcPr>
          <w:p w14:paraId="533DF698" w14:textId="77777777" w:rsidR="00351DD4" w:rsidRPr="00591748" w:rsidRDefault="00351DD4">
            <w:pPr>
              <w:spacing w:line="240" w:lineRule="auto"/>
              <w:jc w:val="center"/>
              <w:rPr>
                <w:rFonts w:ascii="Times New Roman" w:eastAsia="宋体" w:hAnsi="Times New Roman" w:cs="Times New Roman"/>
                <w:b/>
                <w:bCs/>
                <w:kern w:val="0"/>
                <w:szCs w:val="21"/>
              </w:rPr>
            </w:pPr>
          </w:p>
        </w:tc>
        <w:tc>
          <w:tcPr>
            <w:tcW w:w="1657" w:type="pct"/>
            <w:vMerge/>
          </w:tcPr>
          <w:p w14:paraId="0B2A1A56" w14:textId="77777777" w:rsidR="00351DD4" w:rsidRPr="00591748" w:rsidRDefault="00351DD4">
            <w:pPr>
              <w:spacing w:line="240" w:lineRule="auto"/>
              <w:jc w:val="center"/>
              <w:rPr>
                <w:rFonts w:ascii="Times New Roman" w:eastAsia="宋体" w:hAnsi="Times New Roman" w:cs="Times New Roman"/>
                <w:b/>
                <w:bCs/>
                <w:kern w:val="0"/>
                <w:szCs w:val="21"/>
              </w:rPr>
            </w:pPr>
          </w:p>
        </w:tc>
        <w:tc>
          <w:tcPr>
            <w:tcW w:w="385" w:type="pct"/>
            <w:vMerge/>
          </w:tcPr>
          <w:p w14:paraId="6941050B" w14:textId="77777777" w:rsidR="00351DD4" w:rsidRPr="00591748" w:rsidRDefault="00351DD4">
            <w:pPr>
              <w:spacing w:line="240" w:lineRule="auto"/>
              <w:jc w:val="center"/>
              <w:rPr>
                <w:rFonts w:ascii="Times New Roman" w:eastAsia="宋体" w:hAnsi="Times New Roman" w:cs="Times New Roman"/>
                <w:b/>
                <w:bCs/>
                <w:kern w:val="0"/>
                <w:szCs w:val="21"/>
              </w:rPr>
            </w:pPr>
          </w:p>
        </w:tc>
        <w:tc>
          <w:tcPr>
            <w:tcW w:w="385" w:type="pct"/>
            <w:vMerge/>
          </w:tcPr>
          <w:p w14:paraId="7E6B72D9" w14:textId="77777777" w:rsidR="00351DD4" w:rsidRPr="00591748" w:rsidRDefault="00351DD4">
            <w:pPr>
              <w:jc w:val="center"/>
              <w:rPr>
                <w:rFonts w:ascii="Times New Roman" w:eastAsia="宋体" w:hAnsi="Times New Roman" w:cs="Times New Roman"/>
                <w:b/>
                <w:bCs/>
                <w:kern w:val="0"/>
                <w:szCs w:val="21"/>
              </w:rPr>
            </w:pPr>
          </w:p>
        </w:tc>
      </w:tr>
      <w:tr w:rsidR="00351DD4" w:rsidRPr="00591748" w14:paraId="73173D28" w14:textId="77777777">
        <w:trPr>
          <w:trHeight w:val="340"/>
        </w:trPr>
        <w:tc>
          <w:tcPr>
            <w:tcW w:w="526" w:type="pct"/>
          </w:tcPr>
          <w:p w14:paraId="614ECD4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S7</w:t>
            </w:r>
          </w:p>
        </w:tc>
        <w:tc>
          <w:tcPr>
            <w:tcW w:w="661" w:type="pct"/>
          </w:tcPr>
          <w:p w14:paraId="27253BE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包装材料（未沾染化学品）</w:t>
            </w:r>
          </w:p>
        </w:tc>
        <w:tc>
          <w:tcPr>
            <w:tcW w:w="1056" w:type="pct"/>
            <w:vMerge w:val="restart"/>
          </w:tcPr>
          <w:p w14:paraId="5A7838C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其他</w:t>
            </w:r>
          </w:p>
        </w:tc>
        <w:tc>
          <w:tcPr>
            <w:tcW w:w="330" w:type="pct"/>
          </w:tcPr>
          <w:p w14:paraId="5128048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57" w:type="pct"/>
          </w:tcPr>
          <w:p w14:paraId="0742E37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塑料等</w:t>
            </w:r>
          </w:p>
        </w:tc>
        <w:tc>
          <w:tcPr>
            <w:tcW w:w="385" w:type="pct"/>
          </w:tcPr>
          <w:p w14:paraId="2C1D5B6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w:t>
            </w:r>
          </w:p>
        </w:tc>
        <w:tc>
          <w:tcPr>
            <w:tcW w:w="385" w:type="pct"/>
            <w:vMerge w:val="restart"/>
          </w:tcPr>
          <w:p w14:paraId="7D48F62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南通城洁工业固废处理公司</w:t>
            </w:r>
          </w:p>
        </w:tc>
      </w:tr>
      <w:tr w:rsidR="00351DD4" w:rsidRPr="00591748" w14:paraId="655EF7AB" w14:textId="77777777">
        <w:trPr>
          <w:trHeight w:val="340"/>
        </w:trPr>
        <w:tc>
          <w:tcPr>
            <w:tcW w:w="526" w:type="pct"/>
          </w:tcPr>
          <w:p w14:paraId="5D921A6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S8</w:t>
            </w:r>
          </w:p>
        </w:tc>
        <w:tc>
          <w:tcPr>
            <w:tcW w:w="661" w:type="pct"/>
          </w:tcPr>
          <w:p w14:paraId="490B801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试剂瓶</w:t>
            </w:r>
          </w:p>
        </w:tc>
        <w:tc>
          <w:tcPr>
            <w:tcW w:w="1056" w:type="pct"/>
            <w:vMerge/>
          </w:tcPr>
          <w:p w14:paraId="593CCAD1" w14:textId="77777777" w:rsidR="00351DD4" w:rsidRPr="00591748" w:rsidRDefault="00351DD4">
            <w:pPr>
              <w:spacing w:line="240" w:lineRule="auto"/>
              <w:jc w:val="center"/>
              <w:rPr>
                <w:rFonts w:ascii="Times New Roman" w:eastAsia="宋体" w:hAnsi="Times New Roman" w:cs="Times New Roman"/>
                <w:kern w:val="0"/>
                <w:szCs w:val="21"/>
              </w:rPr>
            </w:pPr>
          </w:p>
        </w:tc>
        <w:tc>
          <w:tcPr>
            <w:tcW w:w="330" w:type="pct"/>
          </w:tcPr>
          <w:p w14:paraId="0C3D881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57" w:type="pct"/>
          </w:tcPr>
          <w:p w14:paraId="2F99F3B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玻璃</w:t>
            </w:r>
          </w:p>
        </w:tc>
        <w:tc>
          <w:tcPr>
            <w:tcW w:w="385" w:type="pct"/>
          </w:tcPr>
          <w:p w14:paraId="4027201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w:t>
            </w:r>
          </w:p>
        </w:tc>
        <w:tc>
          <w:tcPr>
            <w:tcW w:w="385" w:type="pct"/>
            <w:vMerge/>
          </w:tcPr>
          <w:p w14:paraId="38065105" w14:textId="77777777" w:rsidR="00351DD4" w:rsidRPr="00591748" w:rsidRDefault="00351DD4">
            <w:pPr>
              <w:jc w:val="center"/>
              <w:rPr>
                <w:rFonts w:ascii="Times New Roman" w:eastAsia="宋体" w:hAnsi="Times New Roman" w:cs="Times New Roman"/>
                <w:kern w:val="0"/>
                <w:szCs w:val="21"/>
              </w:rPr>
            </w:pPr>
          </w:p>
        </w:tc>
      </w:tr>
      <w:tr w:rsidR="00351DD4" w:rsidRPr="00591748" w14:paraId="7C402C83" w14:textId="77777777">
        <w:trPr>
          <w:trHeight w:val="340"/>
        </w:trPr>
        <w:tc>
          <w:tcPr>
            <w:tcW w:w="526" w:type="pct"/>
          </w:tcPr>
          <w:p w14:paraId="0750469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S9</w:t>
            </w:r>
          </w:p>
        </w:tc>
        <w:tc>
          <w:tcPr>
            <w:tcW w:w="661" w:type="pct"/>
          </w:tcPr>
          <w:p w14:paraId="2DB014A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进样瓶</w:t>
            </w:r>
          </w:p>
        </w:tc>
        <w:tc>
          <w:tcPr>
            <w:tcW w:w="1056" w:type="pct"/>
            <w:vMerge/>
          </w:tcPr>
          <w:p w14:paraId="5714F454" w14:textId="77777777" w:rsidR="00351DD4" w:rsidRPr="00591748" w:rsidRDefault="00351DD4">
            <w:pPr>
              <w:spacing w:line="240" w:lineRule="auto"/>
              <w:jc w:val="center"/>
              <w:rPr>
                <w:rFonts w:ascii="Times New Roman" w:eastAsia="宋体" w:hAnsi="Times New Roman" w:cs="Times New Roman"/>
                <w:kern w:val="0"/>
                <w:szCs w:val="21"/>
              </w:rPr>
            </w:pPr>
          </w:p>
        </w:tc>
        <w:tc>
          <w:tcPr>
            <w:tcW w:w="330" w:type="pct"/>
          </w:tcPr>
          <w:p w14:paraId="59EE140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57" w:type="pct"/>
          </w:tcPr>
          <w:p w14:paraId="1D8439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玻璃</w:t>
            </w:r>
          </w:p>
        </w:tc>
        <w:tc>
          <w:tcPr>
            <w:tcW w:w="385" w:type="pct"/>
          </w:tcPr>
          <w:p w14:paraId="74950FC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385" w:type="pct"/>
            <w:vMerge/>
          </w:tcPr>
          <w:p w14:paraId="158A7892" w14:textId="77777777" w:rsidR="00351DD4" w:rsidRPr="00591748" w:rsidRDefault="00351DD4">
            <w:pPr>
              <w:jc w:val="center"/>
              <w:rPr>
                <w:rFonts w:ascii="Times New Roman" w:eastAsia="宋体" w:hAnsi="Times New Roman" w:cs="Times New Roman"/>
                <w:kern w:val="0"/>
                <w:szCs w:val="21"/>
              </w:rPr>
            </w:pPr>
          </w:p>
        </w:tc>
      </w:tr>
      <w:tr w:rsidR="00351DD4" w:rsidRPr="00591748" w14:paraId="2403A3C0" w14:textId="77777777">
        <w:trPr>
          <w:trHeight w:val="340"/>
        </w:trPr>
        <w:tc>
          <w:tcPr>
            <w:tcW w:w="526" w:type="pct"/>
          </w:tcPr>
          <w:p w14:paraId="44F895A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S10</w:t>
            </w:r>
          </w:p>
        </w:tc>
        <w:tc>
          <w:tcPr>
            <w:tcW w:w="661" w:type="pct"/>
          </w:tcPr>
          <w:p w14:paraId="0F90F4A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玻璃器皿</w:t>
            </w:r>
          </w:p>
        </w:tc>
        <w:tc>
          <w:tcPr>
            <w:tcW w:w="1056" w:type="pct"/>
            <w:vMerge/>
          </w:tcPr>
          <w:p w14:paraId="4706F9EB" w14:textId="77777777" w:rsidR="00351DD4" w:rsidRPr="00591748" w:rsidRDefault="00351DD4">
            <w:pPr>
              <w:spacing w:line="240" w:lineRule="auto"/>
              <w:jc w:val="center"/>
              <w:rPr>
                <w:rFonts w:ascii="Times New Roman" w:eastAsia="宋体" w:hAnsi="Times New Roman" w:cs="Times New Roman"/>
                <w:kern w:val="0"/>
                <w:szCs w:val="21"/>
              </w:rPr>
            </w:pPr>
          </w:p>
        </w:tc>
        <w:tc>
          <w:tcPr>
            <w:tcW w:w="330" w:type="pct"/>
          </w:tcPr>
          <w:p w14:paraId="71AE963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57" w:type="pct"/>
          </w:tcPr>
          <w:p w14:paraId="51C6BB9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玻璃</w:t>
            </w:r>
          </w:p>
        </w:tc>
        <w:tc>
          <w:tcPr>
            <w:tcW w:w="385" w:type="pct"/>
          </w:tcPr>
          <w:p w14:paraId="50184FE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385" w:type="pct"/>
            <w:vMerge/>
          </w:tcPr>
          <w:p w14:paraId="4FBD160C" w14:textId="77777777" w:rsidR="00351DD4" w:rsidRPr="00591748" w:rsidRDefault="00351DD4">
            <w:pPr>
              <w:jc w:val="center"/>
              <w:rPr>
                <w:rFonts w:ascii="Times New Roman" w:eastAsia="宋体" w:hAnsi="Times New Roman" w:cs="Times New Roman"/>
                <w:kern w:val="0"/>
                <w:szCs w:val="21"/>
              </w:rPr>
            </w:pPr>
          </w:p>
        </w:tc>
      </w:tr>
      <w:tr w:rsidR="00351DD4" w:rsidRPr="00591748" w14:paraId="576DADB6" w14:textId="77777777">
        <w:trPr>
          <w:trHeight w:val="340"/>
        </w:trPr>
        <w:tc>
          <w:tcPr>
            <w:tcW w:w="526" w:type="pct"/>
          </w:tcPr>
          <w:p w14:paraId="3AADCAF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S11</w:t>
            </w:r>
          </w:p>
        </w:tc>
        <w:tc>
          <w:tcPr>
            <w:tcW w:w="661" w:type="pct"/>
          </w:tcPr>
          <w:p w14:paraId="3850A49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变色硅胶</w:t>
            </w:r>
          </w:p>
        </w:tc>
        <w:tc>
          <w:tcPr>
            <w:tcW w:w="1056" w:type="pct"/>
            <w:vMerge/>
          </w:tcPr>
          <w:p w14:paraId="08C66762" w14:textId="77777777" w:rsidR="00351DD4" w:rsidRPr="00591748" w:rsidRDefault="00351DD4">
            <w:pPr>
              <w:spacing w:line="240" w:lineRule="auto"/>
              <w:jc w:val="center"/>
              <w:rPr>
                <w:rFonts w:ascii="Times New Roman" w:eastAsia="宋体" w:hAnsi="Times New Roman" w:cs="Times New Roman"/>
                <w:kern w:val="0"/>
                <w:szCs w:val="21"/>
              </w:rPr>
            </w:pPr>
          </w:p>
        </w:tc>
        <w:tc>
          <w:tcPr>
            <w:tcW w:w="330" w:type="pct"/>
          </w:tcPr>
          <w:p w14:paraId="3E78D51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57" w:type="pct"/>
          </w:tcPr>
          <w:p w14:paraId="3C94DAC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硅胶</w:t>
            </w:r>
          </w:p>
        </w:tc>
        <w:tc>
          <w:tcPr>
            <w:tcW w:w="385" w:type="pct"/>
          </w:tcPr>
          <w:p w14:paraId="359A004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0.08</w:t>
            </w:r>
          </w:p>
        </w:tc>
        <w:tc>
          <w:tcPr>
            <w:tcW w:w="385" w:type="pct"/>
            <w:vMerge/>
          </w:tcPr>
          <w:p w14:paraId="700A550C" w14:textId="77777777" w:rsidR="00351DD4" w:rsidRPr="00591748" w:rsidRDefault="00351DD4">
            <w:pPr>
              <w:jc w:val="center"/>
              <w:rPr>
                <w:rFonts w:ascii="Times New Roman" w:eastAsia="宋体" w:hAnsi="Times New Roman" w:cs="Times New Roman"/>
                <w:kern w:val="0"/>
                <w:szCs w:val="21"/>
              </w:rPr>
            </w:pPr>
          </w:p>
        </w:tc>
      </w:tr>
      <w:tr w:rsidR="00351DD4" w:rsidRPr="00591748" w14:paraId="3DEE44BA" w14:textId="77777777">
        <w:trPr>
          <w:trHeight w:val="340"/>
        </w:trPr>
        <w:tc>
          <w:tcPr>
            <w:tcW w:w="526" w:type="pct"/>
          </w:tcPr>
          <w:p w14:paraId="25ADFEC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S12</w:t>
            </w:r>
          </w:p>
        </w:tc>
        <w:tc>
          <w:tcPr>
            <w:tcW w:w="661" w:type="pct"/>
          </w:tcPr>
          <w:p w14:paraId="1F14D69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废离子交换树脂</w:t>
            </w:r>
          </w:p>
        </w:tc>
        <w:tc>
          <w:tcPr>
            <w:tcW w:w="1056" w:type="pct"/>
            <w:vMerge/>
          </w:tcPr>
          <w:p w14:paraId="7D7929B5" w14:textId="77777777" w:rsidR="00351DD4" w:rsidRPr="00591748" w:rsidRDefault="00351DD4">
            <w:pPr>
              <w:spacing w:line="240" w:lineRule="auto"/>
              <w:jc w:val="center"/>
              <w:rPr>
                <w:rFonts w:ascii="Times New Roman" w:eastAsia="宋体" w:hAnsi="Times New Roman" w:cs="Times New Roman"/>
                <w:kern w:val="0"/>
                <w:szCs w:val="21"/>
              </w:rPr>
            </w:pPr>
          </w:p>
        </w:tc>
        <w:tc>
          <w:tcPr>
            <w:tcW w:w="330" w:type="pct"/>
          </w:tcPr>
          <w:p w14:paraId="2C41F03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57" w:type="pct"/>
          </w:tcPr>
          <w:p w14:paraId="78A8C0A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树脂</w:t>
            </w:r>
          </w:p>
        </w:tc>
        <w:tc>
          <w:tcPr>
            <w:tcW w:w="385" w:type="pct"/>
          </w:tcPr>
          <w:p w14:paraId="7CF37E4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385" w:type="pct"/>
            <w:vMerge/>
          </w:tcPr>
          <w:p w14:paraId="243FC827" w14:textId="77777777" w:rsidR="00351DD4" w:rsidRPr="00591748" w:rsidRDefault="00351DD4">
            <w:pPr>
              <w:jc w:val="center"/>
              <w:rPr>
                <w:rFonts w:ascii="Times New Roman" w:eastAsia="宋体" w:hAnsi="Times New Roman" w:cs="Times New Roman"/>
                <w:kern w:val="0"/>
                <w:szCs w:val="21"/>
              </w:rPr>
            </w:pPr>
          </w:p>
        </w:tc>
      </w:tr>
      <w:tr w:rsidR="00351DD4" w:rsidRPr="00591748" w14:paraId="46EC6401" w14:textId="77777777">
        <w:trPr>
          <w:trHeight w:val="340"/>
        </w:trPr>
        <w:tc>
          <w:tcPr>
            <w:tcW w:w="526" w:type="pct"/>
          </w:tcPr>
          <w:p w14:paraId="78CF752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S13</w:t>
            </w:r>
          </w:p>
        </w:tc>
        <w:tc>
          <w:tcPr>
            <w:tcW w:w="661" w:type="pct"/>
          </w:tcPr>
          <w:p w14:paraId="49CD397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废过滤器</w:t>
            </w:r>
          </w:p>
        </w:tc>
        <w:tc>
          <w:tcPr>
            <w:tcW w:w="1056" w:type="pct"/>
            <w:vMerge/>
          </w:tcPr>
          <w:p w14:paraId="61239420" w14:textId="77777777" w:rsidR="00351DD4" w:rsidRPr="00591748" w:rsidRDefault="00351DD4">
            <w:pPr>
              <w:spacing w:line="240" w:lineRule="auto"/>
              <w:jc w:val="center"/>
              <w:rPr>
                <w:rFonts w:ascii="Times New Roman" w:eastAsia="宋体" w:hAnsi="Times New Roman" w:cs="Times New Roman"/>
                <w:kern w:val="0"/>
                <w:szCs w:val="21"/>
              </w:rPr>
            </w:pPr>
          </w:p>
        </w:tc>
        <w:tc>
          <w:tcPr>
            <w:tcW w:w="330" w:type="pct"/>
          </w:tcPr>
          <w:p w14:paraId="2CF68B6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57" w:type="pct"/>
          </w:tcPr>
          <w:p w14:paraId="094EF15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石英砂</w:t>
            </w:r>
          </w:p>
        </w:tc>
        <w:tc>
          <w:tcPr>
            <w:tcW w:w="385" w:type="pct"/>
          </w:tcPr>
          <w:p w14:paraId="348C96C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8.32 </w:t>
            </w:r>
          </w:p>
        </w:tc>
        <w:tc>
          <w:tcPr>
            <w:tcW w:w="385" w:type="pct"/>
            <w:vMerge/>
          </w:tcPr>
          <w:p w14:paraId="10812EC8" w14:textId="77777777" w:rsidR="00351DD4" w:rsidRPr="00591748" w:rsidRDefault="00351DD4">
            <w:pPr>
              <w:jc w:val="center"/>
              <w:rPr>
                <w:rFonts w:ascii="Times New Roman" w:eastAsia="宋体" w:hAnsi="Times New Roman" w:cs="Times New Roman"/>
                <w:kern w:val="0"/>
                <w:szCs w:val="21"/>
              </w:rPr>
            </w:pPr>
          </w:p>
        </w:tc>
      </w:tr>
      <w:tr w:rsidR="00351DD4" w:rsidRPr="00591748" w14:paraId="29322291" w14:textId="77777777">
        <w:trPr>
          <w:trHeight w:val="340"/>
        </w:trPr>
        <w:tc>
          <w:tcPr>
            <w:tcW w:w="526" w:type="pct"/>
          </w:tcPr>
          <w:p w14:paraId="75C560C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S14</w:t>
            </w:r>
          </w:p>
        </w:tc>
        <w:tc>
          <w:tcPr>
            <w:tcW w:w="661" w:type="pct"/>
          </w:tcPr>
          <w:p w14:paraId="301F0AD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废陶瓷砖</w:t>
            </w:r>
          </w:p>
        </w:tc>
        <w:tc>
          <w:tcPr>
            <w:tcW w:w="1056" w:type="pct"/>
          </w:tcPr>
          <w:p w14:paraId="31EF8B7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R</w:t>
            </w:r>
            <w:r w:rsidRPr="00591748">
              <w:rPr>
                <w:rFonts w:ascii="Times New Roman" w:eastAsia="宋体" w:hAnsi="Times New Roman" w:cs="Times New Roman"/>
                <w:kern w:val="0"/>
                <w:szCs w:val="21"/>
              </w:rPr>
              <w:t>TO</w:t>
            </w:r>
            <w:r w:rsidRPr="00591748">
              <w:rPr>
                <w:rFonts w:ascii="Times New Roman" w:eastAsia="宋体" w:hAnsi="Times New Roman" w:cs="Times New Roman" w:hint="eastAsia"/>
                <w:kern w:val="0"/>
                <w:szCs w:val="21"/>
              </w:rPr>
              <w:t>炉</w:t>
            </w:r>
          </w:p>
        </w:tc>
        <w:tc>
          <w:tcPr>
            <w:tcW w:w="330" w:type="pct"/>
          </w:tcPr>
          <w:p w14:paraId="4DC6E26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w:t>
            </w:r>
          </w:p>
        </w:tc>
        <w:tc>
          <w:tcPr>
            <w:tcW w:w="1657" w:type="pct"/>
          </w:tcPr>
          <w:p w14:paraId="61E922E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陶瓷砖</w:t>
            </w:r>
          </w:p>
        </w:tc>
        <w:tc>
          <w:tcPr>
            <w:tcW w:w="385" w:type="pct"/>
          </w:tcPr>
          <w:p w14:paraId="47EDA1D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3</w:t>
            </w:r>
            <w:r w:rsidRPr="00591748">
              <w:rPr>
                <w:rFonts w:ascii="Times New Roman" w:eastAsia="宋体" w:hAnsi="Times New Roman" w:cs="Times New Roman"/>
                <w:kern w:val="0"/>
                <w:szCs w:val="21"/>
              </w:rPr>
              <w:t>0</w:t>
            </w:r>
          </w:p>
        </w:tc>
        <w:tc>
          <w:tcPr>
            <w:tcW w:w="385" w:type="pct"/>
            <w:vMerge/>
          </w:tcPr>
          <w:p w14:paraId="02664A04" w14:textId="77777777" w:rsidR="00351DD4" w:rsidRPr="00591748" w:rsidRDefault="00351DD4">
            <w:pPr>
              <w:jc w:val="center"/>
              <w:rPr>
                <w:rFonts w:ascii="Times New Roman" w:eastAsia="宋体" w:hAnsi="Times New Roman" w:cs="Times New Roman"/>
                <w:kern w:val="0"/>
                <w:szCs w:val="21"/>
              </w:rPr>
            </w:pPr>
          </w:p>
        </w:tc>
      </w:tr>
      <w:tr w:rsidR="00351DD4" w:rsidRPr="00591748" w14:paraId="36F64AC1" w14:textId="77777777">
        <w:trPr>
          <w:trHeight w:val="340"/>
        </w:trPr>
        <w:tc>
          <w:tcPr>
            <w:tcW w:w="526" w:type="pct"/>
          </w:tcPr>
          <w:p w14:paraId="0364E77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S</w:t>
            </w:r>
            <w:r w:rsidRPr="00591748">
              <w:rPr>
                <w:rFonts w:ascii="Times New Roman" w:eastAsia="宋体" w:hAnsi="Times New Roman" w:cs="Times New Roman"/>
                <w:kern w:val="0"/>
                <w:szCs w:val="21"/>
              </w:rPr>
              <w:t>15</w:t>
            </w:r>
          </w:p>
        </w:tc>
        <w:tc>
          <w:tcPr>
            <w:tcW w:w="661" w:type="pct"/>
          </w:tcPr>
          <w:p w14:paraId="5110F2C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雨水处理装置固废</w:t>
            </w:r>
          </w:p>
        </w:tc>
        <w:tc>
          <w:tcPr>
            <w:tcW w:w="1056" w:type="pct"/>
          </w:tcPr>
          <w:p w14:paraId="123EDD1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雨水处理装置</w:t>
            </w:r>
          </w:p>
        </w:tc>
        <w:tc>
          <w:tcPr>
            <w:tcW w:w="330" w:type="pct"/>
          </w:tcPr>
          <w:p w14:paraId="10B48D8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w:t>
            </w:r>
          </w:p>
        </w:tc>
        <w:tc>
          <w:tcPr>
            <w:tcW w:w="1657" w:type="pct"/>
          </w:tcPr>
          <w:p w14:paraId="79A73E0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过滤杂质</w:t>
            </w:r>
          </w:p>
        </w:tc>
        <w:tc>
          <w:tcPr>
            <w:tcW w:w="385" w:type="pct"/>
          </w:tcPr>
          <w:p w14:paraId="20036A4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3</w:t>
            </w:r>
            <w:r w:rsidRPr="00591748">
              <w:rPr>
                <w:rFonts w:ascii="Times New Roman" w:eastAsia="宋体" w:hAnsi="Times New Roman" w:cs="Times New Roman"/>
                <w:kern w:val="0"/>
                <w:szCs w:val="21"/>
              </w:rPr>
              <w:t>0</w:t>
            </w:r>
          </w:p>
        </w:tc>
        <w:tc>
          <w:tcPr>
            <w:tcW w:w="385" w:type="pct"/>
            <w:vMerge/>
          </w:tcPr>
          <w:p w14:paraId="3E1140F8" w14:textId="77777777" w:rsidR="00351DD4" w:rsidRPr="00591748" w:rsidRDefault="00351DD4">
            <w:pPr>
              <w:jc w:val="center"/>
              <w:rPr>
                <w:rFonts w:ascii="Times New Roman" w:eastAsia="宋体" w:hAnsi="Times New Roman" w:cs="Times New Roman"/>
                <w:kern w:val="0"/>
                <w:szCs w:val="21"/>
              </w:rPr>
            </w:pPr>
          </w:p>
        </w:tc>
      </w:tr>
      <w:tr w:rsidR="00351DD4" w:rsidRPr="00591748" w14:paraId="0059D557" w14:textId="77777777">
        <w:trPr>
          <w:trHeight w:val="340"/>
        </w:trPr>
        <w:tc>
          <w:tcPr>
            <w:tcW w:w="526" w:type="pct"/>
          </w:tcPr>
          <w:p w14:paraId="219E8DB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S16</w:t>
            </w:r>
          </w:p>
        </w:tc>
        <w:tc>
          <w:tcPr>
            <w:tcW w:w="661" w:type="pct"/>
          </w:tcPr>
          <w:p w14:paraId="5AAFFA9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废保温棉</w:t>
            </w:r>
          </w:p>
        </w:tc>
        <w:tc>
          <w:tcPr>
            <w:tcW w:w="1056" w:type="pct"/>
          </w:tcPr>
          <w:p w14:paraId="2C2CC9B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其他</w:t>
            </w:r>
          </w:p>
        </w:tc>
        <w:tc>
          <w:tcPr>
            <w:tcW w:w="330" w:type="pct"/>
          </w:tcPr>
          <w:p w14:paraId="4D437C6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w:t>
            </w:r>
          </w:p>
        </w:tc>
        <w:tc>
          <w:tcPr>
            <w:tcW w:w="1657" w:type="pct"/>
          </w:tcPr>
          <w:p w14:paraId="310825C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保温棉</w:t>
            </w:r>
          </w:p>
        </w:tc>
        <w:tc>
          <w:tcPr>
            <w:tcW w:w="385" w:type="pct"/>
          </w:tcPr>
          <w:p w14:paraId="209D28A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w:t>
            </w:r>
          </w:p>
        </w:tc>
        <w:tc>
          <w:tcPr>
            <w:tcW w:w="385" w:type="pct"/>
            <w:vMerge/>
          </w:tcPr>
          <w:p w14:paraId="482CF903" w14:textId="77777777" w:rsidR="00351DD4" w:rsidRPr="00591748" w:rsidRDefault="00351DD4">
            <w:pPr>
              <w:jc w:val="center"/>
              <w:rPr>
                <w:rFonts w:ascii="Times New Roman" w:eastAsia="宋体" w:hAnsi="Times New Roman" w:cs="Times New Roman"/>
                <w:kern w:val="0"/>
                <w:szCs w:val="21"/>
              </w:rPr>
            </w:pPr>
          </w:p>
        </w:tc>
      </w:tr>
      <w:tr w:rsidR="00351DD4" w:rsidRPr="00591748" w14:paraId="0219DBE6" w14:textId="77777777">
        <w:trPr>
          <w:trHeight w:val="340"/>
        </w:trPr>
        <w:tc>
          <w:tcPr>
            <w:tcW w:w="526" w:type="pct"/>
          </w:tcPr>
          <w:p w14:paraId="115A17A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S</w:t>
            </w:r>
            <w:r w:rsidRPr="00591748">
              <w:rPr>
                <w:rFonts w:ascii="Times New Roman" w:eastAsia="宋体" w:hAnsi="Times New Roman" w:cs="Times New Roman"/>
                <w:kern w:val="0"/>
                <w:szCs w:val="21"/>
              </w:rPr>
              <w:t>17</w:t>
            </w:r>
          </w:p>
        </w:tc>
        <w:tc>
          <w:tcPr>
            <w:tcW w:w="661" w:type="pct"/>
          </w:tcPr>
          <w:p w14:paraId="4849A86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生活垃圾</w:t>
            </w:r>
          </w:p>
        </w:tc>
        <w:tc>
          <w:tcPr>
            <w:tcW w:w="1056" w:type="pct"/>
          </w:tcPr>
          <w:p w14:paraId="4CCF282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职工生活</w:t>
            </w:r>
          </w:p>
        </w:tc>
        <w:tc>
          <w:tcPr>
            <w:tcW w:w="330" w:type="pct"/>
          </w:tcPr>
          <w:p w14:paraId="424377C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57" w:type="pct"/>
          </w:tcPr>
          <w:p w14:paraId="31577F9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纸屑等</w:t>
            </w:r>
          </w:p>
        </w:tc>
        <w:tc>
          <w:tcPr>
            <w:tcW w:w="385" w:type="pct"/>
          </w:tcPr>
          <w:p w14:paraId="04C76DD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16.875</w:t>
            </w:r>
          </w:p>
        </w:tc>
        <w:tc>
          <w:tcPr>
            <w:tcW w:w="385" w:type="pct"/>
          </w:tcPr>
          <w:p w14:paraId="71CDE01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委托环卫部门处置</w:t>
            </w:r>
          </w:p>
        </w:tc>
      </w:tr>
    </w:tbl>
    <w:p w14:paraId="3515B370" w14:textId="2669B9E1"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b/>
          <w:sz w:val="24"/>
          <w:szCs w:val="24"/>
        </w:rPr>
        <w:t>4</w:t>
      </w:r>
      <w:r w:rsidRPr="00591748">
        <w:rPr>
          <w:rFonts w:ascii="Times New Roman" w:eastAsia="宋体" w:hAnsi="Times New Roman" w:cs="Times New Roman" w:hint="eastAsia"/>
          <w:b/>
          <w:sz w:val="24"/>
          <w:szCs w:val="24"/>
        </w:rPr>
        <w:t>.1-</w:t>
      </w:r>
      <w:r w:rsidR="00D50FF3" w:rsidRPr="00591748">
        <w:rPr>
          <w:rFonts w:ascii="Times New Roman" w:eastAsia="宋体" w:hAnsi="Times New Roman" w:cs="Times New Roman" w:hint="eastAsia"/>
          <w:b/>
          <w:sz w:val="24"/>
          <w:szCs w:val="24"/>
        </w:rPr>
        <w:t>11</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本项目危险废物产生与处置情况汇总表</w:t>
      </w:r>
    </w:p>
    <w:tbl>
      <w:tblPr>
        <w:tblStyle w:val="1111"/>
        <w:tblW w:w="4998" w:type="pct"/>
        <w:tblInd w:w="5" w:type="dxa"/>
        <w:tblLayout w:type="fixed"/>
        <w:tblLook w:val="04A0" w:firstRow="1" w:lastRow="0" w:firstColumn="1" w:lastColumn="0" w:noHBand="0" w:noVBand="1"/>
      </w:tblPr>
      <w:tblGrid>
        <w:gridCol w:w="1355"/>
        <w:gridCol w:w="1497"/>
        <w:gridCol w:w="1092"/>
        <w:gridCol w:w="1092"/>
        <w:gridCol w:w="1227"/>
        <w:gridCol w:w="1092"/>
        <w:gridCol w:w="552"/>
        <w:gridCol w:w="1632"/>
        <w:gridCol w:w="1711"/>
        <w:gridCol w:w="1711"/>
        <w:gridCol w:w="1711"/>
      </w:tblGrid>
      <w:tr w:rsidR="002D3474" w:rsidRPr="00591748" w14:paraId="4B5CF19F" w14:textId="77777777" w:rsidTr="002D3474">
        <w:trPr>
          <w:cnfStyle w:val="100000000000" w:firstRow="1" w:lastRow="0" w:firstColumn="0" w:lastColumn="0" w:oddVBand="0" w:evenVBand="0" w:oddHBand="0" w:evenHBand="0" w:firstRowFirstColumn="0" w:firstRowLastColumn="0" w:lastRowFirstColumn="0" w:lastRowLastColumn="0"/>
          <w:trHeight w:val="340"/>
        </w:trPr>
        <w:tc>
          <w:tcPr>
            <w:tcW w:w="1356" w:type="dxa"/>
          </w:tcPr>
          <w:p w14:paraId="1C91A1F7" w14:textId="77777777"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固废编号</w:t>
            </w:r>
          </w:p>
        </w:tc>
        <w:tc>
          <w:tcPr>
            <w:tcW w:w="1497" w:type="dxa"/>
          </w:tcPr>
          <w:p w14:paraId="19FF35C8" w14:textId="77777777"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固废名称</w:t>
            </w:r>
          </w:p>
        </w:tc>
        <w:tc>
          <w:tcPr>
            <w:tcW w:w="1092" w:type="dxa"/>
          </w:tcPr>
          <w:p w14:paraId="6EBF0435" w14:textId="77777777"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固废属性</w:t>
            </w:r>
          </w:p>
        </w:tc>
        <w:tc>
          <w:tcPr>
            <w:tcW w:w="1092" w:type="dxa"/>
          </w:tcPr>
          <w:p w14:paraId="31115B31" w14:textId="77777777"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废物类别</w:t>
            </w:r>
          </w:p>
        </w:tc>
        <w:tc>
          <w:tcPr>
            <w:tcW w:w="1227" w:type="dxa"/>
          </w:tcPr>
          <w:p w14:paraId="01E43D0C" w14:textId="77777777"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废物代码</w:t>
            </w:r>
          </w:p>
        </w:tc>
        <w:tc>
          <w:tcPr>
            <w:tcW w:w="1092" w:type="dxa"/>
          </w:tcPr>
          <w:p w14:paraId="16EC86E5" w14:textId="77777777"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产生工序</w:t>
            </w:r>
          </w:p>
        </w:tc>
        <w:tc>
          <w:tcPr>
            <w:tcW w:w="552" w:type="dxa"/>
          </w:tcPr>
          <w:p w14:paraId="0AFFAC14" w14:textId="77777777"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形态</w:t>
            </w:r>
          </w:p>
        </w:tc>
        <w:tc>
          <w:tcPr>
            <w:tcW w:w="1632" w:type="dxa"/>
          </w:tcPr>
          <w:p w14:paraId="0D79272D" w14:textId="77777777"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主要成分</w:t>
            </w:r>
          </w:p>
        </w:tc>
        <w:tc>
          <w:tcPr>
            <w:tcW w:w="1711" w:type="dxa"/>
          </w:tcPr>
          <w:p w14:paraId="770DC9CA" w14:textId="792C80FC" w:rsidR="002D3474" w:rsidRPr="00591748" w:rsidRDefault="002D3474" w:rsidP="002D3474">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环评核算量（</w:t>
            </w:r>
            <w:r w:rsidRPr="00591748">
              <w:rPr>
                <w:rFonts w:ascii="Times New Roman" w:eastAsia="宋体" w:hAnsi="Times New Roman" w:cs="Times New Roman"/>
                <w:bCs/>
                <w:kern w:val="0"/>
                <w:szCs w:val="21"/>
              </w:rPr>
              <w:t>t/a</w:t>
            </w:r>
            <w:r w:rsidRPr="00591748">
              <w:rPr>
                <w:rFonts w:ascii="Times New Roman" w:eastAsia="宋体" w:hAnsi="Times New Roman" w:cs="Times New Roman"/>
                <w:bCs/>
                <w:kern w:val="0"/>
                <w:szCs w:val="21"/>
              </w:rPr>
              <w:t>）</w:t>
            </w:r>
          </w:p>
        </w:tc>
        <w:tc>
          <w:tcPr>
            <w:tcW w:w="1711" w:type="dxa"/>
          </w:tcPr>
          <w:p w14:paraId="1C68ED72" w14:textId="047B14DE" w:rsidR="002D3474" w:rsidRPr="00591748" w:rsidRDefault="002D3474" w:rsidP="002D3474">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实际产生量（</w:t>
            </w:r>
            <w:r w:rsidRPr="00591748">
              <w:rPr>
                <w:rFonts w:ascii="Times New Roman" w:eastAsia="宋体" w:hAnsi="Times New Roman" w:cs="Times New Roman"/>
                <w:bCs/>
                <w:kern w:val="0"/>
                <w:szCs w:val="21"/>
              </w:rPr>
              <w:t>t/a</w:t>
            </w:r>
            <w:r w:rsidRPr="00591748">
              <w:rPr>
                <w:rFonts w:ascii="Times New Roman" w:eastAsia="宋体" w:hAnsi="Times New Roman" w:cs="Times New Roman"/>
                <w:bCs/>
                <w:kern w:val="0"/>
                <w:szCs w:val="21"/>
              </w:rPr>
              <w:t>）</w:t>
            </w:r>
          </w:p>
        </w:tc>
        <w:tc>
          <w:tcPr>
            <w:tcW w:w="1711" w:type="dxa"/>
          </w:tcPr>
          <w:p w14:paraId="678DF0D4" w14:textId="0F7F2988" w:rsidR="002D3474" w:rsidRPr="00591748" w:rsidRDefault="002D3474" w:rsidP="002D3474">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污染防治措施</w:t>
            </w:r>
          </w:p>
        </w:tc>
      </w:tr>
      <w:tr w:rsidR="002D3474" w:rsidRPr="00591748" w14:paraId="785030BB" w14:textId="77777777" w:rsidTr="002D3474">
        <w:trPr>
          <w:trHeight w:val="340"/>
        </w:trPr>
        <w:tc>
          <w:tcPr>
            <w:tcW w:w="1356" w:type="dxa"/>
          </w:tcPr>
          <w:p w14:paraId="47AE3D39" w14:textId="77777777" w:rsidR="002D3474" w:rsidRPr="00591748" w:rsidRDefault="002D3474" w:rsidP="002D3474">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S4-1-1-1</w:t>
            </w:r>
          </w:p>
        </w:tc>
        <w:tc>
          <w:tcPr>
            <w:tcW w:w="1497" w:type="dxa"/>
          </w:tcPr>
          <w:p w14:paraId="026F9318"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离心废液</w:t>
            </w:r>
          </w:p>
        </w:tc>
        <w:tc>
          <w:tcPr>
            <w:tcW w:w="1092" w:type="dxa"/>
          </w:tcPr>
          <w:p w14:paraId="0D6ABBF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52B9A7B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HW02</w:t>
            </w:r>
          </w:p>
        </w:tc>
        <w:tc>
          <w:tcPr>
            <w:tcW w:w="1227" w:type="dxa"/>
          </w:tcPr>
          <w:p w14:paraId="3763A558"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271-001-02</w:t>
            </w:r>
          </w:p>
        </w:tc>
        <w:tc>
          <w:tcPr>
            <w:tcW w:w="1092" w:type="dxa"/>
          </w:tcPr>
          <w:p w14:paraId="77BD231F"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离心</w:t>
            </w:r>
          </w:p>
        </w:tc>
        <w:tc>
          <w:tcPr>
            <w:tcW w:w="552" w:type="dxa"/>
          </w:tcPr>
          <w:p w14:paraId="2DF9549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液</w:t>
            </w:r>
          </w:p>
        </w:tc>
        <w:tc>
          <w:tcPr>
            <w:tcW w:w="1632" w:type="dxa"/>
          </w:tcPr>
          <w:p w14:paraId="512F40A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转氨酶</w:t>
            </w:r>
            <w:r w:rsidRPr="00591748">
              <w:rPr>
                <w:rFonts w:ascii="Times New Roman" w:eastAsia="宋体" w:hAnsi="Times New Roman" w:cs="Times New Roman"/>
                <w:kern w:val="0"/>
                <w:szCs w:val="21"/>
              </w:rPr>
              <w:t>A</w:t>
            </w:r>
            <w:r w:rsidRPr="00591748">
              <w:rPr>
                <w:rFonts w:ascii="Times New Roman" w:eastAsia="宋体" w:hAnsi="Times New Roman" w:cs="Times New Roman"/>
                <w:kern w:val="0"/>
                <w:szCs w:val="21"/>
              </w:rPr>
              <w:t>、杂质</w:t>
            </w:r>
          </w:p>
        </w:tc>
        <w:tc>
          <w:tcPr>
            <w:tcW w:w="1711" w:type="dxa"/>
          </w:tcPr>
          <w:p w14:paraId="028B02AD" w14:textId="01519DF5"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0.849</w:t>
            </w:r>
          </w:p>
        </w:tc>
        <w:tc>
          <w:tcPr>
            <w:tcW w:w="1711" w:type="dxa"/>
          </w:tcPr>
          <w:p w14:paraId="7CB1EF77" w14:textId="37937941"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val="restart"/>
          </w:tcPr>
          <w:p w14:paraId="3E1CF783" w14:textId="0069FA3F"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南通九洲环保科技有限公司</w:t>
            </w:r>
          </w:p>
        </w:tc>
      </w:tr>
      <w:tr w:rsidR="002D3474" w:rsidRPr="00591748" w14:paraId="559DC2E4" w14:textId="77777777" w:rsidTr="002D3474">
        <w:trPr>
          <w:trHeight w:val="340"/>
        </w:trPr>
        <w:tc>
          <w:tcPr>
            <w:tcW w:w="1356" w:type="dxa"/>
          </w:tcPr>
          <w:p w14:paraId="376A7576" w14:textId="77777777" w:rsidR="002D3474" w:rsidRPr="00591748" w:rsidRDefault="002D3474" w:rsidP="002D3474">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S4-1-1-2</w:t>
            </w:r>
          </w:p>
        </w:tc>
        <w:tc>
          <w:tcPr>
            <w:tcW w:w="1497" w:type="dxa"/>
          </w:tcPr>
          <w:p w14:paraId="0A290FB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发酵失败产物</w:t>
            </w:r>
          </w:p>
        </w:tc>
        <w:tc>
          <w:tcPr>
            <w:tcW w:w="1092" w:type="dxa"/>
          </w:tcPr>
          <w:p w14:paraId="644C2C1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5943E43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HW02</w:t>
            </w:r>
          </w:p>
        </w:tc>
        <w:tc>
          <w:tcPr>
            <w:tcW w:w="1227" w:type="dxa"/>
          </w:tcPr>
          <w:p w14:paraId="1C97E45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271-005-02</w:t>
            </w:r>
          </w:p>
        </w:tc>
        <w:tc>
          <w:tcPr>
            <w:tcW w:w="1092" w:type="dxa"/>
          </w:tcPr>
          <w:p w14:paraId="1675C61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发酵</w:t>
            </w:r>
          </w:p>
        </w:tc>
        <w:tc>
          <w:tcPr>
            <w:tcW w:w="552" w:type="dxa"/>
          </w:tcPr>
          <w:p w14:paraId="3F3D174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液</w:t>
            </w:r>
          </w:p>
        </w:tc>
        <w:tc>
          <w:tcPr>
            <w:tcW w:w="1632" w:type="dxa"/>
          </w:tcPr>
          <w:p w14:paraId="25B2DE1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转氨酶</w:t>
            </w:r>
            <w:r w:rsidRPr="00591748">
              <w:rPr>
                <w:rFonts w:ascii="Times New Roman" w:eastAsia="宋体" w:hAnsi="Times New Roman" w:cs="Times New Roman"/>
                <w:kern w:val="0"/>
                <w:szCs w:val="21"/>
              </w:rPr>
              <w:t>A</w:t>
            </w:r>
            <w:r w:rsidRPr="00591748">
              <w:rPr>
                <w:rFonts w:ascii="Times New Roman" w:eastAsia="宋体" w:hAnsi="Times New Roman" w:cs="Times New Roman"/>
                <w:kern w:val="0"/>
                <w:szCs w:val="21"/>
              </w:rPr>
              <w:t>、杂质</w:t>
            </w:r>
          </w:p>
        </w:tc>
        <w:tc>
          <w:tcPr>
            <w:tcW w:w="1711" w:type="dxa"/>
          </w:tcPr>
          <w:p w14:paraId="5251CA63" w14:textId="332564A5"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1711" w:type="dxa"/>
          </w:tcPr>
          <w:p w14:paraId="1F86A557" w14:textId="65382FED"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tcPr>
          <w:p w14:paraId="6232E590" w14:textId="513CAB5B"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1F7925A3" w14:textId="77777777" w:rsidTr="002D3474">
        <w:trPr>
          <w:trHeight w:val="340"/>
        </w:trPr>
        <w:tc>
          <w:tcPr>
            <w:tcW w:w="1356" w:type="dxa"/>
          </w:tcPr>
          <w:p w14:paraId="204A8F27" w14:textId="77777777" w:rsidR="002D3474" w:rsidRPr="00591748" w:rsidRDefault="002D3474" w:rsidP="002D3474">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497" w:type="dxa"/>
          </w:tcPr>
          <w:p w14:paraId="67629B57" w14:textId="77777777" w:rsidR="002D3474" w:rsidRPr="00591748" w:rsidRDefault="002D3474" w:rsidP="002D3474">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蒸馏残液、精馏残液</w:t>
            </w:r>
          </w:p>
        </w:tc>
        <w:tc>
          <w:tcPr>
            <w:tcW w:w="1092" w:type="dxa"/>
          </w:tcPr>
          <w:p w14:paraId="4CEE401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vMerge w:val="restart"/>
          </w:tcPr>
          <w:p w14:paraId="6B1D398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HW02</w:t>
            </w:r>
          </w:p>
        </w:tc>
        <w:tc>
          <w:tcPr>
            <w:tcW w:w="1227" w:type="dxa"/>
          </w:tcPr>
          <w:p w14:paraId="5B359A7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271-001-02</w:t>
            </w:r>
          </w:p>
        </w:tc>
        <w:tc>
          <w:tcPr>
            <w:tcW w:w="1092" w:type="dxa"/>
          </w:tcPr>
          <w:p w14:paraId="32B358C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蒸馏</w:t>
            </w:r>
          </w:p>
        </w:tc>
        <w:tc>
          <w:tcPr>
            <w:tcW w:w="552" w:type="dxa"/>
          </w:tcPr>
          <w:p w14:paraId="25625B6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液</w:t>
            </w:r>
          </w:p>
        </w:tc>
        <w:tc>
          <w:tcPr>
            <w:tcW w:w="1632" w:type="dxa"/>
          </w:tcPr>
          <w:p w14:paraId="495981B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中间体等有机物</w:t>
            </w:r>
          </w:p>
        </w:tc>
        <w:tc>
          <w:tcPr>
            <w:tcW w:w="1711" w:type="dxa"/>
          </w:tcPr>
          <w:p w14:paraId="49182E52" w14:textId="3C92E0F7"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1126.443</w:t>
            </w:r>
          </w:p>
        </w:tc>
        <w:tc>
          <w:tcPr>
            <w:tcW w:w="1711" w:type="dxa"/>
          </w:tcPr>
          <w:p w14:paraId="0CDFE0B0" w14:textId="682B6E6D"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1136.28</w:t>
            </w:r>
          </w:p>
        </w:tc>
        <w:tc>
          <w:tcPr>
            <w:tcW w:w="1711" w:type="dxa"/>
            <w:vMerge/>
          </w:tcPr>
          <w:p w14:paraId="081EC506" w14:textId="0B81C7EF"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2266DFEE" w14:textId="77777777" w:rsidTr="002D3474">
        <w:trPr>
          <w:trHeight w:val="340"/>
        </w:trPr>
        <w:tc>
          <w:tcPr>
            <w:tcW w:w="1356" w:type="dxa"/>
          </w:tcPr>
          <w:p w14:paraId="05A5A95F" w14:textId="77777777" w:rsidR="002D3474" w:rsidRPr="00591748" w:rsidRDefault="002D3474" w:rsidP="002D3474">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S4-1-1</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w:t>
            </w:r>
            <w:r w:rsidRPr="00591748">
              <w:rPr>
                <w:rFonts w:ascii="Times New Roman" w:eastAsia="宋体" w:hAnsi="Times New Roman" w:cs="Times New Roman"/>
                <w:kern w:val="0"/>
                <w:szCs w:val="21"/>
              </w:rPr>
              <w:lastRenderedPageBreak/>
              <w:t>2-10</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S4-2-13</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S4-3-22</w:t>
            </w:r>
          </w:p>
        </w:tc>
        <w:tc>
          <w:tcPr>
            <w:tcW w:w="1497" w:type="dxa"/>
          </w:tcPr>
          <w:p w14:paraId="3F5F5C1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压滤废渣</w:t>
            </w:r>
          </w:p>
        </w:tc>
        <w:tc>
          <w:tcPr>
            <w:tcW w:w="1092" w:type="dxa"/>
          </w:tcPr>
          <w:p w14:paraId="485D534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vMerge/>
          </w:tcPr>
          <w:p w14:paraId="3F515C22" w14:textId="77777777" w:rsidR="002D3474" w:rsidRPr="00591748" w:rsidRDefault="002D3474" w:rsidP="002D3474">
            <w:pPr>
              <w:spacing w:line="240" w:lineRule="auto"/>
              <w:jc w:val="center"/>
              <w:rPr>
                <w:rFonts w:ascii="Times New Roman" w:eastAsia="宋体" w:hAnsi="Times New Roman" w:cs="Times New Roman"/>
                <w:kern w:val="0"/>
                <w:szCs w:val="21"/>
              </w:rPr>
            </w:pPr>
          </w:p>
        </w:tc>
        <w:tc>
          <w:tcPr>
            <w:tcW w:w="1227" w:type="dxa"/>
          </w:tcPr>
          <w:p w14:paraId="2F484FCE"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271-005-02</w:t>
            </w:r>
          </w:p>
        </w:tc>
        <w:tc>
          <w:tcPr>
            <w:tcW w:w="1092" w:type="dxa"/>
          </w:tcPr>
          <w:p w14:paraId="69F04356"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压滤</w:t>
            </w:r>
          </w:p>
        </w:tc>
        <w:tc>
          <w:tcPr>
            <w:tcW w:w="552" w:type="dxa"/>
          </w:tcPr>
          <w:p w14:paraId="415433A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564D64D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有机物</w:t>
            </w:r>
          </w:p>
        </w:tc>
        <w:tc>
          <w:tcPr>
            <w:tcW w:w="1711" w:type="dxa"/>
          </w:tcPr>
          <w:p w14:paraId="3E25CA44" w14:textId="69CD2C99"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68.493</w:t>
            </w:r>
          </w:p>
        </w:tc>
        <w:tc>
          <w:tcPr>
            <w:tcW w:w="1711" w:type="dxa"/>
          </w:tcPr>
          <w:p w14:paraId="48DD1FF7" w14:textId="0701E229"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55.758</w:t>
            </w:r>
          </w:p>
        </w:tc>
        <w:tc>
          <w:tcPr>
            <w:tcW w:w="1711" w:type="dxa"/>
            <w:vMerge/>
          </w:tcPr>
          <w:p w14:paraId="35AF5544" w14:textId="03BB70A5"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53152002" w14:textId="77777777" w:rsidTr="002D3474">
        <w:trPr>
          <w:trHeight w:val="340"/>
        </w:trPr>
        <w:tc>
          <w:tcPr>
            <w:tcW w:w="1356" w:type="dxa"/>
          </w:tcPr>
          <w:p w14:paraId="5FA97936" w14:textId="77777777" w:rsidR="002D3474" w:rsidRPr="00591748" w:rsidRDefault="002D3474" w:rsidP="002D3474">
            <w:pPr>
              <w:spacing w:line="28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S4-1-12</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S4-3-17</w:t>
            </w:r>
          </w:p>
        </w:tc>
        <w:tc>
          <w:tcPr>
            <w:tcW w:w="1497" w:type="dxa"/>
          </w:tcPr>
          <w:p w14:paraId="039BFEF6" w14:textId="77777777" w:rsidR="002D3474" w:rsidRPr="00591748" w:rsidRDefault="002D3474" w:rsidP="002D3474">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压滤废渣</w:t>
            </w:r>
          </w:p>
        </w:tc>
        <w:tc>
          <w:tcPr>
            <w:tcW w:w="1092" w:type="dxa"/>
          </w:tcPr>
          <w:p w14:paraId="1290DDE4" w14:textId="77777777" w:rsidR="002D3474" w:rsidRPr="00591748" w:rsidRDefault="002D3474" w:rsidP="002D3474">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危险废物</w:t>
            </w:r>
          </w:p>
        </w:tc>
        <w:tc>
          <w:tcPr>
            <w:tcW w:w="1092" w:type="dxa"/>
            <w:vMerge/>
          </w:tcPr>
          <w:p w14:paraId="5A9D21FC" w14:textId="77777777" w:rsidR="002D3474" w:rsidRPr="00591748" w:rsidRDefault="002D3474" w:rsidP="002D3474">
            <w:pPr>
              <w:jc w:val="center"/>
              <w:rPr>
                <w:rFonts w:ascii="Times New Roman" w:eastAsia="宋体" w:hAnsi="Times New Roman" w:cs="Times New Roman"/>
                <w:b/>
                <w:bCs/>
                <w:kern w:val="0"/>
                <w:szCs w:val="21"/>
              </w:rPr>
            </w:pPr>
          </w:p>
        </w:tc>
        <w:tc>
          <w:tcPr>
            <w:tcW w:w="1227" w:type="dxa"/>
          </w:tcPr>
          <w:p w14:paraId="592D9630" w14:textId="77777777" w:rsidR="002D3474" w:rsidRPr="00591748" w:rsidRDefault="002D3474" w:rsidP="002D3474">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271-004-02</w:t>
            </w:r>
          </w:p>
        </w:tc>
        <w:tc>
          <w:tcPr>
            <w:tcW w:w="1092" w:type="dxa"/>
          </w:tcPr>
          <w:p w14:paraId="0513B1BB" w14:textId="77777777" w:rsidR="002D3474" w:rsidRPr="00591748" w:rsidRDefault="002D3474" w:rsidP="002D3474">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压滤</w:t>
            </w:r>
          </w:p>
        </w:tc>
        <w:tc>
          <w:tcPr>
            <w:tcW w:w="552" w:type="dxa"/>
          </w:tcPr>
          <w:p w14:paraId="5F960C2D" w14:textId="77777777" w:rsidR="002D3474" w:rsidRPr="00591748" w:rsidRDefault="002D3474" w:rsidP="002D3474">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固</w:t>
            </w:r>
          </w:p>
        </w:tc>
        <w:tc>
          <w:tcPr>
            <w:tcW w:w="1632" w:type="dxa"/>
          </w:tcPr>
          <w:p w14:paraId="1A5E11DC" w14:textId="77777777" w:rsidR="002D3474" w:rsidRPr="00591748" w:rsidRDefault="002D3474" w:rsidP="002D3474">
            <w:pP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硫酸镁、有机物</w:t>
            </w:r>
          </w:p>
        </w:tc>
        <w:tc>
          <w:tcPr>
            <w:tcW w:w="1711" w:type="dxa"/>
          </w:tcPr>
          <w:p w14:paraId="434BBEE1" w14:textId="558EF206" w:rsidR="002D3474" w:rsidRPr="00591748" w:rsidRDefault="002D3474" w:rsidP="002D3474">
            <w:pPr>
              <w:jc w:val="center"/>
              <w:rPr>
                <w:rFonts w:ascii="Times New Roman" w:eastAsia="宋体" w:hAnsi="Times New Roman" w:cs="Times New Roman"/>
                <w:b/>
                <w:bCs/>
                <w:szCs w:val="21"/>
                <w:shd w:val="clear" w:color="auto" w:fill="FFFFFF"/>
              </w:rPr>
            </w:pPr>
            <w:r w:rsidRPr="00591748">
              <w:rPr>
                <w:rFonts w:ascii="Times New Roman" w:eastAsia="宋体" w:hAnsi="Times New Roman" w:cs="Times New Roman"/>
                <w:b/>
                <w:bCs/>
                <w:kern w:val="0"/>
                <w:szCs w:val="21"/>
              </w:rPr>
              <w:t>38.878</w:t>
            </w:r>
          </w:p>
        </w:tc>
        <w:tc>
          <w:tcPr>
            <w:tcW w:w="1711" w:type="dxa"/>
          </w:tcPr>
          <w:p w14:paraId="7957B52A" w14:textId="07F1343F" w:rsidR="002D3474" w:rsidRPr="00591748" w:rsidRDefault="002D3474" w:rsidP="002D3474">
            <w:pPr>
              <w:jc w:val="center"/>
              <w:rPr>
                <w:rFonts w:ascii="Times New Roman" w:eastAsia="宋体" w:hAnsi="Times New Roman" w:cs="Times New Roman"/>
                <w:b/>
                <w:bCs/>
                <w:szCs w:val="21"/>
                <w:shd w:val="clear" w:color="auto" w:fill="FFFFFF"/>
              </w:rPr>
            </w:pPr>
            <w:r w:rsidRPr="00591748">
              <w:rPr>
                <w:rFonts w:ascii="Times New Roman" w:eastAsia="宋体" w:hAnsi="Times New Roman" w:cs="Times New Roman"/>
                <w:b/>
                <w:bCs/>
                <w:szCs w:val="21"/>
                <w:shd w:val="clear" w:color="auto" w:fill="FFFFFF"/>
              </w:rPr>
              <w:t>6.453</w:t>
            </w:r>
          </w:p>
        </w:tc>
        <w:tc>
          <w:tcPr>
            <w:tcW w:w="1711" w:type="dxa"/>
          </w:tcPr>
          <w:p w14:paraId="5E6490D5" w14:textId="66201F25" w:rsidR="002D3474" w:rsidRPr="00591748" w:rsidRDefault="002D3474" w:rsidP="002D3474">
            <w:pPr>
              <w:jc w:val="center"/>
              <w:rPr>
                <w:rFonts w:ascii="Times New Roman" w:eastAsia="宋体" w:hAnsi="Times New Roman" w:cs="Times New Roman"/>
                <w:b/>
                <w:bCs/>
                <w:kern w:val="0"/>
                <w:szCs w:val="21"/>
              </w:rPr>
            </w:pPr>
            <w:r w:rsidRPr="00591748">
              <w:rPr>
                <w:rFonts w:ascii="Times New Roman" w:eastAsia="宋体" w:hAnsi="Times New Roman" w:cs="Times New Roman"/>
                <w:b/>
                <w:bCs/>
                <w:szCs w:val="21"/>
                <w:shd w:val="clear" w:color="auto" w:fill="FFFFFF"/>
              </w:rPr>
              <w:t>江苏东江环境服务有限公司</w:t>
            </w:r>
          </w:p>
        </w:tc>
      </w:tr>
      <w:tr w:rsidR="002D3474" w:rsidRPr="00591748" w14:paraId="5240007C" w14:textId="77777777" w:rsidTr="002D3474">
        <w:trPr>
          <w:trHeight w:val="340"/>
        </w:trPr>
        <w:tc>
          <w:tcPr>
            <w:tcW w:w="1356" w:type="dxa"/>
          </w:tcPr>
          <w:p w14:paraId="6C79C464" w14:textId="77777777" w:rsidR="002D3474" w:rsidRPr="00591748" w:rsidRDefault="002D3474" w:rsidP="002D3474">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S4-1-7</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S4-3-11</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S4-3-14</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S4-3-20</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S4-4-1</w:t>
            </w:r>
          </w:p>
        </w:tc>
        <w:tc>
          <w:tcPr>
            <w:tcW w:w="1497" w:type="dxa"/>
          </w:tcPr>
          <w:p w14:paraId="16701E1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废活性炭</w:t>
            </w:r>
          </w:p>
          <w:p w14:paraId="663F82F7" w14:textId="77777777" w:rsidR="002D3474" w:rsidRPr="00591748" w:rsidRDefault="002D3474" w:rsidP="002D3474">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（脱色）</w:t>
            </w:r>
          </w:p>
        </w:tc>
        <w:tc>
          <w:tcPr>
            <w:tcW w:w="1092" w:type="dxa"/>
          </w:tcPr>
          <w:p w14:paraId="2D902E6D" w14:textId="77777777" w:rsidR="002D3474" w:rsidRPr="00591748" w:rsidRDefault="002D3474" w:rsidP="002D3474">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危险废物</w:t>
            </w:r>
          </w:p>
        </w:tc>
        <w:tc>
          <w:tcPr>
            <w:tcW w:w="1092" w:type="dxa"/>
            <w:vMerge/>
          </w:tcPr>
          <w:p w14:paraId="0F51C645" w14:textId="77777777" w:rsidR="002D3474" w:rsidRPr="00591748" w:rsidRDefault="002D3474" w:rsidP="002D3474">
            <w:pPr>
              <w:spacing w:line="240" w:lineRule="auto"/>
              <w:jc w:val="center"/>
              <w:rPr>
                <w:rFonts w:ascii="Times New Roman" w:eastAsia="宋体" w:hAnsi="Times New Roman" w:cs="Times New Roman"/>
                <w:b/>
                <w:bCs/>
                <w:kern w:val="0"/>
                <w:szCs w:val="21"/>
              </w:rPr>
            </w:pPr>
          </w:p>
        </w:tc>
        <w:tc>
          <w:tcPr>
            <w:tcW w:w="1227" w:type="dxa"/>
          </w:tcPr>
          <w:p w14:paraId="4F300129" w14:textId="77777777" w:rsidR="002D3474" w:rsidRPr="00591748" w:rsidRDefault="002D3474" w:rsidP="002D3474">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271-004-02</w:t>
            </w:r>
          </w:p>
        </w:tc>
        <w:tc>
          <w:tcPr>
            <w:tcW w:w="1092" w:type="dxa"/>
          </w:tcPr>
          <w:p w14:paraId="1D53E270" w14:textId="77777777" w:rsidR="002D3474" w:rsidRPr="00591748" w:rsidRDefault="002D3474" w:rsidP="002D3474">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过滤脱色</w:t>
            </w:r>
          </w:p>
        </w:tc>
        <w:tc>
          <w:tcPr>
            <w:tcW w:w="552" w:type="dxa"/>
          </w:tcPr>
          <w:p w14:paraId="3622B5A2" w14:textId="77777777" w:rsidR="002D3474" w:rsidRPr="00591748" w:rsidRDefault="002D3474" w:rsidP="002D3474">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固</w:t>
            </w:r>
          </w:p>
        </w:tc>
        <w:tc>
          <w:tcPr>
            <w:tcW w:w="1632" w:type="dxa"/>
          </w:tcPr>
          <w:p w14:paraId="6C9EE49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活性炭</w:t>
            </w:r>
          </w:p>
        </w:tc>
        <w:tc>
          <w:tcPr>
            <w:tcW w:w="1711" w:type="dxa"/>
          </w:tcPr>
          <w:p w14:paraId="6760654C" w14:textId="67E7AB24"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24.384</w:t>
            </w:r>
          </w:p>
        </w:tc>
        <w:tc>
          <w:tcPr>
            <w:tcW w:w="1711" w:type="dxa"/>
          </w:tcPr>
          <w:p w14:paraId="5FEBFABF" w14:textId="2AE1FF4F"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24.129</w:t>
            </w:r>
          </w:p>
        </w:tc>
        <w:tc>
          <w:tcPr>
            <w:tcW w:w="1711" w:type="dxa"/>
          </w:tcPr>
          <w:p w14:paraId="672003D5" w14:textId="34CE0D96" w:rsidR="002D3474" w:rsidRPr="00591748" w:rsidRDefault="002D3474" w:rsidP="002D3474">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南通九洲环保科技有限公司</w:t>
            </w:r>
          </w:p>
        </w:tc>
      </w:tr>
      <w:tr w:rsidR="002D3474" w:rsidRPr="00591748" w14:paraId="1D1311F2" w14:textId="77777777" w:rsidTr="002D3474">
        <w:trPr>
          <w:trHeight w:val="340"/>
        </w:trPr>
        <w:tc>
          <w:tcPr>
            <w:tcW w:w="1356" w:type="dxa"/>
          </w:tcPr>
          <w:p w14:paraId="7C5F636B" w14:textId="77777777" w:rsidR="002D3474" w:rsidRPr="00591748" w:rsidRDefault="002D3474" w:rsidP="002D3474">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S4-1-5</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S4-1-10</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S4-2-5</w:t>
            </w:r>
          </w:p>
        </w:tc>
        <w:tc>
          <w:tcPr>
            <w:tcW w:w="1497" w:type="dxa"/>
          </w:tcPr>
          <w:p w14:paraId="7275FFE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废溶剂</w:t>
            </w:r>
            <w:r w:rsidRPr="00591748">
              <w:rPr>
                <w:rFonts w:ascii="Times New Roman" w:eastAsia="宋体" w:hAnsi="Times New Roman" w:cs="Times New Roman"/>
                <w:kern w:val="0"/>
                <w:szCs w:val="21"/>
              </w:rPr>
              <w:t>1</w:t>
            </w:r>
          </w:p>
        </w:tc>
        <w:tc>
          <w:tcPr>
            <w:tcW w:w="1092" w:type="dxa"/>
          </w:tcPr>
          <w:p w14:paraId="33E7EAE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632BAEF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HW06</w:t>
            </w:r>
          </w:p>
        </w:tc>
        <w:tc>
          <w:tcPr>
            <w:tcW w:w="1227" w:type="dxa"/>
          </w:tcPr>
          <w:p w14:paraId="1DE3BD5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900-401-06</w:t>
            </w:r>
          </w:p>
        </w:tc>
        <w:tc>
          <w:tcPr>
            <w:tcW w:w="1092" w:type="dxa"/>
          </w:tcPr>
          <w:p w14:paraId="55B29C5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蒸馏冷凝</w:t>
            </w:r>
          </w:p>
        </w:tc>
        <w:tc>
          <w:tcPr>
            <w:tcW w:w="552" w:type="dxa"/>
          </w:tcPr>
          <w:p w14:paraId="4025141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液</w:t>
            </w:r>
          </w:p>
        </w:tc>
        <w:tc>
          <w:tcPr>
            <w:tcW w:w="1632" w:type="dxa"/>
          </w:tcPr>
          <w:p w14:paraId="697FB52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二氯甲烷等有机物</w:t>
            </w:r>
          </w:p>
        </w:tc>
        <w:tc>
          <w:tcPr>
            <w:tcW w:w="1711" w:type="dxa"/>
          </w:tcPr>
          <w:p w14:paraId="420B8075" w14:textId="672FAA22" w:rsidR="002D3474" w:rsidRPr="00591748" w:rsidRDefault="002D3474" w:rsidP="002D3474">
            <w:pPr>
              <w:jc w:val="center"/>
              <w:rPr>
                <w:rFonts w:ascii="Times New Roman" w:eastAsia="宋体" w:hAnsi="Times New Roman" w:cs="Times New Roman"/>
                <w:szCs w:val="21"/>
                <w:shd w:val="clear" w:color="auto" w:fill="FFFFFF"/>
              </w:rPr>
            </w:pPr>
            <w:r w:rsidRPr="00591748">
              <w:rPr>
                <w:rFonts w:ascii="Times New Roman" w:eastAsia="宋体" w:hAnsi="Times New Roman" w:cs="Times New Roman"/>
                <w:kern w:val="0"/>
                <w:szCs w:val="21"/>
              </w:rPr>
              <w:t>20.407</w:t>
            </w:r>
          </w:p>
        </w:tc>
        <w:tc>
          <w:tcPr>
            <w:tcW w:w="1711" w:type="dxa"/>
          </w:tcPr>
          <w:p w14:paraId="333730BB" w14:textId="4F8C37C9" w:rsidR="002D3474" w:rsidRPr="00591748" w:rsidRDefault="002D3474" w:rsidP="002D3474">
            <w:pPr>
              <w:jc w:val="center"/>
              <w:rPr>
                <w:rFonts w:ascii="Times New Roman" w:eastAsia="宋体" w:hAnsi="Times New Roman" w:cs="Times New Roman"/>
                <w:szCs w:val="21"/>
                <w:shd w:val="clear" w:color="auto" w:fill="FFFFFF"/>
              </w:rPr>
            </w:pPr>
            <w:r w:rsidRPr="00591748">
              <w:rPr>
                <w:rFonts w:ascii="Times New Roman" w:eastAsia="宋体" w:hAnsi="Times New Roman" w:cs="Times New Roman"/>
                <w:szCs w:val="21"/>
                <w:shd w:val="clear" w:color="auto" w:fill="FFFFFF"/>
              </w:rPr>
              <w:t>23.47</w:t>
            </w:r>
          </w:p>
        </w:tc>
        <w:tc>
          <w:tcPr>
            <w:tcW w:w="1711" w:type="dxa"/>
          </w:tcPr>
          <w:p w14:paraId="5F355BE4" w14:textId="7AFF679F"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shd w:val="clear" w:color="auto" w:fill="FFFFFF"/>
              </w:rPr>
              <w:t>南通东港化工有限公司</w:t>
            </w:r>
          </w:p>
        </w:tc>
      </w:tr>
      <w:tr w:rsidR="002D3474" w:rsidRPr="00591748" w14:paraId="67EB986A" w14:textId="77777777" w:rsidTr="002D3474">
        <w:trPr>
          <w:trHeight w:val="340"/>
        </w:trPr>
        <w:tc>
          <w:tcPr>
            <w:tcW w:w="1356" w:type="dxa"/>
          </w:tcPr>
          <w:p w14:paraId="7FA43BC4" w14:textId="77777777" w:rsidR="002D3474" w:rsidRPr="00591748" w:rsidRDefault="002D3474" w:rsidP="002D3474">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S4-1-2</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S4-2-1</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S4-2-8</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S4-3-1</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S4-3-2</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S4-3-15</w:t>
            </w:r>
          </w:p>
        </w:tc>
        <w:tc>
          <w:tcPr>
            <w:tcW w:w="1497" w:type="dxa"/>
          </w:tcPr>
          <w:p w14:paraId="5A95B9A6"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废溶剂</w:t>
            </w:r>
            <w:r w:rsidRPr="00591748">
              <w:rPr>
                <w:rFonts w:ascii="Times New Roman" w:eastAsia="宋体" w:hAnsi="Times New Roman" w:cs="Times New Roman"/>
                <w:kern w:val="0"/>
                <w:szCs w:val="21"/>
              </w:rPr>
              <w:t>3</w:t>
            </w:r>
          </w:p>
        </w:tc>
        <w:tc>
          <w:tcPr>
            <w:tcW w:w="1092" w:type="dxa"/>
          </w:tcPr>
          <w:p w14:paraId="3D00016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4443908F"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HW06</w:t>
            </w:r>
          </w:p>
        </w:tc>
        <w:tc>
          <w:tcPr>
            <w:tcW w:w="1227" w:type="dxa"/>
          </w:tcPr>
          <w:p w14:paraId="6F0D8F3E"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900-402-06</w:t>
            </w:r>
          </w:p>
        </w:tc>
        <w:tc>
          <w:tcPr>
            <w:tcW w:w="1092" w:type="dxa"/>
          </w:tcPr>
          <w:p w14:paraId="26EBB4F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蒸馏冷凝</w:t>
            </w:r>
          </w:p>
        </w:tc>
        <w:tc>
          <w:tcPr>
            <w:tcW w:w="552" w:type="dxa"/>
          </w:tcPr>
          <w:p w14:paraId="3B894B8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液</w:t>
            </w:r>
          </w:p>
        </w:tc>
        <w:tc>
          <w:tcPr>
            <w:tcW w:w="1632" w:type="dxa"/>
          </w:tcPr>
          <w:p w14:paraId="1D22786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甲苯、丙酮等有机物</w:t>
            </w:r>
          </w:p>
        </w:tc>
        <w:tc>
          <w:tcPr>
            <w:tcW w:w="1711" w:type="dxa"/>
          </w:tcPr>
          <w:p w14:paraId="523104E1" w14:textId="2A9EC8F3" w:rsidR="002D3474" w:rsidRPr="00591748" w:rsidRDefault="002D3474" w:rsidP="002D3474">
            <w:pPr>
              <w:jc w:val="center"/>
              <w:rPr>
                <w:rFonts w:ascii="Times New Roman" w:eastAsia="宋体" w:hAnsi="Times New Roman" w:cs="Times New Roman"/>
                <w:szCs w:val="21"/>
              </w:rPr>
            </w:pPr>
            <w:r w:rsidRPr="00591748">
              <w:rPr>
                <w:rFonts w:ascii="Times New Roman" w:eastAsia="宋体" w:hAnsi="Times New Roman" w:cs="Times New Roman"/>
                <w:kern w:val="0"/>
                <w:szCs w:val="21"/>
              </w:rPr>
              <w:t>94.329</w:t>
            </w:r>
          </w:p>
        </w:tc>
        <w:tc>
          <w:tcPr>
            <w:tcW w:w="1711" w:type="dxa"/>
          </w:tcPr>
          <w:p w14:paraId="4ABAA074" w14:textId="4E368656" w:rsidR="002D3474" w:rsidRPr="00591748" w:rsidRDefault="002D3474" w:rsidP="002D3474">
            <w:pPr>
              <w:jc w:val="center"/>
              <w:rPr>
                <w:rFonts w:ascii="Times New Roman" w:eastAsia="宋体" w:hAnsi="Times New Roman" w:cs="Times New Roman"/>
                <w:szCs w:val="21"/>
              </w:rPr>
            </w:pPr>
            <w:r w:rsidRPr="00591748">
              <w:rPr>
                <w:rFonts w:ascii="Times New Roman" w:eastAsia="宋体" w:hAnsi="Times New Roman" w:cs="Times New Roman"/>
                <w:szCs w:val="21"/>
              </w:rPr>
              <w:t>85.66</w:t>
            </w:r>
          </w:p>
        </w:tc>
        <w:tc>
          <w:tcPr>
            <w:tcW w:w="1711" w:type="dxa"/>
          </w:tcPr>
          <w:p w14:paraId="008ACD1E" w14:textId="6755340C"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江苏盈天环保科技有限公司南通卓惠新材料科技有限公司</w:t>
            </w:r>
          </w:p>
        </w:tc>
      </w:tr>
      <w:tr w:rsidR="002D3474" w:rsidRPr="00591748" w14:paraId="165C4E0F" w14:textId="77777777" w:rsidTr="002D3474">
        <w:trPr>
          <w:trHeight w:val="340"/>
        </w:trPr>
        <w:tc>
          <w:tcPr>
            <w:tcW w:w="1356" w:type="dxa"/>
          </w:tcPr>
          <w:p w14:paraId="5443144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S4-3-8</w:t>
            </w:r>
          </w:p>
        </w:tc>
        <w:tc>
          <w:tcPr>
            <w:tcW w:w="1497" w:type="dxa"/>
          </w:tcPr>
          <w:p w14:paraId="2C6D606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废催化剂</w:t>
            </w:r>
          </w:p>
        </w:tc>
        <w:tc>
          <w:tcPr>
            <w:tcW w:w="1092" w:type="dxa"/>
          </w:tcPr>
          <w:p w14:paraId="7B171D6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40CF48F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HW50</w:t>
            </w:r>
          </w:p>
        </w:tc>
        <w:tc>
          <w:tcPr>
            <w:tcW w:w="1227" w:type="dxa"/>
          </w:tcPr>
          <w:p w14:paraId="6B2FECA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271-006-50</w:t>
            </w:r>
          </w:p>
        </w:tc>
        <w:tc>
          <w:tcPr>
            <w:tcW w:w="1092" w:type="dxa"/>
          </w:tcPr>
          <w:p w14:paraId="2F0E5D7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压滤</w:t>
            </w:r>
          </w:p>
        </w:tc>
        <w:tc>
          <w:tcPr>
            <w:tcW w:w="552" w:type="dxa"/>
          </w:tcPr>
          <w:p w14:paraId="55245886"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6E64F2A8"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钯碳等</w:t>
            </w:r>
          </w:p>
        </w:tc>
        <w:tc>
          <w:tcPr>
            <w:tcW w:w="1711" w:type="dxa"/>
          </w:tcPr>
          <w:p w14:paraId="197C8B02" w14:textId="288FC9A7"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0.724</w:t>
            </w:r>
          </w:p>
        </w:tc>
        <w:tc>
          <w:tcPr>
            <w:tcW w:w="1711" w:type="dxa"/>
          </w:tcPr>
          <w:p w14:paraId="45108F72" w14:textId="0038D079"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0.69</w:t>
            </w:r>
          </w:p>
        </w:tc>
        <w:tc>
          <w:tcPr>
            <w:tcW w:w="1711" w:type="dxa"/>
          </w:tcPr>
          <w:p w14:paraId="2427650C" w14:textId="74AA51C9"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贺利氏贵金属技术（中国）有限公司</w:t>
            </w:r>
          </w:p>
        </w:tc>
      </w:tr>
      <w:tr w:rsidR="002D3474" w:rsidRPr="00591748" w14:paraId="54D86F03" w14:textId="77777777" w:rsidTr="002D3474">
        <w:trPr>
          <w:trHeight w:val="340"/>
        </w:trPr>
        <w:tc>
          <w:tcPr>
            <w:tcW w:w="1356" w:type="dxa"/>
          </w:tcPr>
          <w:p w14:paraId="6E2B60F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S4-4-3</w:t>
            </w:r>
          </w:p>
        </w:tc>
        <w:tc>
          <w:tcPr>
            <w:tcW w:w="1497" w:type="dxa"/>
          </w:tcPr>
          <w:p w14:paraId="11343442"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废过滤膜</w:t>
            </w:r>
          </w:p>
        </w:tc>
        <w:tc>
          <w:tcPr>
            <w:tcW w:w="1092" w:type="dxa"/>
          </w:tcPr>
          <w:p w14:paraId="1AC58EF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2809413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HW06</w:t>
            </w:r>
          </w:p>
        </w:tc>
        <w:tc>
          <w:tcPr>
            <w:tcW w:w="1227" w:type="dxa"/>
          </w:tcPr>
          <w:p w14:paraId="0616AA8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900-405-06</w:t>
            </w:r>
          </w:p>
        </w:tc>
        <w:tc>
          <w:tcPr>
            <w:tcW w:w="1092" w:type="dxa"/>
          </w:tcPr>
          <w:p w14:paraId="3414805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膜分离</w:t>
            </w:r>
          </w:p>
        </w:tc>
        <w:tc>
          <w:tcPr>
            <w:tcW w:w="552" w:type="dxa"/>
          </w:tcPr>
          <w:p w14:paraId="118C631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51C17EB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有机物</w:t>
            </w:r>
          </w:p>
        </w:tc>
        <w:tc>
          <w:tcPr>
            <w:tcW w:w="1711" w:type="dxa"/>
          </w:tcPr>
          <w:p w14:paraId="09F32003" w14:textId="2F37C810"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1711" w:type="dxa"/>
          </w:tcPr>
          <w:p w14:paraId="08B943AC" w14:textId="5CEA61D9"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val="restart"/>
          </w:tcPr>
          <w:p w14:paraId="261027ED" w14:textId="275BD2F8"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南通九洲环保科技有限公司</w:t>
            </w:r>
          </w:p>
        </w:tc>
      </w:tr>
      <w:tr w:rsidR="002D3474" w:rsidRPr="00591748" w14:paraId="3F3A6B0A" w14:textId="77777777" w:rsidTr="002D3474">
        <w:trPr>
          <w:trHeight w:val="340"/>
        </w:trPr>
        <w:tc>
          <w:tcPr>
            <w:tcW w:w="1356" w:type="dxa"/>
          </w:tcPr>
          <w:p w14:paraId="0E279D9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S5-1</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S5-2</w:t>
            </w:r>
          </w:p>
        </w:tc>
        <w:tc>
          <w:tcPr>
            <w:tcW w:w="1497" w:type="dxa"/>
          </w:tcPr>
          <w:p w14:paraId="20D6232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废试剂</w:t>
            </w:r>
          </w:p>
        </w:tc>
        <w:tc>
          <w:tcPr>
            <w:tcW w:w="1092" w:type="dxa"/>
          </w:tcPr>
          <w:p w14:paraId="520F022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24D194F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174C8D9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900-047-49</w:t>
            </w:r>
          </w:p>
        </w:tc>
        <w:tc>
          <w:tcPr>
            <w:tcW w:w="1092" w:type="dxa"/>
          </w:tcPr>
          <w:p w14:paraId="16C5C1B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处理样品、仪器运行</w:t>
            </w:r>
          </w:p>
        </w:tc>
        <w:tc>
          <w:tcPr>
            <w:tcW w:w="552" w:type="dxa"/>
          </w:tcPr>
          <w:p w14:paraId="3BA4CD7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液</w:t>
            </w:r>
          </w:p>
        </w:tc>
        <w:tc>
          <w:tcPr>
            <w:tcW w:w="1632" w:type="dxa"/>
          </w:tcPr>
          <w:p w14:paraId="3C6B151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r w:rsidRPr="00591748">
              <w:rPr>
                <w:rFonts w:ascii="Times New Roman" w:eastAsia="宋体" w:hAnsi="Times New Roman" w:cs="Times New Roman"/>
                <w:kern w:val="0"/>
                <w:szCs w:val="21"/>
              </w:rPr>
              <w:t>DMF</w:t>
            </w:r>
            <w:r w:rsidRPr="00591748">
              <w:rPr>
                <w:rFonts w:ascii="Times New Roman" w:eastAsia="宋体" w:hAnsi="Times New Roman" w:cs="Times New Roman"/>
                <w:kern w:val="0"/>
                <w:szCs w:val="21"/>
              </w:rPr>
              <w:t>、乙腈等</w:t>
            </w:r>
          </w:p>
        </w:tc>
        <w:tc>
          <w:tcPr>
            <w:tcW w:w="1711" w:type="dxa"/>
          </w:tcPr>
          <w:p w14:paraId="0FC9C918" w14:textId="0A02D0BA"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1711" w:type="dxa"/>
          </w:tcPr>
          <w:p w14:paraId="4A7E8581" w14:textId="0361E066"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tcPr>
          <w:p w14:paraId="57FDD0A7" w14:textId="4665CD37"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31106C3A" w14:textId="77777777" w:rsidTr="002D3474">
        <w:trPr>
          <w:trHeight w:val="340"/>
        </w:trPr>
        <w:tc>
          <w:tcPr>
            <w:tcW w:w="1356" w:type="dxa"/>
          </w:tcPr>
          <w:p w14:paraId="3F29265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S5-3</w:t>
            </w:r>
          </w:p>
        </w:tc>
        <w:tc>
          <w:tcPr>
            <w:tcW w:w="1497" w:type="dxa"/>
          </w:tcPr>
          <w:p w14:paraId="28B0AAE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废滤膜、滤纸</w:t>
            </w:r>
          </w:p>
        </w:tc>
        <w:tc>
          <w:tcPr>
            <w:tcW w:w="1092" w:type="dxa"/>
          </w:tcPr>
          <w:p w14:paraId="1C9A1F5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5FB10CE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2648813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900-041-49</w:t>
            </w:r>
          </w:p>
        </w:tc>
        <w:tc>
          <w:tcPr>
            <w:tcW w:w="1092" w:type="dxa"/>
          </w:tcPr>
          <w:p w14:paraId="3DFB36AF"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过滤</w:t>
            </w:r>
          </w:p>
        </w:tc>
        <w:tc>
          <w:tcPr>
            <w:tcW w:w="552" w:type="dxa"/>
          </w:tcPr>
          <w:p w14:paraId="696DAEF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2FDD257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滤膜、滤纸</w:t>
            </w:r>
          </w:p>
        </w:tc>
        <w:tc>
          <w:tcPr>
            <w:tcW w:w="1711" w:type="dxa"/>
          </w:tcPr>
          <w:p w14:paraId="3274AD51" w14:textId="290E2AEA"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c>
          <w:tcPr>
            <w:tcW w:w="1711" w:type="dxa"/>
          </w:tcPr>
          <w:p w14:paraId="5F44D644" w14:textId="465343EE"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tcPr>
          <w:p w14:paraId="4CC8090F" w14:textId="72D48D7D"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0A1A7F91" w14:textId="77777777" w:rsidTr="002D3474">
        <w:trPr>
          <w:trHeight w:val="340"/>
        </w:trPr>
        <w:tc>
          <w:tcPr>
            <w:tcW w:w="1356" w:type="dxa"/>
          </w:tcPr>
          <w:p w14:paraId="5E14B68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S5-4</w:t>
            </w:r>
          </w:p>
        </w:tc>
        <w:tc>
          <w:tcPr>
            <w:tcW w:w="1497" w:type="dxa"/>
          </w:tcPr>
          <w:p w14:paraId="5BAA26A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合成废料</w:t>
            </w:r>
          </w:p>
        </w:tc>
        <w:tc>
          <w:tcPr>
            <w:tcW w:w="1092" w:type="dxa"/>
          </w:tcPr>
          <w:p w14:paraId="299928C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73BD89BE"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495A341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900-047-49</w:t>
            </w:r>
          </w:p>
        </w:tc>
        <w:tc>
          <w:tcPr>
            <w:tcW w:w="1092" w:type="dxa"/>
          </w:tcPr>
          <w:p w14:paraId="75C4632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检验</w:t>
            </w:r>
          </w:p>
        </w:tc>
        <w:tc>
          <w:tcPr>
            <w:tcW w:w="552" w:type="dxa"/>
          </w:tcPr>
          <w:p w14:paraId="0A1D775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2778DF5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有机物</w:t>
            </w:r>
          </w:p>
        </w:tc>
        <w:tc>
          <w:tcPr>
            <w:tcW w:w="1711" w:type="dxa"/>
          </w:tcPr>
          <w:p w14:paraId="7D9D79E8" w14:textId="1F912774"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1711" w:type="dxa"/>
          </w:tcPr>
          <w:p w14:paraId="2853BF2B" w14:textId="372FF83E"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tcPr>
          <w:p w14:paraId="0C934DC0" w14:textId="6EDCD13B"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52973AE1" w14:textId="77777777" w:rsidTr="002D3474">
        <w:trPr>
          <w:trHeight w:val="340"/>
        </w:trPr>
        <w:tc>
          <w:tcPr>
            <w:tcW w:w="1356" w:type="dxa"/>
          </w:tcPr>
          <w:p w14:paraId="359C95B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S5-5</w:t>
            </w:r>
          </w:p>
        </w:tc>
        <w:tc>
          <w:tcPr>
            <w:tcW w:w="1497" w:type="dxa"/>
          </w:tcPr>
          <w:p w14:paraId="5328AEF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检测废样、炽灼残渣</w:t>
            </w:r>
          </w:p>
        </w:tc>
        <w:tc>
          <w:tcPr>
            <w:tcW w:w="1092" w:type="dxa"/>
          </w:tcPr>
          <w:p w14:paraId="5ACC8AD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73F6A5B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HW03</w:t>
            </w:r>
          </w:p>
        </w:tc>
        <w:tc>
          <w:tcPr>
            <w:tcW w:w="1227" w:type="dxa"/>
          </w:tcPr>
          <w:p w14:paraId="5840D20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900-002-03</w:t>
            </w:r>
          </w:p>
        </w:tc>
        <w:tc>
          <w:tcPr>
            <w:tcW w:w="1092" w:type="dxa"/>
          </w:tcPr>
          <w:p w14:paraId="6F41AE7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检验</w:t>
            </w:r>
          </w:p>
        </w:tc>
        <w:tc>
          <w:tcPr>
            <w:tcW w:w="552" w:type="dxa"/>
          </w:tcPr>
          <w:p w14:paraId="45CF52E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3DACB7B2"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药品</w:t>
            </w:r>
          </w:p>
        </w:tc>
        <w:tc>
          <w:tcPr>
            <w:tcW w:w="1711" w:type="dxa"/>
          </w:tcPr>
          <w:p w14:paraId="3A573524" w14:textId="1EA35BD1"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1711" w:type="dxa"/>
          </w:tcPr>
          <w:p w14:paraId="4A54D594" w14:textId="0DEA24B5"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0.591</w:t>
            </w:r>
          </w:p>
        </w:tc>
        <w:tc>
          <w:tcPr>
            <w:tcW w:w="1711" w:type="dxa"/>
            <w:vMerge/>
          </w:tcPr>
          <w:p w14:paraId="3005338B" w14:textId="2FD99C7B"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48C41930" w14:textId="77777777" w:rsidTr="002D3474">
        <w:trPr>
          <w:trHeight w:val="340"/>
        </w:trPr>
        <w:tc>
          <w:tcPr>
            <w:tcW w:w="1356" w:type="dxa"/>
          </w:tcPr>
          <w:p w14:paraId="0EBAAC5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S5-6</w:t>
            </w:r>
          </w:p>
        </w:tc>
        <w:tc>
          <w:tcPr>
            <w:tcW w:w="1497" w:type="dxa"/>
          </w:tcPr>
          <w:p w14:paraId="2A72874F"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废试剂瓶</w:t>
            </w:r>
          </w:p>
        </w:tc>
        <w:tc>
          <w:tcPr>
            <w:tcW w:w="1092" w:type="dxa"/>
          </w:tcPr>
          <w:p w14:paraId="06BDA54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347AB53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6286D4B2"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900-047-49</w:t>
            </w:r>
          </w:p>
        </w:tc>
        <w:tc>
          <w:tcPr>
            <w:tcW w:w="1092" w:type="dxa"/>
          </w:tcPr>
          <w:p w14:paraId="6D5513C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储存试剂</w:t>
            </w:r>
          </w:p>
        </w:tc>
        <w:tc>
          <w:tcPr>
            <w:tcW w:w="552" w:type="dxa"/>
          </w:tcPr>
          <w:p w14:paraId="73E44C8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18598AE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各类试剂</w:t>
            </w:r>
          </w:p>
        </w:tc>
        <w:tc>
          <w:tcPr>
            <w:tcW w:w="1711" w:type="dxa"/>
          </w:tcPr>
          <w:p w14:paraId="62E8BD2B" w14:textId="7C06301F"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0.042</w:t>
            </w:r>
          </w:p>
        </w:tc>
        <w:tc>
          <w:tcPr>
            <w:tcW w:w="1711" w:type="dxa"/>
          </w:tcPr>
          <w:p w14:paraId="1170A33E" w14:textId="7FDE792C"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tcPr>
          <w:p w14:paraId="681D57F4" w14:textId="33925FC4"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62C87F35" w14:textId="77777777" w:rsidTr="002D3474">
        <w:trPr>
          <w:trHeight w:val="340"/>
        </w:trPr>
        <w:tc>
          <w:tcPr>
            <w:tcW w:w="1356" w:type="dxa"/>
          </w:tcPr>
          <w:p w14:paraId="26070F58"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S5-7</w:t>
            </w:r>
          </w:p>
        </w:tc>
        <w:tc>
          <w:tcPr>
            <w:tcW w:w="1497" w:type="dxa"/>
          </w:tcPr>
          <w:p w14:paraId="77E472B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废硅藻土及其杂质</w:t>
            </w:r>
          </w:p>
        </w:tc>
        <w:tc>
          <w:tcPr>
            <w:tcW w:w="1092" w:type="dxa"/>
          </w:tcPr>
          <w:p w14:paraId="1210D45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2AAE873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0486F82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900-047-49</w:t>
            </w:r>
          </w:p>
        </w:tc>
        <w:tc>
          <w:tcPr>
            <w:tcW w:w="1092" w:type="dxa"/>
          </w:tcPr>
          <w:p w14:paraId="609C8C7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检验</w:t>
            </w:r>
          </w:p>
        </w:tc>
        <w:tc>
          <w:tcPr>
            <w:tcW w:w="552" w:type="dxa"/>
          </w:tcPr>
          <w:p w14:paraId="70C5EAF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73D45DA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硅藻土、杂质</w:t>
            </w:r>
          </w:p>
        </w:tc>
        <w:tc>
          <w:tcPr>
            <w:tcW w:w="1711" w:type="dxa"/>
          </w:tcPr>
          <w:p w14:paraId="512E5A82" w14:textId="1471153E"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711" w:type="dxa"/>
          </w:tcPr>
          <w:p w14:paraId="305666B4" w14:textId="7090D8EA"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tcPr>
          <w:p w14:paraId="4893A25C" w14:textId="29334E7A"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33011E2B" w14:textId="77777777" w:rsidTr="002D3474">
        <w:trPr>
          <w:trHeight w:val="340"/>
        </w:trPr>
        <w:tc>
          <w:tcPr>
            <w:tcW w:w="1356" w:type="dxa"/>
          </w:tcPr>
          <w:p w14:paraId="40C501A6"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S6-1</w:t>
            </w:r>
          </w:p>
        </w:tc>
        <w:tc>
          <w:tcPr>
            <w:tcW w:w="1497" w:type="dxa"/>
          </w:tcPr>
          <w:p w14:paraId="60DD1EA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废内包材</w:t>
            </w:r>
          </w:p>
        </w:tc>
        <w:tc>
          <w:tcPr>
            <w:tcW w:w="1092" w:type="dxa"/>
          </w:tcPr>
          <w:p w14:paraId="1DED2B2F"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2E9E66FE"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0DE1EB9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900-041-49</w:t>
            </w:r>
          </w:p>
        </w:tc>
        <w:tc>
          <w:tcPr>
            <w:tcW w:w="1092" w:type="dxa"/>
          </w:tcPr>
          <w:p w14:paraId="4F21B0E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包材</w:t>
            </w:r>
          </w:p>
        </w:tc>
        <w:tc>
          <w:tcPr>
            <w:tcW w:w="552" w:type="dxa"/>
          </w:tcPr>
          <w:p w14:paraId="5A8C6A4E"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57D70AC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沾染有机物的包装材料</w:t>
            </w:r>
          </w:p>
        </w:tc>
        <w:tc>
          <w:tcPr>
            <w:tcW w:w="1711" w:type="dxa"/>
          </w:tcPr>
          <w:p w14:paraId="5EB303CD" w14:textId="40D3913D"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1711" w:type="dxa"/>
          </w:tcPr>
          <w:p w14:paraId="35EFC98B" w14:textId="0AE79020"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11.85</w:t>
            </w:r>
          </w:p>
        </w:tc>
        <w:tc>
          <w:tcPr>
            <w:tcW w:w="1711" w:type="dxa"/>
            <w:vMerge/>
          </w:tcPr>
          <w:p w14:paraId="7550ACC6" w14:textId="7DAECCB2"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34473E0D" w14:textId="77777777" w:rsidTr="002D3474">
        <w:trPr>
          <w:trHeight w:val="340"/>
        </w:trPr>
        <w:tc>
          <w:tcPr>
            <w:tcW w:w="1356" w:type="dxa"/>
          </w:tcPr>
          <w:p w14:paraId="4CEF236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S6-2</w:t>
            </w:r>
          </w:p>
        </w:tc>
        <w:tc>
          <w:tcPr>
            <w:tcW w:w="1497" w:type="dxa"/>
          </w:tcPr>
          <w:p w14:paraId="0D2CE5D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三效蒸发废渣</w:t>
            </w:r>
          </w:p>
        </w:tc>
        <w:tc>
          <w:tcPr>
            <w:tcW w:w="1092" w:type="dxa"/>
          </w:tcPr>
          <w:p w14:paraId="0E7ABD1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15B47CC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482400A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900-046-49</w:t>
            </w:r>
          </w:p>
        </w:tc>
        <w:tc>
          <w:tcPr>
            <w:tcW w:w="1092" w:type="dxa"/>
          </w:tcPr>
          <w:p w14:paraId="5E6F9FB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废水处理</w:t>
            </w:r>
          </w:p>
        </w:tc>
        <w:tc>
          <w:tcPr>
            <w:tcW w:w="552" w:type="dxa"/>
          </w:tcPr>
          <w:p w14:paraId="7B4FA88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3A01ADA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盐类物质</w:t>
            </w:r>
          </w:p>
        </w:tc>
        <w:tc>
          <w:tcPr>
            <w:tcW w:w="1711" w:type="dxa"/>
          </w:tcPr>
          <w:p w14:paraId="36F7BEB6" w14:textId="0F77B857" w:rsidR="002D3474" w:rsidRPr="00591748" w:rsidRDefault="002D3474" w:rsidP="002D3474">
            <w:pPr>
              <w:jc w:val="center"/>
              <w:rPr>
                <w:rFonts w:ascii="Times New Roman" w:eastAsia="宋体" w:hAnsi="Times New Roman" w:cs="Times New Roman"/>
                <w:szCs w:val="21"/>
                <w:shd w:val="clear" w:color="auto" w:fill="FFFFFF"/>
              </w:rPr>
            </w:pPr>
            <w:r w:rsidRPr="00591748">
              <w:rPr>
                <w:rFonts w:ascii="Times New Roman" w:eastAsia="宋体" w:hAnsi="Times New Roman" w:cs="Times New Roman"/>
                <w:kern w:val="0"/>
                <w:szCs w:val="21"/>
              </w:rPr>
              <w:t>663.053</w:t>
            </w:r>
          </w:p>
        </w:tc>
        <w:tc>
          <w:tcPr>
            <w:tcW w:w="1711" w:type="dxa"/>
          </w:tcPr>
          <w:p w14:paraId="4A80E232" w14:textId="424DD0E3" w:rsidR="002D3474" w:rsidRPr="00591748" w:rsidRDefault="002D3474" w:rsidP="002D3474">
            <w:pPr>
              <w:jc w:val="center"/>
              <w:rPr>
                <w:rFonts w:ascii="Times New Roman" w:eastAsia="宋体" w:hAnsi="Times New Roman" w:cs="Times New Roman"/>
                <w:szCs w:val="21"/>
                <w:shd w:val="clear" w:color="auto" w:fill="FFFFFF"/>
              </w:rPr>
            </w:pPr>
            <w:r w:rsidRPr="00591748">
              <w:rPr>
                <w:rFonts w:ascii="Times New Roman" w:eastAsia="宋体" w:hAnsi="Times New Roman" w:cs="Times New Roman"/>
                <w:szCs w:val="21"/>
                <w:shd w:val="clear" w:color="auto" w:fill="FFFFFF"/>
              </w:rPr>
              <w:t>528.384</w:t>
            </w:r>
          </w:p>
        </w:tc>
        <w:tc>
          <w:tcPr>
            <w:tcW w:w="1711" w:type="dxa"/>
          </w:tcPr>
          <w:p w14:paraId="0F3D0DCE" w14:textId="4B139D28" w:rsidR="002D3474" w:rsidRPr="00591748" w:rsidRDefault="002D3474" w:rsidP="002D3474">
            <w:pPr>
              <w:spacing w:line="240" w:lineRule="auto"/>
              <w:jc w:val="center"/>
              <w:rPr>
                <w:rFonts w:ascii="Times New Roman" w:eastAsia="宋体" w:hAnsi="Times New Roman" w:cs="Times New Roman"/>
                <w:kern w:val="0"/>
                <w:szCs w:val="21"/>
              </w:rPr>
            </w:pPr>
            <w:bookmarkStart w:id="106" w:name="OLE_LINK37"/>
            <w:r w:rsidRPr="00591748">
              <w:rPr>
                <w:rFonts w:ascii="Times New Roman" w:eastAsia="宋体" w:hAnsi="Times New Roman" w:cs="Times New Roman"/>
                <w:szCs w:val="21"/>
                <w:shd w:val="clear" w:color="auto" w:fill="FFFFFF"/>
              </w:rPr>
              <w:t>江苏东江环境服务有限公司</w:t>
            </w:r>
            <w:bookmarkEnd w:id="106"/>
          </w:p>
        </w:tc>
      </w:tr>
      <w:tr w:rsidR="002D3474" w:rsidRPr="00591748" w14:paraId="4B973DB2" w14:textId="77777777" w:rsidTr="002D3474">
        <w:trPr>
          <w:trHeight w:val="340"/>
        </w:trPr>
        <w:tc>
          <w:tcPr>
            <w:tcW w:w="1356" w:type="dxa"/>
          </w:tcPr>
          <w:p w14:paraId="2C2444A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S6-3</w:t>
            </w:r>
          </w:p>
        </w:tc>
        <w:tc>
          <w:tcPr>
            <w:tcW w:w="1497" w:type="dxa"/>
          </w:tcPr>
          <w:p w14:paraId="0669880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废水污泥</w:t>
            </w:r>
          </w:p>
        </w:tc>
        <w:tc>
          <w:tcPr>
            <w:tcW w:w="1092" w:type="dxa"/>
          </w:tcPr>
          <w:p w14:paraId="1994C04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7AA112B2"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10572BA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900-046-49</w:t>
            </w:r>
          </w:p>
        </w:tc>
        <w:tc>
          <w:tcPr>
            <w:tcW w:w="1092" w:type="dxa"/>
          </w:tcPr>
          <w:p w14:paraId="36335B7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废水站</w:t>
            </w:r>
          </w:p>
        </w:tc>
        <w:tc>
          <w:tcPr>
            <w:tcW w:w="552" w:type="dxa"/>
          </w:tcPr>
          <w:p w14:paraId="6B48296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4A698AC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活性污泥、杂质</w:t>
            </w:r>
          </w:p>
        </w:tc>
        <w:tc>
          <w:tcPr>
            <w:tcW w:w="1711" w:type="dxa"/>
          </w:tcPr>
          <w:p w14:paraId="3ED87D4C" w14:textId="7EE799A6" w:rsidR="002D3474" w:rsidRPr="00591748" w:rsidRDefault="002D3474" w:rsidP="002D3474">
            <w:pPr>
              <w:jc w:val="center"/>
              <w:rPr>
                <w:rFonts w:ascii="Times New Roman" w:eastAsia="宋体" w:hAnsi="Times New Roman" w:cs="Times New Roman"/>
                <w:szCs w:val="21"/>
                <w:shd w:val="clear" w:color="auto" w:fill="FFFFFF"/>
              </w:rPr>
            </w:pPr>
            <w:r w:rsidRPr="00591748">
              <w:rPr>
                <w:rFonts w:ascii="Times New Roman" w:eastAsia="宋体" w:hAnsi="Times New Roman" w:cs="Times New Roman"/>
                <w:kern w:val="0"/>
                <w:szCs w:val="21"/>
              </w:rPr>
              <w:t>80</w:t>
            </w:r>
          </w:p>
        </w:tc>
        <w:tc>
          <w:tcPr>
            <w:tcW w:w="1711" w:type="dxa"/>
          </w:tcPr>
          <w:p w14:paraId="39503043" w14:textId="4E1F7F92" w:rsidR="002D3474" w:rsidRPr="00591748" w:rsidRDefault="002D3474" w:rsidP="002D3474">
            <w:pPr>
              <w:jc w:val="center"/>
              <w:rPr>
                <w:rFonts w:ascii="Times New Roman" w:eastAsia="宋体" w:hAnsi="Times New Roman" w:cs="Times New Roman"/>
                <w:szCs w:val="21"/>
                <w:shd w:val="clear" w:color="auto" w:fill="FFFFFF"/>
              </w:rPr>
            </w:pPr>
            <w:r w:rsidRPr="00591748">
              <w:rPr>
                <w:rFonts w:ascii="Times New Roman" w:eastAsia="宋体" w:hAnsi="Times New Roman" w:cs="Times New Roman"/>
                <w:szCs w:val="21"/>
                <w:shd w:val="clear" w:color="auto" w:fill="FFFFFF"/>
              </w:rPr>
              <w:t>78.6</w:t>
            </w:r>
          </w:p>
        </w:tc>
        <w:tc>
          <w:tcPr>
            <w:tcW w:w="1711" w:type="dxa"/>
          </w:tcPr>
          <w:p w14:paraId="74787116" w14:textId="4D7269C3"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shd w:val="clear" w:color="auto" w:fill="FFFFFF"/>
              </w:rPr>
              <w:t>南通东江环保技术有限公司</w:t>
            </w:r>
          </w:p>
        </w:tc>
      </w:tr>
      <w:tr w:rsidR="002D3474" w:rsidRPr="00591748" w14:paraId="044647EC" w14:textId="77777777" w:rsidTr="002D3474">
        <w:trPr>
          <w:trHeight w:val="340"/>
        </w:trPr>
        <w:tc>
          <w:tcPr>
            <w:tcW w:w="1356" w:type="dxa"/>
          </w:tcPr>
          <w:p w14:paraId="0426B44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S6-4</w:t>
            </w:r>
          </w:p>
        </w:tc>
        <w:tc>
          <w:tcPr>
            <w:tcW w:w="1497" w:type="dxa"/>
          </w:tcPr>
          <w:p w14:paraId="5BDFB142"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废活性炭</w:t>
            </w:r>
          </w:p>
        </w:tc>
        <w:tc>
          <w:tcPr>
            <w:tcW w:w="1092" w:type="dxa"/>
          </w:tcPr>
          <w:p w14:paraId="2FA00F2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2A727E1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055C55A2"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900-039-49</w:t>
            </w:r>
          </w:p>
        </w:tc>
        <w:tc>
          <w:tcPr>
            <w:tcW w:w="1092" w:type="dxa"/>
          </w:tcPr>
          <w:p w14:paraId="416805B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废气、废水处理装置</w:t>
            </w:r>
          </w:p>
        </w:tc>
        <w:tc>
          <w:tcPr>
            <w:tcW w:w="552" w:type="dxa"/>
          </w:tcPr>
          <w:p w14:paraId="4EB09D1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68866F9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活性炭</w:t>
            </w:r>
          </w:p>
        </w:tc>
        <w:tc>
          <w:tcPr>
            <w:tcW w:w="1711" w:type="dxa"/>
          </w:tcPr>
          <w:p w14:paraId="7B379BB4" w14:textId="15FE706A"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8.0</w:t>
            </w:r>
          </w:p>
        </w:tc>
        <w:tc>
          <w:tcPr>
            <w:tcW w:w="1711" w:type="dxa"/>
          </w:tcPr>
          <w:p w14:paraId="5A82C750" w14:textId="405608F0" w:rsidR="002D3474" w:rsidRPr="00591748" w:rsidRDefault="00AC4D1D"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w:t>
            </w:r>
            <w:r w:rsidR="002D3474"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9</w:t>
            </w:r>
          </w:p>
        </w:tc>
        <w:tc>
          <w:tcPr>
            <w:tcW w:w="1711" w:type="dxa"/>
            <w:vMerge w:val="restart"/>
          </w:tcPr>
          <w:p w14:paraId="3237084D" w14:textId="54584CAF"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南通九洲环保科技有限公司</w:t>
            </w:r>
          </w:p>
        </w:tc>
      </w:tr>
      <w:tr w:rsidR="002D3474" w:rsidRPr="00591748" w14:paraId="7B5976A2" w14:textId="77777777" w:rsidTr="002D3474">
        <w:trPr>
          <w:trHeight w:val="340"/>
        </w:trPr>
        <w:tc>
          <w:tcPr>
            <w:tcW w:w="1356" w:type="dxa"/>
          </w:tcPr>
          <w:p w14:paraId="1741CE7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S6-5</w:t>
            </w:r>
          </w:p>
        </w:tc>
        <w:tc>
          <w:tcPr>
            <w:tcW w:w="1497" w:type="dxa"/>
          </w:tcPr>
          <w:p w14:paraId="529A5D05"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废机油</w:t>
            </w:r>
          </w:p>
        </w:tc>
        <w:tc>
          <w:tcPr>
            <w:tcW w:w="1092" w:type="dxa"/>
          </w:tcPr>
          <w:p w14:paraId="06EF6A57"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29CF3B6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HW08</w:t>
            </w:r>
          </w:p>
        </w:tc>
        <w:tc>
          <w:tcPr>
            <w:tcW w:w="1227" w:type="dxa"/>
          </w:tcPr>
          <w:p w14:paraId="0E2700A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900-214-08</w:t>
            </w:r>
          </w:p>
        </w:tc>
        <w:tc>
          <w:tcPr>
            <w:tcW w:w="1092" w:type="dxa"/>
          </w:tcPr>
          <w:p w14:paraId="6935851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工程检修</w:t>
            </w:r>
          </w:p>
        </w:tc>
        <w:tc>
          <w:tcPr>
            <w:tcW w:w="552" w:type="dxa"/>
          </w:tcPr>
          <w:p w14:paraId="453F08C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1E3FF908"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机油</w:t>
            </w:r>
          </w:p>
        </w:tc>
        <w:tc>
          <w:tcPr>
            <w:tcW w:w="1711" w:type="dxa"/>
          </w:tcPr>
          <w:p w14:paraId="59E1B384" w14:textId="5D2B56C4"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0.80</w:t>
            </w:r>
          </w:p>
        </w:tc>
        <w:tc>
          <w:tcPr>
            <w:tcW w:w="1711" w:type="dxa"/>
          </w:tcPr>
          <w:p w14:paraId="3DC57C39" w14:textId="3492415C"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1711" w:type="dxa"/>
            <w:vMerge/>
          </w:tcPr>
          <w:p w14:paraId="66202C89" w14:textId="66253DEC" w:rsidR="002D3474" w:rsidRPr="00591748" w:rsidRDefault="002D3474" w:rsidP="002D3474">
            <w:pPr>
              <w:spacing w:line="240" w:lineRule="auto"/>
              <w:jc w:val="center"/>
              <w:rPr>
                <w:rFonts w:ascii="Times New Roman" w:eastAsia="宋体" w:hAnsi="Times New Roman" w:cs="Times New Roman"/>
                <w:kern w:val="0"/>
                <w:szCs w:val="21"/>
              </w:rPr>
            </w:pPr>
          </w:p>
        </w:tc>
      </w:tr>
      <w:tr w:rsidR="002D3474" w:rsidRPr="00591748" w14:paraId="4FF563EA" w14:textId="77777777" w:rsidTr="002D3474">
        <w:trPr>
          <w:trHeight w:val="340"/>
        </w:trPr>
        <w:tc>
          <w:tcPr>
            <w:tcW w:w="1356" w:type="dxa"/>
          </w:tcPr>
          <w:p w14:paraId="32291026"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S6-6</w:t>
            </w:r>
          </w:p>
        </w:tc>
        <w:tc>
          <w:tcPr>
            <w:tcW w:w="1497" w:type="dxa"/>
          </w:tcPr>
          <w:p w14:paraId="6C5D5FD6"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废溶剂空桶</w:t>
            </w:r>
          </w:p>
        </w:tc>
        <w:tc>
          <w:tcPr>
            <w:tcW w:w="1092" w:type="dxa"/>
          </w:tcPr>
          <w:p w14:paraId="5532935F"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104C7C7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HW49</w:t>
            </w:r>
          </w:p>
        </w:tc>
        <w:tc>
          <w:tcPr>
            <w:tcW w:w="1227" w:type="dxa"/>
          </w:tcPr>
          <w:p w14:paraId="614F38E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900-041-49</w:t>
            </w:r>
          </w:p>
        </w:tc>
        <w:tc>
          <w:tcPr>
            <w:tcW w:w="1092" w:type="dxa"/>
          </w:tcPr>
          <w:p w14:paraId="4B343BE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原辅材料</w:t>
            </w:r>
          </w:p>
        </w:tc>
        <w:tc>
          <w:tcPr>
            <w:tcW w:w="552" w:type="dxa"/>
          </w:tcPr>
          <w:p w14:paraId="2DEBC2BF"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489AF673"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铁桶、塑料桶</w:t>
            </w:r>
          </w:p>
        </w:tc>
        <w:tc>
          <w:tcPr>
            <w:tcW w:w="1711" w:type="dxa"/>
          </w:tcPr>
          <w:p w14:paraId="0E45658D" w14:textId="012EDD86"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8.0</w:t>
            </w:r>
          </w:p>
        </w:tc>
        <w:tc>
          <w:tcPr>
            <w:tcW w:w="1711" w:type="dxa"/>
          </w:tcPr>
          <w:p w14:paraId="6E4588F2" w14:textId="38CC8206"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9.6</w:t>
            </w:r>
          </w:p>
        </w:tc>
        <w:tc>
          <w:tcPr>
            <w:tcW w:w="1711" w:type="dxa"/>
          </w:tcPr>
          <w:p w14:paraId="0DD8C475" w14:textId="5C3B695A"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如东中惠再生资源有限公司</w:t>
            </w:r>
          </w:p>
        </w:tc>
      </w:tr>
      <w:tr w:rsidR="002D3474" w:rsidRPr="00591748" w14:paraId="120FEB5D" w14:textId="77777777" w:rsidTr="002D3474">
        <w:trPr>
          <w:trHeight w:val="340"/>
        </w:trPr>
        <w:tc>
          <w:tcPr>
            <w:tcW w:w="1356" w:type="dxa"/>
          </w:tcPr>
          <w:p w14:paraId="1406F6AE"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S6-7</w:t>
            </w:r>
          </w:p>
        </w:tc>
        <w:tc>
          <w:tcPr>
            <w:tcW w:w="1497" w:type="dxa"/>
          </w:tcPr>
          <w:p w14:paraId="6A322F8D"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多次回用报废溶剂</w:t>
            </w:r>
          </w:p>
        </w:tc>
        <w:tc>
          <w:tcPr>
            <w:tcW w:w="1092" w:type="dxa"/>
          </w:tcPr>
          <w:p w14:paraId="225712DC"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017B4536"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HW02</w:t>
            </w:r>
          </w:p>
        </w:tc>
        <w:tc>
          <w:tcPr>
            <w:tcW w:w="1227" w:type="dxa"/>
          </w:tcPr>
          <w:p w14:paraId="711AE070"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271-001-02</w:t>
            </w:r>
          </w:p>
        </w:tc>
        <w:tc>
          <w:tcPr>
            <w:tcW w:w="1092" w:type="dxa"/>
          </w:tcPr>
          <w:p w14:paraId="22451CE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生产线</w:t>
            </w:r>
          </w:p>
        </w:tc>
        <w:tc>
          <w:tcPr>
            <w:tcW w:w="552" w:type="dxa"/>
          </w:tcPr>
          <w:p w14:paraId="50731FE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液</w:t>
            </w:r>
          </w:p>
        </w:tc>
        <w:tc>
          <w:tcPr>
            <w:tcW w:w="1632" w:type="dxa"/>
          </w:tcPr>
          <w:p w14:paraId="6B9C24DA"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r w:rsidRPr="00591748">
              <w:rPr>
                <w:rFonts w:ascii="Times New Roman" w:eastAsia="宋体" w:hAnsi="Times New Roman" w:cs="Times New Roman"/>
                <w:kern w:val="0"/>
                <w:szCs w:val="21"/>
              </w:rPr>
              <w:t>MTBE</w:t>
            </w:r>
            <w:r w:rsidRPr="00591748">
              <w:rPr>
                <w:rFonts w:ascii="Times New Roman" w:eastAsia="宋体" w:hAnsi="Times New Roman" w:cs="Times New Roman"/>
                <w:kern w:val="0"/>
                <w:szCs w:val="21"/>
              </w:rPr>
              <w:t>、乙醇</w:t>
            </w:r>
          </w:p>
        </w:tc>
        <w:tc>
          <w:tcPr>
            <w:tcW w:w="1711" w:type="dxa"/>
          </w:tcPr>
          <w:p w14:paraId="4783CF5D" w14:textId="7DF5095C"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711" w:type="dxa"/>
          </w:tcPr>
          <w:p w14:paraId="2A09BAF2" w14:textId="41982BD0"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r w:rsidR="00AC4D1D" w:rsidRPr="00591748">
              <w:rPr>
                <w:rFonts w:ascii="Times New Roman" w:eastAsia="宋体" w:hAnsi="Times New Roman" w:cs="Times New Roman"/>
                <w:kern w:val="0"/>
                <w:szCs w:val="21"/>
              </w:rPr>
              <w:t>8</w:t>
            </w:r>
            <w:r w:rsidRPr="00591748">
              <w:rPr>
                <w:rFonts w:ascii="Times New Roman" w:eastAsia="宋体" w:hAnsi="Times New Roman" w:cs="Times New Roman"/>
                <w:kern w:val="0"/>
                <w:szCs w:val="21"/>
              </w:rPr>
              <w:t>.7</w:t>
            </w:r>
            <w:r w:rsidR="00AC4D1D" w:rsidRPr="00591748">
              <w:rPr>
                <w:rFonts w:ascii="Times New Roman" w:eastAsia="宋体" w:hAnsi="Times New Roman" w:cs="Times New Roman"/>
                <w:kern w:val="0"/>
                <w:szCs w:val="21"/>
              </w:rPr>
              <w:t>1</w:t>
            </w:r>
          </w:p>
        </w:tc>
        <w:tc>
          <w:tcPr>
            <w:tcW w:w="1711" w:type="dxa"/>
          </w:tcPr>
          <w:p w14:paraId="5E26D03F" w14:textId="7CA3914A"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江苏盈天环保科技有限公司南通</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卓惠新材料科技有限公司</w:t>
            </w:r>
          </w:p>
        </w:tc>
      </w:tr>
      <w:tr w:rsidR="002D3474" w:rsidRPr="00591748" w14:paraId="393C6B0B" w14:textId="77777777" w:rsidTr="002D3474">
        <w:trPr>
          <w:trHeight w:val="340"/>
        </w:trPr>
        <w:tc>
          <w:tcPr>
            <w:tcW w:w="1356" w:type="dxa"/>
          </w:tcPr>
          <w:p w14:paraId="07C50689"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S6-10</w:t>
            </w:r>
          </w:p>
        </w:tc>
        <w:tc>
          <w:tcPr>
            <w:tcW w:w="1497" w:type="dxa"/>
          </w:tcPr>
          <w:p w14:paraId="2C986EA4"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废药品</w:t>
            </w:r>
          </w:p>
        </w:tc>
        <w:tc>
          <w:tcPr>
            <w:tcW w:w="1092" w:type="dxa"/>
          </w:tcPr>
          <w:p w14:paraId="6ED95E3F"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危险废物</w:t>
            </w:r>
          </w:p>
        </w:tc>
        <w:tc>
          <w:tcPr>
            <w:tcW w:w="1092" w:type="dxa"/>
          </w:tcPr>
          <w:p w14:paraId="24017A78"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HW02</w:t>
            </w:r>
          </w:p>
        </w:tc>
        <w:tc>
          <w:tcPr>
            <w:tcW w:w="1227" w:type="dxa"/>
          </w:tcPr>
          <w:p w14:paraId="67C41081"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271-005-02</w:t>
            </w:r>
          </w:p>
        </w:tc>
        <w:tc>
          <w:tcPr>
            <w:tcW w:w="1092" w:type="dxa"/>
          </w:tcPr>
          <w:p w14:paraId="669AE37B"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生产线</w:t>
            </w:r>
          </w:p>
        </w:tc>
        <w:tc>
          <w:tcPr>
            <w:tcW w:w="552" w:type="dxa"/>
          </w:tcPr>
          <w:p w14:paraId="5F15DAB8"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w:t>
            </w:r>
          </w:p>
        </w:tc>
        <w:tc>
          <w:tcPr>
            <w:tcW w:w="1632" w:type="dxa"/>
          </w:tcPr>
          <w:p w14:paraId="6474BA68" w14:textId="77777777"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药品</w:t>
            </w:r>
          </w:p>
        </w:tc>
        <w:tc>
          <w:tcPr>
            <w:tcW w:w="1711" w:type="dxa"/>
          </w:tcPr>
          <w:p w14:paraId="53710A08" w14:textId="3C750AA8"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1711" w:type="dxa"/>
          </w:tcPr>
          <w:p w14:paraId="3A22295C" w14:textId="1DFB7736" w:rsidR="002D3474" w:rsidRPr="00591748" w:rsidRDefault="002D3474" w:rsidP="002D3474">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0.85</w:t>
            </w:r>
          </w:p>
        </w:tc>
        <w:tc>
          <w:tcPr>
            <w:tcW w:w="1711" w:type="dxa"/>
          </w:tcPr>
          <w:p w14:paraId="2AF5F81E" w14:textId="5255A184" w:rsidR="002D3474" w:rsidRPr="00591748" w:rsidRDefault="002D3474" w:rsidP="002D3474">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南通九洲环保科技有限公司</w:t>
            </w:r>
          </w:p>
        </w:tc>
      </w:tr>
    </w:tbl>
    <w:bookmarkEnd w:id="105"/>
    <w:p w14:paraId="5DE35E29" w14:textId="48DBC73B" w:rsidR="00351DD4" w:rsidRPr="00591748" w:rsidRDefault="002D3474" w:rsidP="00AC4D1D">
      <w:pPr>
        <w:widowControl/>
        <w:adjustRightInd w:val="0"/>
        <w:snapToGrid w:val="0"/>
        <w:jc w:val="left"/>
        <w:rPr>
          <w:rFonts w:ascii="Times New Roman" w:eastAsia="宋体" w:hAnsi="Times New Roman" w:cs="Times New Roman"/>
          <w:b/>
          <w:sz w:val="18"/>
          <w:szCs w:val="18"/>
        </w:rPr>
        <w:sectPr w:rsidR="00351DD4" w:rsidRPr="00591748">
          <w:pgSz w:w="16838" w:h="11906" w:orient="landscape"/>
          <w:pgMar w:top="1440" w:right="1080" w:bottom="1440" w:left="1080" w:header="851" w:footer="992" w:gutter="0"/>
          <w:cols w:space="425"/>
          <w:docGrid w:type="lines" w:linePitch="312"/>
        </w:sectPr>
      </w:pPr>
      <w:r w:rsidRPr="00591748">
        <w:rPr>
          <w:rFonts w:ascii="Times New Roman" w:eastAsia="宋体" w:hAnsi="Times New Roman" w:cs="Times New Roman" w:hint="eastAsia"/>
          <w:b/>
          <w:sz w:val="18"/>
          <w:szCs w:val="18"/>
        </w:rPr>
        <w:t>备注：实际产生量根据</w:t>
      </w:r>
      <w:r w:rsidRPr="00591748">
        <w:rPr>
          <w:rFonts w:ascii="Times New Roman" w:eastAsia="宋体" w:hAnsi="Times New Roman" w:cs="Times New Roman" w:hint="eastAsia"/>
          <w:b/>
          <w:sz w:val="18"/>
          <w:szCs w:val="18"/>
        </w:rPr>
        <w:t>2026</w:t>
      </w:r>
      <w:r w:rsidRPr="00591748">
        <w:rPr>
          <w:rFonts w:ascii="Times New Roman" w:eastAsia="宋体" w:hAnsi="Times New Roman" w:cs="Times New Roman" w:hint="eastAsia"/>
          <w:b/>
          <w:sz w:val="18"/>
          <w:szCs w:val="18"/>
        </w:rPr>
        <w:t>年</w:t>
      </w:r>
      <w:r w:rsidRPr="00591748">
        <w:rPr>
          <w:rFonts w:ascii="Times New Roman" w:eastAsia="宋体" w:hAnsi="Times New Roman" w:cs="Times New Roman" w:hint="eastAsia"/>
          <w:b/>
          <w:sz w:val="18"/>
          <w:szCs w:val="18"/>
        </w:rPr>
        <w:t>1~4</w:t>
      </w:r>
      <w:r w:rsidRPr="00591748">
        <w:rPr>
          <w:rFonts w:ascii="Times New Roman" w:eastAsia="宋体" w:hAnsi="Times New Roman" w:cs="Times New Roman" w:hint="eastAsia"/>
          <w:b/>
          <w:sz w:val="18"/>
          <w:szCs w:val="18"/>
        </w:rPr>
        <w:t>月危废产生量折算</w:t>
      </w:r>
      <w:r w:rsidRPr="00591748">
        <w:rPr>
          <w:rFonts w:ascii="Times New Roman" w:eastAsia="宋体" w:hAnsi="Times New Roman" w:cs="Times New Roman" w:hint="eastAsia"/>
          <w:b/>
          <w:sz w:val="18"/>
          <w:szCs w:val="18"/>
        </w:rPr>
        <w:t xml:space="preserve">; </w:t>
      </w:r>
      <w:r w:rsidRPr="00591748">
        <w:rPr>
          <w:rFonts w:ascii="Times New Roman" w:eastAsia="宋体" w:hAnsi="Times New Roman" w:cs="Times New Roman" w:hint="eastAsia"/>
          <w:b/>
          <w:sz w:val="18"/>
          <w:szCs w:val="18"/>
        </w:rPr>
        <w:t>“</w:t>
      </w:r>
      <w:r w:rsidRPr="00591748">
        <w:rPr>
          <w:rFonts w:ascii="Times New Roman" w:eastAsia="宋体" w:hAnsi="Times New Roman" w:cs="Times New Roman" w:hint="eastAsia"/>
          <w:b/>
          <w:sz w:val="18"/>
          <w:szCs w:val="18"/>
        </w:rPr>
        <w:t>/</w:t>
      </w:r>
      <w:r w:rsidRPr="00591748">
        <w:rPr>
          <w:rFonts w:ascii="Times New Roman" w:eastAsia="宋体" w:hAnsi="Times New Roman" w:cs="Times New Roman" w:hint="eastAsia"/>
          <w:b/>
          <w:sz w:val="18"/>
          <w:szCs w:val="18"/>
        </w:rPr>
        <w:t>”表示产废周期内暂无危废产生。</w:t>
      </w:r>
    </w:p>
    <w:p w14:paraId="76A02A93" w14:textId="451822BC" w:rsidR="00351DD4" w:rsidRPr="00591748" w:rsidRDefault="00000000">
      <w:pPr>
        <w:jc w:val="center"/>
        <w:outlineLvl w:val="5"/>
        <w:rPr>
          <w:rFonts w:hint="eastAsia"/>
        </w:rPr>
      </w:pPr>
      <w:bookmarkStart w:id="107" w:name="_Toc201238781"/>
      <w:bookmarkStart w:id="108" w:name="_Toc230076379"/>
      <w:bookmarkStart w:id="109" w:name="_Toc198133071"/>
      <w:r w:rsidRPr="00591748">
        <w:rPr>
          <w:rFonts w:ascii="Times New Roman" w:eastAsia="宋体" w:hAnsi="Times New Roman" w:cs="Times New Roman"/>
          <w:b/>
          <w:sz w:val="24"/>
          <w:szCs w:val="24"/>
        </w:rPr>
        <w:lastRenderedPageBreak/>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.1-</w:t>
      </w:r>
      <w:r w:rsidR="00D50FF3" w:rsidRPr="00591748">
        <w:rPr>
          <w:rFonts w:ascii="Times New Roman" w:eastAsia="宋体" w:hAnsi="Times New Roman" w:cs="Times New Roman" w:hint="eastAsia"/>
          <w:b/>
          <w:sz w:val="24"/>
          <w:szCs w:val="24"/>
        </w:rPr>
        <w:t>12</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企业危险废物仓库现场照片</w:t>
      </w:r>
    </w:p>
    <w:tbl>
      <w:tblPr>
        <w:tblStyle w:val="14"/>
        <w:tblW w:w="0" w:type="auto"/>
        <w:tblInd w:w="5" w:type="dxa"/>
        <w:tblLook w:val="04A0" w:firstRow="1" w:lastRow="0" w:firstColumn="1" w:lastColumn="0" w:noHBand="0" w:noVBand="1"/>
      </w:tblPr>
      <w:tblGrid>
        <w:gridCol w:w="4974"/>
        <w:gridCol w:w="4767"/>
      </w:tblGrid>
      <w:tr w:rsidR="00351DD4" w:rsidRPr="00591748" w14:paraId="5C354329" w14:textId="77777777">
        <w:trPr>
          <w:trHeight w:val="3876"/>
        </w:trPr>
        <w:tc>
          <w:tcPr>
            <w:tcW w:w="4974" w:type="dxa"/>
          </w:tcPr>
          <w:p w14:paraId="798E47E1"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等线" w:eastAsia="宋体" w:hAnsi="等线" w:cs="Times New Roman"/>
                <w:noProof/>
                <w:kern w:val="0"/>
                <w:sz w:val="20"/>
              </w:rPr>
              <w:drawing>
                <wp:inline distT="0" distB="0" distL="0" distR="0" wp14:anchorId="1FFE7485" wp14:editId="7FC8DE4A">
                  <wp:extent cx="3132455" cy="1981200"/>
                  <wp:effectExtent l="0" t="0" r="0" b="0"/>
                  <wp:docPr id="18"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descr="IMG_256"/>
                          <pic:cNvPicPr>
                            <a:picLocks noChangeAspect="1"/>
                          </pic:cNvPicPr>
                        </pic:nvPicPr>
                        <pic:blipFill>
                          <a:blip r:embed="rId79"/>
                          <a:srcRect t="6892" b="8783"/>
                          <a:stretch>
                            <a:fillRect/>
                          </a:stretch>
                        </pic:blipFill>
                        <pic:spPr>
                          <a:xfrm>
                            <a:off x="0" y="0"/>
                            <a:ext cx="3139338" cy="1985553"/>
                          </a:xfrm>
                          <a:prstGeom prst="rect">
                            <a:avLst/>
                          </a:prstGeom>
                          <a:noFill/>
                          <a:ln>
                            <a:noFill/>
                          </a:ln>
                        </pic:spPr>
                      </pic:pic>
                    </a:graphicData>
                  </a:graphic>
                </wp:inline>
              </w:drawing>
            </w:r>
          </w:p>
        </w:tc>
        <w:tc>
          <w:tcPr>
            <w:tcW w:w="4767" w:type="dxa"/>
          </w:tcPr>
          <w:p w14:paraId="626873F4"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等线" w:eastAsia="宋体" w:hAnsi="等线" w:cs="Times New Roman"/>
                <w:noProof/>
                <w:kern w:val="0"/>
                <w:sz w:val="20"/>
              </w:rPr>
              <w:drawing>
                <wp:inline distT="0" distB="0" distL="0" distR="0" wp14:anchorId="5804C421" wp14:editId="49E4FA95">
                  <wp:extent cx="2996565" cy="2247900"/>
                  <wp:effectExtent l="0" t="0" r="0" b="0"/>
                  <wp:docPr id="37"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5" descr="IMG_256"/>
                          <pic:cNvPicPr>
                            <a:picLocks noChangeAspect="1"/>
                          </pic:cNvPicPr>
                        </pic:nvPicPr>
                        <pic:blipFill>
                          <a:blip r:embed="rId80"/>
                          <a:stretch>
                            <a:fillRect/>
                          </a:stretch>
                        </pic:blipFill>
                        <pic:spPr>
                          <a:xfrm>
                            <a:off x="0" y="0"/>
                            <a:ext cx="3014692" cy="2261153"/>
                          </a:xfrm>
                          <a:prstGeom prst="rect">
                            <a:avLst/>
                          </a:prstGeom>
                          <a:noFill/>
                          <a:ln w="9525">
                            <a:noFill/>
                          </a:ln>
                        </pic:spPr>
                      </pic:pic>
                    </a:graphicData>
                  </a:graphic>
                </wp:inline>
              </w:drawing>
            </w:r>
          </w:p>
        </w:tc>
      </w:tr>
      <w:tr w:rsidR="00351DD4" w:rsidRPr="00591748" w14:paraId="7BCED3A4" w14:textId="77777777">
        <w:trPr>
          <w:trHeight w:val="340"/>
        </w:trPr>
        <w:tc>
          <w:tcPr>
            <w:tcW w:w="9741" w:type="dxa"/>
            <w:gridSpan w:val="2"/>
          </w:tcPr>
          <w:p w14:paraId="025E6ED7"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hint="eastAsia"/>
                <w:b/>
                <w:kern w:val="0"/>
              </w:rPr>
              <w:t>危废仓库（外部）</w:t>
            </w:r>
          </w:p>
        </w:tc>
      </w:tr>
      <w:tr w:rsidR="00351DD4" w:rsidRPr="00591748" w14:paraId="41F85809" w14:textId="77777777">
        <w:trPr>
          <w:trHeight w:val="4101"/>
        </w:trPr>
        <w:tc>
          <w:tcPr>
            <w:tcW w:w="4974" w:type="dxa"/>
          </w:tcPr>
          <w:p w14:paraId="489A3ADC" w14:textId="77777777" w:rsidR="00351DD4" w:rsidRPr="00591748" w:rsidRDefault="00000000">
            <w:pPr>
              <w:widowControl/>
              <w:jc w:val="center"/>
              <w:outlineLvl w:val="5"/>
              <w:rPr>
                <w:rFonts w:ascii="Times New Roman" w:eastAsia="宋体" w:hAnsi="Times New Roman" w:cs="Times New Roman"/>
                <w:b/>
                <w:kern w:val="0"/>
                <w:sz w:val="20"/>
              </w:rPr>
            </w:pPr>
            <w:r w:rsidRPr="00591748">
              <w:rPr>
                <w:rFonts w:ascii="Times New Roman" w:eastAsia="宋体" w:hAnsi="Times New Roman" w:cs="Times New Roman"/>
                <w:b/>
                <w:noProof/>
                <w:kern w:val="0"/>
                <w:sz w:val="20"/>
              </w:rPr>
              <w:drawing>
                <wp:inline distT="0" distB="0" distL="0" distR="0" wp14:anchorId="706E02BD" wp14:editId="476BF9FB">
                  <wp:extent cx="2009775" cy="2675255"/>
                  <wp:effectExtent l="0" t="0" r="0" b="0"/>
                  <wp:docPr id="137155107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51077" name="图片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022713" cy="2692887"/>
                          </a:xfrm>
                          <a:prstGeom prst="rect">
                            <a:avLst/>
                          </a:prstGeom>
                          <a:noFill/>
                          <a:ln>
                            <a:noFill/>
                          </a:ln>
                        </pic:spPr>
                      </pic:pic>
                    </a:graphicData>
                  </a:graphic>
                </wp:inline>
              </w:drawing>
            </w:r>
          </w:p>
        </w:tc>
        <w:tc>
          <w:tcPr>
            <w:tcW w:w="4767" w:type="dxa"/>
          </w:tcPr>
          <w:p w14:paraId="5FD0D346" w14:textId="77777777" w:rsidR="00351DD4" w:rsidRPr="00591748" w:rsidRDefault="00000000">
            <w:pPr>
              <w:widowControl/>
              <w:tabs>
                <w:tab w:val="left" w:pos="1582"/>
              </w:tabs>
              <w:jc w:val="center"/>
              <w:outlineLvl w:val="5"/>
              <w:rPr>
                <w:rFonts w:ascii="Times New Roman" w:eastAsia="宋体" w:hAnsi="Times New Roman" w:cs="Times New Roman"/>
                <w:b/>
                <w:kern w:val="0"/>
                <w:sz w:val="20"/>
              </w:rPr>
            </w:pPr>
            <w:r w:rsidRPr="00591748">
              <w:rPr>
                <w:rFonts w:ascii="Times New Roman" w:eastAsia="宋体" w:hAnsi="Times New Roman" w:cs="Times New Roman"/>
                <w:b/>
                <w:noProof/>
                <w:kern w:val="0"/>
                <w:sz w:val="20"/>
              </w:rPr>
              <w:drawing>
                <wp:inline distT="0" distB="0" distL="0" distR="0" wp14:anchorId="1461ECA0" wp14:editId="0BBF72D2">
                  <wp:extent cx="2806065" cy="2104390"/>
                  <wp:effectExtent l="0" t="0" r="0" b="0"/>
                  <wp:docPr id="104831908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19084" name="图片 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2815230" cy="2111621"/>
                          </a:xfrm>
                          <a:prstGeom prst="rect">
                            <a:avLst/>
                          </a:prstGeom>
                          <a:noFill/>
                          <a:ln>
                            <a:noFill/>
                          </a:ln>
                        </pic:spPr>
                      </pic:pic>
                    </a:graphicData>
                  </a:graphic>
                </wp:inline>
              </w:drawing>
            </w:r>
          </w:p>
          <w:p w14:paraId="69461DF6" w14:textId="77777777" w:rsidR="00351DD4" w:rsidRPr="00591748" w:rsidRDefault="00351DD4">
            <w:pPr>
              <w:widowControl/>
              <w:jc w:val="center"/>
              <w:outlineLvl w:val="5"/>
              <w:rPr>
                <w:rFonts w:ascii="Times New Roman" w:eastAsia="宋体" w:hAnsi="Times New Roman" w:cs="Times New Roman"/>
                <w:b/>
                <w:kern w:val="0"/>
              </w:rPr>
            </w:pPr>
          </w:p>
        </w:tc>
      </w:tr>
      <w:tr w:rsidR="00351DD4" w:rsidRPr="00591748" w14:paraId="5528A0B8" w14:textId="77777777">
        <w:trPr>
          <w:trHeight w:val="412"/>
        </w:trPr>
        <w:tc>
          <w:tcPr>
            <w:tcW w:w="9741" w:type="dxa"/>
            <w:gridSpan w:val="2"/>
          </w:tcPr>
          <w:p w14:paraId="6F5619CC" w14:textId="77777777" w:rsidR="00351DD4" w:rsidRPr="00591748" w:rsidRDefault="00000000">
            <w:pPr>
              <w:widowControl/>
              <w:tabs>
                <w:tab w:val="left" w:pos="1582"/>
              </w:tabs>
              <w:jc w:val="center"/>
              <w:outlineLvl w:val="5"/>
              <w:rPr>
                <w:rFonts w:ascii="Times New Roman" w:eastAsia="宋体" w:hAnsi="Times New Roman" w:cs="Times New Roman"/>
                <w:b/>
                <w:kern w:val="0"/>
                <w:sz w:val="20"/>
              </w:rPr>
            </w:pPr>
            <w:r w:rsidRPr="00591748">
              <w:rPr>
                <w:rFonts w:ascii="Times New Roman" w:eastAsia="宋体" w:hAnsi="Times New Roman" w:cs="Times New Roman" w:hint="eastAsia"/>
                <w:b/>
                <w:kern w:val="0"/>
                <w:sz w:val="20"/>
              </w:rPr>
              <w:t>危废仓库地面防腐防渗，液体收集、导流沟</w:t>
            </w:r>
          </w:p>
        </w:tc>
      </w:tr>
      <w:tr w:rsidR="00351DD4" w:rsidRPr="00591748" w14:paraId="35A9D836" w14:textId="77777777">
        <w:trPr>
          <w:trHeight w:val="4101"/>
        </w:trPr>
        <w:tc>
          <w:tcPr>
            <w:tcW w:w="4974" w:type="dxa"/>
          </w:tcPr>
          <w:p w14:paraId="12AA8531" w14:textId="77777777" w:rsidR="00351DD4" w:rsidRPr="00591748" w:rsidRDefault="00000000">
            <w:pPr>
              <w:widowControl/>
              <w:jc w:val="center"/>
              <w:outlineLvl w:val="5"/>
              <w:rPr>
                <w:rFonts w:ascii="Times New Roman" w:eastAsia="宋体" w:hAnsi="Times New Roman" w:cs="Times New Roman"/>
                <w:b/>
                <w:kern w:val="0"/>
                <w:sz w:val="20"/>
              </w:rPr>
            </w:pPr>
            <w:r w:rsidRPr="00591748">
              <w:rPr>
                <w:rFonts w:ascii="Times New Roman" w:eastAsia="宋体" w:hAnsi="Times New Roman" w:cs="Times New Roman"/>
                <w:b/>
                <w:noProof/>
                <w:kern w:val="0"/>
                <w:sz w:val="20"/>
              </w:rPr>
              <w:drawing>
                <wp:inline distT="0" distB="0" distL="0" distR="0" wp14:anchorId="4AA49AB6" wp14:editId="27D00957">
                  <wp:extent cx="2516505" cy="2440940"/>
                  <wp:effectExtent l="0" t="0" r="0" b="0"/>
                  <wp:docPr id="4716886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88625" name="图片 24"/>
                          <pic:cNvPicPr>
                            <a:picLocks noChangeAspect="1" noChangeArrowheads="1"/>
                          </pic:cNvPicPr>
                        </pic:nvPicPr>
                        <pic:blipFill>
                          <a:blip r:embed="rId83">
                            <a:extLst>
                              <a:ext uri="{28A0092B-C50C-407E-A947-70E740481C1C}">
                                <a14:useLocalDpi xmlns:a14="http://schemas.microsoft.com/office/drawing/2010/main" val="0"/>
                              </a:ext>
                            </a:extLst>
                          </a:blip>
                          <a:srcRect l="11761" r="14480" b="4609"/>
                          <a:stretch>
                            <a:fillRect/>
                          </a:stretch>
                        </pic:blipFill>
                        <pic:spPr>
                          <a:xfrm>
                            <a:off x="0" y="0"/>
                            <a:ext cx="2536972" cy="2460970"/>
                          </a:xfrm>
                          <a:prstGeom prst="rect">
                            <a:avLst/>
                          </a:prstGeom>
                          <a:noFill/>
                          <a:ln>
                            <a:noFill/>
                          </a:ln>
                        </pic:spPr>
                      </pic:pic>
                    </a:graphicData>
                  </a:graphic>
                </wp:inline>
              </w:drawing>
            </w:r>
          </w:p>
        </w:tc>
        <w:tc>
          <w:tcPr>
            <w:tcW w:w="4767" w:type="dxa"/>
          </w:tcPr>
          <w:p w14:paraId="32C4742E" w14:textId="77777777" w:rsidR="00351DD4" w:rsidRPr="00591748" w:rsidRDefault="00000000">
            <w:pPr>
              <w:widowControl/>
              <w:jc w:val="center"/>
              <w:outlineLvl w:val="5"/>
              <w:rPr>
                <w:rFonts w:ascii="Times New Roman" w:eastAsia="宋体" w:hAnsi="Times New Roman" w:cs="Times New Roman"/>
                <w:b/>
                <w:kern w:val="0"/>
                <w:sz w:val="20"/>
              </w:rPr>
            </w:pPr>
            <w:r w:rsidRPr="00591748">
              <w:rPr>
                <w:rFonts w:ascii="Times New Roman" w:eastAsia="宋体" w:hAnsi="Times New Roman" w:cs="Times New Roman"/>
                <w:b/>
                <w:noProof/>
                <w:kern w:val="0"/>
                <w:sz w:val="20"/>
              </w:rPr>
              <w:drawing>
                <wp:inline distT="0" distB="0" distL="0" distR="0" wp14:anchorId="7303248C" wp14:editId="5A9DF5CF">
                  <wp:extent cx="2978785" cy="2237105"/>
                  <wp:effectExtent l="0" t="0" r="0" b="0"/>
                  <wp:docPr id="6176766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76621" name="图片 1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rot="10800000" flipH="1">
                            <a:off x="0" y="0"/>
                            <a:ext cx="2999877" cy="2253302"/>
                          </a:xfrm>
                          <a:prstGeom prst="rect">
                            <a:avLst/>
                          </a:prstGeom>
                          <a:noFill/>
                          <a:ln>
                            <a:noFill/>
                          </a:ln>
                        </pic:spPr>
                      </pic:pic>
                    </a:graphicData>
                  </a:graphic>
                </wp:inline>
              </w:drawing>
            </w:r>
          </w:p>
        </w:tc>
      </w:tr>
      <w:tr w:rsidR="00351DD4" w:rsidRPr="00591748" w14:paraId="3AB771AC" w14:textId="77777777">
        <w:trPr>
          <w:trHeight w:val="340"/>
        </w:trPr>
        <w:tc>
          <w:tcPr>
            <w:tcW w:w="9741" w:type="dxa"/>
            <w:gridSpan w:val="2"/>
          </w:tcPr>
          <w:p w14:paraId="4FD85EBE"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hint="eastAsia"/>
                <w:b/>
                <w:kern w:val="0"/>
              </w:rPr>
              <w:t>危废仓库分类暂存</w:t>
            </w:r>
          </w:p>
        </w:tc>
      </w:tr>
      <w:tr w:rsidR="00351DD4" w:rsidRPr="00591748" w14:paraId="0FB82C74" w14:textId="77777777">
        <w:trPr>
          <w:trHeight w:val="3534"/>
        </w:trPr>
        <w:tc>
          <w:tcPr>
            <w:tcW w:w="4974" w:type="dxa"/>
          </w:tcPr>
          <w:p w14:paraId="2A909460"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sz w:val="20"/>
              </w:rPr>
              <w:lastRenderedPageBreak/>
              <w:drawing>
                <wp:inline distT="0" distB="0" distL="0" distR="0" wp14:anchorId="78EBF637" wp14:editId="0F518B07">
                  <wp:extent cx="2700020" cy="2044065"/>
                  <wp:effectExtent l="0" t="0" r="5080" b="0"/>
                  <wp:docPr id="160841758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17589" name="图片 25"/>
                          <pic:cNvPicPr>
                            <a:picLocks noChangeAspect="1" noChangeArrowheads="1"/>
                          </pic:cNvPicPr>
                        </pic:nvPicPr>
                        <pic:blipFill>
                          <a:blip r:embed="rId85">
                            <a:extLst>
                              <a:ext uri="{28A0092B-C50C-407E-A947-70E740481C1C}">
                                <a14:useLocalDpi xmlns:a14="http://schemas.microsoft.com/office/drawing/2010/main" val="0"/>
                              </a:ext>
                            </a:extLst>
                          </a:blip>
                          <a:srcRect l="9974" t="8127" r="3283" b="4307"/>
                          <a:stretch>
                            <a:fillRect/>
                          </a:stretch>
                        </pic:blipFill>
                        <pic:spPr>
                          <a:xfrm>
                            <a:off x="0" y="0"/>
                            <a:ext cx="2716804" cy="2057133"/>
                          </a:xfrm>
                          <a:prstGeom prst="rect">
                            <a:avLst/>
                          </a:prstGeom>
                          <a:noFill/>
                          <a:ln>
                            <a:noFill/>
                          </a:ln>
                        </pic:spPr>
                      </pic:pic>
                    </a:graphicData>
                  </a:graphic>
                </wp:inline>
              </w:drawing>
            </w:r>
          </w:p>
        </w:tc>
        <w:tc>
          <w:tcPr>
            <w:tcW w:w="4767" w:type="dxa"/>
          </w:tcPr>
          <w:p w14:paraId="0798E5E5"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sz w:val="20"/>
              </w:rPr>
              <w:drawing>
                <wp:inline distT="0" distB="0" distL="0" distR="0" wp14:anchorId="464F4683" wp14:editId="6A50E78E">
                  <wp:extent cx="2646680" cy="1985010"/>
                  <wp:effectExtent l="0" t="0" r="1270" b="0"/>
                  <wp:docPr id="130625771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57714" name="图片 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663983" cy="1998175"/>
                          </a:xfrm>
                          <a:prstGeom prst="rect">
                            <a:avLst/>
                          </a:prstGeom>
                          <a:noFill/>
                          <a:ln>
                            <a:noFill/>
                          </a:ln>
                        </pic:spPr>
                      </pic:pic>
                    </a:graphicData>
                  </a:graphic>
                </wp:inline>
              </w:drawing>
            </w:r>
          </w:p>
        </w:tc>
      </w:tr>
      <w:tr w:rsidR="00351DD4" w:rsidRPr="00591748" w14:paraId="12D60E96" w14:textId="77777777">
        <w:trPr>
          <w:trHeight w:val="340"/>
        </w:trPr>
        <w:tc>
          <w:tcPr>
            <w:tcW w:w="9741" w:type="dxa"/>
            <w:gridSpan w:val="2"/>
          </w:tcPr>
          <w:p w14:paraId="278E22B4"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hint="eastAsia"/>
                <w:b/>
                <w:kern w:val="0"/>
              </w:rPr>
              <w:t>危废仓库危废吨袋规范化标识</w:t>
            </w:r>
          </w:p>
        </w:tc>
      </w:tr>
      <w:tr w:rsidR="00351DD4" w:rsidRPr="00591748" w14:paraId="4E6712D2" w14:textId="77777777">
        <w:trPr>
          <w:trHeight w:val="4865"/>
        </w:trPr>
        <w:tc>
          <w:tcPr>
            <w:tcW w:w="4974" w:type="dxa"/>
          </w:tcPr>
          <w:p w14:paraId="38FA5700"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rPr>
              <w:drawing>
                <wp:inline distT="0" distB="0" distL="0" distR="0" wp14:anchorId="3CD015DE" wp14:editId="15E3B2FA">
                  <wp:extent cx="1699260" cy="1682115"/>
                  <wp:effectExtent l="0" t="0" r="0" b="0"/>
                  <wp:docPr id="197530386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03860" name="图片 2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1699260" cy="1682115"/>
                          </a:xfrm>
                          <a:prstGeom prst="rect">
                            <a:avLst/>
                          </a:prstGeom>
                          <a:noFill/>
                          <a:ln>
                            <a:noFill/>
                          </a:ln>
                        </pic:spPr>
                      </pic:pic>
                    </a:graphicData>
                  </a:graphic>
                </wp:inline>
              </w:drawing>
            </w:r>
          </w:p>
        </w:tc>
        <w:tc>
          <w:tcPr>
            <w:tcW w:w="4767" w:type="dxa"/>
          </w:tcPr>
          <w:p w14:paraId="76E871EA"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rPr>
              <w:drawing>
                <wp:inline distT="0" distB="0" distL="0" distR="0" wp14:anchorId="5B55E5AE" wp14:editId="09591B48">
                  <wp:extent cx="2182495" cy="2915920"/>
                  <wp:effectExtent l="0" t="0" r="8255" b="0"/>
                  <wp:docPr id="195119820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98205" name="图片 2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2182495" cy="2915920"/>
                          </a:xfrm>
                          <a:prstGeom prst="rect">
                            <a:avLst/>
                          </a:prstGeom>
                          <a:noFill/>
                          <a:ln>
                            <a:noFill/>
                          </a:ln>
                        </pic:spPr>
                      </pic:pic>
                    </a:graphicData>
                  </a:graphic>
                </wp:inline>
              </w:drawing>
            </w:r>
          </w:p>
        </w:tc>
      </w:tr>
      <w:tr w:rsidR="00351DD4" w:rsidRPr="00591748" w14:paraId="5543CDB9" w14:textId="77777777">
        <w:trPr>
          <w:trHeight w:val="340"/>
        </w:trPr>
        <w:tc>
          <w:tcPr>
            <w:tcW w:w="4974" w:type="dxa"/>
          </w:tcPr>
          <w:p w14:paraId="6349E305"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hint="eastAsia"/>
                <w:b/>
                <w:kern w:val="0"/>
              </w:rPr>
              <w:t>防爆监控摄像头</w:t>
            </w:r>
          </w:p>
        </w:tc>
        <w:tc>
          <w:tcPr>
            <w:tcW w:w="4767" w:type="dxa"/>
          </w:tcPr>
          <w:p w14:paraId="249723C4"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kern w:val="0"/>
              </w:rPr>
              <w:t>人体静电释放器</w:t>
            </w:r>
          </w:p>
        </w:tc>
      </w:tr>
      <w:tr w:rsidR="00351DD4" w:rsidRPr="00591748" w14:paraId="0A9306F4" w14:textId="77777777">
        <w:trPr>
          <w:trHeight w:val="4032"/>
        </w:trPr>
        <w:tc>
          <w:tcPr>
            <w:tcW w:w="4974" w:type="dxa"/>
          </w:tcPr>
          <w:p w14:paraId="253822E7"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rPr>
              <w:drawing>
                <wp:inline distT="0" distB="0" distL="0" distR="0" wp14:anchorId="3A784F2E" wp14:editId="34827021">
                  <wp:extent cx="3061970" cy="2339340"/>
                  <wp:effectExtent l="0" t="0" r="5080" b="3810"/>
                  <wp:docPr id="27969867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98678" name="图片 3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3067625" cy="2343854"/>
                          </a:xfrm>
                          <a:prstGeom prst="rect">
                            <a:avLst/>
                          </a:prstGeom>
                          <a:noFill/>
                          <a:ln>
                            <a:noFill/>
                          </a:ln>
                        </pic:spPr>
                      </pic:pic>
                    </a:graphicData>
                  </a:graphic>
                </wp:inline>
              </w:drawing>
            </w:r>
          </w:p>
        </w:tc>
        <w:tc>
          <w:tcPr>
            <w:tcW w:w="4767" w:type="dxa"/>
          </w:tcPr>
          <w:p w14:paraId="759FB295"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rPr>
              <w:drawing>
                <wp:inline distT="0" distB="0" distL="0" distR="0" wp14:anchorId="0B14625B" wp14:editId="280DF1A9">
                  <wp:extent cx="2755900" cy="1837055"/>
                  <wp:effectExtent l="0" t="0" r="6350" b="0"/>
                  <wp:docPr id="205828138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81380" name="图片 3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2764176" cy="1842904"/>
                          </a:xfrm>
                          <a:prstGeom prst="rect">
                            <a:avLst/>
                          </a:prstGeom>
                          <a:noFill/>
                          <a:ln>
                            <a:noFill/>
                          </a:ln>
                        </pic:spPr>
                      </pic:pic>
                    </a:graphicData>
                  </a:graphic>
                </wp:inline>
              </w:drawing>
            </w:r>
          </w:p>
        </w:tc>
      </w:tr>
      <w:tr w:rsidR="00351DD4" w:rsidRPr="00591748" w14:paraId="55A2765C" w14:textId="77777777">
        <w:trPr>
          <w:trHeight w:val="340"/>
        </w:trPr>
        <w:tc>
          <w:tcPr>
            <w:tcW w:w="4974" w:type="dxa"/>
          </w:tcPr>
          <w:p w14:paraId="457E65D4"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kern w:val="0"/>
              </w:rPr>
              <w:t>火灾自动报警系统</w:t>
            </w:r>
          </w:p>
        </w:tc>
        <w:tc>
          <w:tcPr>
            <w:tcW w:w="4767" w:type="dxa"/>
          </w:tcPr>
          <w:p w14:paraId="1D154FC8"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kern w:val="0"/>
              </w:rPr>
              <w:t>红外报警系统</w:t>
            </w:r>
          </w:p>
        </w:tc>
      </w:tr>
      <w:tr w:rsidR="00351DD4" w:rsidRPr="00591748" w14:paraId="5C1AC61F" w14:textId="77777777">
        <w:trPr>
          <w:trHeight w:val="4668"/>
        </w:trPr>
        <w:tc>
          <w:tcPr>
            <w:tcW w:w="4974" w:type="dxa"/>
          </w:tcPr>
          <w:p w14:paraId="54A384EE"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rPr>
              <w:lastRenderedPageBreak/>
              <w:drawing>
                <wp:inline distT="0" distB="0" distL="0" distR="0" wp14:anchorId="39FCA781" wp14:editId="2CB2C1CD">
                  <wp:extent cx="2291080" cy="1718310"/>
                  <wp:effectExtent l="0" t="0" r="0" b="0"/>
                  <wp:docPr id="4829800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80032" name="图片 3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2309675" cy="1732374"/>
                          </a:xfrm>
                          <a:prstGeom prst="rect">
                            <a:avLst/>
                          </a:prstGeom>
                          <a:noFill/>
                          <a:ln>
                            <a:noFill/>
                          </a:ln>
                        </pic:spPr>
                      </pic:pic>
                    </a:graphicData>
                  </a:graphic>
                </wp:inline>
              </w:drawing>
            </w:r>
          </w:p>
        </w:tc>
        <w:tc>
          <w:tcPr>
            <w:tcW w:w="4767" w:type="dxa"/>
          </w:tcPr>
          <w:p w14:paraId="202F92AD"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rPr>
              <w:drawing>
                <wp:inline distT="0" distB="0" distL="0" distR="0" wp14:anchorId="60C1A951" wp14:editId="00896C16">
                  <wp:extent cx="2165350" cy="2872740"/>
                  <wp:effectExtent l="0" t="0" r="6350" b="3810"/>
                  <wp:docPr id="80088205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82054" name="图片 3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2165350" cy="2872740"/>
                          </a:xfrm>
                          <a:prstGeom prst="rect">
                            <a:avLst/>
                          </a:prstGeom>
                          <a:noFill/>
                          <a:ln>
                            <a:noFill/>
                          </a:ln>
                        </pic:spPr>
                      </pic:pic>
                    </a:graphicData>
                  </a:graphic>
                </wp:inline>
              </w:drawing>
            </w:r>
          </w:p>
        </w:tc>
      </w:tr>
      <w:tr w:rsidR="00351DD4" w:rsidRPr="00591748" w14:paraId="05C4A274" w14:textId="77777777">
        <w:trPr>
          <w:trHeight w:val="340"/>
        </w:trPr>
        <w:tc>
          <w:tcPr>
            <w:tcW w:w="4974" w:type="dxa"/>
          </w:tcPr>
          <w:p w14:paraId="0A2F73D9"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kern w:val="0"/>
              </w:rPr>
              <w:t>可燃气体报警装置</w:t>
            </w:r>
          </w:p>
        </w:tc>
        <w:tc>
          <w:tcPr>
            <w:tcW w:w="4767" w:type="dxa"/>
          </w:tcPr>
          <w:p w14:paraId="597C047A"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kern w:val="0"/>
              </w:rPr>
              <w:t>紧急喷淋洗眼器</w:t>
            </w:r>
          </w:p>
        </w:tc>
      </w:tr>
      <w:tr w:rsidR="00351DD4" w:rsidRPr="00591748" w14:paraId="550293A7" w14:textId="77777777">
        <w:trPr>
          <w:trHeight w:val="4002"/>
        </w:trPr>
        <w:tc>
          <w:tcPr>
            <w:tcW w:w="4974" w:type="dxa"/>
          </w:tcPr>
          <w:p w14:paraId="6398DF5B"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rPr>
              <w:drawing>
                <wp:inline distT="0" distB="0" distL="0" distR="0" wp14:anchorId="33042B6F" wp14:editId="420317F1">
                  <wp:extent cx="1817370" cy="2424430"/>
                  <wp:effectExtent l="0" t="0" r="0" b="0"/>
                  <wp:docPr id="131344521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45211" name="图片 3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1829404" cy="2440958"/>
                          </a:xfrm>
                          <a:prstGeom prst="rect">
                            <a:avLst/>
                          </a:prstGeom>
                          <a:noFill/>
                          <a:ln>
                            <a:noFill/>
                          </a:ln>
                        </pic:spPr>
                      </pic:pic>
                    </a:graphicData>
                  </a:graphic>
                </wp:inline>
              </w:drawing>
            </w:r>
          </w:p>
        </w:tc>
        <w:tc>
          <w:tcPr>
            <w:tcW w:w="4767" w:type="dxa"/>
          </w:tcPr>
          <w:p w14:paraId="7ABD8E21"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b/>
                <w:noProof/>
                <w:kern w:val="0"/>
              </w:rPr>
              <w:drawing>
                <wp:inline distT="0" distB="0" distL="0" distR="0" wp14:anchorId="0BBA5CFF" wp14:editId="078E55BE">
                  <wp:extent cx="2870835" cy="2153920"/>
                  <wp:effectExtent l="0" t="0" r="5715" b="0"/>
                  <wp:docPr id="158236296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62968" name="图片 3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2889086" cy="2167852"/>
                          </a:xfrm>
                          <a:prstGeom prst="rect">
                            <a:avLst/>
                          </a:prstGeom>
                          <a:noFill/>
                          <a:ln>
                            <a:noFill/>
                          </a:ln>
                        </pic:spPr>
                      </pic:pic>
                    </a:graphicData>
                  </a:graphic>
                </wp:inline>
              </w:drawing>
            </w:r>
          </w:p>
        </w:tc>
      </w:tr>
      <w:tr w:rsidR="00351DD4" w:rsidRPr="00591748" w14:paraId="6D01F19E" w14:textId="77777777">
        <w:trPr>
          <w:trHeight w:val="340"/>
        </w:trPr>
        <w:tc>
          <w:tcPr>
            <w:tcW w:w="9741" w:type="dxa"/>
            <w:gridSpan w:val="2"/>
          </w:tcPr>
          <w:p w14:paraId="5EE75DAF" w14:textId="77777777" w:rsidR="00351DD4" w:rsidRPr="00591748" w:rsidRDefault="00000000">
            <w:pPr>
              <w:widowControl/>
              <w:jc w:val="center"/>
              <w:outlineLvl w:val="5"/>
              <w:rPr>
                <w:rFonts w:ascii="Times New Roman" w:eastAsia="宋体" w:hAnsi="Times New Roman" w:cs="Times New Roman"/>
                <w:b/>
                <w:kern w:val="0"/>
              </w:rPr>
            </w:pPr>
            <w:r w:rsidRPr="00591748">
              <w:rPr>
                <w:rFonts w:ascii="Times New Roman" w:eastAsia="宋体" w:hAnsi="Times New Roman" w:cs="Times New Roman" w:hint="eastAsia"/>
                <w:b/>
                <w:kern w:val="0"/>
              </w:rPr>
              <w:t>危废仓库废气收集及处理系统</w:t>
            </w:r>
          </w:p>
        </w:tc>
      </w:tr>
    </w:tbl>
    <w:p w14:paraId="7E9F1B94"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r w:rsidRPr="00591748">
        <w:rPr>
          <w:rFonts w:ascii="Times New Roman" w:eastAsia="宋体" w:hAnsi="Times New Roman"/>
          <w:b/>
          <w:bCs/>
          <w:sz w:val="24"/>
          <w:szCs w:val="32"/>
        </w:rPr>
        <w:t>4.1.5</w:t>
      </w:r>
      <w:r w:rsidRPr="00591748">
        <w:rPr>
          <w:rFonts w:ascii="Times New Roman" w:eastAsia="宋体" w:hAnsi="Times New Roman"/>
          <w:b/>
          <w:bCs/>
          <w:sz w:val="24"/>
          <w:szCs w:val="32"/>
        </w:rPr>
        <w:t>土壤及地下水</w:t>
      </w:r>
      <w:bookmarkEnd w:id="107"/>
      <w:bookmarkEnd w:id="108"/>
      <w:bookmarkEnd w:id="109"/>
    </w:p>
    <w:p w14:paraId="38F1ED3C" w14:textId="546CB1ED"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本项目采取的土壤及地下水防范措施见表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hint="eastAsia"/>
          <w:kern w:val="0"/>
          <w:sz w:val="24"/>
          <w:szCs w:val="24"/>
        </w:rPr>
        <w:t>1</w:t>
      </w:r>
      <w:r w:rsidR="00D50FF3"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，现场照片见表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.1-1</w:t>
      </w:r>
      <w:r w:rsidR="00D50FF3"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w:t>
      </w:r>
    </w:p>
    <w:p w14:paraId="3426E300" w14:textId="4018F06C" w:rsidR="00351DD4" w:rsidRPr="00591748" w:rsidRDefault="00000000">
      <w:pPr>
        <w:widowControl/>
        <w:adjustRightInd w:val="0"/>
        <w:snapToGrid w:val="0"/>
        <w:spacing w:line="500" w:lineRule="exact"/>
        <w:jc w:val="center"/>
        <w:outlineLvl w:val="5"/>
        <w:rPr>
          <w:rFonts w:ascii="Times New Roman" w:eastAsia="宋体" w:hAnsi="Times New Roman" w:cs="Times New Roman"/>
          <w:kern w:val="0"/>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.1-</w:t>
      </w:r>
      <w:r w:rsidRPr="00591748">
        <w:rPr>
          <w:rFonts w:ascii="Times New Roman" w:eastAsia="宋体" w:hAnsi="Times New Roman" w:cs="Times New Roman" w:hint="eastAsia"/>
          <w:b/>
          <w:sz w:val="24"/>
          <w:szCs w:val="24"/>
        </w:rPr>
        <w:t>1</w:t>
      </w:r>
      <w:r w:rsidR="00D50FF3" w:rsidRPr="00591748">
        <w:rPr>
          <w:rFonts w:ascii="Times New Roman" w:eastAsia="宋体" w:hAnsi="Times New Roman" w:cs="Times New Roman" w:hint="eastAsia"/>
          <w:b/>
          <w:sz w:val="24"/>
          <w:szCs w:val="24"/>
        </w:rPr>
        <w:t>3</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本项目土壤及地下水防范措施一览表</w:t>
      </w:r>
    </w:p>
    <w:tbl>
      <w:tblPr>
        <w:tblStyle w:val="150"/>
        <w:tblW w:w="5000" w:type="pct"/>
        <w:tblLook w:val="04A0" w:firstRow="1" w:lastRow="0" w:firstColumn="1" w:lastColumn="0" w:noHBand="0" w:noVBand="1"/>
      </w:tblPr>
      <w:tblGrid>
        <w:gridCol w:w="709"/>
        <w:gridCol w:w="1275"/>
        <w:gridCol w:w="1277"/>
        <w:gridCol w:w="6485"/>
      </w:tblGrid>
      <w:tr w:rsidR="00351DD4" w:rsidRPr="00591748" w14:paraId="3736DEF0" w14:textId="77777777">
        <w:trPr>
          <w:trHeight w:val="340"/>
        </w:trPr>
        <w:tc>
          <w:tcPr>
            <w:tcW w:w="364" w:type="pct"/>
            <w:vAlign w:val="center"/>
          </w:tcPr>
          <w:p w14:paraId="52DF466C"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序号</w:t>
            </w:r>
          </w:p>
        </w:tc>
        <w:tc>
          <w:tcPr>
            <w:tcW w:w="654" w:type="pct"/>
            <w:vAlign w:val="center"/>
          </w:tcPr>
          <w:p w14:paraId="5A9D8BC1"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主要环节</w:t>
            </w:r>
          </w:p>
        </w:tc>
        <w:tc>
          <w:tcPr>
            <w:tcW w:w="655" w:type="pct"/>
          </w:tcPr>
          <w:p w14:paraId="690741E1"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防渗分区</w:t>
            </w:r>
          </w:p>
        </w:tc>
        <w:tc>
          <w:tcPr>
            <w:tcW w:w="3327" w:type="pct"/>
            <w:vAlign w:val="center"/>
          </w:tcPr>
          <w:p w14:paraId="56773B9D"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防渗处理措施</w:t>
            </w:r>
          </w:p>
        </w:tc>
      </w:tr>
      <w:tr w:rsidR="00351DD4" w:rsidRPr="00591748" w14:paraId="3BBE342B" w14:textId="77777777">
        <w:trPr>
          <w:trHeight w:val="340"/>
        </w:trPr>
        <w:tc>
          <w:tcPr>
            <w:tcW w:w="364" w:type="pct"/>
            <w:vAlign w:val="center"/>
          </w:tcPr>
          <w:p w14:paraId="4F135C0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654" w:type="pct"/>
            <w:vAlign w:val="center"/>
          </w:tcPr>
          <w:p w14:paraId="34BF47C6" w14:textId="77777777" w:rsidR="00351DD4" w:rsidRPr="00591748" w:rsidRDefault="00000000">
            <w:pPr>
              <w:jc w:val="center"/>
              <w:rPr>
                <w:rFonts w:ascii="Times New Roman" w:eastAsia="宋体" w:hAnsi="Times New Roman"/>
                <w:kern w:val="0"/>
                <w:szCs w:val="21"/>
              </w:rPr>
            </w:pPr>
            <w:r w:rsidRPr="00591748">
              <w:rPr>
                <w:rFonts w:ascii="Times New Roman" w:eastAsia="宋体" w:hAnsi="Times New Roman" w:hint="eastAsia"/>
                <w:kern w:val="0"/>
                <w:szCs w:val="21"/>
              </w:rPr>
              <w:t>7</w:t>
            </w:r>
            <w:r w:rsidRPr="00591748">
              <w:rPr>
                <w:rFonts w:ascii="Times New Roman" w:eastAsia="宋体" w:hAnsi="Times New Roman"/>
                <w:kern w:val="0"/>
                <w:szCs w:val="21"/>
              </w:rPr>
              <w:t>09</w:t>
            </w:r>
            <w:r w:rsidRPr="00591748">
              <w:rPr>
                <w:rFonts w:ascii="Times New Roman" w:eastAsia="宋体" w:hAnsi="Times New Roman" w:hint="eastAsia"/>
                <w:kern w:val="0"/>
                <w:szCs w:val="21"/>
              </w:rPr>
              <w:t>车间</w:t>
            </w:r>
            <w:r w:rsidRPr="00591748">
              <w:rPr>
                <w:rFonts w:ascii="Times New Roman" w:eastAsia="宋体" w:hAnsi="Times New Roman" w:hint="eastAsia"/>
                <w:kern w:val="0"/>
                <w:szCs w:val="21"/>
              </w:rPr>
              <w:t>/</w:t>
            </w:r>
            <w:r w:rsidRPr="00591748">
              <w:rPr>
                <w:rFonts w:ascii="Times New Roman" w:eastAsia="宋体" w:hAnsi="Times New Roman"/>
                <w:kern w:val="0"/>
                <w:szCs w:val="21"/>
              </w:rPr>
              <w:t>710</w:t>
            </w:r>
            <w:r w:rsidRPr="00591748">
              <w:rPr>
                <w:rFonts w:ascii="Times New Roman" w:eastAsia="宋体" w:hAnsi="Times New Roman" w:hint="eastAsia"/>
                <w:kern w:val="0"/>
                <w:szCs w:val="21"/>
              </w:rPr>
              <w:t>车间</w:t>
            </w:r>
          </w:p>
          <w:p w14:paraId="293143B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hint="eastAsia"/>
                <w:kern w:val="0"/>
                <w:szCs w:val="21"/>
              </w:rPr>
              <w:t>7</w:t>
            </w:r>
            <w:r w:rsidRPr="00591748">
              <w:rPr>
                <w:rFonts w:ascii="Times New Roman" w:eastAsia="宋体" w:hAnsi="Times New Roman"/>
                <w:kern w:val="0"/>
                <w:szCs w:val="21"/>
              </w:rPr>
              <w:t>11</w:t>
            </w:r>
            <w:r w:rsidRPr="00591748">
              <w:rPr>
                <w:rFonts w:ascii="Times New Roman" w:eastAsia="宋体" w:hAnsi="Times New Roman" w:hint="eastAsia"/>
                <w:kern w:val="0"/>
                <w:szCs w:val="21"/>
              </w:rPr>
              <w:t>车间</w:t>
            </w:r>
            <w:r w:rsidRPr="00591748">
              <w:rPr>
                <w:rFonts w:ascii="Times New Roman" w:eastAsia="宋体" w:hAnsi="Times New Roman" w:hint="eastAsia"/>
                <w:kern w:val="0"/>
                <w:szCs w:val="21"/>
              </w:rPr>
              <w:t>/</w:t>
            </w:r>
            <w:r w:rsidRPr="00591748">
              <w:rPr>
                <w:rFonts w:ascii="Times New Roman" w:eastAsia="宋体" w:hAnsi="Times New Roman"/>
                <w:kern w:val="0"/>
                <w:szCs w:val="21"/>
              </w:rPr>
              <w:t>712</w:t>
            </w:r>
            <w:r w:rsidRPr="00591748">
              <w:rPr>
                <w:rFonts w:ascii="Times New Roman" w:eastAsia="宋体" w:hAnsi="Times New Roman" w:hint="eastAsia"/>
                <w:kern w:val="0"/>
                <w:szCs w:val="21"/>
              </w:rPr>
              <w:t>车间</w:t>
            </w:r>
          </w:p>
        </w:tc>
        <w:tc>
          <w:tcPr>
            <w:tcW w:w="655" w:type="pct"/>
            <w:vAlign w:val="center"/>
          </w:tcPr>
          <w:p w14:paraId="62003DB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重点防渗</w:t>
            </w:r>
          </w:p>
        </w:tc>
        <w:tc>
          <w:tcPr>
            <w:tcW w:w="3327" w:type="pct"/>
            <w:vAlign w:val="center"/>
          </w:tcPr>
          <w:p w14:paraId="3E4D6F93" w14:textId="77777777" w:rsidR="00351DD4" w:rsidRPr="00591748" w:rsidRDefault="00000000">
            <w:pPr>
              <w:ind w:firstLineChars="200" w:firstLine="420"/>
              <w:rPr>
                <w:rFonts w:ascii="Times New Roman" w:eastAsia="宋体" w:hAnsi="Times New Roman" w:cs="Times New Roman"/>
                <w:kern w:val="0"/>
                <w:szCs w:val="21"/>
              </w:rPr>
            </w:pPr>
            <w:r w:rsidRPr="00591748">
              <w:rPr>
                <w:rFonts w:ascii="Times New Roman" w:eastAsia="宋体" w:hAnsi="Times New Roman" w:cs="Times New Roman"/>
                <w:kern w:val="0"/>
                <w:szCs w:val="21"/>
              </w:rPr>
              <w:t>车间有耐腐蚀的硬化地面，表面无裂隙。铺设混凝土材料，厚度</w:t>
            </w:r>
            <w:r w:rsidRPr="00591748">
              <w:rPr>
                <w:rFonts w:ascii="Times New Roman" w:eastAsia="宋体" w:hAnsi="Times New Roman" w:cs="Times New Roman"/>
                <w:kern w:val="0"/>
                <w:szCs w:val="21"/>
              </w:rPr>
              <w:t>23cm</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1.5mm</w:t>
            </w:r>
            <w:r w:rsidRPr="00591748">
              <w:rPr>
                <w:rFonts w:ascii="Times New Roman" w:eastAsia="宋体" w:hAnsi="Times New Roman" w:cs="Times New Roman"/>
                <w:kern w:val="0"/>
                <w:szCs w:val="21"/>
              </w:rPr>
              <w:t>自粘聚合物改性沥青防水卷材</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无胎类</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道，设置环评地坪底漆一道，中漆两道，面漆两道。</w:t>
            </w:r>
          </w:p>
        </w:tc>
      </w:tr>
      <w:tr w:rsidR="00351DD4" w:rsidRPr="00591748" w14:paraId="5290775E" w14:textId="77777777">
        <w:trPr>
          <w:trHeight w:val="340"/>
        </w:trPr>
        <w:tc>
          <w:tcPr>
            <w:tcW w:w="364" w:type="pct"/>
            <w:vAlign w:val="center"/>
          </w:tcPr>
          <w:p w14:paraId="0AE4205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w:t>
            </w:r>
          </w:p>
        </w:tc>
        <w:tc>
          <w:tcPr>
            <w:tcW w:w="654" w:type="pct"/>
            <w:vAlign w:val="center"/>
          </w:tcPr>
          <w:p w14:paraId="6CB8EDA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kern w:val="0"/>
                <w:szCs w:val="21"/>
              </w:rPr>
              <w:t>丙类仓库</w:t>
            </w:r>
            <w:r w:rsidRPr="00591748">
              <w:rPr>
                <w:rFonts w:ascii="Times New Roman" w:eastAsia="宋体" w:hAnsi="Times New Roman" w:hint="eastAsia"/>
                <w:kern w:val="0"/>
                <w:szCs w:val="21"/>
              </w:rPr>
              <w:t>3</w:t>
            </w:r>
          </w:p>
        </w:tc>
        <w:tc>
          <w:tcPr>
            <w:tcW w:w="655" w:type="pct"/>
            <w:vAlign w:val="center"/>
          </w:tcPr>
          <w:p w14:paraId="0D82609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一般防渗</w:t>
            </w:r>
          </w:p>
        </w:tc>
        <w:tc>
          <w:tcPr>
            <w:tcW w:w="3327" w:type="pct"/>
            <w:vAlign w:val="center"/>
          </w:tcPr>
          <w:p w14:paraId="5DC11005" w14:textId="77777777" w:rsidR="00351DD4" w:rsidRPr="00591748" w:rsidRDefault="00000000">
            <w:pPr>
              <w:ind w:firstLineChars="200" w:firstLine="420"/>
              <w:rPr>
                <w:rFonts w:ascii="Times New Roman" w:eastAsia="宋体" w:hAnsi="Times New Roman" w:cs="Times New Roman"/>
                <w:kern w:val="0"/>
                <w:szCs w:val="21"/>
              </w:rPr>
            </w:pPr>
            <w:r w:rsidRPr="00591748">
              <w:rPr>
                <w:rFonts w:ascii="Times New Roman" w:eastAsia="宋体" w:hAnsi="Times New Roman" w:cs="Times New Roman"/>
                <w:kern w:val="0"/>
                <w:szCs w:val="21"/>
              </w:rPr>
              <w:t>一般防渗区的防渗要求为等效粘土防渗层</w:t>
            </w:r>
            <w:r w:rsidRPr="00591748">
              <w:rPr>
                <w:rFonts w:ascii="Times New Roman" w:eastAsia="宋体" w:hAnsi="Times New Roman" w:cs="Times New Roman"/>
                <w:kern w:val="0"/>
                <w:szCs w:val="21"/>
              </w:rPr>
              <w:t>Mb≥1.5m</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K≤10</w:t>
            </w:r>
            <w:r w:rsidRPr="00591748">
              <w:rPr>
                <w:rFonts w:ascii="Times New Roman" w:eastAsia="宋体" w:hAnsi="Times New Roman" w:cs="Times New Roman"/>
                <w:kern w:val="0"/>
                <w:szCs w:val="21"/>
                <w:vertAlign w:val="superscript"/>
              </w:rPr>
              <w:t>-7</w:t>
            </w:r>
            <w:r w:rsidRPr="00591748">
              <w:rPr>
                <w:rFonts w:ascii="Times New Roman" w:eastAsia="宋体" w:hAnsi="Times New Roman" w:cs="Times New Roman"/>
                <w:kern w:val="0"/>
                <w:szCs w:val="21"/>
              </w:rPr>
              <w:t>cm/s</w:t>
            </w:r>
            <w:r w:rsidRPr="00591748">
              <w:rPr>
                <w:rFonts w:ascii="Times New Roman" w:eastAsia="宋体" w:hAnsi="Times New Roman" w:cs="Times New Roman"/>
                <w:kern w:val="0"/>
                <w:szCs w:val="21"/>
              </w:rPr>
              <w:t>；或参照</w:t>
            </w:r>
            <w:r w:rsidRPr="00591748">
              <w:rPr>
                <w:rFonts w:ascii="Times New Roman" w:eastAsia="宋体" w:hAnsi="Times New Roman" w:cs="Times New Roman"/>
                <w:kern w:val="0"/>
                <w:szCs w:val="21"/>
              </w:rPr>
              <w:t>GB16889</w:t>
            </w:r>
            <w:r w:rsidRPr="00591748">
              <w:rPr>
                <w:rFonts w:ascii="Times New Roman" w:eastAsia="宋体" w:hAnsi="Times New Roman" w:cs="Times New Roman"/>
                <w:kern w:val="0"/>
                <w:szCs w:val="21"/>
              </w:rPr>
              <w:t>执行。</w:t>
            </w:r>
          </w:p>
        </w:tc>
      </w:tr>
    </w:tbl>
    <w:p w14:paraId="0B402C0A" w14:textId="0E749992" w:rsidR="00351DD4" w:rsidRPr="00591748" w:rsidRDefault="00000000">
      <w:pPr>
        <w:pageBreakBefore/>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lastRenderedPageBreak/>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.1-1</w:t>
      </w:r>
      <w:r w:rsidR="00D50FF3"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本项目土壤及地下水防范措施现场照片</w:t>
      </w:r>
    </w:p>
    <w:tbl>
      <w:tblPr>
        <w:tblStyle w:val="14"/>
        <w:tblW w:w="5000" w:type="pct"/>
        <w:tblInd w:w="5" w:type="dxa"/>
        <w:tblLook w:val="04A0" w:firstRow="1" w:lastRow="0" w:firstColumn="1" w:lastColumn="0" w:noHBand="0" w:noVBand="1"/>
      </w:tblPr>
      <w:tblGrid>
        <w:gridCol w:w="4873"/>
        <w:gridCol w:w="4873"/>
      </w:tblGrid>
      <w:tr w:rsidR="00351DD4" w:rsidRPr="00591748" w14:paraId="28B71D62" w14:textId="77777777">
        <w:trPr>
          <w:trHeight w:val="340"/>
        </w:trPr>
        <w:tc>
          <w:tcPr>
            <w:tcW w:w="2500" w:type="pct"/>
          </w:tcPr>
          <w:p w14:paraId="37E63BC6" w14:textId="77777777" w:rsidR="00351DD4" w:rsidRPr="00591748" w:rsidRDefault="00000000">
            <w:pPr>
              <w:widowControl/>
              <w:jc w:val="center"/>
              <w:outlineLvl w:val="5"/>
              <w:rPr>
                <w:rFonts w:ascii="Times New Roman" w:eastAsia="宋体" w:hAnsi="Times New Roman" w:cs="Times New Roman"/>
                <w:b/>
                <w:kern w:val="0"/>
                <w:sz w:val="24"/>
                <w:szCs w:val="24"/>
              </w:rPr>
            </w:pPr>
            <w:r w:rsidRPr="00591748">
              <w:rPr>
                <w:rFonts w:ascii="Times New Roman" w:eastAsia="宋体" w:hAnsi="Times New Roman" w:cs="Times New Roman"/>
                <w:b/>
                <w:noProof/>
                <w:kern w:val="0"/>
                <w:sz w:val="24"/>
                <w:szCs w:val="24"/>
              </w:rPr>
              <w:drawing>
                <wp:inline distT="0" distB="0" distL="0" distR="0" wp14:anchorId="7A7C08DA" wp14:editId="036C8132">
                  <wp:extent cx="2028825" cy="2707640"/>
                  <wp:effectExtent l="0" t="0" r="0" b="0"/>
                  <wp:docPr id="75802570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25709" name="图片 1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2033641" cy="2714255"/>
                          </a:xfrm>
                          <a:prstGeom prst="rect">
                            <a:avLst/>
                          </a:prstGeom>
                          <a:noFill/>
                          <a:ln>
                            <a:noFill/>
                          </a:ln>
                        </pic:spPr>
                      </pic:pic>
                    </a:graphicData>
                  </a:graphic>
                </wp:inline>
              </w:drawing>
            </w:r>
          </w:p>
        </w:tc>
        <w:tc>
          <w:tcPr>
            <w:tcW w:w="2500" w:type="pct"/>
          </w:tcPr>
          <w:p w14:paraId="168FE0FE" w14:textId="77777777" w:rsidR="00351DD4" w:rsidRPr="00591748" w:rsidRDefault="00000000">
            <w:pPr>
              <w:widowControl/>
              <w:jc w:val="center"/>
              <w:outlineLvl w:val="5"/>
              <w:rPr>
                <w:rFonts w:ascii="Times New Roman" w:eastAsia="宋体" w:hAnsi="Times New Roman" w:cs="Times New Roman"/>
                <w:b/>
                <w:kern w:val="0"/>
                <w:sz w:val="24"/>
                <w:szCs w:val="24"/>
              </w:rPr>
            </w:pPr>
            <w:r w:rsidRPr="00591748">
              <w:rPr>
                <w:rFonts w:ascii="Times New Roman" w:eastAsia="宋体" w:hAnsi="Times New Roman" w:cs="Times New Roman"/>
                <w:b/>
                <w:noProof/>
                <w:kern w:val="0"/>
                <w:sz w:val="24"/>
                <w:szCs w:val="24"/>
              </w:rPr>
              <w:drawing>
                <wp:inline distT="0" distB="0" distL="0" distR="0" wp14:anchorId="74A50126" wp14:editId="792A1287">
                  <wp:extent cx="1878330" cy="2781300"/>
                  <wp:effectExtent l="0" t="0" r="7620" b="0"/>
                  <wp:docPr id="3977597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59727" name="图片 7"/>
                          <pic:cNvPicPr>
                            <a:picLocks noChangeAspect="1" noChangeArrowheads="1"/>
                          </pic:cNvPicPr>
                        </pic:nvPicPr>
                        <pic:blipFill>
                          <a:blip r:embed="rId96" cstate="print">
                            <a:extLst>
                              <a:ext uri="{28A0092B-C50C-407E-A947-70E740481C1C}">
                                <a14:useLocalDpi xmlns:a14="http://schemas.microsoft.com/office/drawing/2010/main" val="0"/>
                              </a:ext>
                            </a:extLst>
                          </a:blip>
                          <a:srcRect t="5348" b="27623"/>
                          <a:stretch>
                            <a:fillRect/>
                          </a:stretch>
                        </pic:blipFill>
                        <pic:spPr>
                          <a:xfrm>
                            <a:off x="0" y="0"/>
                            <a:ext cx="1890914" cy="2799716"/>
                          </a:xfrm>
                          <a:prstGeom prst="rect">
                            <a:avLst/>
                          </a:prstGeom>
                          <a:noFill/>
                          <a:ln>
                            <a:noFill/>
                          </a:ln>
                        </pic:spPr>
                      </pic:pic>
                    </a:graphicData>
                  </a:graphic>
                </wp:inline>
              </w:drawing>
            </w:r>
          </w:p>
        </w:tc>
      </w:tr>
      <w:tr w:rsidR="00351DD4" w:rsidRPr="00591748" w14:paraId="14984D1E" w14:textId="77777777">
        <w:trPr>
          <w:trHeight w:val="340"/>
        </w:trPr>
        <w:tc>
          <w:tcPr>
            <w:tcW w:w="2500" w:type="pct"/>
          </w:tcPr>
          <w:p w14:paraId="13EEF96B"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新建车间地面防渗</w:t>
            </w:r>
          </w:p>
        </w:tc>
        <w:tc>
          <w:tcPr>
            <w:tcW w:w="2500" w:type="pct"/>
          </w:tcPr>
          <w:p w14:paraId="51E335EB"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新建仓库地面防渗</w:t>
            </w:r>
          </w:p>
        </w:tc>
      </w:tr>
      <w:tr w:rsidR="00351DD4" w:rsidRPr="00591748" w14:paraId="279DB8DE" w14:textId="77777777">
        <w:trPr>
          <w:trHeight w:val="340"/>
        </w:trPr>
        <w:tc>
          <w:tcPr>
            <w:tcW w:w="2500" w:type="pct"/>
          </w:tcPr>
          <w:p w14:paraId="31D33C16" w14:textId="77777777" w:rsidR="00351DD4" w:rsidRPr="00591748" w:rsidRDefault="00000000">
            <w:pPr>
              <w:widowControl/>
              <w:jc w:val="center"/>
              <w:outlineLvl w:val="5"/>
              <w:rPr>
                <w:rFonts w:ascii="Times New Roman" w:eastAsia="宋体" w:hAnsi="Times New Roman" w:cs="Times New Roman"/>
                <w:b/>
                <w:kern w:val="0"/>
                <w:sz w:val="20"/>
                <w:szCs w:val="21"/>
              </w:rPr>
            </w:pPr>
            <w:r w:rsidRPr="00591748">
              <w:rPr>
                <w:rFonts w:ascii="Times New Roman" w:eastAsia="宋体" w:hAnsi="Times New Roman" w:cs="Times New Roman"/>
                <w:b/>
                <w:noProof/>
                <w:kern w:val="0"/>
                <w:sz w:val="24"/>
                <w:szCs w:val="24"/>
              </w:rPr>
              <w:drawing>
                <wp:inline distT="0" distB="0" distL="0" distR="0" wp14:anchorId="5E15AB78" wp14:editId="00600020">
                  <wp:extent cx="1990725" cy="2654300"/>
                  <wp:effectExtent l="0" t="0" r="0" b="0"/>
                  <wp:docPr id="187238683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86838" name="图片 20"/>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002805" cy="2670473"/>
                          </a:xfrm>
                          <a:prstGeom prst="rect">
                            <a:avLst/>
                          </a:prstGeom>
                        </pic:spPr>
                      </pic:pic>
                    </a:graphicData>
                  </a:graphic>
                </wp:inline>
              </w:drawing>
            </w:r>
          </w:p>
        </w:tc>
        <w:tc>
          <w:tcPr>
            <w:tcW w:w="2500" w:type="pct"/>
          </w:tcPr>
          <w:p w14:paraId="0FB4D6B6" w14:textId="77777777" w:rsidR="00351DD4" w:rsidRPr="00591748" w:rsidRDefault="00000000">
            <w:pPr>
              <w:widowControl/>
              <w:jc w:val="center"/>
              <w:outlineLvl w:val="5"/>
              <w:rPr>
                <w:rFonts w:ascii="Times New Roman" w:eastAsia="宋体" w:hAnsi="Times New Roman" w:cs="Times New Roman"/>
                <w:b/>
                <w:kern w:val="0"/>
                <w:sz w:val="20"/>
                <w:szCs w:val="21"/>
              </w:rPr>
            </w:pPr>
            <w:r w:rsidRPr="00591748">
              <w:rPr>
                <w:rFonts w:ascii="Times New Roman" w:eastAsia="宋体" w:hAnsi="Times New Roman" w:cs="Times New Roman" w:hint="eastAsia"/>
                <w:b/>
                <w:noProof/>
                <w:kern w:val="0"/>
                <w:sz w:val="20"/>
                <w:szCs w:val="21"/>
              </w:rPr>
              <w:drawing>
                <wp:inline distT="0" distB="0" distL="0" distR="0" wp14:anchorId="7DF183D1" wp14:editId="355AF1F9">
                  <wp:extent cx="2216785" cy="2695575"/>
                  <wp:effectExtent l="0" t="0" r="0" b="0"/>
                  <wp:docPr id="10162220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22011" name="图片 8"/>
                          <pic:cNvPicPr>
                            <a:picLocks noChangeAspect="1"/>
                          </pic:cNvPicPr>
                        </pic:nvPicPr>
                        <pic:blipFill>
                          <a:blip r:embed="rId98" cstate="print">
                            <a:extLst>
                              <a:ext uri="{28A0092B-C50C-407E-A947-70E740481C1C}">
                                <a14:useLocalDpi xmlns:a14="http://schemas.microsoft.com/office/drawing/2010/main" val="0"/>
                              </a:ext>
                            </a:extLst>
                          </a:blip>
                          <a:srcRect t="6063" b="25558"/>
                          <a:stretch>
                            <a:fillRect/>
                          </a:stretch>
                        </pic:blipFill>
                        <pic:spPr>
                          <a:xfrm>
                            <a:off x="0" y="0"/>
                            <a:ext cx="2236601" cy="2718994"/>
                          </a:xfrm>
                          <a:prstGeom prst="rect">
                            <a:avLst/>
                          </a:prstGeom>
                          <a:ln>
                            <a:noFill/>
                          </a:ln>
                        </pic:spPr>
                      </pic:pic>
                    </a:graphicData>
                  </a:graphic>
                </wp:inline>
              </w:drawing>
            </w:r>
          </w:p>
        </w:tc>
      </w:tr>
      <w:tr w:rsidR="00351DD4" w:rsidRPr="00591748" w14:paraId="2649F35C" w14:textId="77777777">
        <w:trPr>
          <w:trHeight w:val="340"/>
        </w:trPr>
        <w:tc>
          <w:tcPr>
            <w:tcW w:w="5000" w:type="pct"/>
            <w:gridSpan w:val="2"/>
          </w:tcPr>
          <w:p w14:paraId="68C9F1B1" w14:textId="77777777" w:rsidR="00351DD4" w:rsidRPr="00591748" w:rsidRDefault="00000000">
            <w:pPr>
              <w:widowControl/>
              <w:jc w:val="center"/>
              <w:outlineLvl w:val="5"/>
              <w:rPr>
                <w:rFonts w:ascii="Times New Roman" w:eastAsia="宋体" w:hAnsi="Times New Roman" w:cs="Times New Roman"/>
                <w:b/>
                <w:kern w:val="0"/>
                <w:sz w:val="20"/>
                <w:szCs w:val="21"/>
              </w:rPr>
            </w:pPr>
            <w:r w:rsidRPr="00591748">
              <w:rPr>
                <w:rFonts w:ascii="Times New Roman" w:eastAsia="宋体" w:hAnsi="Times New Roman" w:cs="Times New Roman" w:hint="eastAsia"/>
                <w:b/>
                <w:kern w:val="0"/>
                <w:szCs w:val="21"/>
              </w:rPr>
              <w:t>地下水跟踪监测井</w:t>
            </w:r>
          </w:p>
        </w:tc>
      </w:tr>
    </w:tbl>
    <w:p w14:paraId="7E09E503" w14:textId="24F63767" w:rsidR="00351DD4" w:rsidRPr="00591748" w:rsidRDefault="00000000">
      <w:pPr>
        <w:spacing w:line="500" w:lineRule="exact"/>
        <w:ind w:firstLineChars="200" w:firstLine="480"/>
        <w:rPr>
          <w:rFonts w:ascii="Times New Roman" w:eastAsia="宋体" w:hAnsi="Times New Roman" w:cs="Times New Roman"/>
          <w:kern w:val="0"/>
          <w:sz w:val="24"/>
          <w:szCs w:val="24"/>
        </w:rPr>
      </w:pPr>
      <w:bookmarkStart w:id="110" w:name="_Toc230076380"/>
      <w:r w:rsidRPr="00591748">
        <w:rPr>
          <w:rFonts w:ascii="Times New Roman" w:eastAsia="宋体" w:hAnsi="Times New Roman" w:cs="Times New Roman" w:hint="eastAsia"/>
          <w:kern w:val="0"/>
          <w:sz w:val="24"/>
          <w:szCs w:val="24"/>
        </w:rPr>
        <w:t>本项目建成后全厂土壤、地下水自行检测方案见表</w:t>
      </w:r>
      <w:r w:rsidRPr="00591748">
        <w:rPr>
          <w:rFonts w:ascii="Times New Roman" w:eastAsia="宋体" w:hAnsi="Times New Roman" w:cs="Times New Roman" w:hint="eastAsia"/>
          <w:kern w:val="0"/>
          <w:sz w:val="24"/>
          <w:szCs w:val="24"/>
        </w:rPr>
        <w:t>4.1-1</w:t>
      </w:r>
      <w:r w:rsidR="00D50FF3"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hint="eastAsia"/>
          <w:kern w:val="0"/>
          <w:sz w:val="24"/>
          <w:szCs w:val="24"/>
        </w:rPr>
        <w:t>、表</w:t>
      </w:r>
      <w:r w:rsidRPr="00591748">
        <w:rPr>
          <w:rFonts w:ascii="Times New Roman" w:eastAsia="宋体" w:hAnsi="Times New Roman" w:cs="Times New Roman" w:hint="eastAsia"/>
          <w:kern w:val="0"/>
          <w:sz w:val="24"/>
          <w:szCs w:val="24"/>
        </w:rPr>
        <w:t>4.1-1</w:t>
      </w:r>
      <w:r w:rsidR="00D50FF3" w:rsidRPr="00591748">
        <w:rPr>
          <w:rFonts w:ascii="Times New Roman" w:eastAsia="宋体" w:hAnsi="Times New Roman" w:cs="Times New Roman" w:hint="eastAsia"/>
          <w:kern w:val="0"/>
          <w:sz w:val="24"/>
          <w:szCs w:val="24"/>
        </w:rPr>
        <w:t>6</w:t>
      </w:r>
      <w:r w:rsidRPr="00591748">
        <w:rPr>
          <w:rFonts w:ascii="Times New Roman" w:eastAsia="宋体" w:hAnsi="Times New Roman" w:cs="Times New Roman" w:hint="eastAsia"/>
          <w:kern w:val="0"/>
          <w:sz w:val="24"/>
          <w:szCs w:val="24"/>
        </w:rPr>
        <w:t>和图</w:t>
      </w:r>
      <w:r w:rsidRPr="00591748">
        <w:rPr>
          <w:rFonts w:ascii="Times New Roman" w:eastAsia="宋体" w:hAnsi="Times New Roman" w:cs="Times New Roman" w:hint="eastAsia"/>
          <w:kern w:val="0"/>
          <w:sz w:val="24"/>
          <w:szCs w:val="24"/>
        </w:rPr>
        <w:t>4.1-5</w:t>
      </w:r>
      <w:r w:rsidRPr="00591748">
        <w:rPr>
          <w:rFonts w:ascii="Times New Roman" w:eastAsia="宋体" w:hAnsi="Times New Roman" w:cs="Times New Roman" w:hint="eastAsia"/>
          <w:kern w:val="0"/>
          <w:sz w:val="24"/>
          <w:szCs w:val="24"/>
        </w:rPr>
        <w:t>。</w:t>
      </w:r>
    </w:p>
    <w:p w14:paraId="5CA3A710" w14:textId="7881D34A" w:rsidR="00351DD4" w:rsidRPr="00591748" w:rsidRDefault="00000000">
      <w:pPr>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4.1-1</w:t>
      </w:r>
      <w:r w:rsidR="00D50FF3" w:rsidRPr="00591748">
        <w:rPr>
          <w:rFonts w:ascii="Times New Roman" w:eastAsia="宋体" w:hAnsi="Times New Roman" w:cs="Times New Roman" w:hint="eastAsia"/>
          <w:b/>
          <w:bCs/>
          <w:kern w:val="0"/>
          <w:sz w:val="24"/>
          <w:szCs w:val="24"/>
        </w:rPr>
        <w:t>5</w:t>
      </w:r>
      <w:r w:rsidRPr="00591748">
        <w:rPr>
          <w:rFonts w:ascii="Times New Roman" w:eastAsia="宋体" w:hAnsi="Times New Roman" w:cs="Times New Roman" w:hint="eastAsia"/>
          <w:b/>
          <w:bCs/>
          <w:kern w:val="0"/>
          <w:sz w:val="24"/>
          <w:szCs w:val="24"/>
        </w:rPr>
        <w:t xml:space="preserve"> </w:t>
      </w:r>
      <w:r w:rsidRPr="00591748">
        <w:rPr>
          <w:rFonts w:ascii="Times New Roman" w:eastAsia="宋体" w:hAnsi="Times New Roman" w:cs="Times New Roman" w:hint="eastAsia"/>
          <w:b/>
          <w:bCs/>
          <w:kern w:val="0"/>
          <w:sz w:val="24"/>
          <w:szCs w:val="24"/>
        </w:rPr>
        <w:t>本项目建成后全厂土壤、地下水自行检测点布置情况</w:t>
      </w:r>
    </w:p>
    <w:tbl>
      <w:tblPr>
        <w:tblStyle w:val="1111"/>
        <w:tblW w:w="5000" w:type="pct"/>
        <w:tblLook w:val="04A0" w:firstRow="1" w:lastRow="0" w:firstColumn="1" w:lastColumn="0" w:noHBand="0" w:noVBand="1"/>
      </w:tblPr>
      <w:tblGrid>
        <w:gridCol w:w="755"/>
        <w:gridCol w:w="881"/>
        <w:gridCol w:w="1707"/>
        <w:gridCol w:w="1053"/>
        <w:gridCol w:w="4393"/>
        <w:gridCol w:w="957"/>
      </w:tblGrid>
      <w:tr w:rsidR="00351DD4" w:rsidRPr="00591748" w14:paraId="7A43CDF9" w14:textId="77777777">
        <w:trPr>
          <w:cnfStyle w:val="100000000000" w:firstRow="1" w:lastRow="0" w:firstColumn="0" w:lastColumn="0" w:oddVBand="0" w:evenVBand="0" w:oddHBand="0" w:evenHBand="0" w:firstRowFirstColumn="0" w:firstRowLastColumn="0" w:lastRowFirstColumn="0" w:lastRowLastColumn="0"/>
          <w:trHeight w:val="340"/>
        </w:trPr>
        <w:tc>
          <w:tcPr>
            <w:tcW w:w="387" w:type="pct"/>
            <w:vMerge w:val="restart"/>
          </w:tcPr>
          <w:p w14:paraId="0D4CFE23" w14:textId="77777777" w:rsidR="00351DD4" w:rsidRPr="00591748" w:rsidRDefault="00000000">
            <w:pPr>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类别</w:t>
            </w:r>
          </w:p>
        </w:tc>
        <w:tc>
          <w:tcPr>
            <w:tcW w:w="452" w:type="pct"/>
            <w:vMerge w:val="restart"/>
          </w:tcPr>
          <w:p w14:paraId="5DBE38B7" w14:textId="77777777" w:rsidR="00351DD4" w:rsidRPr="00591748" w:rsidRDefault="00000000">
            <w:pPr>
              <w:spacing w:line="240" w:lineRule="auto"/>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编号</w:t>
            </w:r>
          </w:p>
        </w:tc>
        <w:tc>
          <w:tcPr>
            <w:tcW w:w="3670" w:type="pct"/>
            <w:gridSpan w:val="3"/>
          </w:tcPr>
          <w:p w14:paraId="6592A091" w14:textId="77777777" w:rsidR="00351DD4" w:rsidRPr="00591748" w:rsidRDefault="00000000">
            <w:pPr>
              <w:spacing w:line="240" w:lineRule="auto"/>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布点位置</w:t>
            </w:r>
          </w:p>
        </w:tc>
        <w:tc>
          <w:tcPr>
            <w:tcW w:w="491" w:type="pct"/>
            <w:vMerge w:val="restart"/>
          </w:tcPr>
          <w:p w14:paraId="4526BD95" w14:textId="77777777" w:rsidR="00351DD4" w:rsidRPr="00591748" w:rsidRDefault="00000000">
            <w:pPr>
              <w:spacing w:line="240" w:lineRule="auto"/>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地下设施、管线情况</w:t>
            </w:r>
          </w:p>
        </w:tc>
      </w:tr>
      <w:tr w:rsidR="00351DD4" w:rsidRPr="00591748" w14:paraId="5B29D916" w14:textId="77777777">
        <w:trPr>
          <w:trHeight w:val="340"/>
        </w:trPr>
        <w:tc>
          <w:tcPr>
            <w:tcW w:w="387" w:type="pct"/>
            <w:vMerge/>
          </w:tcPr>
          <w:p w14:paraId="1641C94A" w14:textId="77777777" w:rsidR="00351DD4" w:rsidRPr="00591748" w:rsidRDefault="00351DD4">
            <w:pPr>
              <w:jc w:val="center"/>
              <w:rPr>
                <w:rFonts w:ascii="Times New Roman" w:eastAsia="宋体" w:hAnsi="Times New Roman" w:cs="Times New Roman"/>
                <w:b/>
                <w:bCs/>
                <w:kern w:val="0"/>
                <w:szCs w:val="21"/>
              </w:rPr>
            </w:pPr>
          </w:p>
        </w:tc>
        <w:tc>
          <w:tcPr>
            <w:tcW w:w="452" w:type="pct"/>
            <w:vMerge/>
          </w:tcPr>
          <w:p w14:paraId="74D3CADC" w14:textId="77777777" w:rsidR="00351DD4" w:rsidRPr="00591748" w:rsidRDefault="00351DD4">
            <w:pPr>
              <w:spacing w:line="240" w:lineRule="auto"/>
              <w:jc w:val="center"/>
              <w:rPr>
                <w:rFonts w:ascii="Times New Roman" w:eastAsia="宋体" w:hAnsi="Times New Roman" w:cs="Times New Roman"/>
                <w:b/>
                <w:bCs/>
                <w:kern w:val="0"/>
                <w:szCs w:val="21"/>
              </w:rPr>
            </w:pPr>
          </w:p>
        </w:tc>
        <w:tc>
          <w:tcPr>
            <w:tcW w:w="876" w:type="pct"/>
          </w:tcPr>
          <w:p w14:paraId="7C1A55DA"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理论布点位置</w:t>
            </w:r>
          </w:p>
        </w:tc>
        <w:tc>
          <w:tcPr>
            <w:tcW w:w="540" w:type="pct"/>
          </w:tcPr>
          <w:p w14:paraId="195C76D2"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实际布点位置</w:t>
            </w:r>
          </w:p>
        </w:tc>
        <w:tc>
          <w:tcPr>
            <w:tcW w:w="2254" w:type="pct"/>
          </w:tcPr>
          <w:p w14:paraId="0B471C0D"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布点位置确认原因</w:t>
            </w:r>
          </w:p>
        </w:tc>
        <w:tc>
          <w:tcPr>
            <w:tcW w:w="491" w:type="pct"/>
            <w:vMerge/>
          </w:tcPr>
          <w:p w14:paraId="420BD652" w14:textId="77777777" w:rsidR="00351DD4" w:rsidRPr="00591748" w:rsidRDefault="00351DD4">
            <w:pPr>
              <w:spacing w:line="240" w:lineRule="auto"/>
              <w:jc w:val="center"/>
              <w:rPr>
                <w:rFonts w:ascii="Times New Roman" w:eastAsia="宋体" w:hAnsi="Times New Roman" w:cs="Times New Roman"/>
                <w:b/>
                <w:bCs/>
                <w:kern w:val="0"/>
                <w:szCs w:val="21"/>
              </w:rPr>
            </w:pPr>
          </w:p>
        </w:tc>
      </w:tr>
      <w:tr w:rsidR="00351DD4" w:rsidRPr="00591748" w14:paraId="742634BF" w14:textId="77777777">
        <w:trPr>
          <w:trHeight w:val="340"/>
        </w:trPr>
        <w:tc>
          <w:tcPr>
            <w:tcW w:w="387" w:type="pct"/>
            <w:vMerge w:val="restart"/>
          </w:tcPr>
          <w:p w14:paraId="6F79FDE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土壤</w:t>
            </w:r>
          </w:p>
        </w:tc>
        <w:tc>
          <w:tcPr>
            <w:tcW w:w="452" w:type="pct"/>
          </w:tcPr>
          <w:p w14:paraId="360E69C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T1</w:t>
            </w:r>
          </w:p>
        </w:tc>
        <w:tc>
          <w:tcPr>
            <w:tcW w:w="876" w:type="pct"/>
          </w:tcPr>
          <w:p w14:paraId="61FBB4B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710</w:t>
            </w:r>
            <w:r w:rsidRPr="00591748">
              <w:rPr>
                <w:rFonts w:ascii="Times New Roman" w:eastAsia="宋体" w:hAnsi="Times New Roman" w:cs="Times New Roman"/>
                <w:kern w:val="0"/>
                <w:szCs w:val="21"/>
              </w:rPr>
              <w:t>车间北</w:t>
            </w:r>
          </w:p>
        </w:tc>
        <w:tc>
          <w:tcPr>
            <w:tcW w:w="540" w:type="pct"/>
            <w:vMerge w:val="restart"/>
          </w:tcPr>
          <w:p w14:paraId="105041F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同理论布点位置</w:t>
            </w:r>
          </w:p>
        </w:tc>
        <w:tc>
          <w:tcPr>
            <w:tcW w:w="2254" w:type="pct"/>
          </w:tcPr>
          <w:p w14:paraId="71FEB19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生产过程中使用的原料可能造成土壤和地下水的污染，因此确认该点位。</w:t>
            </w:r>
          </w:p>
        </w:tc>
        <w:tc>
          <w:tcPr>
            <w:tcW w:w="491" w:type="pct"/>
          </w:tcPr>
          <w:p w14:paraId="52F09F9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271B0819" w14:textId="77777777">
        <w:trPr>
          <w:trHeight w:val="340"/>
        </w:trPr>
        <w:tc>
          <w:tcPr>
            <w:tcW w:w="387" w:type="pct"/>
            <w:vMerge/>
          </w:tcPr>
          <w:p w14:paraId="78C270A1" w14:textId="77777777" w:rsidR="00351DD4" w:rsidRPr="00591748" w:rsidRDefault="00351DD4">
            <w:pPr>
              <w:jc w:val="center"/>
              <w:rPr>
                <w:rFonts w:ascii="Times New Roman" w:eastAsia="宋体" w:hAnsi="Times New Roman" w:cs="Times New Roman"/>
                <w:kern w:val="0"/>
                <w:szCs w:val="21"/>
              </w:rPr>
            </w:pPr>
          </w:p>
        </w:tc>
        <w:tc>
          <w:tcPr>
            <w:tcW w:w="452" w:type="pct"/>
          </w:tcPr>
          <w:p w14:paraId="5667CA6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T2</w:t>
            </w:r>
          </w:p>
        </w:tc>
        <w:tc>
          <w:tcPr>
            <w:tcW w:w="876" w:type="pct"/>
          </w:tcPr>
          <w:p w14:paraId="66CC72E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706</w:t>
            </w:r>
            <w:r w:rsidRPr="00591748">
              <w:rPr>
                <w:rFonts w:ascii="Times New Roman" w:eastAsia="宋体" w:hAnsi="Times New Roman" w:cs="Times New Roman"/>
                <w:kern w:val="0"/>
                <w:szCs w:val="21"/>
              </w:rPr>
              <w:t>车间北</w:t>
            </w:r>
          </w:p>
        </w:tc>
        <w:tc>
          <w:tcPr>
            <w:tcW w:w="540" w:type="pct"/>
            <w:vMerge/>
          </w:tcPr>
          <w:p w14:paraId="4C6135E7"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485DAFE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生产过程中使用的原料可能造成土壤和地下水的污染，因此确认该点位。</w:t>
            </w:r>
          </w:p>
        </w:tc>
        <w:tc>
          <w:tcPr>
            <w:tcW w:w="491" w:type="pct"/>
          </w:tcPr>
          <w:p w14:paraId="4D328B6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561A7B4E" w14:textId="77777777">
        <w:trPr>
          <w:trHeight w:val="340"/>
        </w:trPr>
        <w:tc>
          <w:tcPr>
            <w:tcW w:w="387" w:type="pct"/>
            <w:vMerge/>
          </w:tcPr>
          <w:p w14:paraId="53126F76" w14:textId="77777777" w:rsidR="00351DD4" w:rsidRPr="00591748" w:rsidRDefault="00351DD4">
            <w:pPr>
              <w:jc w:val="center"/>
              <w:rPr>
                <w:rFonts w:ascii="Times New Roman" w:eastAsia="宋体" w:hAnsi="Times New Roman" w:cs="Times New Roman"/>
                <w:kern w:val="0"/>
                <w:szCs w:val="21"/>
              </w:rPr>
            </w:pPr>
          </w:p>
        </w:tc>
        <w:tc>
          <w:tcPr>
            <w:tcW w:w="452" w:type="pct"/>
          </w:tcPr>
          <w:p w14:paraId="054AED8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T5</w:t>
            </w:r>
          </w:p>
        </w:tc>
        <w:tc>
          <w:tcPr>
            <w:tcW w:w="876" w:type="pct"/>
          </w:tcPr>
          <w:p w14:paraId="2687A1A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705</w:t>
            </w:r>
            <w:r w:rsidRPr="00591748">
              <w:rPr>
                <w:rFonts w:ascii="Times New Roman" w:eastAsia="宋体" w:hAnsi="Times New Roman" w:cs="Times New Roman"/>
                <w:kern w:val="0"/>
                <w:szCs w:val="21"/>
              </w:rPr>
              <w:t>车间东</w:t>
            </w:r>
          </w:p>
        </w:tc>
        <w:tc>
          <w:tcPr>
            <w:tcW w:w="540" w:type="pct"/>
            <w:vMerge/>
          </w:tcPr>
          <w:p w14:paraId="3C5120F7"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0F6A7E6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生产过程中使用的原料可能造成土壤和地下水的污染，因此确认该点位。</w:t>
            </w:r>
          </w:p>
        </w:tc>
        <w:tc>
          <w:tcPr>
            <w:tcW w:w="491" w:type="pct"/>
          </w:tcPr>
          <w:p w14:paraId="037FBA4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4D551AA1" w14:textId="77777777">
        <w:trPr>
          <w:trHeight w:val="340"/>
        </w:trPr>
        <w:tc>
          <w:tcPr>
            <w:tcW w:w="387" w:type="pct"/>
            <w:vMerge/>
          </w:tcPr>
          <w:p w14:paraId="50F931AE" w14:textId="77777777" w:rsidR="00351DD4" w:rsidRPr="00591748" w:rsidRDefault="00351DD4">
            <w:pPr>
              <w:jc w:val="center"/>
              <w:rPr>
                <w:rFonts w:ascii="Times New Roman" w:eastAsia="宋体" w:hAnsi="Times New Roman" w:cs="Times New Roman"/>
                <w:kern w:val="0"/>
                <w:szCs w:val="21"/>
              </w:rPr>
            </w:pPr>
          </w:p>
        </w:tc>
        <w:tc>
          <w:tcPr>
            <w:tcW w:w="452" w:type="pct"/>
          </w:tcPr>
          <w:p w14:paraId="02F3D1F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T3</w:t>
            </w:r>
          </w:p>
        </w:tc>
        <w:tc>
          <w:tcPr>
            <w:tcW w:w="876" w:type="pct"/>
          </w:tcPr>
          <w:p w14:paraId="5ECA4D2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712</w:t>
            </w:r>
            <w:r w:rsidRPr="00591748">
              <w:rPr>
                <w:rFonts w:ascii="Times New Roman" w:eastAsia="宋体" w:hAnsi="Times New Roman" w:cs="Times New Roman"/>
                <w:kern w:val="0"/>
                <w:szCs w:val="21"/>
              </w:rPr>
              <w:t>车间北</w:t>
            </w:r>
          </w:p>
        </w:tc>
        <w:tc>
          <w:tcPr>
            <w:tcW w:w="540" w:type="pct"/>
            <w:vMerge/>
          </w:tcPr>
          <w:p w14:paraId="11FE2D35"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5F190D8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生产过程中使用的原料可能造成土壤和地下</w:t>
            </w:r>
            <w:r w:rsidRPr="00591748">
              <w:rPr>
                <w:rFonts w:ascii="Times New Roman" w:eastAsia="宋体" w:hAnsi="Times New Roman" w:cs="Times New Roman"/>
                <w:kern w:val="0"/>
                <w:szCs w:val="21"/>
              </w:rPr>
              <w:lastRenderedPageBreak/>
              <w:t>水的污染，因此确认该点位。</w:t>
            </w:r>
          </w:p>
        </w:tc>
        <w:tc>
          <w:tcPr>
            <w:tcW w:w="491" w:type="pct"/>
          </w:tcPr>
          <w:p w14:paraId="5F29455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无</w:t>
            </w:r>
          </w:p>
        </w:tc>
      </w:tr>
      <w:tr w:rsidR="00351DD4" w:rsidRPr="00591748" w14:paraId="586BC94B" w14:textId="77777777">
        <w:trPr>
          <w:trHeight w:val="340"/>
        </w:trPr>
        <w:tc>
          <w:tcPr>
            <w:tcW w:w="387" w:type="pct"/>
            <w:vMerge/>
          </w:tcPr>
          <w:p w14:paraId="54EB6309" w14:textId="77777777" w:rsidR="00351DD4" w:rsidRPr="00591748" w:rsidRDefault="00351DD4">
            <w:pPr>
              <w:jc w:val="center"/>
              <w:rPr>
                <w:rFonts w:ascii="Times New Roman" w:eastAsia="宋体" w:hAnsi="Times New Roman" w:cs="Times New Roman"/>
                <w:kern w:val="0"/>
                <w:szCs w:val="21"/>
              </w:rPr>
            </w:pPr>
          </w:p>
        </w:tc>
        <w:tc>
          <w:tcPr>
            <w:tcW w:w="452" w:type="pct"/>
          </w:tcPr>
          <w:p w14:paraId="6543343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T4</w:t>
            </w:r>
          </w:p>
        </w:tc>
        <w:tc>
          <w:tcPr>
            <w:tcW w:w="876" w:type="pct"/>
          </w:tcPr>
          <w:p w14:paraId="5E37546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705</w:t>
            </w:r>
            <w:r w:rsidRPr="00591748">
              <w:rPr>
                <w:rFonts w:ascii="Times New Roman" w:eastAsia="宋体" w:hAnsi="Times New Roman" w:cs="Times New Roman"/>
                <w:kern w:val="0"/>
                <w:szCs w:val="21"/>
              </w:rPr>
              <w:t>车间北</w:t>
            </w:r>
          </w:p>
        </w:tc>
        <w:tc>
          <w:tcPr>
            <w:tcW w:w="540" w:type="pct"/>
            <w:vMerge/>
          </w:tcPr>
          <w:p w14:paraId="0BAD201A"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0BB5398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生产过程中使用的原料可能造成土壤和地下水的污染，因此确认该点位。</w:t>
            </w:r>
          </w:p>
        </w:tc>
        <w:tc>
          <w:tcPr>
            <w:tcW w:w="491" w:type="pct"/>
          </w:tcPr>
          <w:p w14:paraId="426C865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0BDAA027" w14:textId="77777777">
        <w:trPr>
          <w:trHeight w:val="340"/>
        </w:trPr>
        <w:tc>
          <w:tcPr>
            <w:tcW w:w="387" w:type="pct"/>
            <w:vMerge/>
          </w:tcPr>
          <w:p w14:paraId="3A1639D5" w14:textId="77777777" w:rsidR="00351DD4" w:rsidRPr="00591748" w:rsidRDefault="00351DD4">
            <w:pPr>
              <w:jc w:val="center"/>
              <w:rPr>
                <w:rFonts w:ascii="Times New Roman" w:eastAsia="宋体" w:hAnsi="Times New Roman" w:cs="Times New Roman"/>
                <w:kern w:val="0"/>
                <w:szCs w:val="21"/>
              </w:rPr>
            </w:pPr>
          </w:p>
        </w:tc>
        <w:tc>
          <w:tcPr>
            <w:tcW w:w="452" w:type="pct"/>
          </w:tcPr>
          <w:p w14:paraId="01B5765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T6</w:t>
            </w:r>
          </w:p>
        </w:tc>
        <w:tc>
          <w:tcPr>
            <w:tcW w:w="876" w:type="pct"/>
          </w:tcPr>
          <w:p w14:paraId="29890EB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污水站北侧</w:t>
            </w:r>
          </w:p>
        </w:tc>
        <w:tc>
          <w:tcPr>
            <w:tcW w:w="540" w:type="pct"/>
            <w:vMerge/>
          </w:tcPr>
          <w:p w14:paraId="0A075889"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56DC2B2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废水处理设施产生废水、酸、碱等可能造成土壤和地下水污染，因此确认该点位。</w:t>
            </w:r>
          </w:p>
        </w:tc>
        <w:tc>
          <w:tcPr>
            <w:tcW w:w="491" w:type="pct"/>
          </w:tcPr>
          <w:p w14:paraId="5770578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5F4B7F2B" w14:textId="77777777">
        <w:trPr>
          <w:trHeight w:val="340"/>
        </w:trPr>
        <w:tc>
          <w:tcPr>
            <w:tcW w:w="387" w:type="pct"/>
            <w:vMerge/>
          </w:tcPr>
          <w:p w14:paraId="5D3E9DEE" w14:textId="77777777" w:rsidR="00351DD4" w:rsidRPr="00591748" w:rsidRDefault="00351DD4">
            <w:pPr>
              <w:jc w:val="center"/>
              <w:rPr>
                <w:rFonts w:ascii="Times New Roman" w:eastAsia="宋体" w:hAnsi="Times New Roman" w:cs="Times New Roman"/>
                <w:kern w:val="0"/>
                <w:szCs w:val="21"/>
              </w:rPr>
            </w:pPr>
          </w:p>
        </w:tc>
        <w:tc>
          <w:tcPr>
            <w:tcW w:w="452" w:type="pct"/>
          </w:tcPr>
          <w:p w14:paraId="463DA24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T7</w:t>
            </w:r>
          </w:p>
        </w:tc>
        <w:tc>
          <w:tcPr>
            <w:tcW w:w="876" w:type="pct"/>
          </w:tcPr>
          <w:p w14:paraId="4587706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RTO</w:t>
            </w:r>
            <w:r w:rsidRPr="00591748">
              <w:rPr>
                <w:rFonts w:ascii="Times New Roman" w:eastAsia="宋体" w:hAnsi="Times New Roman" w:cs="Times New Roman"/>
                <w:kern w:val="0"/>
                <w:szCs w:val="21"/>
              </w:rPr>
              <w:t>附近</w:t>
            </w:r>
          </w:p>
        </w:tc>
        <w:tc>
          <w:tcPr>
            <w:tcW w:w="540" w:type="pct"/>
            <w:vMerge/>
          </w:tcPr>
          <w:p w14:paraId="77F128B7"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79B3DEE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废气处理可能造成土壤和地下水的污染，因此确认该点位。</w:t>
            </w:r>
          </w:p>
        </w:tc>
        <w:tc>
          <w:tcPr>
            <w:tcW w:w="491" w:type="pct"/>
          </w:tcPr>
          <w:p w14:paraId="047A34E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00E3ABF3" w14:textId="77777777">
        <w:trPr>
          <w:trHeight w:val="340"/>
        </w:trPr>
        <w:tc>
          <w:tcPr>
            <w:tcW w:w="387" w:type="pct"/>
            <w:vMerge/>
          </w:tcPr>
          <w:p w14:paraId="6E5A6FE2" w14:textId="77777777" w:rsidR="00351DD4" w:rsidRPr="00591748" w:rsidRDefault="00351DD4">
            <w:pPr>
              <w:jc w:val="center"/>
              <w:rPr>
                <w:rFonts w:ascii="Times New Roman" w:eastAsia="宋体" w:hAnsi="Times New Roman" w:cs="Times New Roman"/>
                <w:kern w:val="0"/>
                <w:szCs w:val="21"/>
              </w:rPr>
            </w:pPr>
          </w:p>
        </w:tc>
        <w:tc>
          <w:tcPr>
            <w:tcW w:w="452" w:type="pct"/>
          </w:tcPr>
          <w:p w14:paraId="1E83141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T8</w:t>
            </w:r>
          </w:p>
        </w:tc>
        <w:tc>
          <w:tcPr>
            <w:tcW w:w="876" w:type="pct"/>
          </w:tcPr>
          <w:p w14:paraId="25A6418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储罐区北</w:t>
            </w:r>
          </w:p>
        </w:tc>
        <w:tc>
          <w:tcPr>
            <w:tcW w:w="540" w:type="pct"/>
            <w:vMerge/>
          </w:tcPr>
          <w:p w14:paraId="762C67A0"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20905CF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储罐储存的物料可能造成土壤和地下水的污染，因此确认该点位。</w:t>
            </w:r>
          </w:p>
        </w:tc>
        <w:tc>
          <w:tcPr>
            <w:tcW w:w="491" w:type="pct"/>
          </w:tcPr>
          <w:p w14:paraId="5D4A27B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3CB9D6B3" w14:textId="77777777">
        <w:trPr>
          <w:trHeight w:val="340"/>
        </w:trPr>
        <w:tc>
          <w:tcPr>
            <w:tcW w:w="387" w:type="pct"/>
            <w:vMerge/>
          </w:tcPr>
          <w:p w14:paraId="3948296C" w14:textId="77777777" w:rsidR="00351DD4" w:rsidRPr="00591748" w:rsidRDefault="00351DD4">
            <w:pPr>
              <w:jc w:val="center"/>
              <w:rPr>
                <w:rFonts w:ascii="Times New Roman" w:eastAsia="宋体" w:hAnsi="Times New Roman" w:cs="Times New Roman"/>
                <w:kern w:val="0"/>
                <w:szCs w:val="21"/>
              </w:rPr>
            </w:pPr>
          </w:p>
        </w:tc>
        <w:tc>
          <w:tcPr>
            <w:tcW w:w="452" w:type="pct"/>
          </w:tcPr>
          <w:p w14:paraId="2069EB2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T9</w:t>
            </w:r>
          </w:p>
        </w:tc>
        <w:tc>
          <w:tcPr>
            <w:tcW w:w="876" w:type="pct"/>
          </w:tcPr>
          <w:p w14:paraId="1A6F111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丙类仓库</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附近</w:t>
            </w:r>
          </w:p>
        </w:tc>
        <w:tc>
          <w:tcPr>
            <w:tcW w:w="540" w:type="pct"/>
            <w:vMerge/>
          </w:tcPr>
          <w:p w14:paraId="31EF2B45"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3F5BCB5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仓库储存的物料可能造成土壤和地下水的污染，因此确认该点位。</w:t>
            </w:r>
          </w:p>
        </w:tc>
        <w:tc>
          <w:tcPr>
            <w:tcW w:w="491" w:type="pct"/>
          </w:tcPr>
          <w:p w14:paraId="3F9470D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1AFCDFF6" w14:textId="77777777">
        <w:trPr>
          <w:trHeight w:val="340"/>
        </w:trPr>
        <w:tc>
          <w:tcPr>
            <w:tcW w:w="387" w:type="pct"/>
            <w:vMerge/>
          </w:tcPr>
          <w:p w14:paraId="406E6EC3" w14:textId="77777777" w:rsidR="00351DD4" w:rsidRPr="00591748" w:rsidRDefault="00351DD4">
            <w:pPr>
              <w:jc w:val="center"/>
              <w:rPr>
                <w:rFonts w:ascii="Times New Roman" w:eastAsia="宋体" w:hAnsi="Times New Roman" w:cs="Times New Roman"/>
                <w:kern w:val="0"/>
                <w:szCs w:val="21"/>
              </w:rPr>
            </w:pPr>
          </w:p>
        </w:tc>
        <w:tc>
          <w:tcPr>
            <w:tcW w:w="452" w:type="pct"/>
          </w:tcPr>
          <w:p w14:paraId="679C119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T10</w:t>
            </w:r>
          </w:p>
        </w:tc>
        <w:tc>
          <w:tcPr>
            <w:tcW w:w="876" w:type="pct"/>
          </w:tcPr>
          <w:p w14:paraId="695BDD7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甲类仓库</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附近</w:t>
            </w:r>
          </w:p>
        </w:tc>
        <w:tc>
          <w:tcPr>
            <w:tcW w:w="540" w:type="pct"/>
            <w:vMerge/>
          </w:tcPr>
          <w:p w14:paraId="044D0C7C"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1AE49F2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仓库储存的物料可能造成土壤和地下水的污染，因此确认该点位。</w:t>
            </w:r>
          </w:p>
        </w:tc>
        <w:tc>
          <w:tcPr>
            <w:tcW w:w="491" w:type="pct"/>
          </w:tcPr>
          <w:p w14:paraId="4FB983A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4E838F3F" w14:textId="77777777">
        <w:trPr>
          <w:trHeight w:val="340"/>
        </w:trPr>
        <w:tc>
          <w:tcPr>
            <w:tcW w:w="387" w:type="pct"/>
            <w:vMerge/>
          </w:tcPr>
          <w:p w14:paraId="7228939E" w14:textId="77777777" w:rsidR="00351DD4" w:rsidRPr="00591748" w:rsidRDefault="00351DD4">
            <w:pPr>
              <w:jc w:val="center"/>
              <w:rPr>
                <w:rFonts w:ascii="Times New Roman" w:eastAsia="宋体" w:hAnsi="Times New Roman" w:cs="Times New Roman"/>
                <w:kern w:val="0"/>
                <w:szCs w:val="21"/>
              </w:rPr>
            </w:pPr>
          </w:p>
        </w:tc>
        <w:tc>
          <w:tcPr>
            <w:tcW w:w="452" w:type="pct"/>
          </w:tcPr>
          <w:p w14:paraId="19B3F78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T11</w:t>
            </w:r>
          </w:p>
        </w:tc>
        <w:tc>
          <w:tcPr>
            <w:tcW w:w="876" w:type="pct"/>
          </w:tcPr>
          <w:p w14:paraId="282BDBD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厂区外东南对照点</w:t>
            </w:r>
          </w:p>
        </w:tc>
        <w:tc>
          <w:tcPr>
            <w:tcW w:w="540" w:type="pct"/>
            <w:vMerge/>
          </w:tcPr>
          <w:p w14:paraId="359ECE15"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2854CDD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对照点</w:t>
            </w:r>
          </w:p>
        </w:tc>
        <w:tc>
          <w:tcPr>
            <w:tcW w:w="491" w:type="pct"/>
          </w:tcPr>
          <w:p w14:paraId="5868FB7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w:t>
            </w:r>
          </w:p>
        </w:tc>
      </w:tr>
      <w:tr w:rsidR="00351DD4" w:rsidRPr="00591748" w14:paraId="72DE57C6" w14:textId="77777777">
        <w:trPr>
          <w:trHeight w:val="340"/>
        </w:trPr>
        <w:tc>
          <w:tcPr>
            <w:tcW w:w="387" w:type="pct"/>
            <w:vMerge w:val="restart"/>
          </w:tcPr>
          <w:p w14:paraId="281B3243" w14:textId="77777777" w:rsidR="00351DD4" w:rsidRPr="00591748" w:rsidRDefault="00000000">
            <w:pPr>
              <w:jc w:val="center"/>
              <w:rPr>
                <w:rFonts w:ascii="Times New Roman" w:eastAsia="宋体" w:hAnsi="Times New Roman" w:cs="Times New Roman"/>
                <w:szCs w:val="21"/>
              </w:rPr>
            </w:pPr>
            <w:r w:rsidRPr="00591748">
              <w:rPr>
                <w:rFonts w:ascii="Times New Roman" w:eastAsia="宋体" w:hAnsi="Times New Roman" w:cs="Times New Roman"/>
                <w:szCs w:val="21"/>
              </w:rPr>
              <w:t>地下水</w:t>
            </w:r>
          </w:p>
        </w:tc>
        <w:tc>
          <w:tcPr>
            <w:tcW w:w="452" w:type="pct"/>
          </w:tcPr>
          <w:p w14:paraId="36640E0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D1</w:t>
            </w:r>
          </w:p>
        </w:tc>
        <w:tc>
          <w:tcPr>
            <w:tcW w:w="876" w:type="pct"/>
          </w:tcPr>
          <w:p w14:paraId="377B0CA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710</w:t>
            </w:r>
            <w:r w:rsidRPr="00591748">
              <w:rPr>
                <w:rFonts w:ascii="Times New Roman" w:eastAsia="宋体" w:hAnsi="Times New Roman" w:cs="Times New Roman"/>
                <w:kern w:val="0"/>
                <w:szCs w:val="21"/>
              </w:rPr>
              <w:t>车间北</w:t>
            </w:r>
          </w:p>
        </w:tc>
        <w:tc>
          <w:tcPr>
            <w:tcW w:w="540" w:type="pct"/>
            <w:vMerge w:val="restart"/>
          </w:tcPr>
          <w:p w14:paraId="06A0D13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同理论布点位置</w:t>
            </w:r>
          </w:p>
        </w:tc>
        <w:tc>
          <w:tcPr>
            <w:tcW w:w="2254" w:type="pct"/>
          </w:tcPr>
          <w:p w14:paraId="6286D21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生产过程中使用的原料可能造成土壤和地下水的污染，因此确认该点位。</w:t>
            </w:r>
          </w:p>
        </w:tc>
        <w:tc>
          <w:tcPr>
            <w:tcW w:w="491" w:type="pct"/>
          </w:tcPr>
          <w:p w14:paraId="6936B58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无</w:t>
            </w:r>
          </w:p>
        </w:tc>
      </w:tr>
      <w:tr w:rsidR="00351DD4" w:rsidRPr="00591748" w14:paraId="7D90E444" w14:textId="77777777">
        <w:trPr>
          <w:trHeight w:val="340"/>
        </w:trPr>
        <w:tc>
          <w:tcPr>
            <w:tcW w:w="387" w:type="pct"/>
            <w:vMerge/>
          </w:tcPr>
          <w:p w14:paraId="56DA4A6E" w14:textId="77777777" w:rsidR="00351DD4" w:rsidRPr="00591748" w:rsidRDefault="00351DD4">
            <w:pPr>
              <w:jc w:val="center"/>
              <w:rPr>
                <w:rFonts w:ascii="Times New Roman" w:eastAsia="宋体" w:hAnsi="Times New Roman" w:cs="Times New Roman"/>
                <w:szCs w:val="21"/>
              </w:rPr>
            </w:pPr>
          </w:p>
        </w:tc>
        <w:tc>
          <w:tcPr>
            <w:tcW w:w="452" w:type="pct"/>
          </w:tcPr>
          <w:p w14:paraId="0F662F6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D2</w:t>
            </w:r>
          </w:p>
        </w:tc>
        <w:tc>
          <w:tcPr>
            <w:tcW w:w="876" w:type="pct"/>
          </w:tcPr>
          <w:p w14:paraId="5E3593A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706</w:t>
            </w:r>
            <w:r w:rsidRPr="00591748">
              <w:rPr>
                <w:rFonts w:ascii="Times New Roman" w:eastAsia="宋体" w:hAnsi="Times New Roman" w:cs="Times New Roman"/>
                <w:kern w:val="0"/>
                <w:szCs w:val="21"/>
              </w:rPr>
              <w:t>车间北</w:t>
            </w:r>
          </w:p>
        </w:tc>
        <w:tc>
          <w:tcPr>
            <w:tcW w:w="540" w:type="pct"/>
            <w:vMerge/>
          </w:tcPr>
          <w:p w14:paraId="486D6214"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275863E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生产过程中使用的原料可能造成土壤和地下水的污染，因此确认该点位。</w:t>
            </w:r>
          </w:p>
        </w:tc>
        <w:tc>
          <w:tcPr>
            <w:tcW w:w="491" w:type="pct"/>
          </w:tcPr>
          <w:p w14:paraId="04FD1EB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无</w:t>
            </w:r>
          </w:p>
        </w:tc>
      </w:tr>
      <w:tr w:rsidR="00351DD4" w:rsidRPr="00591748" w14:paraId="79711925" w14:textId="77777777">
        <w:trPr>
          <w:trHeight w:val="340"/>
        </w:trPr>
        <w:tc>
          <w:tcPr>
            <w:tcW w:w="387" w:type="pct"/>
            <w:vMerge/>
          </w:tcPr>
          <w:p w14:paraId="3A91F9F7" w14:textId="77777777" w:rsidR="00351DD4" w:rsidRPr="00591748" w:rsidRDefault="00351DD4">
            <w:pPr>
              <w:jc w:val="center"/>
              <w:rPr>
                <w:rFonts w:ascii="Times New Roman" w:eastAsia="宋体" w:hAnsi="Times New Roman" w:cs="Times New Roman"/>
                <w:szCs w:val="21"/>
              </w:rPr>
            </w:pPr>
          </w:p>
        </w:tc>
        <w:tc>
          <w:tcPr>
            <w:tcW w:w="452" w:type="pct"/>
          </w:tcPr>
          <w:p w14:paraId="0D2F5CE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D3</w:t>
            </w:r>
          </w:p>
        </w:tc>
        <w:tc>
          <w:tcPr>
            <w:tcW w:w="876" w:type="pct"/>
          </w:tcPr>
          <w:p w14:paraId="6D0C2AD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污水站北侧</w:t>
            </w:r>
          </w:p>
        </w:tc>
        <w:tc>
          <w:tcPr>
            <w:tcW w:w="540" w:type="pct"/>
            <w:vMerge/>
          </w:tcPr>
          <w:p w14:paraId="06D5406C"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3E15248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废水处理设施产生废水、酸、碱等可能造成土壤和地下水污染，因此确认该点位。</w:t>
            </w:r>
          </w:p>
        </w:tc>
        <w:tc>
          <w:tcPr>
            <w:tcW w:w="491" w:type="pct"/>
          </w:tcPr>
          <w:p w14:paraId="4C266EA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无</w:t>
            </w:r>
          </w:p>
        </w:tc>
      </w:tr>
      <w:tr w:rsidR="00351DD4" w:rsidRPr="00591748" w14:paraId="687DC832" w14:textId="77777777">
        <w:trPr>
          <w:trHeight w:val="340"/>
        </w:trPr>
        <w:tc>
          <w:tcPr>
            <w:tcW w:w="387" w:type="pct"/>
            <w:vMerge/>
          </w:tcPr>
          <w:p w14:paraId="02DE9E06" w14:textId="77777777" w:rsidR="00351DD4" w:rsidRPr="00591748" w:rsidRDefault="00351DD4">
            <w:pPr>
              <w:jc w:val="center"/>
              <w:rPr>
                <w:rFonts w:ascii="Times New Roman" w:eastAsia="宋体" w:hAnsi="Times New Roman" w:cs="Times New Roman"/>
                <w:szCs w:val="21"/>
              </w:rPr>
            </w:pPr>
          </w:p>
        </w:tc>
        <w:tc>
          <w:tcPr>
            <w:tcW w:w="452" w:type="pct"/>
          </w:tcPr>
          <w:p w14:paraId="3161102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D4</w:t>
            </w:r>
          </w:p>
        </w:tc>
        <w:tc>
          <w:tcPr>
            <w:tcW w:w="876" w:type="pct"/>
          </w:tcPr>
          <w:p w14:paraId="73B505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储罐东北角</w:t>
            </w:r>
          </w:p>
        </w:tc>
        <w:tc>
          <w:tcPr>
            <w:tcW w:w="540" w:type="pct"/>
            <w:vMerge/>
          </w:tcPr>
          <w:p w14:paraId="029766BC"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054CDEC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储罐储存的物料可能造成土壤和地下水的污染，因此确认该点位。</w:t>
            </w:r>
          </w:p>
        </w:tc>
        <w:tc>
          <w:tcPr>
            <w:tcW w:w="491" w:type="pct"/>
          </w:tcPr>
          <w:p w14:paraId="710BB07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无</w:t>
            </w:r>
          </w:p>
        </w:tc>
      </w:tr>
      <w:tr w:rsidR="00351DD4" w:rsidRPr="00591748" w14:paraId="7F1F4095" w14:textId="77777777">
        <w:trPr>
          <w:trHeight w:val="340"/>
        </w:trPr>
        <w:tc>
          <w:tcPr>
            <w:tcW w:w="387" w:type="pct"/>
            <w:vMerge/>
          </w:tcPr>
          <w:p w14:paraId="3C760459" w14:textId="77777777" w:rsidR="00351DD4" w:rsidRPr="00591748" w:rsidRDefault="00351DD4">
            <w:pPr>
              <w:jc w:val="center"/>
              <w:rPr>
                <w:rFonts w:ascii="Times New Roman" w:eastAsia="宋体" w:hAnsi="Times New Roman" w:cs="Times New Roman"/>
                <w:szCs w:val="21"/>
              </w:rPr>
            </w:pPr>
          </w:p>
        </w:tc>
        <w:tc>
          <w:tcPr>
            <w:tcW w:w="452" w:type="pct"/>
          </w:tcPr>
          <w:p w14:paraId="1691B08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D5</w:t>
            </w:r>
          </w:p>
        </w:tc>
        <w:tc>
          <w:tcPr>
            <w:tcW w:w="876" w:type="pct"/>
          </w:tcPr>
          <w:p w14:paraId="6E2E485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甲类仓库</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附近</w:t>
            </w:r>
          </w:p>
        </w:tc>
        <w:tc>
          <w:tcPr>
            <w:tcW w:w="540" w:type="pct"/>
            <w:vMerge/>
          </w:tcPr>
          <w:p w14:paraId="00992F62"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0FBB821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仓库储存的物料可能造成土壤和地下水的污染，因此确认该点位。</w:t>
            </w:r>
          </w:p>
        </w:tc>
        <w:tc>
          <w:tcPr>
            <w:tcW w:w="491" w:type="pct"/>
          </w:tcPr>
          <w:p w14:paraId="27799A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无</w:t>
            </w:r>
          </w:p>
        </w:tc>
      </w:tr>
      <w:tr w:rsidR="00351DD4" w:rsidRPr="00591748" w14:paraId="16BBB0E6" w14:textId="77777777">
        <w:trPr>
          <w:trHeight w:val="340"/>
        </w:trPr>
        <w:tc>
          <w:tcPr>
            <w:tcW w:w="387" w:type="pct"/>
            <w:vMerge/>
          </w:tcPr>
          <w:p w14:paraId="6CFD8694" w14:textId="77777777" w:rsidR="00351DD4" w:rsidRPr="00591748" w:rsidRDefault="00351DD4">
            <w:pPr>
              <w:jc w:val="center"/>
              <w:rPr>
                <w:rFonts w:ascii="Times New Roman" w:eastAsia="宋体" w:hAnsi="Times New Roman" w:cs="Times New Roman"/>
                <w:szCs w:val="21"/>
              </w:rPr>
            </w:pPr>
          </w:p>
        </w:tc>
        <w:tc>
          <w:tcPr>
            <w:tcW w:w="452" w:type="pct"/>
          </w:tcPr>
          <w:p w14:paraId="5520DA5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D6</w:t>
            </w:r>
          </w:p>
        </w:tc>
        <w:tc>
          <w:tcPr>
            <w:tcW w:w="876" w:type="pct"/>
          </w:tcPr>
          <w:p w14:paraId="68644DA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厂区外东南对照点</w:t>
            </w:r>
          </w:p>
        </w:tc>
        <w:tc>
          <w:tcPr>
            <w:tcW w:w="540" w:type="pct"/>
            <w:vMerge/>
          </w:tcPr>
          <w:p w14:paraId="6B0520DE" w14:textId="77777777" w:rsidR="00351DD4" w:rsidRPr="00591748" w:rsidRDefault="00351DD4">
            <w:pPr>
              <w:spacing w:line="240" w:lineRule="auto"/>
              <w:jc w:val="center"/>
              <w:rPr>
                <w:rFonts w:ascii="Times New Roman" w:eastAsia="宋体" w:hAnsi="Times New Roman" w:cs="Times New Roman"/>
                <w:kern w:val="0"/>
                <w:szCs w:val="21"/>
              </w:rPr>
            </w:pPr>
          </w:p>
        </w:tc>
        <w:tc>
          <w:tcPr>
            <w:tcW w:w="2254" w:type="pct"/>
          </w:tcPr>
          <w:p w14:paraId="3ECACCE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对照点</w:t>
            </w:r>
          </w:p>
        </w:tc>
        <w:tc>
          <w:tcPr>
            <w:tcW w:w="491" w:type="pct"/>
          </w:tcPr>
          <w:p w14:paraId="05227A5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zCs w:val="21"/>
              </w:rPr>
              <w:t>无</w:t>
            </w:r>
          </w:p>
        </w:tc>
      </w:tr>
    </w:tbl>
    <w:p w14:paraId="397E2CDD" w14:textId="77777777" w:rsidR="00351DD4" w:rsidRPr="00591748" w:rsidRDefault="00351DD4">
      <w:pPr>
        <w:spacing w:line="500" w:lineRule="exact"/>
        <w:ind w:firstLineChars="200" w:firstLine="480"/>
        <w:rPr>
          <w:rFonts w:ascii="Times New Roman" w:eastAsia="宋体" w:hAnsi="Times New Roman" w:cs="Times New Roman"/>
          <w:kern w:val="0"/>
          <w:sz w:val="24"/>
          <w:szCs w:val="24"/>
        </w:rPr>
        <w:sectPr w:rsidR="00351DD4" w:rsidRPr="00591748">
          <w:pgSz w:w="11906" w:h="16838"/>
          <w:pgMar w:top="1440" w:right="1080" w:bottom="1440" w:left="1080" w:header="851" w:footer="992" w:gutter="0"/>
          <w:cols w:space="425"/>
          <w:docGrid w:type="lines" w:linePitch="312"/>
        </w:sectPr>
      </w:pPr>
    </w:p>
    <w:p w14:paraId="388BF4CD" w14:textId="77777777" w:rsidR="00351DD4" w:rsidRPr="00591748" w:rsidRDefault="00000000">
      <w:pPr>
        <w:rPr>
          <w:rFonts w:ascii="Times New Roman" w:eastAsia="宋体" w:hAnsi="Times New Roman" w:cs="Times New Roman"/>
          <w:kern w:val="0"/>
          <w:sz w:val="24"/>
          <w:szCs w:val="24"/>
        </w:rPr>
      </w:pPr>
      <w:r w:rsidRPr="00591748">
        <w:rPr>
          <w:rFonts w:ascii="Times New Roman" w:eastAsia="宋体" w:hAnsi="Times New Roman" w:cs="Times New Roman"/>
          <w:noProof/>
          <w:kern w:val="0"/>
          <w:sz w:val="24"/>
          <w:szCs w:val="24"/>
        </w:rPr>
        <w:lastRenderedPageBreak/>
        <w:drawing>
          <wp:inline distT="0" distB="0" distL="0" distR="0" wp14:anchorId="7D01A7DC" wp14:editId="43918AEC">
            <wp:extent cx="9349740" cy="3733800"/>
            <wp:effectExtent l="0" t="0" r="3810" b="0"/>
            <wp:docPr id="113203481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34817" name="图片 2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9355795" cy="3736039"/>
                    </a:xfrm>
                    <a:prstGeom prst="rect">
                      <a:avLst/>
                    </a:prstGeom>
                    <a:noFill/>
                    <a:ln>
                      <a:noFill/>
                    </a:ln>
                  </pic:spPr>
                </pic:pic>
              </a:graphicData>
            </a:graphic>
          </wp:inline>
        </w:drawing>
      </w:r>
    </w:p>
    <w:p w14:paraId="6C3B2021" w14:textId="77777777" w:rsidR="00351DD4" w:rsidRPr="00591748" w:rsidRDefault="00000000">
      <w:pPr>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图</w:t>
      </w:r>
      <w:r w:rsidRPr="00591748">
        <w:rPr>
          <w:rFonts w:ascii="Times New Roman" w:eastAsia="宋体" w:hAnsi="Times New Roman" w:cs="Times New Roman" w:hint="eastAsia"/>
          <w:b/>
          <w:bCs/>
          <w:kern w:val="0"/>
          <w:sz w:val="24"/>
          <w:szCs w:val="24"/>
        </w:rPr>
        <w:t xml:space="preserve">4.1-5 </w:t>
      </w:r>
      <w:r w:rsidRPr="00591748">
        <w:rPr>
          <w:rFonts w:ascii="Times New Roman" w:eastAsia="宋体" w:hAnsi="Times New Roman" w:cs="Times New Roman" w:hint="eastAsia"/>
          <w:b/>
          <w:bCs/>
          <w:kern w:val="0"/>
          <w:sz w:val="24"/>
          <w:szCs w:val="24"/>
        </w:rPr>
        <w:t>本项目建成后全厂土壤、地下水自行检测点位图</w:t>
      </w:r>
    </w:p>
    <w:p w14:paraId="334C9304" w14:textId="77777777" w:rsidR="00351DD4" w:rsidRPr="00591748" w:rsidRDefault="00000000">
      <w:pPr>
        <w:spacing w:line="5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（图中</w:t>
      </w:r>
      <w:r w:rsidRPr="00591748">
        <w:rPr>
          <w:rFonts w:ascii="Times New Roman" w:eastAsia="宋体" w:hAnsi="Times New Roman" w:cs="Times New Roman" w:hint="eastAsia"/>
          <w:kern w:val="0"/>
          <w:szCs w:val="21"/>
        </w:rPr>
        <w:t>T*</w:t>
      </w:r>
      <w:r w:rsidRPr="00591748">
        <w:rPr>
          <w:rFonts w:ascii="Times New Roman" w:eastAsia="宋体" w:hAnsi="Times New Roman" w:cs="Times New Roman" w:hint="eastAsia"/>
          <w:kern w:val="0"/>
          <w:szCs w:val="21"/>
        </w:rPr>
        <w:t>为土壤自行监测点，</w:t>
      </w:r>
      <w:r w:rsidRPr="00591748">
        <w:rPr>
          <w:rFonts w:ascii="Times New Roman" w:eastAsia="宋体" w:hAnsi="Times New Roman" w:cs="Times New Roman" w:hint="eastAsia"/>
          <w:kern w:val="0"/>
          <w:szCs w:val="21"/>
        </w:rPr>
        <w:t>D*</w:t>
      </w:r>
      <w:r w:rsidRPr="00591748">
        <w:rPr>
          <w:rFonts w:ascii="Times New Roman" w:eastAsia="宋体" w:hAnsi="Times New Roman" w:cs="Times New Roman" w:hint="eastAsia"/>
          <w:kern w:val="0"/>
          <w:szCs w:val="21"/>
        </w:rPr>
        <w:t>为地下水自行监测点）</w:t>
      </w:r>
    </w:p>
    <w:p w14:paraId="1BB0D234" w14:textId="77777777" w:rsidR="00351DD4" w:rsidRPr="00591748" w:rsidRDefault="00351DD4">
      <w:pPr>
        <w:spacing w:line="500" w:lineRule="exact"/>
        <w:jc w:val="center"/>
        <w:rPr>
          <w:rFonts w:ascii="Times New Roman" w:eastAsia="宋体" w:hAnsi="Times New Roman" w:cs="Times New Roman"/>
          <w:kern w:val="0"/>
          <w:szCs w:val="21"/>
        </w:rPr>
      </w:pPr>
    </w:p>
    <w:p w14:paraId="697CCEE2" w14:textId="77777777" w:rsidR="00351DD4" w:rsidRPr="00591748" w:rsidRDefault="00351DD4">
      <w:pPr>
        <w:spacing w:line="500" w:lineRule="exact"/>
        <w:jc w:val="center"/>
        <w:rPr>
          <w:rFonts w:ascii="Times New Roman" w:eastAsia="宋体" w:hAnsi="Times New Roman" w:cs="Times New Roman"/>
          <w:kern w:val="0"/>
          <w:szCs w:val="21"/>
        </w:rPr>
        <w:sectPr w:rsidR="00351DD4" w:rsidRPr="00591748">
          <w:pgSz w:w="16838" w:h="11906" w:orient="landscape"/>
          <w:pgMar w:top="1440" w:right="1080" w:bottom="1440" w:left="1080" w:header="851" w:footer="992" w:gutter="0"/>
          <w:cols w:space="425"/>
          <w:docGrid w:type="lines" w:linePitch="312"/>
        </w:sectPr>
      </w:pPr>
    </w:p>
    <w:p w14:paraId="7419A491" w14:textId="67833FAC" w:rsidR="00351DD4" w:rsidRPr="00591748" w:rsidRDefault="00000000">
      <w:pPr>
        <w:spacing w:line="500" w:lineRule="exact"/>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lastRenderedPageBreak/>
        <w:t>表</w:t>
      </w:r>
      <w:r w:rsidRPr="00591748">
        <w:rPr>
          <w:rFonts w:ascii="Times New Roman" w:eastAsia="宋体" w:hAnsi="Times New Roman" w:cs="Times New Roman" w:hint="eastAsia"/>
          <w:b/>
          <w:bCs/>
          <w:kern w:val="0"/>
          <w:sz w:val="24"/>
          <w:szCs w:val="24"/>
        </w:rPr>
        <w:t>4.1-1</w:t>
      </w:r>
      <w:r w:rsidR="00D50FF3" w:rsidRPr="00591748">
        <w:rPr>
          <w:rFonts w:ascii="Times New Roman" w:eastAsia="宋体" w:hAnsi="Times New Roman" w:cs="Times New Roman" w:hint="eastAsia"/>
          <w:b/>
          <w:bCs/>
          <w:kern w:val="0"/>
          <w:sz w:val="24"/>
          <w:szCs w:val="24"/>
        </w:rPr>
        <w:t>6</w:t>
      </w:r>
      <w:r w:rsidRPr="00591748">
        <w:rPr>
          <w:rFonts w:ascii="Times New Roman" w:eastAsia="宋体" w:hAnsi="Times New Roman" w:cs="Times New Roman" w:hint="eastAsia"/>
          <w:b/>
          <w:bCs/>
          <w:kern w:val="0"/>
          <w:sz w:val="24"/>
          <w:szCs w:val="24"/>
        </w:rPr>
        <w:t xml:space="preserve"> </w:t>
      </w:r>
      <w:r w:rsidRPr="00591748">
        <w:rPr>
          <w:rFonts w:ascii="Times New Roman" w:eastAsia="宋体" w:hAnsi="Times New Roman" w:cs="Times New Roman" w:hint="eastAsia"/>
          <w:b/>
          <w:bCs/>
          <w:kern w:val="0"/>
          <w:sz w:val="24"/>
          <w:szCs w:val="24"/>
        </w:rPr>
        <w:t>本项目建成后全厂土壤、地下水自行监测项目一览表</w:t>
      </w:r>
    </w:p>
    <w:tbl>
      <w:tblPr>
        <w:tblStyle w:val="1111"/>
        <w:tblW w:w="4998" w:type="pct"/>
        <w:tblLook w:val="04A0" w:firstRow="1" w:lastRow="0" w:firstColumn="1" w:lastColumn="0" w:noHBand="0" w:noVBand="1"/>
      </w:tblPr>
      <w:tblGrid>
        <w:gridCol w:w="892"/>
        <w:gridCol w:w="809"/>
        <w:gridCol w:w="1701"/>
        <w:gridCol w:w="6340"/>
      </w:tblGrid>
      <w:tr w:rsidR="00351DD4" w:rsidRPr="00591748" w14:paraId="30B246DD" w14:textId="77777777">
        <w:trPr>
          <w:cnfStyle w:val="100000000000" w:firstRow="1" w:lastRow="0" w:firstColumn="0" w:lastColumn="0" w:oddVBand="0" w:evenVBand="0" w:oddHBand="0" w:evenHBand="0" w:firstRowFirstColumn="0" w:firstRowLastColumn="0" w:lastRowFirstColumn="0" w:lastRowLastColumn="0"/>
          <w:trHeight w:val="249"/>
        </w:trPr>
        <w:tc>
          <w:tcPr>
            <w:tcW w:w="458" w:type="pct"/>
          </w:tcPr>
          <w:p w14:paraId="16CB412B" w14:textId="77777777" w:rsidR="00351DD4" w:rsidRPr="00591748" w:rsidRDefault="00000000">
            <w:pPr>
              <w:adjustRightInd/>
              <w:jc w:val="center"/>
              <w:rPr>
                <w:rFonts w:ascii="Times New Roman" w:eastAsia="宋体" w:hAnsi="Times New Roman" w:cs="Times New Roman"/>
                <w:b w:val="0"/>
                <w:bCs/>
              </w:rPr>
            </w:pPr>
            <w:r w:rsidRPr="00591748">
              <w:rPr>
                <w:rFonts w:ascii="Times New Roman" w:eastAsia="宋体" w:hAnsi="Times New Roman" w:cs="Times New Roman"/>
                <w:bCs/>
              </w:rPr>
              <w:t>年份</w:t>
            </w:r>
          </w:p>
        </w:tc>
        <w:tc>
          <w:tcPr>
            <w:tcW w:w="415" w:type="pct"/>
          </w:tcPr>
          <w:p w14:paraId="0E8FD715" w14:textId="77777777" w:rsidR="00351DD4" w:rsidRPr="00591748" w:rsidRDefault="00000000">
            <w:pPr>
              <w:adjustRightInd/>
              <w:jc w:val="center"/>
              <w:rPr>
                <w:rFonts w:ascii="Times New Roman" w:eastAsia="宋体" w:hAnsi="Times New Roman" w:cs="Times New Roman"/>
                <w:b w:val="0"/>
                <w:bCs/>
              </w:rPr>
            </w:pPr>
            <w:r w:rsidRPr="00591748">
              <w:rPr>
                <w:rFonts w:ascii="Times New Roman" w:eastAsia="宋体" w:hAnsi="Times New Roman" w:cs="Times New Roman"/>
                <w:bCs/>
              </w:rPr>
              <w:t>项目</w:t>
            </w:r>
          </w:p>
        </w:tc>
        <w:tc>
          <w:tcPr>
            <w:tcW w:w="873" w:type="pct"/>
          </w:tcPr>
          <w:p w14:paraId="3F3AE68B" w14:textId="77777777" w:rsidR="00351DD4" w:rsidRPr="00591748" w:rsidRDefault="00000000">
            <w:pPr>
              <w:adjustRightInd/>
              <w:jc w:val="center"/>
              <w:rPr>
                <w:rFonts w:ascii="Times New Roman" w:eastAsia="宋体" w:hAnsi="Times New Roman" w:cs="Times New Roman"/>
                <w:b w:val="0"/>
                <w:bCs/>
              </w:rPr>
            </w:pPr>
            <w:r w:rsidRPr="00591748">
              <w:rPr>
                <w:rFonts w:ascii="Times New Roman" w:eastAsia="宋体" w:hAnsi="Times New Roman" w:cs="Times New Roman"/>
                <w:bCs/>
              </w:rPr>
              <w:t>类别</w:t>
            </w:r>
          </w:p>
        </w:tc>
        <w:tc>
          <w:tcPr>
            <w:tcW w:w="3254" w:type="pct"/>
          </w:tcPr>
          <w:p w14:paraId="51AB38E3" w14:textId="77777777" w:rsidR="00351DD4" w:rsidRPr="00591748" w:rsidRDefault="00000000">
            <w:pPr>
              <w:adjustRightInd/>
              <w:jc w:val="center"/>
              <w:rPr>
                <w:rFonts w:ascii="Times New Roman" w:eastAsia="宋体" w:hAnsi="Times New Roman" w:cs="Times New Roman"/>
                <w:b w:val="0"/>
                <w:bCs/>
              </w:rPr>
            </w:pPr>
            <w:r w:rsidRPr="00591748">
              <w:rPr>
                <w:rFonts w:ascii="Times New Roman" w:eastAsia="宋体" w:hAnsi="Times New Roman" w:cs="Times New Roman"/>
                <w:bCs/>
              </w:rPr>
              <w:t>监测因子</w:t>
            </w:r>
          </w:p>
        </w:tc>
      </w:tr>
      <w:tr w:rsidR="00351DD4" w:rsidRPr="00591748" w14:paraId="0985458B" w14:textId="77777777">
        <w:trPr>
          <w:trHeight w:val="567"/>
        </w:trPr>
        <w:tc>
          <w:tcPr>
            <w:tcW w:w="458" w:type="pct"/>
            <w:vMerge w:val="restart"/>
          </w:tcPr>
          <w:p w14:paraId="4255636D"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上半年</w:t>
            </w:r>
          </w:p>
        </w:tc>
        <w:tc>
          <w:tcPr>
            <w:tcW w:w="415" w:type="pct"/>
            <w:vMerge w:val="restart"/>
          </w:tcPr>
          <w:p w14:paraId="60D42FF3"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土壤</w:t>
            </w:r>
          </w:p>
        </w:tc>
        <w:tc>
          <w:tcPr>
            <w:tcW w:w="873" w:type="pct"/>
          </w:tcPr>
          <w:p w14:paraId="474077EF"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重金属</w:t>
            </w:r>
          </w:p>
        </w:tc>
        <w:tc>
          <w:tcPr>
            <w:tcW w:w="3254" w:type="pct"/>
          </w:tcPr>
          <w:p w14:paraId="0F45F2EE"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砷、镉、六价铬、铜、铅、汞、镍</w:t>
            </w:r>
          </w:p>
        </w:tc>
      </w:tr>
      <w:tr w:rsidR="00351DD4" w:rsidRPr="00591748" w14:paraId="56EB712F" w14:textId="77777777">
        <w:tc>
          <w:tcPr>
            <w:tcW w:w="0" w:type="auto"/>
            <w:vMerge/>
          </w:tcPr>
          <w:p w14:paraId="58C997FF" w14:textId="77777777" w:rsidR="00351DD4" w:rsidRPr="00591748" w:rsidRDefault="00351DD4">
            <w:pPr>
              <w:jc w:val="center"/>
              <w:rPr>
                <w:rFonts w:ascii="Times New Roman" w:eastAsia="宋体" w:hAnsi="Times New Roman" w:cs="Times New Roman"/>
              </w:rPr>
            </w:pPr>
          </w:p>
        </w:tc>
        <w:tc>
          <w:tcPr>
            <w:tcW w:w="415" w:type="pct"/>
            <w:vMerge/>
          </w:tcPr>
          <w:p w14:paraId="48D8FBCF" w14:textId="77777777" w:rsidR="00351DD4" w:rsidRPr="00591748" w:rsidRDefault="00351DD4">
            <w:pPr>
              <w:jc w:val="center"/>
              <w:rPr>
                <w:rFonts w:ascii="Times New Roman" w:eastAsia="宋体" w:hAnsi="Times New Roman" w:cs="Times New Roman"/>
              </w:rPr>
            </w:pPr>
          </w:p>
        </w:tc>
        <w:tc>
          <w:tcPr>
            <w:tcW w:w="873" w:type="pct"/>
          </w:tcPr>
          <w:p w14:paraId="47411CCD"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挥发性污染物（</w:t>
            </w:r>
            <w:r w:rsidRPr="00591748">
              <w:rPr>
                <w:rFonts w:ascii="Times New Roman" w:eastAsia="宋体" w:hAnsi="Times New Roman" w:cs="Times New Roman"/>
              </w:rPr>
              <w:t>VOCs</w:t>
            </w:r>
            <w:r w:rsidRPr="00591748">
              <w:rPr>
                <w:rFonts w:ascii="Times New Roman" w:eastAsia="宋体" w:hAnsi="Times New Roman" w:cs="Times New Roman"/>
              </w:rPr>
              <w:t>）</w:t>
            </w:r>
            <w:r w:rsidRPr="00591748">
              <w:rPr>
                <w:rFonts w:ascii="Times New Roman" w:eastAsia="宋体" w:hAnsi="Times New Roman" w:cs="Times New Roman"/>
              </w:rPr>
              <w:t>27</w:t>
            </w:r>
            <w:r w:rsidRPr="00591748">
              <w:rPr>
                <w:rFonts w:ascii="Times New Roman" w:eastAsia="宋体" w:hAnsi="Times New Roman" w:cs="Times New Roman"/>
              </w:rPr>
              <w:t>项</w:t>
            </w:r>
          </w:p>
        </w:tc>
        <w:tc>
          <w:tcPr>
            <w:tcW w:w="3254" w:type="pct"/>
          </w:tcPr>
          <w:p w14:paraId="27FAADD4"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四氯化碳、氯仿、氯甲烷、</w:t>
            </w:r>
            <w:r w:rsidRPr="00591748">
              <w:rPr>
                <w:rFonts w:ascii="Times New Roman" w:eastAsia="宋体" w:hAnsi="Times New Roman" w:cs="Times New Roman"/>
              </w:rPr>
              <w:t>1,1-</w:t>
            </w:r>
            <w:r w:rsidRPr="00591748">
              <w:rPr>
                <w:rFonts w:ascii="Times New Roman" w:eastAsia="宋体" w:hAnsi="Times New Roman" w:cs="Times New Roman"/>
              </w:rPr>
              <w:t>二氯乙烷、</w:t>
            </w:r>
            <w:r w:rsidRPr="00591748">
              <w:rPr>
                <w:rFonts w:ascii="Times New Roman" w:eastAsia="宋体" w:hAnsi="Times New Roman" w:cs="Times New Roman"/>
              </w:rPr>
              <w:t>1,2-</w:t>
            </w:r>
            <w:r w:rsidRPr="00591748">
              <w:rPr>
                <w:rFonts w:ascii="Times New Roman" w:eastAsia="宋体" w:hAnsi="Times New Roman" w:cs="Times New Roman"/>
              </w:rPr>
              <w:t>二氯乙烷、</w:t>
            </w:r>
            <w:r w:rsidRPr="00591748">
              <w:rPr>
                <w:rFonts w:ascii="Times New Roman" w:eastAsia="宋体" w:hAnsi="Times New Roman" w:cs="Times New Roman"/>
              </w:rPr>
              <w:t>1,1-</w:t>
            </w:r>
            <w:r w:rsidRPr="00591748">
              <w:rPr>
                <w:rFonts w:ascii="Times New Roman" w:eastAsia="宋体" w:hAnsi="Times New Roman" w:cs="Times New Roman"/>
              </w:rPr>
              <w:t>二氯乙烯、顺</w:t>
            </w:r>
            <w:r w:rsidRPr="00591748">
              <w:rPr>
                <w:rFonts w:ascii="Times New Roman" w:eastAsia="宋体" w:hAnsi="Times New Roman" w:cs="Times New Roman"/>
              </w:rPr>
              <w:t>-1,2-</w:t>
            </w:r>
            <w:r w:rsidRPr="00591748">
              <w:rPr>
                <w:rFonts w:ascii="Times New Roman" w:eastAsia="宋体" w:hAnsi="Times New Roman" w:cs="Times New Roman"/>
              </w:rPr>
              <w:t>二氯乙烯、反</w:t>
            </w:r>
            <w:r w:rsidRPr="00591748">
              <w:rPr>
                <w:rFonts w:ascii="Times New Roman" w:eastAsia="宋体" w:hAnsi="Times New Roman" w:cs="Times New Roman"/>
              </w:rPr>
              <w:t>-1,2-</w:t>
            </w:r>
            <w:r w:rsidRPr="00591748">
              <w:rPr>
                <w:rFonts w:ascii="Times New Roman" w:eastAsia="宋体" w:hAnsi="Times New Roman" w:cs="Times New Roman"/>
              </w:rPr>
              <w:t>二氯乙烯、二氯甲烷、</w:t>
            </w:r>
            <w:r w:rsidRPr="00591748">
              <w:rPr>
                <w:rFonts w:ascii="Times New Roman" w:eastAsia="宋体" w:hAnsi="Times New Roman" w:cs="Times New Roman"/>
              </w:rPr>
              <w:t>1,2-</w:t>
            </w:r>
            <w:r w:rsidRPr="00591748">
              <w:rPr>
                <w:rFonts w:ascii="Times New Roman" w:eastAsia="宋体" w:hAnsi="Times New Roman" w:cs="Times New Roman"/>
              </w:rPr>
              <w:t>二氯丙烷、</w:t>
            </w:r>
            <w:r w:rsidRPr="00591748">
              <w:rPr>
                <w:rFonts w:ascii="Times New Roman" w:eastAsia="宋体" w:hAnsi="Times New Roman" w:cs="Times New Roman"/>
              </w:rPr>
              <w:t>1,1,1,2-</w:t>
            </w:r>
            <w:r w:rsidRPr="00591748">
              <w:rPr>
                <w:rFonts w:ascii="Times New Roman" w:eastAsia="宋体" w:hAnsi="Times New Roman" w:cs="Times New Roman"/>
              </w:rPr>
              <w:t>四氯乙烷、</w:t>
            </w:r>
            <w:r w:rsidRPr="00591748">
              <w:rPr>
                <w:rFonts w:ascii="Times New Roman" w:eastAsia="宋体" w:hAnsi="Times New Roman" w:cs="Times New Roman"/>
              </w:rPr>
              <w:t>1,1,2,2-</w:t>
            </w:r>
            <w:r w:rsidRPr="00591748">
              <w:rPr>
                <w:rFonts w:ascii="Times New Roman" w:eastAsia="宋体" w:hAnsi="Times New Roman" w:cs="Times New Roman"/>
              </w:rPr>
              <w:t>四氯乙烷、四氯乙烯、</w:t>
            </w:r>
            <w:r w:rsidRPr="00591748">
              <w:rPr>
                <w:rFonts w:ascii="Times New Roman" w:eastAsia="宋体" w:hAnsi="Times New Roman" w:cs="Times New Roman"/>
              </w:rPr>
              <w:t>1,1,1-</w:t>
            </w:r>
            <w:r w:rsidRPr="00591748">
              <w:rPr>
                <w:rFonts w:ascii="Times New Roman" w:eastAsia="宋体" w:hAnsi="Times New Roman" w:cs="Times New Roman"/>
              </w:rPr>
              <w:t>三氯乙烷、</w:t>
            </w:r>
            <w:r w:rsidRPr="00591748">
              <w:rPr>
                <w:rFonts w:ascii="Times New Roman" w:eastAsia="宋体" w:hAnsi="Times New Roman" w:cs="Times New Roman"/>
              </w:rPr>
              <w:t>1,1,2-</w:t>
            </w:r>
            <w:r w:rsidRPr="00591748">
              <w:rPr>
                <w:rFonts w:ascii="Times New Roman" w:eastAsia="宋体" w:hAnsi="Times New Roman" w:cs="Times New Roman"/>
              </w:rPr>
              <w:t>三氯乙烷、三氯乙烯、</w:t>
            </w:r>
            <w:r w:rsidRPr="00591748">
              <w:rPr>
                <w:rFonts w:ascii="Times New Roman" w:eastAsia="宋体" w:hAnsi="Times New Roman" w:cs="Times New Roman"/>
              </w:rPr>
              <w:t>1,2,3-</w:t>
            </w:r>
            <w:r w:rsidRPr="00591748">
              <w:rPr>
                <w:rFonts w:ascii="Times New Roman" w:eastAsia="宋体" w:hAnsi="Times New Roman" w:cs="Times New Roman"/>
              </w:rPr>
              <w:t>三氯丙烷、氯乙烯、苯、氯苯、</w:t>
            </w:r>
            <w:r w:rsidRPr="00591748">
              <w:rPr>
                <w:rFonts w:ascii="Times New Roman" w:eastAsia="宋体" w:hAnsi="Times New Roman" w:cs="Times New Roman"/>
              </w:rPr>
              <w:t>1,2-</w:t>
            </w:r>
            <w:r w:rsidRPr="00591748">
              <w:rPr>
                <w:rFonts w:ascii="Times New Roman" w:eastAsia="宋体" w:hAnsi="Times New Roman" w:cs="Times New Roman"/>
              </w:rPr>
              <w:t>二氯苯、</w:t>
            </w:r>
            <w:r w:rsidRPr="00591748">
              <w:rPr>
                <w:rFonts w:ascii="Times New Roman" w:eastAsia="宋体" w:hAnsi="Times New Roman" w:cs="Times New Roman"/>
              </w:rPr>
              <w:t>1,4-</w:t>
            </w:r>
            <w:r w:rsidRPr="00591748">
              <w:rPr>
                <w:rFonts w:ascii="Times New Roman" w:eastAsia="宋体" w:hAnsi="Times New Roman" w:cs="Times New Roman"/>
              </w:rPr>
              <w:t>二氯苯、乙苯、苯乙烯、甲苯、间二甲苯</w:t>
            </w:r>
            <w:r w:rsidRPr="00591748">
              <w:rPr>
                <w:rFonts w:ascii="Times New Roman" w:eastAsia="宋体" w:hAnsi="Times New Roman" w:cs="Times New Roman"/>
              </w:rPr>
              <w:t>+</w:t>
            </w:r>
            <w:r w:rsidRPr="00591748">
              <w:rPr>
                <w:rFonts w:ascii="Times New Roman" w:eastAsia="宋体" w:hAnsi="Times New Roman" w:cs="Times New Roman"/>
              </w:rPr>
              <w:t>对二甲苯、邻二甲苯</w:t>
            </w:r>
          </w:p>
        </w:tc>
      </w:tr>
      <w:tr w:rsidR="00351DD4" w:rsidRPr="00591748" w14:paraId="27AB7C14" w14:textId="77777777">
        <w:tc>
          <w:tcPr>
            <w:tcW w:w="0" w:type="auto"/>
            <w:vMerge/>
          </w:tcPr>
          <w:p w14:paraId="216209BE" w14:textId="77777777" w:rsidR="00351DD4" w:rsidRPr="00591748" w:rsidRDefault="00351DD4">
            <w:pPr>
              <w:jc w:val="center"/>
              <w:rPr>
                <w:rFonts w:ascii="Times New Roman" w:eastAsia="宋体" w:hAnsi="Times New Roman" w:cs="Times New Roman"/>
              </w:rPr>
            </w:pPr>
          </w:p>
        </w:tc>
        <w:tc>
          <w:tcPr>
            <w:tcW w:w="415" w:type="pct"/>
            <w:vMerge/>
          </w:tcPr>
          <w:p w14:paraId="491C868E" w14:textId="77777777" w:rsidR="00351DD4" w:rsidRPr="00591748" w:rsidRDefault="00351DD4">
            <w:pPr>
              <w:jc w:val="center"/>
              <w:rPr>
                <w:rFonts w:ascii="Times New Roman" w:eastAsia="宋体" w:hAnsi="Times New Roman" w:cs="Times New Roman"/>
              </w:rPr>
            </w:pPr>
          </w:p>
        </w:tc>
        <w:tc>
          <w:tcPr>
            <w:tcW w:w="873" w:type="pct"/>
          </w:tcPr>
          <w:p w14:paraId="6662C8D4"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半挥发性有机污染物（</w:t>
            </w:r>
            <w:r w:rsidRPr="00591748">
              <w:rPr>
                <w:rFonts w:ascii="Times New Roman" w:eastAsia="宋体" w:hAnsi="Times New Roman" w:cs="Times New Roman"/>
              </w:rPr>
              <w:t>SVOC</w:t>
            </w:r>
            <w:r w:rsidRPr="00591748">
              <w:rPr>
                <w:rFonts w:ascii="Times New Roman" w:eastAsia="宋体" w:hAnsi="Times New Roman" w:cs="Times New Roman"/>
              </w:rPr>
              <w:t>）</w:t>
            </w:r>
            <w:r w:rsidRPr="00591748">
              <w:rPr>
                <w:rFonts w:ascii="Times New Roman" w:eastAsia="宋体" w:hAnsi="Times New Roman" w:cs="Times New Roman"/>
              </w:rPr>
              <w:t>11</w:t>
            </w:r>
            <w:r w:rsidRPr="00591748">
              <w:rPr>
                <w:rFonts w:ascii="Times New Roman" w:eastAsia="宋体" w:hAnsi="Times New Roman" w:cs="Times New Roman"/>
              </w:rPr>
              <w:t>项</w:t>
            </w:r>
          </w:p>
        </w:tc>
        <w:tc>
          <w:tcPr>
            <w:tcW w:w="3254" w:type="pct"/>
          </w:tcPr>
          <w:p w14:paraId="76BF65A6"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硝基苯、苯胺、</w:t>
            </w:r>
            <w:r w:rsidRPr="00591748">
              <w:rPr>
                <w:rFonts w:ascii="Times New Roman" w:eastAsia="宋体" w:hAnsi="Times New Roman" w:cs="Times New Roman"/>
              </w:rPr>
              <w:t>2-</w:t>
            </w:r>
            <w:r w:rsidRPr="00591748">
              <w:rPr>
                <w:rFonts w:ascii="Times New Roman" w:eastAsia="宋体" w:hAnsi="Times New Roman" w:cs="Times New Roman"/>
              </w:rPr>
              <w:t>氯苯酚、苯并</w:t>
            </w:r>
            <w:r w:rsidRPr="00591748">
              <w:rPr>
                <w:rFonts w:ascii="Times New Roman" w:eastAsia="宋体" w:hAnsi="Times New Roman" w:cs="Times New Roman"/>
              </w:rPr>
              <w:t>[a]</w:t>
            </w:r>
            <w:r w:rsidRPr="00591748">
              <w:rPr>
                <w:rFonts w:ascii="Times New Roman" w:eastAsia="宋体" w:hAnsi="Times New Roman" w:cs="Times New Roman"/>
              </w:rPr>
              <w:t>蒽、苯并</w:t>
            </w:r>
            <w:r w:rsidRPr="00591748">
              <w:rPr>
                <w:rFonts w:ascii="Times New Roman" w:eastAsia="宋体" w:hAnsi="Times New Roman" w:cs="Times New Roman"/>
              </w:rPr>
              <w:t>[a]</w:t>
            </w:r>
            <w:r w:rsidRPr="00591748">
              <w:rPr>
                <w:rFonts w:ascii="Times New Roman" w:eastAsia="宋体" w:hAnsi="Times New Roman" w:cs="Times New Roman"/>
              </w:rPr>
              <w:t>芘、苯并</w:t>
            </w:r>
            <w:r w:rsidRPr="00591748">
              <w:rPr>
                <w:rFonts w:ascii="Times New Roman" w:eastAsia="宋体" w:hAnsi="Times New Roman" w:cs="Times New Roman"/>
              </w:rPr>
              <w:t>[b]</w:t>
            </w:r>
            <w:r w:rsidRPr="00591748">
              <w:rPr>
                <w:rFonts w:ascii="Times New Roman" w:eastAsia="宋体" w:hAnsi="Times New Roman" w:cs="Times New Roman"/>
              </w:rPr>
              <w:t>荧蒽、苯并</w:t>
            </w:r>
            <w:r w:rsidRPr="00591748">
              <w:rPr>
                <w:rFonts w:ascii="Times New Roman" w:eastAsia="宋体" w:hAnsi="Times New Roman" w:cs="Times New Roman"/>
              </w:rPr>
              <w:t>[k]</w:t>
            </w:r>
            <w:r w:rsidRPr="00591748">
              <w:rPr>
                <w:rFonts w:ascii="Times New Roman" w:eastAsia="宋体" w:hAnsi="Times New Roman" w:cs="Times New Roman"/>
              </w:rPr>
              <w:t>荧蒽、䓛、二苯并</w:t>
            </w:r>
            <w:r w:rsidRPr="00591748">
              <w:rPr>
                <w:rFonts w:ascii="Times New Roman" w:eastAsia="宋体" w:hAnsi="Times New Roman" w:cs="Times New Roman"/>
              </w:rPr>
              <w:t>[a,h]</w:t>
            </w:r>
            <w:r w:rsidRPr="00591748">
              <w:rPr>
                <w:rFonts w:ascii="Times New Roman" w:eastAsia="宋体" w:hAnsi="Times New Roman" w:cs="Times New Roman"/>
              </w:rPr>
              <w:t>蒽、茚并</w:t>
            </w:r>
            <w:r w:rsidRPr="00591748">
              <w:rPr>
                <w:rFonts w:ascii="Times New Roman" w:eastAsia="宋体" w:hAnsi="Times New Roman" w:cs="Times New Roman"/>
              </w:rPr>
              <w:t>[1,2,3-cd]</w:t>
            </w:r>
            <w:r w:rsidRPr="00591748">
              <w:rPr>
                <w:rFonts w:ascii="Times New Roman" w:eastAsia="宋体" w:hAnsi="Times New Roman" w:cs="Times New Roman"/>
              </w:rPr>
              <w:t>芘、萘</w:t>
            </w:r>
          </w:p>
        </w:tc>
      </w:tr>
      <w:tr w:rsidR="00351DD4" w:rsidRPr="00591748" w14:paraId="22CB3AA3" w14:textId="77777777">
        <w:tc>
          <w:tcPr>
            <w:tcW w:w="0" w:type="auto"/>
            <w:vMerge/>
          </w:tcPr>
          <w:p w14:paraId="78C3DEF5" w14:textId="77777777" w:rsidR="00351DD4" w:rsidRPr="00591748" w:rsidRDefault="00351DD4">
            <w:pPr>
              <w:jc w:val="center"/>
              <w:rPr>
                <w:rFonts w:ascii="Times New Roman" w:eastAsia="宋体" w:hAnsi="Times New Roman" w:cs="Times New Roman"/>
              </w:rPr>
            </w:pPr>
          </w:p>
        </w:tc>
        <w:tc>
          <w:tcPr>
            <w:tcW w:w="415" w:type="pct"/>
            <w:vMerge/>
          </w:tcPr>
          <w:p w14:paraId="0D4D5917" w14:textId="77777777" w:rsidR="00351DD4" w:rsidRPr="00591748" w:rsidRDefault="00351DD4">
            <w:pPr>
              <w:jc w:val="center"/>
              <w:rPr>
                <w:rFonts w:ascii="Times New Roman" w:eastAsia="宋体" w:hAnsi="Times New Roman" w:cs="Times New Roman"/>
              </w:rPr>
            </w:pPr>
          </w:p>
        </w:tc>
        <w:tc>
          <w:tcPr>
            <w:tcW w:w="873" w:type="pct"/>
          </w:tcPr>
          <w:p w14:paraId="6B5F7309"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关注污染物</w:t>
            </w:r>
          </w:p>
        </w:tc>
        <w:tc>
          <w:tcPr>
            <w:tcW w:w="3254" w:type="pct"/>
          </w:tcPr>
          <w:p w14:paraId="47CD1C80"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pH</w:t>
            </w:r>
            <w:r w:rsidRPr="00591748">
              <w:rPr>
                <w:rFonts w:ascii="Times New Roman" w:eastAsia="宋体" w:hAnsi="Times New Roman" w:cs="Times New Roman"/>
              </w:rPr>
              <w:t>、总石油烃</w:t>
            </w:r>
            <w:r w:rsidRPr="00591748">
              <w:rPr>
                <w:rFonts w:ascii="Times New Roman" w:eastAsia="宋体" w:hAnsi="Times New Roman" w:cs="Times New Roman"/>
              </w:rPr>
              <w:t>C10-C40</w:t>
            </w:r>
            <w:r w:rsidRPr="00591748">
              <w:rPr>
                <w:rFonts w:ascii="Times New Roman" w:eastAsia="宋体" w:hAnsi="Times New Roman" w:cs="Times New Roman"/>
              </w:rPr>
              <w:t>、乙腈、乙醚、丙酮、丁酮、甲基叔丁基醚、甲醛、氟化物、二噁英（</w:t>
            </w:r>
            <w:r w:rsidRPr="00591748">
              <w:rPr>
                <w:rFonts w:ascii="Times New Roman" w:eastAsia="宋体" w:hAnsi="Times New Roman" w:cs="Times New Roman"/>
              </w:rPr>
              <w:t>T3</w:t>
            </w:r>
            <w:r w:rsidRPr="00591748">
              <w:rPr>
                <w:rFonts w:ascii="Times New Roman" w:eastAsia="宋体" w:hAnsi="Times New Roman" w:cs="Times New Roman"/>
              </w:rPr>
              <w:t>点位）</w:t>
            </w:r>
          </w:p>
        </w:tc>
      </w:tr>
      <w:tr w:rsidR="00351DD4" w:rsidRPr="00591748" w14:paraId="399B41B0" w14:textId="77777777">
        <w:tc>
          <w:tcPr>
            <w:tcW w:w="0" w:type="auto"/>
            <w:vMerge/>
          </w:tcPr>
          <w:p w14:paraId="69953469" w14:textId="77777777" w:rsidR="00351DD4" w:rsidRPr="00591748" w:rsidRDefault="00351DD4">
            <w:pPr>
              <w:jc w:val="center"/>
              <w:rPr>
                <w:rFonts w:ascii="Times New Roman" w:eastAsia="宋体" w:hAnsi="Times New Roman" w:cs="Times New Roman"/>
              </w:rPr>
            </w:pPr>
          </w:p>
        </w:tc>
        <w:tc>
          <w:tcPr>
            <w:tcW w:w="415" w:type="pct"/>
            <w:vMerge w:val="restart"/>
          </w:tcPr>
          <w:p w14:paraId="1C089F00"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地下水</w:t>
            </w:r>
          </w:p>
        </w:tc>
        <w:tc>
          <w:tcPr>
            <w:tcW w:w="873" w:type="pct"/>
          </w:tcPr>
          <w:p w14:paraId="11C88A56"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地下水</w:t>
            </w:r>
            <w:r w:rsidRPr="00591748">
              <w:rPr>
                <w:rFonts w:ascii="Times New Roman" w:eastAsia="宋体" w:hAnsi="Times New Roman" w:cs="Times New Roman"/>
              </w:rPr>
              <w:t>35</w:t>
            </w:r>
            <w:r w:rsidRPr="00591748">
              <w:rPr>
                <w:rFonts w:ascii="Times New Roman" w:eastAsia="宋体" w:hAnsi="Times New Roman" w:cs="Times New Roman"/>
              </w:rPr>
              <w:t>项</w:t>
            </w:r>
          </w:p>
        </w:tc>
        <w:tc>
          <w:tcPr>
            <w:tcW w:w="3254" w:type="pct"/>
          </w:tcPr>
          <w:p w14:paraId="556FB5B8"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pH</w:t>
            </w:r>
            <w:r w:rsidRPr="00591748">
              <w:rPr>
                <w:rFonts w:ascii="Times New Roman" w:eastAsia="宋体" w:hAnsi="Times New Roman" w:cs="Times New Roman"/>
              </w:rPr>
              <w:t>值、色度、臭和味、肉眼可见物、浊度、总硬度、溶解性总固体、硫酸盐、氯化物、铁、锰、铜、锌、铝、挥发性酚类、阴离子表面活性剂、耗氧量、氨氮、硫化物、钠、亚硝酸盐、硝酸盐、氰化物、氟化物、碘化物、汞、砷、硒、镉、六价铬、铅、三氯甲烷、四氯化碳、苯、甲苯</w:t>
            </w:r>
          </w:p>
        </w:tc>
      </w:tr>
      <w:tr w:rsidR="00351DD4" w:rsidRPr="00591748" w14:paraId="262B8C30" w14:textId="77777777">
        <w:tc>
          <w:tcPr>
            <w:tcW w:w="0" w:type="auto"/>
            <w:vMerge/>
          </w:tcPr>
          <w:p w14:paraId="1433E1B8" w14:textId="77777777" w:rsidR="00351DD4" w:rsidRPr="00591748" w:rsidRDefault="00351DD4">
            <w:pPr>
              <w:jc w:val="center"/>
              <w:rPr>
                <w:rFonts w:ascii="Times New Roman" w:eastAsia="宋体" w:hAnsi="Times New Roman" w:cs="Times New Roman"/>
              </w:rPr>
            </w:pPr>
          </w:p>
        </w:tc>
        <w:tc>
          <w:tcPr>
            <w:tcW w:w="415" w:type="pct"/>
            <w:vMerge/>
          </w:tcPr>
          <w:p w14:paraId="25670F16" w14:textId="77777777" w:rsidR="00351DD4" w:rsidRPr="00591748" w:rsidRDefault="00351DD4">
            <w:pPr>
              <w:jc w:val="center"/>
              <w:rPr>
                <w:rFonts w:ascii="Times New Roman" w:eastAsia="宋体" w:hAnsi="Times New Roman" w:cs="Times New Roman"/>
              </w:rPr>
            </w:pPr>
          </w:p>
        </w:tc>
        <w:tc>
          <w:tcPr>
            <w:tcW w:w="873" w:type="pct"/>
          </w:tcPr>
          <w:p w14:paraId="7DBA7E27"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关注污染物</w:t>
            </w:r>
          </w:p>
        </w:tc>
        <w:tc>
          <w:tcPr>
            <w:tcW w:w="3254" w:type="pct"/>
          </w:tcPr>
          <w:p w14:paraId="7686A316"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总石油烃</w:t>
            </w:r>
            <w:r w:rsidRPr="00591748">
              <w:rPr>
                <w:rFonts w:ascii="Times New Roman" w:eastAsia="宋体" w:hAnsi="Times New Roman" w:cs="Times New Roman"/>
              </w:rPr>
              <w:t>C10-C40</w:t>
            </w:r>
            <w:r w:rsidRPr="00591748">
              <w:rPr>
                <w:rFonts w:ascii="Times New Roman" w:eastAsia="宋体" w:hAnsi="Times New Roman" w:cs="Times New Roman"/>
              </w:rPr>
              <w:t>、二氯甲烷、氯苯、苯胺类、硝基苯、丙酮、甲醇、溴酸盐、甲醛、磷酸盐</w:t>
            </w:r>
          </w:p>
        </w:tc>
      </w:tr>
      <w:tr w:rsidR="00351DD4" w:rsidRPr="00591748" w14:paraId="59190A16" w14:textId="77777777">
        <w:tc>
          <w:tcPr>
            <w:tcW w:w="458" w:type="pct"/>
          </w:tcPr>
          <w:p w14:paraId="6FADD764"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下半年</w:t>
            </w:r>
          </w:p>
        </w:tc>
        <w:tc>
          <w:tcPr>
            <w:tcW w:w="415" w:type="pct"/>
          </w:tcPr>
          <w:p w14:paraId="7B2CFBE1"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地下水</w:t>
            </w:r>
          </w:p>
        </w:tc>
        <w:tc>
          <w:tcPr>
            <w:tcW w:w="873" w:type="pct"/>
          </w:tcPr>
          <w:p w14:paraId="07C7DDF4"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关注污染物</w:t>
            </w:r>
          </w:p>
        </w:tc>
        <w:tc>
          <w:tcPr>
            <w:tcW w:w="3254" w:type="pct"/>
          </w:tcPr>
          <w:p w14:paraId="199A8CD2" w14:textId="77777777" w:rsidR="00351DD4" w:rsidRPr="00591748" w:rsidRDefault="00000000">
            <w:pPr>
              <w:adjustRightInd/>
              <w:jc w:val="center"/>
              <w:rPr>
                <w:rFonts w:ascii="Times New Roman" w:eastAsia="宋体" w:hAnsi="Times New Roman" w:cs="Times New Roman"/>
              </w:rPr>
            </w:pPr>
            <w:r w:rsidRPr="00591748">
              <w:rPr>
                <w:rFonts w:ascii="Times New Roman" w:eastAsia="宋体" w:hAnsi="Times New Roman" w:cs="Times New Roman"/>
              </w:rPr>
              <w:t>总石油烃</w:t>
            </w:r>
            <w:r w:rsidRPr="00591748">
              <w:rPr>
                <w:rFonts w:ascii="Times New Roman" w:eastAsia="宋体" w:hAnsi="Times New Roman" w:cs="Times New Roman"/>
              </w:rPr>
              <w:t>C10-C40</w:t>
            </w:r>
            <w:r w:rsidRPr="00591748">
              <w:rPr>
                <w:rFonts w:ascii="Times New Roman" w:eastAsia="宋体" w:hAnsi="Times New Roman" w:cs="Times New Roman"/>
              </w:rPr>
              <w:t>、二氯甲烷、氯苯、苯胺类、硝基苯、丙酮、甲醇、溴酸盐、甲醛、磷酸盐、氰化物、甲苯</w:t>
            </w:r>
          </w:p>
        </w:tc>
      </w:tr>
    </w:tbl>
    <w:p w14:paraId="30A4D7DE" w14:textId="77777777" w:rsidR="00351DD4" w:rsidRPr="00591748" w:rsidRDefault="00000000">
      <w:pPr>
        <w:adjustRightInd w:val="0"/>
        <w:snapToGrid w:val="0"/>
        <w:spacing w:line="500" w:lineRule="exact"/>
        <w:outlineLvl w:val="1"/>
        <w:rPr>
          <w:rFonts w:ascii="Times New Roman" w:eastAsia="宋体" w:hAnsi="Times New Roman" w:cstheme="majorBidi"/>
          <w:b/>
          <w:bCs/>
          <w:sz w:val="24"/>
          <w:szCs w:val="32"/>
        </w:rPr>
      </w:pPr>
      <w:bookmarkStart w:id="111" w:name="_Toc235710489"/>
      <w:r w:rsidRPr="00591748">
        <w:rPr>
          <w:rFonts w:ascii="Times New Roman" w:eastAsia="宋体" w:hAnsi="Times New Roman" w:cstheme="majorBidi"/>
          <w:b/>
          <w:bCs/>
          <w:sz w:val="24"/>
          <w:szCs w:val="32"/>
        </w:rPr>
        <w:t>4.2</w:t>
      </w:r>
      <w:r w:rsidRPr="00591748">
        <w:rPr>
          <w:rFonts w:ascii="Times New Roman" w:eastAsia="宋体" w:hAnsi="Times New Roman" w:cstheme="majorBidi"/>
          <w:b/>
          <w:bCs/>
          <w:sz w:val="24"/>
          <w:szCs w:val="32"/>
        </w:rPr>
        <w:t>其他环境保护设施</w:t>
      </w:r>
      <w:bookmarkEnd w:id="110"/>
      <w:bookmarkEnd w:id="111"/>
    </w:p>
    <w:p w14:paraId="3EFA2C60"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12" w:name="_Toc198133073"/>
      <w:bookmarkStart w:id="113" w:name="_Toc230076381"/>
      <w:bookmarkStart w:id="114" w:name="_Toc201238783"/>
      <w:r w:rsidRPr="00591748">
        <w:rPr>
          <w:rFonts w:ascii="Times New Roman" w:eastAsia="宋体" w:hAnsi="Times New Roman"/>
          <w:b/>
          <w:bCs/>
          <w:sz w:val="24"/>
          <w:szCs w:val="32"/>
        </w:rPr>
        <w:t>4.2.1</w:t>
      </w:r>
      <w:r w:rsidRPr="00591748">
        <w:rPr>
          <w:rFonts w:ascii="Times New Roman" w:eastAsia="宋体" w:hAnsi="Times New Roman"/>
          <w:b/>
          <w:bCs/>
          <w:sz w:val="24"/>
          <w:szCs w:val="32"/>
        </w:rPr>
        <w:t>环境风险防范设施</w:t>
      </w:r>
      <w:bookmarkEnd w:id="112"/>
      <w:bookmarkEnd w:id="113"/>
      <w:bookmarkEnd w:id="114"/>
    </w:p>
    <w:p w14:paraId="1E8538B7"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南通常佑药业科技有限公司</w:t>
      </w:r>
      <w:r w:rsidRPr="00591748">
        <w:rPr>
          <w:rFonts w:ascii="Times New Roman" w:eastAsia="宋体" w:hAnsi="Times New Roman" w:cs="Times New Roman" w:hint="eastAsia"/>
          <w:kern w:val="0"/>
          <w:sz w:val="24"/>
          <w:szCs w:val="24"/>
        </w:rPr>
        <w:t>于</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02</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17</w:t>
      </w:r>
      <w:r w:rsidRPr="00591748">
        <w:rPr>
          <w:rFonts w:ascii="Times New Roman" w:eastAsia="宋体" w:hAnsi="Times New Roman" w:cs="Times New Roman" w:hint="eastAsia"/>
          <w:kern w:val="0"/>
          <w:sz w:val="24"/>
          <w:szCs w:val="24"/>
        </w:rPr>
        <w:t>日签发了《</w:t>
      </w:r>
      <w:r w:rsidRPr="00591748">
        <w:rPr>
          <w:rFonts w:ascii="Times New Roman" w:eastAsia="宋体" w:hAnsi="Times New Roman" w:cs="Times New Roman"/>
          <w:kern w:val="0"/>
          <w:sz w:val="24"/>
          <w:szCs w:val="24"/>
        </w:rPr>
        <w:t>南通常佑药业科技有限公司</w:t>
      </w:r>
      <w:r w:rsidRPr="00591748">
        <w:rPr>
          <w:rFonts w:ascii="Times New Roman" w:eastAsia="宋体" w:hAnsi="Times New Roman" w:cs="Times New Roman" w:hint="eastAsia"/>
          <w:kern w:val="0"/>
          <w:sz w:val="24"/>
          <w:szCs w:val="24"/>
        </w:rPr>
        <w:t>突发环境事件应急预案》，并于</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02</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20</w:t>
      </w:r>
      <w:r w:rsidRPr="00591748">
        <w:rPr>
          <w:rFonts w:ascii="Times New Roman" w:eastAsia="宋体" w:hAnsi="Times New Roman" w:cs="Times New Roman" w:hint="eastAsia"/>
          <w:kern w:val="0"/>
          <w:sz w:val="24"/>
          <w:szCs w:val="24"/>
        </w:rPr>
        <w:t>日取得南通市如东生态环境局备案，备案编号：</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kern w:val="0"/>
          <w:sz w:val="24"/>
          <w:szCs w:val="24"/>
        </w:rPr>
        <w:t>20</w:t>
      </w:r>
      <w:r w:rsidRPr="00591748">
        <w:rPr>
          <w:rFonts w:ascii="Times New Roman" w:eastAsia="宋体" w:hAnsi="Times New Roman" w:cs="Times New Roman" w:hint="eastAsia"/>
          <w:kern w:val="0"/>
          <w:sz w:val="24"/>
          <w:szCs w:val="24"/>
        </w:rPr>
        <w:t>623</w:t>
      </w:r>
      <w:r w:rsidRPr="00591748">
        <w:rPr>
          <w:rFonts w:ascii="Times New Roman" w:eastAsia="宋体" w:hAnsi="Times New Roman" w:cs="Times New Roman"/>
          <w:kern w:val="0"/>
          <w:sz w:val="24"/>
          <w:szCs w:val="24"/>
        </w:rPr>
        <w:t>-202</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042</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M</w:t>
      </w:r>
      <w:r w:rsidRPr="00591748">
        <w:rPr>
          <w:rFonts w:ascii="Times New Roman" w:eastAsia="宋体" w:hAnsi="Times New Roman" w:cs="Times New Roman" w:hint="eastAsia"/>
          <w:kern w:val="0"/>
          <w:sz w:val="24"/>
          <w:szCs w:val="24"/>
        </w:rPr>
        <w:t>。</w:t>
      </w:r>
    </w:p>
    <w:p w14:paraId="77DD9626"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企业现有</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kern w:val="0"/>
          <w:sz w:val="24"/>
          <w:szCs w:val="24"/>
        </w:rPr>
        <w:t>个雨水排口、</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kern w:val="0"/>
          <w:sz w:val="24"/>
          <w:szCs w:val="24"/>
        </w:rPr>
        <w:t>个</w:t>
      </w:r>
      <w:r w:rsidRPr="00591748">
        <w:rPr>
          <w:rFonts w:ascii="Times New Roman" w:eastAsia="宋体" w:hAnsi="Times New Roman" w:cs="Times New Roman" w:hint="eastAsia"/>
          <w:kern w:val="0"/>
          <w:sz w:val="24"/>
          <w:szCs w:val="24"/>
        </w:rPr>
        <w:t>废水</w:t>
      </w:r>
      <w:r w:rsidRPr="00591748">
        <w:rPr>
          <w:rFonts w:ascii="Times New Roman" w:eastAsia="宋体" w:hAnsi="Times New Roman" w:cs="Times New Roman"/>
          <w:kern w:val="0"/>
          <w:sz w:val="24"/>
          <w:szCs w:val="24"/>
        </w:rPr>
        <w:t>排口，厂区所有雨水排口均设置雨水截断闸阀</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在厂区发生事故时，可将雨水排水系统进行截断，确保事故废水不会经过雨水排放口排入外环境。全厂共设置</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kern w:val="0"/>
          <w:sz w:val="24"/>
          <w:szCs w:val="24"/>
        </w:rPr>
        <w:t>个较大的</w:t>
      </w:r>
      <w:r w:rsidRPr="00591748">
        <w:rPr>
          <w:rFonts w:ascii="Times New Roman" w:eastAsia="宋体" w:hAnsi="Times New Roman" w:cs="Times New Roman" w:hint="eastAsia"/>
          <w:kern w:val="0"/>
          <w:sz w:val="24"/>
          <w:szCs w:val="24"/>
        </w:rPr>
        <w:t>初期雨水及</w:t>
      </w:r>
      <w:r w:rsidRPr="00591748">
        <w:rPr>
          <w:rFonts w:ascii="Times New Roman" w:eastAsia="宋体" w:hAnsi="Times New Roman" w:cs="Times New Roman"/>
          <w:kern w:val="0"/>
          <w:sz w:val="24"/>
          <w:szCs w:val="24"/>
        </w:rPr>
        <w:t>事故应急池，</w:t>
      </w:r>
      <w:r w:rsidRPr="00591748">
        <w:rPr>
          <w:rFonts w:ascii="Times New Roman" w:eastAsia="宋体" w:hAnsi="Times New Roman" w:cs="Times New Roman" w:hint="eastAsia"/>
          <w:kern w:val="0"/>
          <w:sz w:val="24"/>
          <w:szCs w:val="24"/>
        </w:rPr>
        <w:t>有效容积</w:t>
      </w:r>
      <w:r w:rsidRPr="00591748">
        <w:rPr>
          <w:rFonts w:ascii="Times New Roman" w:eastAsia="宋体" w:hAnsi="Times New Roman" w:cs="Times New Roman" w:hint="eastAsia"/>
          <w:kern w:val="0"/>
          <w:sz w:val="24"/>
          <w:szCs w:val="24"/>
        </w:rPr>
        <w:t>2000m</w:t>
      </w:r>
      <w:r w:rsidRPr="00591748">
        <w:rPr>
          <w:rFonts w:ascii="Times New Roman" w:eastAsia="宋体" w:hAnsi="Times New Roman" w:cs="Times New Roman" w:hint="eastAsia"/>
          <w:kern w:val="0"/>
          <w:sz w:val="24"/>
          <w:szCs w:val="24"/>
          <w:vertAlign w:val="superscript"/>
        </w:rPr>
        <w:t>3</w:t>
      </w:r>
      <w:r w:rsidRPr="00591748">
        <w:rPr>
          <w:rFonts w:ascii="Times New Roman" w:eastAsia="宋体" w:hAnsi="Times New Roman" w:cs="Times New Roman" w:hint="eastAsia"/>
          <w:kern w:val="0"/>
          <w:sz w:val="24"/>
          <w:szCs w:val="24"/>
        </w:rPr>
        <w:t>，实现在事故状态下对厂区事故排水的收集，防止事故废水经雨水排口流入周边水体。</w:t>
      </w:r>
    </w:p>
    <w:p w14:paraId="0AD62F90"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企业应急物资配备情况见下表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.2-1</w:t>
      </w:r>
      <w:r w:rsidRPr="00591748">
        <w:rPr>
          <w:rFonts w:ascii="Times New Roman" w:eastAsia="宋体" w:hAnsi="Times New Roman" w:cs="Times New Roman" w:hint="eastAsia"/>
          <w:kern w:val="0"/>
          <w:sz w:val="24"/>
          <w:szCs w:val="24"/>
        </w:rPr>
        <w:t>。</w:t>
      </w:r>
    </w:p>
    <w:p w14:paraId="55EB4F40" w14:textId="77777777" w:rsidR="00351DD4" w:rsidRPr="00591748" w:rsidRDefault="00351DD4">
      <w:pPr>
        <w:widowControl/>
        <w:adjustRightInd w:val="0"/>
        <w:snapToGrid w:val="0"/>
        <w:spacing w:line="500" w:lineRule="exact"/>
        <w:ind w:firstLineChars="200" w:firstLine="480"/>
        <w:rPr>
          <w:rFonts w:ascii="Times New Roman" w:eastAsia="宋体" w:hAnsi="Times New Roman" w:cs="Times New Roman"/>
          <w:kern w:val="0"/>
          <w:sz w:val="24"/>
          <w:szCs w:val="24"/>
        </w:rPr>
      </w:pPr>
    </w:p>
    <w:p w14:paraId="3F4C1CF9" w14:textId="77777777" w:rsidR="00351DD4" w:rsidRPr="00591748" w:rsidRDefault="00351DD4">
      <w:pPr>
        <w:widowControl/>
        <w:adjustRightInd w:val="0"/>
        <w:snapToGrid w:val="0"/>
        <w:spacing w:line="500" w:lineRule="exact"/>
        <w:ind w:firstLineChars="200" w:firstLine="480"/>
        <w:rPr>
          <w:rFonts w:ascii="Times New Roman" w:eastAsia="宋体" w:hAnsi="Times New Roman" w:cs="Times New Roman"/>
          <w:kern w:val="0"/>
          <w:sz w:val="24"/>
          <w:szCs w:val="24"/>
        </w:rPr>
      </w:pPr>
    </w:p>
    <w:p w14:paraId="66004450"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lastRenderedPageBreak/>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 xml:space="preserve">.2-1  </w:t>
      </w:r>
      <w:r w:rsidRPr="00591748">
        <w:rPr>
          <w:rFonts w:ascii="Times New Roman" w:eastAsia="宋体" w:hAnsi="Times New Roman" w:cs="Times New Roman" w:hint="eastAsia"/>
          <w:b/>
          <w:sz w:val="24"/>
          <w:szCs w:val="24"/>
        </w:rPr>
        <w:t>企业应急物资配备情况一览表</w:t>
      </w:r>
    </w:p>
    <w:tbl>
      <w:tblPr>
        <w:tblStyle w:val="1111"/>
        <w:tblW w:w="5000" w:type="pct"/>
        <w:tblInd w:w="5" w:type="dxa"/>
        <w:tblLook w:val="04A0" w:firstRow="1" w:lastRow="0" w:firstColumn="1" w:lastColumn="0" w:noHBand="0" w:noVBand="1"/>
      </w:tblPr>
      <w:tblGrid>
        <w:gridCol w:w="1128"/>
        <w:gridCol w:w="5103"/>
        <w:gridCol w:w="1702"/>
        <w:gridCol w:w="1813"/>
      </w:tblGrid>
      <w:tr w:rsidR="00351DD4" w:rsidRPr="00591748" w14:paraId="30B31A6C" w14:textId="77777777">
        <w:trPr>
          <w:cnfStyle w:val="100000000000" w:firstRow="1" w:lastRow="0" w:firstColumn="0" w:lastColumn="0" w:oddVBand="0" w:evenVBand="0" w:oddHBand="0" w:evenHBand="0" w:firstRowFirstColumn="0" w:firstRowLastColumn="0" w:lastRowFirstColumn="0" w:lastRowLastColumn="0"/>
          <w:trHeight w:val="340"/>
        </w:trPr>
        <w:tc>
          <w:tcPr>
            <w:tcW w:w="3197" w:type="pct"/>
            <w:gridSpan w:val="2"/>
          </w:tcPr>
          <w:p w14:paraId="33499252" w14:textId="77777777" w:rsidR="00351DD4" w:rsidRPr="00591748" w:rsidRDefault="00000000">
            <w:pPr>
              <w:adjustRightIn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应急物资</w:t>
            </w:r>
          </w:p>
        </w:tc>
        <w:tc>
          <w:tcPr>
            <w:tcW w:w="1803" w:type="pct"/>
            <w:gridSpan w:val="2"/>
          </w:tcPr>
          <w:p w14:paraId="287F24CA" w14:textId="77777777" w:rsidR="00351DD4" w:rsidRPr="00591748" w:rsidRDefault="00000000">
            <w:pPr>
              <w:adjustRightIn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储存情况</w:t>
            </w:r>
          </w:p>
        </w:tc>
      </w:tr>
      <w:tr w:rsidR="00351DD4" w:rsidRPr="00591748" w14:paraId="3A65BABE" w14:textId="77777777">
        <w:trPr>
          <w:trHeight w:val="340"/>
        </w:trPr>
        <w:tc>
          <w:tcPr>
            <w:tcW w:w="579" w:type="pct"/>
          </w:tcPr>
          <w:p w14:paraId="62096E2F" w14:textId="77777777" w:rsidR="00351DD4" w:rsidRPr="00591748" w:rsidRDefault="00000000">
            <w:pPr>
              <w:adjustRightInd/>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类别</w:t>
            </w:r>
          </w:p>
        </w:tc>
        <w:tc>
          <w:tcPr>
            <w:tcW w:w="2618" w:type="pct"/>
          </w:tcPr>
          <w:p w14:paraId="1ED4EFD2" w14:textId="77777777" w:rsidR="00351DD4" w:rsidRPr="00591748" w:rsidRDefault="00000000">
            <w:pPr>
              <w:adjustRightInd/>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名称</w:t>
            </w:r>
          </w:p>
        </w:tc>
        <w:tc>
          <w:tcPr>
            <w:tcW w:w="873" w:type="pct"/>
          </w:tcPr>
          <w:p w14:paraId="6A011098" w14:textId="77777777" w:rsidR="00351DD4" w:rsidRPr="00591748" w:rsidRDefault="00000000">
            <w:pPr>
              <w:adjustRightInd/>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数量</w:t>
            </w:r>
          </w:p>
        </w:tc>
        <w:tc>
          <w:tcPr>
            <w:tcW w:w="930" w:type="pct"/>
          </w:tcPr>
          <w:p w14:paraId="45E69818" w14:textId="77777777" w:rsidR="00351DD4" w:rsidRPr="00591748" w:rsidRDefault="00000000">
            <w:pPr>
              <w:adjustRightInd/>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位置</w:t>
            </w:r>
          </w:p>
        </w:tc>
      </w:tr>
      <w:tr w:rsidR="00351DD4" w:rsidRPr="00591748" w14:paraId="577CBD12" w14:textId="77777777">
        <w:trPr>
          <w:trHeight w:val="340"/>
        </w:trPr>
        <w:tc>
          <w:tcPr>
            <w:tcW w:w="579" w:type="pct"/>
          </w:tcPr>
          <w:p w14:paraId="6BB9E5AF" w14:textId="77777777" w:rsidR="00351DD4" w:rsidRPr="00591748" w:rsidRDefault="00000000">
            <w:pPr>
              <w:adjustRightIn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污染源切断物资</w:t>
            </w:r>
          </w:p>
        </w:tc>
        <w:tc>
          <w:tcPr>
            <w:tcW w:w="2618" w:type="pct"/>
          </w:tcPr>
          <w:p w14:paraId="55AD6289"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沙包沙袋、快速膨胀袋、溢漏围堤</w:t>
            </w:r>
          </w:p>
        </w:tc>
        <w:tc>
          <w:tcPr>
            <w:tcW w:w="873" w:type="pct"/>
          </w:tcPr>
          <w:p w14:paraId="77A9F443"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沙袋</w:t>
            </w:r>
            <w:r w:rsidRPr="00591748">
              <w:rPr>
                <w:rFonts w:ascii="Times New Roman" w:eastAsia="宋体" w:hAnsi="Times New Roman" w:cs="Times New Roman"/>
                <w:kern w:val="0"/>
                <w:szCs w:val="21"/>
              </w:rPr>
              <w:t xml:space="preserve"> 2000</w:t>
            </w:r>
          </w:p>
        </w:tc>
        <w:tc>
          <w:tcPr>
            <w:tcW w:w="930" w:type="pct"/>
          </w:tcPr>
          <w:p w14:paraId="4E0CAE04"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仓储、生产车间</w:t>
            </w:r>
          </w:p>
        </w:tc>
      </w:tr>
      <w:tr w:rsidR="00351DD4" w:rsidRPr="00591748" w14:paraId="2D86C2BD" w14:textId="77777777">
        <w:trPr>
          <w:trHeight w:val="340"/>
        </w:trPr>
        <w:tc>
          <w:tcPr>
            <w:tcW w:w="579" w:type="pct"/>
            <w:vMerge w:val="restart"/>
          </w:tcPr>
          <w:p w14:paraId="676E51C6"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污染物收集设施</w:t>
            </w:r>
          </w:p>
        </w:tc>
        <w:tc>
          <w:tcPr>
            <w:tcW w:w="2618" w:type="pct"/>
          </w:tcPr>
          <w:p w14:paraId="0E440AE6" w14:textId="77777777" w:rsidR="00351DD4" w:rsidRPr="00591748" w:rsidRDefault="00000000">
            <w:pPr>
              <w:adjustRightIn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收油机，潜水泵（包括防爆潜水泵）</w:t>
            </w:r>
          </w:p>
        </w:tc>
        <w:tc>
          <w:tcPr>
            <w:tcW w:w="873" w:type="pct"/>
          </w:tcPr>
          <w:p w14:paraId="6362D798"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潜水泵</w:t>
            </w:r>
            <w:r w:rsidRPr="00591748">
              <w:rPr>
                <w:rFonts w:ascii="Times New Roman" w:eastAsia="宋体" w:hAnsi="Times New Roman" w:cs="Times New Roman"/>
                <w:kern w:val="0"/>
                <w:szCs w:val="21"/>
              </w:rPr>
              <w:t xml:space="preserve"> 1 </w:t>
            </w:r>
            <w:r w:rsidRPr="00591748">
              <w:rPr>
                <w:rFonts w:ascii="Times New Roman" w:eastAsia="宋体" w:hAnsi="Times New Roman" w:cs="Times New Roman"/>
                <w:kern w:val="0"/>
                <w:szCs w:val="21"/>
              </w:rPr>
              <w:t>台</w:t>
            </w:r>
          </w:p>
        </w:tc>
        <w:tc>
          <w:tcPr>
            <w:tcW w:w="930" w:type="pct"/>
          </w:tcPr>
          <w:p w14:paraId="61F5CB57"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污水站</w:t>
            </w:r>
          </w:p>
        </w:tc>
      </w:tr>
      <w:tr w:rsidR="00351DD4" w:rsidRPr="00591748" w14:paraId="21F2B539" w14:textId="77777777">
        <w:trPr>
          <w:trHeight w:val="340"/>
        </w:trPr>
        <w:tc>
          <w:tcPr>
            <w:tcW w:w="579" w:type="pct"/>
            <w:vMerge/>
          </w:tcPr>
          <w:p w14:paraId="25E9A959" w14:textId="77777777" w:rsidR="00351DD4" w:rsidRPr="00591748" w:rsidRDefault="00351DD4">
            <w:pPr>
              <w:jc w:val="center"/>
              <w:rPr>
                <w:rFonts w:ascii="Times New Roman" w:eastAsia="宋体" w:hAnsi="Times New Roman" w:cs="Times New Roman"/>
                <w:kern w:val="0"/>
                <w:szCs w:val="21"/>
              </w:rPr>
            </w:pPr>
          </w:p>
        </w:tc>
        <w:tc>
          <w:tcPr>
            <w:tcW w:w="2618" w:type="pct"/>
          </w:tcPr>
          <w:p w14:paraId="10128943"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吸油毡、吸油棉，吸污卷、吸污袋</w:t>
            </w:r>
          </w:p>
        </w:tc>
        <w:tc>
          <w:tcPr>
            <w:tcW w:w="873" w:type="pct"/>
          </w:tcPr>
          <w:p w14:paraId="32287F38"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吸油棉</w:t>
            </w:r>
            <w:r w:rsidRPr="00591748">
              <w:rPr>
                <w:rFonts w:ascii="Times New Roman" w:eastAsia="宋体" w:hAnsi="Times New Roman" w:cs="Times New Roman"/>
                <w:kern w:val="0"/>
                <w:szCs w:val="21"/>
              </w:rPr>
              <w:t xml:space="preserve"> 8 </w:t>
            </w:r>
            <w:r w:rsidRPr="00591748">
              <w:rPr>
                <w:rFonts w:ascii="Times New Roman" w:eastAsia="宋体" w:hAnsi="Times New Roman" w:cs="Times New Roman"/>
                <w:kern w:val="0"/>
                <w:szCs w:val="21"/>
              </w:rPr>
              <w:t>箱</w:t>
            </w:r>
          </w:p>
        </w:tc>
        <w:tc>
          <w:tcPr>
            <w:tcW w:w="930" w:type="pct"/>
          </w:tcPr>
          <w:p w14:paraId="56A563CE" w14:textId="77777777" w:rsidR="00351DD4" w:rsidRPr="00591748" w:rsidRDefault="00000000">
            <w:pPr>
              <w:adjustRightIn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污水站、微型消防站、消防器材库</w:t>
            </w:r>
          </w:p>
        </w:tc>
      </w:tr>
      <w:tr w:rsidR="00351DD4" w:rsidRPr="00591748" w14:paraId="347A4514" w14:textId="77777777">
        <w:trPr>
          <w:trHeight w:val="340"/>
        </w:trPr>
        <w:tc>
          <w:tcPr>
            <w:tcW w:w="579" w:type="pct"/>
            <w:vMerge/>
          </w:tcPr>
          <w:p w14:paraId="771F07F2" w14:textId="77777777" w:rsidR="00351DD4" w:rsidRPr="00591748" w:rsidRDefault="00351DD4">
            <w:pPr>
              <w:jc w:val="center"/>
              <w:rPr>
                <w:rFonts w:ascii="Times New Roman" w:eastAsia="宋体" w:hAnsi="Times New Roman" w:cs="Times New Roman"/>
                <w:kern w:val="0"/>
                <w:szCs w:val="21"/>
              </w:rPr>
            </w:pPr>
          </w:p>
        </w:tc>
        <w:tc>
          <w:tcPr>
            <w:tcW w:w="2618" w:type="pct"/>
          </w:tcPr>
          <w:p w14:paraId="7C80D09D"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吨桶、油囊、储罐</w:t>
            </w:r>
          </w:p>
        </w:tc>
        <w:tc>
          <w:tcPr>
            <w:tcW w:w="873" w:type="pct"/>
          </w:tcPr>
          <w:p w14:paraId="74D0010E"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吨桶</w:t>
            </w:r>
            <w:r w:rsidRPr="00591748">
              <w:rPr>
                <w:rFonts w:ascii="Times New Roman" w:eastAsia="宋体" w:hAnsi="Times New Roman" w:cs="Times New Roman"/>
                <w:kern w:val="0"/>
                <w:szCs w:val="21"/>
              </w:rPr>
              <w:t xml:space="preserve"> 2 </w:t>
            </w:r>
            <w:r w:rsidRPr="00591748">
              <w:rPr>
                <w:rFonts w:ascii="Times New Roman" w:eastAsia="宋体" w:hAnsi="Times New Roman" w:cs="Times New Roman"/>
                <w:kern w:val="0"/>
                <w:szCs w:val="21"/>
              </w:rPr>
              <w:t>个</w:t>
            </w:r>
          </w:p>
        </w:tc>
        <w:tc>
          <w:tcPr>
            <w:tcW w:w="930" w:type="pct"/>
          </w:tcPr>
          <w:p w14:paraId="6AC5772F"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污水站</w:t>
            </w:r>
          </w:p>
        </w:tc>
      </w:tr>
      <w:tr w:rsidR="00351DD4" w:rsidRPr="00591748" w14:paraId="09A9D19B" w14:textId="77777777">
        <w:trPr>
          <w:trHeight w:val="340"/>
        </w:trPr>
        <w:tc>
          <w:tcPr>
            <w:tcW w:w="579" w:type="pct"/>
            <w:vMerge w:val="restart"/>
          </w:tcPr>
          <w:p w14:paraId="51B8E59C"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污染物降解物资</w:t>
            </w:r>
          </w:p>
        </w:tc>
        <w:tc>
          <w:tcPr>
            <w:tcW w:w="2618" w:type="pct"/>
          </w:tcPr>
          <w:p w14:paraId="3D4D673E" w14:textId="77777777" w:rsidR="00351DD4" w:rsidRPr="00591748" w:rsidRDefault="00000000">
            <w:pPr>
              <w:adjustRightIn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溶药装置：搅拌机、搅拌桨</w:t>
            </w:r>
          </w:p>
        </w:tc>
        <w:tc>
          <w:tcPr>
            <w:tcW w:w="873" w:type="pct"/>
          </w:tcPr>
          <w:p w14:paraId="5D7E79A2"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溶药装置</w:t>
            </w:r>
            <w:r w:rsidRPr="00591748">
              <w:rPr>
                <w:rFonts w:ascii="Times New Roman" w:eastAsia="宋体" w:hAnsi="Times New Roman" w:cs="Times New Roman"/>
                <w:kern w:val="0"/>
                <w:szCs w:val="21"/>
              </w:rPr>
              <w:t xml:space="preserve"> 1 </w:t>
            </w:r>
            <w:r w:rsidRPr="00591748">
              <w:rPr>
                <w:rFonts w:ascii="Times New Roman" w:eastAsia="宋体" w:hAnsi="Times New Roman" w:cs="Times New Roman"/>
                <w:kern w:val="0"/>
                <w:szCs w:val="21"/>
              </w:rPr>
              <w:t>套</w:t>
            </w:r>
          </w:p>
        </w:tc>
        <w:tc>
          <w:tcPr>
            <w:tcW w:w="930" w:type="pct"/>
          </w:tcPr>
          <w:p w14:paraId="580D19F6"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污水站</w:t>
            </w:r>
          </w:p>
        </w:tc>
      </w:tr>
      <w:tr w:rsidR="00351DD4" w:rsidRPr="00591748" w14:paraId="1F4DBF56" w14:textId="77777777">
        <w:trPr>
          <w:trHeight w:val="340"/>
        </w:trPr>
        <w:tc>
          <w:tcPr>
            <w:tcW w:w="579" w:type="pct"/>
            <w:vMerge/>
          </w:tcPr>
          <w:p w14:paraId="52DAD59D" w14:textId="77777777" w:rsidR="00351DD4" w:rsidRPr="00591748" w:rsidRDefault="00351DD4">
            <w:pPr>
              <w:jc w:val="center"/>
              <w:rPr>
                <w:rFonts w:ascii="Times New Roman" w:eastAsia="宋体" w:hAnsi="Times New Roman" w:cs="Times New Roman"/>
                <w:kern w:val="0"/>
                <w:szCs w:val="21"/>
              </w:rPr>
            </w:pPr>
          </w:p>
        </w:tc>
        <w:tc>
          <w:tcPr>
            <w:tcW w:w="2618" w:type="pct"/>
          </w:tcPr>
          <w:p w14:paraId="3041CB9E" w14:textId="77777777" w:rsidR="00351DD4" w:rsidRPr="00591748" w:rsidRDefault="00000000">
            <w:pPr>
              <w:adjustRightIn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加药装置：水泵、阀门、流量计，加药管</w:t>
            </w:r>
          </w:p>
        </w:tc>
        <w:tc>
          <w:tcPr>
            <w:tcW w:w="873" w:type="pct"/>
          </w:tcPr>
          <w:p w14:paraId="672D2F3B"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加药装置</w:t>
            </w:r>
            <w:r w:rsidRPr="00591748">
              <w:rPr>
                <w:rFonts w:ascii="Times New Roman" w:eastAsia="宋体" w:hAnsi="Times New Roman" w:cs="Times New Roman"/>
                <w:kern w:val="0"/>
                <w:szCs w:val="21"/>
              </w:rPr>
              <w:t xml:space="preserve"> 1 </w:t>
            </w:r>
            <w:r w:rsidRPr="00591748">
              <w:rPr>
                <w:rFonts w:ascii="Times New Roman" w:eastAsia="宋体" w:hAnsi="Times New Roman" w:cs="Times New Roman"/>
                <w:kern w:val="0"/>
                <w:szCs w:val="21"/>
              </w:rPr>
              <w:t>套</w:t>
            </w:r>
          </w:p>
        </w:tc>
        <w:tc>
          <w:tcPr>
            <w:tcW w:w="930" w:type="pct"/>
          </w:tcPr>
          <w:p w14:paraId="4B79EB89"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污水站</w:t>
            </w:r>
          </w:p>
        </w:tc>
      </w:tr>
      <w:tr w:rsidR="00351DD4" w:rsidRPr="00591748" w14:paraId="29076405" w14:textId="77777777">
        <w:trPr>
          <w:trHeight w:val="340"/>
        </w:trPr>
        <w:tc>
          <w:tcPr>
            <w:tcW w:w="579" w:type="pct"/>
            <w:vMerge/>
          </w:tcPr>
          <w:p w14:paraId="04B2148C" w14:textId="77777777" w:rsidR="00351DD4" w:rsidRPr="00591748" w:rsidRDefault="00351DD4">
            <w:pPr>
              <w:jc w:val="center"/>
              <w:rPr>
                <w:rFonts w:ascii="Times New Roman" w:eastAsia="宋体" w:hAnsi="Times New Roman" w:cs="Times New Roman"/>
                <w:kern w:val="0"/>
                <w:szCs w:val="21"/>
              </w:rPr>
            </w:pPr>
          </w:p>
        </w:tc>
        <w:tc>
          <w:tcPr>
            <w:tcW w:w="2618" w:type="pct"/>
          </w:tcPr>
          <w:p w14:paraId="3ECAEB38" w14:textId="77777777" w:rsidR="00351DD4" w:rsidRPr="00591748" w:rsidRDefault="00000000">
            <w:pPr>
              <w:adjustRightIn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吸附剂：活性炭、硅胶、矾土、白土、膨润土、沸石</w:t>
            </w:r>
          </w:p>
        </w:tc>
        <w:tc>
          <w:tcPr>
            <w:tcW w:w="873" w:type="pct"/>
          </w:tcPr>
          <w:p w14:paraId="09AE8B34"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活性炭</w:t>
            </w:r>
            <w:r w:rsidRPr="00591748">
              <w:rPr>
                <w:rFonts w:ascii="Times New Roman" w:eastAsia="宋体" w:hAnsi="Times New Roman" w:cs="Times New Roman"/>
                <w:kern w:val="0"/>
                <w:szCs w:val="21"/>
              </w:rPr>
              <w:t xml:space="preserve"> 0.5 </w:t>
            </w:r>
            <w:r w:rsidRPr="00591748">
              <w:rPr>
                <w:rFonts w:ascii="Times New Roman" w:eastAsia="宋体" w:hAnsi="Times New Roman" w:cs="Times New Roman"/>
                <w:kern w:val="0"/>
                <w:szCs w:val="21"/>
              </w:rPr>
              <w:t>吨</w:t>
            </w:r>
          </w:p>
        </w:tc>
        <w:tc>
          <w:tcPr>
            <w:tcW w:w="930" w:type="pct"/>
          </w:tcPr>
          <w:p w14:paraId="081F04CA" w14:textId="77777777" w:rsidR="00351DD4" w:rsidRPr="00591748" w:rsidRDefault="00000000">
            <w:pPr>
              <w:adjustRightInd/>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污水站</w:t>
            </w:r>
          </w:p>
        </w:tc>
      </w:tr>
    </w:tbl>
    <w:p w14:paraId="1B94D4DB"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15" w:name="_Toc201238784"/>
      <w:bookmarkStart w:id="116" w:name="_Toc230076382"/>
      <w:bookmarkStart w:id="117" w:name="_Toc198133074"/>
      <w:r w:rsidRPr="00591748">
        <w:rPr>
          <w:rFonts w:ascii="Times New Roman" w:eastAsia="宋体" w:hAnsi="Times New Roman"/>
          <w:b/>
          <w:bCs/>
          <w:sz w:val="24"/>
          <w:szCs w:val="32"/>
        </w:rPr>
        <w:t>4.2.2</w:t>
      </w:r>
      <w:r w:rsidRPr="00591748">
        <w:rPr>
          <w:rFonts w:ascii="Times New Roman" w:eastAsia="宋体" w:hAnsi="Times New Roman"/>
          <w:b/>
          <w:bCs/>
          <w:sz w:val="24"/>
          <w:szCs w:val="32"/>
        </w:rPr>
        <w:t>规范化排污口、监测设施及在线监测装置</w:t>
      </w:r>
      <w:bookmarkEnd w:id="115"/>
      <w:bookmarkEnd w:id="116"/>
      <w:bookmarkEnd w:id="117"/>
    </w:p>
    <w:p w14:paraId="37B6A283"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企业废水在线监测装置安装位置、数量、监测因子、监测数据联网情况见表</w:t>
      </w:r>
      <w:r w:rsidRPr="00591748">
        <w:rPr>
          <w:rFonts w:ascii="Times New Roman" w:eastAsia="宋体" w:hAnsi="Times New Roman" w:cs="Times New Roman"/>
          <w:kern w:val="0"/>
          <w:sz w:val="24"/>
          <w:szCs w:val="24"/>
        </w:rPr>
        <w:t>4</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w:t>
      </w:r>
    </w:p>
    <w:p w14:paraId="748543F8"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.2</w:t>
      </w:r>
      <w:r w:rsidRPr="00591748">
        <w:rPr>
          <w:rFonts w:ascii="Times New Roman" w:eastAsia="宋体" w:hAnsi="Times New Roman" w:cs="Times New Roman" w:hint="eastAsia"/>
          <w:b/>
          <w:sz w:val="24"/>
          <w:szCs w:val="24"/>
        </w:rPr>
        <w:t>-</w:t>
      </w:r>
      <w:r w:rsidRPr="00591748">
        <w:rPr>
          <w:rFonts w:ascii="Times New Roman" w:eastAsia="宋体" w:hAnsi="Times New Roman" w:cs="Times New Roman"/>
          <w:b/>
          <w:sz w:val="24"/>
          <w:szCs w:val="24"/>
        </w:rPr>
        <w:t xml:space="preserve">2  </w:t>
      </w:r>
      <w:r w:rsidRPr="00591748">
        <w:rPr>
          <w:rFonts w:ascii="Times New Roman" w:eastAsia="宋体" w:hAnsi="Times New Roman" w:cs="Times New Roman"/>
          <w:b/>
          <w:sz w:val="24"/>
          <w:szCs w:val="24"/>
        </w:rPr>
        <w:t>企业</w:t>
      </w:r>
      <w:r w:rsidRPr="00591748">
        <w:rPr>
          <w:rFonts w:ascii="Times New Roman" w:eastAsia="宋体" w:hAnsi="Times New Roman" w:cs="Times New Roman" w:hint="eastAsia"/>
          <w:b/>
          <w:sz w:val="24"/>
          <w:szCs w:val="24"/>
        </w:rPr>
        <w:t>废水</w:t>
      </w:r>
      <w:r w:rsidRPr="00591748">
        <w:rPr>
          <w:rFonts w:ascii="Times New Roman" w:eastAsia="宋体" w:hAnsi="Times New Roman" w:cs="Times New Roman"/>
          <w:b/>
          <w:sz w:val="24"/>
          <w:szCs w:val="24"/>
        </w:rPr>
        <w:t>在线监测装置情况一览表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799"/>
        <w:gridCol w:w="2359"/>
        <w:gridCol w:w="651"/>
        <w:gridCol w:w="4339"/>
        <w:gridCol w:w="1598"/>
      </w:tblGrid>
      <w:tr w:rsidR="00351DD4" w:rsidRPr="00591748" w14:paraId="6D25B35E" w14:textId="77777777">
        <w:trPr>
          <w:trHeight w:val="340"/>
          <w:tblHeader/>
          <w:jc w:val="center"/>
        </w:trPr>
        <w:tc>
          <w:tcPr>
            <w:tcW w:w="410" w:type="pct"/>
            <w:vAlign w:val="center"/>
          </w:tcPr>
          <w:p w14:paraId="378D6CC4" w14:textId="77777777" w:rsidR="00351DD4" w:rsidRPr="00591748" w:rsidRDefault="00000000">
            <w:pPr>
              <w:pStyle w:val="afff1"/>
              <w:rPr>
                <w:rFonts w:hint="eastAsia"/>
                <w:b/>
                <w:bCs/>
              </w:rPr>
            </w:pPr>
            <w:r w:rsidRPr="00591748">
              <w:rPr>
                <w:b/>
                <w:bCs/>
              </w:rPr>
              <w:t>类型</w:t>
            </w:r>
          </w:p>
        </w:tc>
        <w:tc>
          <w:tcPr>
            <w:tcW w:w="1210" w:type="pct"/>
            <w:vAlign w:val="center"/>
          </w:tcPr>
          <w:p w14:paraId="479275CB" w14:textId="77777777" w:rsidR="00351DD4" w:rsidRPr="00591748" w:rsidRDefault="00000000">
            <w:pPr>
              <w:pStyle w:val="afff1"/>
              <w:rPr>
                <w:rFonts w:hint="eastAsia"/>
                <w:b/>
                <w:bCs/>
              </w:rPr>
            </w:pPr>
            <w:r w:rsidRPr="00591748">
              <w:rPr>
                <w:b/>
                <w:bCs/>
              </w:rPr>
              <w:t>安装位置</w:t>
            </w:r>
          </w:p>
        </w:tc>
        <w:tc>
          <w:tcPr>
            <w:tcW w:w="334" w:type="pct"/>
            <w:vAlign w:val="center"/>
          </w:tcPr>
          <w:p w14:paraId="58BDB760" w14:textId="77777777" w:rsidR="00351DD4" w:rsidRPr="00591748" w:rsidRDefault="00000000">
            <w:pPr>
              <w:pStyle w:val="afff1"/>
              <w:rPr>
                <w:rFonts w:hint="eastAsia"/>
                <w:b/>
                <w:bCs/>
              </w:rPr>
            </w:pPr>
            <w:r w:rsidRPr="00591748">
              <w:rPr>
                <w:b/>
                <w:bCs/>
              </w:rPr>
              <w:t>数量</w:t>
            </w:r>
          </w:p>
        </w:tc>
        <w:tc>
          <w:tcPr>
            <w:tcW w:w="2226" w:type="pct"/>
            <w:vAlign w:val="center"/>
          </w:tcPr>
          <w:p w14:paraId="0130B46C" w14:textId="77777777" w:rsidR="00351DD4" w:rsidRPr="00591748" w:rsidRDefault="00000000">
            <w:pPr>
              <w:pStyle w:val="afff1"/>
              <w:rPr>
                <w:rFonts w:hint="eastAsia"/>
                <w:b/>
                <w:bCs/>
              </w:rPr>
            </w:pPr>
            <w:r w:rsidRPr="00591748">
              <w:rPr>
                <w:b/>
                <w:bCs/>
              </w:rPr>
              <w:t>监测因子</w:t>
            </w:r>
          </w:p>
        </w:tc>
        <w:tc>
          <w:tcPr>
            <w:tcW w:w="820" w:type="pct"/>
            <w:vAlign w:val="center"/>
          </w:tcPr>
          <w:p w14:paraId="44863ED8" w14:textId="77777777" w:rsidR="00351DD4" w:rsidRPr="00591748" w:rsidRDefault="00000000">
            <w:pPr>
              <w:pStyle w:val="afff1"/>
              <w:rPr>
                <w:rFonts w:hint="eastAsia"/>
                <w:b/>
                <w:bCs/>
              </w:rPr>
            </w:pPr>
            <w:r w:rsidRPr="00591748">
              <w:rPr>
                <w:b/>
                <w:bCs/>
              </w:rPr>
              <w:t>联网情况</w:t>
            </w:r>
          </w:p>
        </w:tc>
      </w:tr>
      <w:tr w:rsidR="00351DD4" w:rsidRPr="00591748" w14:paraId="6C170B76" w14:textId="77777777">
        <w:trPr>
          <w:trHeight w:val="340"/>
          <w:tblHeader/>
          <w:jc w:val="center"/>
        </w:trPr>
        <w:tc>
          <w:tcPr>
            <w:tcW w:w="410" w:type="pct"/>
            <w:vMerge w:val="restart"/>
            <w:vAlign w:val="center"/>
          </w:tcPr>
          <w:p w14:paraId="5A5F0CB7" w14:textId="77777777" w:rsidR="00351DD4" w:rsidRPr="00591748" w:rsidRDefault="00000000">
            <w:pPr>
              <w:pStyle w:val="afff1"/>
              <w:rPr>
                <w:rFonts w:hint="eastAsia"/>
              </w:rPr>
            </w:pPr>
            <w:r w:rsidRPr="00591748">
              <w:rPr>
                <w:rFonts w:hint="eastAsia"/>
              </w:rPr>
              <w:t>废水</w:t>
            </w:r>
          </w:p>
        </w:tc>
        <w:tc>
          <w:tcPr>
            <w:tcW w:w="1210" w:type="pct"/>
            <w:vAlign w:val="center"/>
          </w:tcPr>
          <w:p w14:paraId="0B77B428" w14:textId="77777777" w:rsidR="00351DD4" w:rsidRPr="00591748" w:rsidRDefault="00000000">
            <w:pPr>
              <w:pStyle w:val="afff1"/>
              <w:rPr>
                <w:rFonts w:hint="eastAsia"/>
              </w:rPr>
            </w:pPr>
            <w:r w:rsidRPr="00591748">
              <w:rPr>
                <w:rFonts w:hint="eastAsia"/>
              </w:rPr>
              <w:t>污水排放口</w:t>
            </w:r>
          </w:p>
        </w:tc>
        <w:tc>
          <w:tcPr>
            <w:tcW w:w="334" w:type="pct"/>
            <w:vAlign w:val="center"/>
          </w:tcPr>
          <w:p w14:paraId="0A4716AF" w14:textId="77777777" w:rsidR="00351DD4" w:rsidRPr="00591748" w:rsidRDefault="00000000">
            <w:pPr>
              <w:pStyle w:val="afff1"/>
              <w:rPr>
                <w:rFonts w:hint="eastAsia"/>
              </w:rPr>
            </w:pPr>
            <w:r w:rsidRPr="00591748">
              <w:rPr>
                <w:rFonts w:hint="eastAsia"/>
              </w:rPr>
              <w:t>1</w:t>
            </w:r>
          </w:p>
        </w:tc>
        <w:tc>
          <w:tcPr>
            <w:tcW w:w="2226" w:type="pct"/>
            <w:vAlign w:val="center"/>
          </w:tcPr>
          <w:p w14:paraId="643DFB3C" w14:textId="77777777" w:rsidR="00351DD4" w:rsidRPr="00591748" w:rsidRDefault="00000000">
            <w:pPr>
              <w:pStyle w:val="afff1"/>
              <w:rPr>
                <w:rFonts w:hint="eastAsia"/>
              </w:rPr>
            </w:pPr>
            <w:r w:rsidRPr="00591748">
              <w:t>pH</w:t>
            </w:r>
            <w:r w:rsidRPr="00591748">
              <w:rPr>
                <w:lang w:val="zh-CN"/>
              </w:rPr>
              <w:t>、</w:t>
            </w:r>
            <w:r w:rsidRPr="00591748">
              <w:t>COD</w:t>
            </w:r>
            <w:r w:rsidRPr="00591748">
              <w:rPr>
                <w:lang w:val="zh-CN"/>
              </w:rPr>
              <w:t>、氨氮、</w:t>
            </w:r>
            <w:r w:rsidRPr="00591748">
              <w:t>TP</w:t>
            </w:r>
            <w:r w:rsidRPr="00591748">
              <w:rPr>
                <w:lang w:val="zh-CN"/>
              </w:rPr>
              <w:t>、</w:t>
            </w:r>
            <w:r w:rsidRPr="00591748">
              <w:t>TN</w:t>
            </w:r>
          </w:p>
        </w:tc>
        <w:tc>
          <w:tcPr>
            <w:tcW w:w="820" w:type="pct"/>
            <w:vAlign w:val="center"/>
          </w:tcPr>
          <w:p w14:paraId="38DC0776" w14:textId="77777777" w:rsidR="00351DD4" w:rsidRPr="00591748" w:rsidRDefault="00000000">
            <w:pPr>
              <w:pStyle w:val="afff1"/>
              <w:rPr>
                <w:rFonts w:hint="eastAsia"/>
                <w:highlight w:val="yellow"/>
              </w:rPr>
            </w:pPr>
            <w:r w:rsidRPr="00591748">
              <w:t>已联网</w:t>
            </w:r>
          </w:p>
        </w:tc>
      </w:tr>
      <w:tr w:rsidR="00351DD4" w:rsidRPr="00591748" w14:paraId="103573EF" w14:textId="77777777">
        <w:trPr>
          <w:trHeight w:val="340"/>
          <w:tblHeader/>
          <w:jc w:val="center"/>
        </w:trPr>
        <w:tc>
          <w:tcPr>
            <w:tcW w:w="410" w:type="pct"/>
            <w:vMerge/>
            <w:vAlign w:val="center"/>
          </w:tcPr>
          <w:p w14:paraId="4B1FA6A7" w14:textId="77777777" w:rsidR="00351DD4" w:rsidRPr="00591748" w:rsidRDefault="00351DD4">
            <w:pPr>
              <w:pStyle w:val="afff1"/>
              <w:rPr>
                <w:rFonts w:hint="eastAsia"/>
              </w:rPr>
            </w:pPr>
          </w:p>
        </w:tc>
        <w:tc>
          <w:tcPr>
            <w:tcW w:w="1210" w:type="pct"/>
            <w:vAlign w:val="center"/>
          </w:tcPr>
          <w:p w14:paraId="18492704" w14:textId="77777777" w:rsidR="00351DD4" w:rsidRPr="00591748" w:rsidRDefault="00000000">
            <w:pPr>
              <w:pStyle w:val="afff1"/>
              <w:rPr>
                <w:rFonts w:hint="eastAsia"/>
              </w:rPr>
            </w:pPr>
            <w:r w:rsidRPr="00591748">
              <w:rPr>
                <w:rFonts w:hint="eastAsia"/>
              </w:rPr>
              <w:t>雨水排口</w:t>
            </w:r>
          </w:p>
        </w:tc>
        <w:tc>
          <w:tcPr>
            <w:tcW w:w="334" w:type="pct"/>
            <w:vAlign w:val="center"/>
          </w:tcPr>
          <w:p w14:paraId="496A8FD5" w14:textId="77777777" w:rsidR="00351DD4" w:rsidRPr="00591748" w:rsidRDefault="00000000">
            <w:pPr>
              <w:pStyle w:val="afff1"/>
              <w:rPr>
                <w:rFonts w:hint="eastAsia"/>
              </w:rPr>
            </w:pPr>
            <w:r w:rsidRPr="00591748">
              <w:rPr>
                <w:rFonts w:hint="eastAsia"/>
              </w:rPr>
              <w:t>1</w:t>
            </w:r>
          </w:p>
        </w:tc>
        <w:tc>
          <w:tcPr>
            <w:tcW w:w="2226" w:type="pct"/>
            <w:vAlign w:val="center"/>
          </w:tcPr>
          <w:p w14:paraId="181CADE1" w14:textId="77777777" w:rsidR="00351DD4" w:rsidRPr="00591748" w:rsidRDefault="00000000">
            <w:pPr>
              <w:pStyle w:val="afff1"/>
              <w:rPr>
                <w:rFonts w:hint="eastAsia"/>
              </w:rPr>
            </w:pPr>
            <w:r w:rsidRPr="00591748">
              <w:t>pH</w:t>
            </w:r>
            <w:r w:rsidRPr="00591748">
              <w:rPr>
                <w:lang w:val="zh-CN"/>
              </w:rPr>
              <w:t>、</w:t>
            </w:r>
            <w:r w:rsidRPr="00591748">
              <w:rPr>
                <w:rFonts w:hint="eastAsia"/>
                <w:lang w:val="zh-CN"/>
              </w:rPr>
              <w:t>COD</w:t>
            </w:r>
          </w:p>
        </w:tc>
        <w:tc>
          <w:tcPr>
            <w:tcW w:w="820" w:type="pct"/>
            <w:vAlign w:val="center"/>
          </w:tcPr>
          <w:p w14:paraId="1F475FDD" w14:textId="77777777" w:rsidR="00351DD4" w:rsidRPr="00591748" w:rsidRDefault="00000000">
            <w:pPr>
              <w:pStyle w:val="afff1"/>
              <w:rPr>
                <w:rFonts w:hint="eastAsia"/>
                <w:highlight w:val="yellow"/>
              </w:rPr>
            </w:pPr>
            <w:r w:rsidRPr="00591748">
              <w:t>已联网</w:t>
            </w:r>
          </w:p>
        </w:tc>
      </w:tr>
      <w:tr w:rsidR="00351DD4" w:rsidRPr="00591748" w14:paraId="083A4FC0" w14:textId="77777777">
        <w:trPr>
          <w:trHeight w:val="340"/>
          <w:tblHeader/>
          <w:jc w:val="center"/>
        </w:trPr>
        <w:tc>
          <w:tcPr>
            <w:tcW w:w="410" w:type="pct"/>
            <w:vAlign w:val="center"/>
          </w:tcPr>
          <w:p w14:paraId="6DAD58B6" w14:textId="77777777" w:rsidR="00351DD4" w:rsidRPr="00591748" w:rsidRDefault="00000000">
            <w:pPr>
              <w:pStyle w:val="afff1"/>
              <w:rPr>
                <w:rFonts w:hint="eastAsia"/>
              </w:rPr>
            </w:pPr>
            <w:r w:rsidRPr="00591748">
              <w:rPr>
                <w:rFonts w:hint="eastAsia"/>
              </w:rPr>
              <w:t>废气</w:t>
            </w:r>
          </w:p>
        </w:tc>
        <w:tc>
          <w:tcPr>
            <w:tcW w:w="1210" w:type="pct"/>
            <w:vAlign w:val="center"/>
          </w:tcPr>
          <w:p w14:paraId="2E31237F" w14:textId="77777777" w:rsidR="00351DD4" w:rsidRPr="00591748" w:rsidRDefault="00000000">
            <w:pPr>
              <w:pStyle w:val="afff1"/>
              <w:rPr>
                <w:rFonts w:hint="eastAsia"/>
              </w:rPr>
            </w:pPr>
            <w:r w:rsidRPr="00591748">
              <w:rPr>
                <w:rFonts w:hint="eastAsia"/>
              </w:rPr>
              <w:t>DA005</w:t>
            </w:r>
            <w:r w:rsidRPr="00591748">
              <w:rPr>
                <w:rFonts w:hint="eastAsia"/>
              </w:rPr>
              <w:t>、</w:t>
            </w:r>
            <w:r w:rsidRPr="00591748">
              <w:rPr>
                <w:rFonts w:hint="eastAsia"/>
              </w:rPr>
              <w:t>DA006</w:t>
            </w:r>
            <w:r w:rsidRPr="00591748">
              <w:rPr>
                <w:rFonts w:hint="eastAsia"/>
              </w:rPr>
              <w:t>、</w:t>
            </w:r>
            <w:r w:rsidRPr="00591748">
              <w:rPr>
                <w:rFonts w:hint="eastAsia"/>
              </w:rPr>
              <w:t>DA010</w:t>
            </w:r>
          </w:p>
        </w:tc>
        <w:tc>
          <w:tcPr>
            <w:tcW w:w="334" w:type="pct"/>
            <w:vAlign w:val="center"/>
          </w:tcPr>
          <w:p w14:paraId="2E2B8FD6" w14:textId="77777777" w:rsidR="00351DD4" w:rsidRPr="00591748" w:rsidRDefault="00000000">
            <w:pPr>
              <w:pStyle w:val="afff1"/>
              <w:rPr>
                <w:rFonts w:hint="eastAsia"/>
              </w:rPr>
            </w:pPr>
            <w:r w:rsidRPr="00591748">
              <w:rPr>
                <w:rFonts w:hint="eastAsia"/>
              </w:rPr>
              <w:t>3</w:t>
            </w:r>
          </w:p>
        </w:tc>
        <w:tc>
          <w:tcPr>
            <w:tcW w:w="2226" w:type="pct"/>
            <w:vAlign w:val="center"/>
          </w:tcPr>
          <w:p w14:paraId="5839D045" w14:textId="77777777" w:rsidR="00351DD4" w:rsidRPr="00591748" w:rsidRDefault="00000000">
            <w:pPr>
              <w:pStyle w:val="afff1"/>
              <w:rPr>
                <w:rFonts w:eastAsia="等线" w:hint="eastAsia"/>
                <w:lang w:val="zh-CN"/>
              </w:rPr>
            </w:pPr>
            <w:r w:rsidRPr="00591748">
              <w:rPr>
                <w:rFonts w:hint="eastAsia"/>
                <w:snapToGrid w:val="0"/>
              </w:rPr>
              <w:t>非甲烷总烃</w:t>
            </w:r>
          </w:p>
        </w:tc>
        <w:tc>
          <w:tcPr>
            <w:tcW w:w="820" w:type="pct"/>
            <w:vAlign w:val="center"/>
          </w:tcPr>
          <w:p w14:paraId="3CF7C481" w14:textId="77777777" w:rsidR="00351DD4" w:rsidRPr="00591748" w:rsidRDefault="00000000">
            <w:pPr>
              <w:pStyle w:val="afff1"/>
              <w:rPr>
                <w:rFonts w:hint="eastAsia"/>
              </w:rPr>
            </w:pPr>
            <w:r w:rsidRPr="00591748">
              <w:t>已联网</w:t>
            </w:r>
          </w:p>
        </w:tc>
      </w:tr>
    </w:tbl>
    <w:p w14:paraId="401225C8"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本项目相关排污口标识、监测设施及在线监测装置见表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.2-3</w:t>
      </w:r>
      <w:r w:rsidRPr="00591748">
        <w:rPr>
          <w:rFonts w:ascii="Times New Roman" w:eastAsia="宋体" w:hAnsi="Times New Roman" w:cs="Times New Roman" w:hint="eastAsia"/>
          <w:kern w:val="0"/>
          <w:sz w:val="24"/>
          <w:szCs w:val="24"/>
        </w:rPr>
        <w:t>。</w:t>
      </w:r>
    </w:p>
    <w:p w14:paraId="134049DE" w14:textId="77777777" w:rsidR="00351DD4" w:rsidRPr="00591748" w:rsidRDefault="00000000">
      <w:pPr>
        <w:adjustRightInd w:val="0"/>
        <w:snapToGrid w:val="0"/>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 xml:space="preserve">.2-3  </w:t>
      </w:r>
      <w:r w:rsidRPr="00591748">
        <w:rPr>
          <w:rFonts w:ascii="Times New Roman" w:eastAsia="宋体" w:hAnsi="Times New Roman" w:cs="Times New Roman" w:hint="eastAsia"/>
          <w:b/>
          <w:sz w:val="24"/>
          <w:szCs w:val="24"/>
        </w:rPr>
        <w:t>本项目排污口、监测设施及在线监测装置</w:t>
      </w:r>
    </w:p>
    <w:tbl>
      <w:tblPr>
        <w:tblStyle w:val="14"/>
        <w:tblW w:w="0" w:type="auto"/>
        <w:tblInd w:w="5" w:type="dxa"/>
        <w:tblLook w:val="04A0" w:firstRow="1" w:lastRow="0" w:firstColumn="1" w:lastColumn="0" w:noHBand="0" w:noVBand="1"/>
      </w:tblPr>
      <w:tblGrid>
        <w:gridCol w:w="4870"/>
        <w:gridCol w:w="4871"/>
      </w:tblGrid>
      <w:tr w:rsidR="00351DD4" w:rsidRPr="00591748" w14:paraId="192D6652" w14:textId="77777777">
        <w:trPr>
          <w:trHeight w:val="3450"/>
        </w:trPr>
        <w:tc>
          <w:tcPr>
            <w:tcW w:w="5001" w:type="dxa"/>
          </w:tcPr>
          <w:p w14:paraId="245E85D1"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 w:val="20"/>
              </w:rPr>
              <w:drawing>
                <wp:inline distT="0" distB="0" distL="0" distR="0" wp14:anchorId="418B5E12" wp14:editId="1AA4A651">
                  <wp:extent cx="3141980" cy="2014855"/>
                  <wp:effectExtent l="0" t="0" r="127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0"/>
                          <a:stretch>
                            <a:fillRect/>
                          </a:stretch>
                        </pic:blipFill>
                        <pic:spPr>
                          <a:xfrm>
                            <a:off x="0" y="0"/>
                            <a:ext cx="3148141" cy="2019019"/>
                          </a:xfrm>
                          <a:prstGeom prst="rect">
                            <a:avLst/>
                          </a:prstGeom>
                          <a:noFill/>
                          <a:ln>
                            <a:noFill/>
                          </a:ln>
                        </pic:spPr>
                      </pic:pic>
                    </a:graphicData>
                  </a:graphic>
                </wp:inline>
              </w:drawing>
            </w:r>
          </w:p>
        </w:tc>
        <w:tc>
          <w:tcPr>
            <w:tcW w:w="4740" w:type="dxa"/>
          </w:tcPr>
          <w:p w14:paraId="5940774B"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 w:val="20"/>
              </w:rPr>
              <w:drawing>
                <wp:inline distT="0" distB="0" distL="0" distR="0" wp14:anchorId="398D39BB" wp14:editId="79EC9FA2">
                  <wp:extent cx="2971165" cy="1899920"/>
                  <wp:effectExtent l="0" t="0" r="635" b="50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1"/>
                          <a:stretch>
                            <a:fillRect/>
                          </a:stretch>
                        </pic:blipFill>
                        <pic:spPr>
                          <a:xfrm>
                            <a:off x="0" y="0"/>
                            <a:ext cx="2980390" cy="1905915"/>
                          </a:xfrm>
                          <a:prstGeom prst="rect">
                            <a:avLst/>
                          </a:prstGeom>
                          <a:noFill/>
                          <a:ln>
                            <a:noFill/>
                          </a:ln>
                        </pic:spPr>
                      </pic:pic>
                    </a:graphicData>
                  </a:graphic>
                </wp:inline>
              </w:drawing>
            </w:r>
          </w:p>
        </w:tc>
      </w:tr>
      <w:tr w:rsidR="00351DD4" w:rsidRPr="00591748" w14:paraId="66CF9CDA" w14:textId="77777777">
        <w:trPr>
          <w:trHeight w:val="340"/>
        </w:trPr>
        <w:tc>
          <w:tcPr>
            <w:tcW w:w="5001" w:type="dxa"/>
          </w:tcPr>
          <w:p w14:paraId="7DBB04BE"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污水排放口</w:t>
            </w:r>
          </w:p>
        </w:tc>
        <w:tc>
          <w:tcPr>
            <w:tcW w:w="4740" w:type="dxa"/>
          </w:tcPr>
          <w:p w14:paraId="0AB1ECA1"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雨水排放口</w:t>
            </w:r>
          </w:p>
        </w:tc>
      </w:tr>
      <w:tr w:rsidR="00351DD4" w:rsidRPr="00591748" w14:paraId="748EE64C" w14:textId="77777777">
        <w:trPr>
          <w:trHeight w:val="3468"/>
        </w:trPr>
        <w:tc>
          <w:tcPr>
            <w:tcW w:w="5001" w:type="dxa"/>
          </w:tcPr>
          <w:p w14:paraId="45C13229"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 w:val="20"/>
              </w:rPr>
              <w:lastRenderedPageBreak/>
              <w:drawing>
                <wp:inline distT="0" distB="0" distL="0" distR="0" wp14:anchorId="05B50EDA" wp14:editId="0E07848F">
                  <wp:extent cx="3068320" cy="1920875"/>
                  <wp:effectExtent l="0" t="0" r="0" b="3175"/>
                  <wp:docPr id="106710926" name="图片 10671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0926" name="图片 106710926"/>
                          <pic:cNvPicPr>
                            <a:picLocks noChangeAspect="1"/>
                          </pic:cNvPicPr>
                        </pic:nvPicPr>
                        <pic:blipFill>
                          <a:blip r:embed="rId102"/>
                          <a:stretch>
                            <a:fillRect/>
                          </a:stretch>
                        </pic:blipFill>
                        <pic:spPr>
                          <a:xfrm>
                            <a:off x="0" y="0"/>
                            <a:ext cx="3076794" cy="1926296"/>
                          </a:xfrm>
                          <a:prstGeom prst="rect">
                            <a:avLst/>
                          </a:prstGeom>
                          <a:noFill/>
                          <a:ln>
                            <a:noFill/>
                          </a:ln>
                        </pic:spPr>
                      </pic:pic>
                    </a:graphicData>
                  </a:graphic>
                </wp:inline>
              </w:drawing>
            </w:r>
          </w:p>
        </w:tc>
        <w:tc>
          <w:tcPr>
            <w:tcW w:w="4740" w:type="dxa"/>
          </w:tcPr>
          <w:p w14:paraId="1FAE1601"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 w:val="20"/>
              </w:rPr>
              <w:drawing>
                <wp:inline distT="0" distB="0" distL="0" distR="0" wp14:anchorId="517520BD" wp14:editId="1575D4BF">
                  <wp:extent cx="2868295" cy="1858645"/>
                  <wp:effectExtent l="0" t="0" r="8255" b="8255"/>
                  <wp:docPr id="16036175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17551" name="图片 1"/>
                          <pic:cNvPicPr>
                            <a:picLocks noChangeAspect="1"/>
                          </pic:cNvPicPr>
                        </pic:nvPicPr>
                        <pic:blipFill>
                          <a:blip r:embed="rId103"/>
                          <a:stretch>
                            <a:fillRect/>
                          </a:stretch>
                        </pic:blipFill>
                        <pic:spPr>
                          <a:xfrm>
                            <a:off x="0" y="0"/>
                            <a:ext cx="2877348" cy="1864372"/>
                          </a:xfrm>
                          <a:prstGeom prst="rect">
                            <a:avLst/>
                          </a:prstGeom>
                          <a:noFill/>
                          <a:ln>
                            <a:noFill/>
                          </a:ln>
                        </pic:spPr>
                      </pic:pic>
                    </a:graphicData>
                  </a:graphic>
                </wp:inline>
              </w:drawing>
            </w:r>
          </w:p>
        </w:tc>
      </w:tr>
      <w:tr w:rsidR="00351DD4" w:rsidRPr="00591748" w14:paraId="2C57C1CE" w14:textId="77777777">
        <w:trPr>
          <w:trHeight w:val="340"/>
        </w:trPr>
        <w:tc>
          <w:tcPr>
            <w:tcW w:w="5001" w:type="dxa"/>
          </w:tcPr>
          <w:p w14:paraId="2925EBD2"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DA005</w:t>
            </w:r>
            <w:r w:rsidRPr="00591748">
              <w:rPr>
                <w:rFonts w:ascii="Times New Roman" w:eastAsia="宋体" w:hAnsi="Times New Roman" w:cs="Times New Roman" w:hint="eastAsia"/>
                <w:b/>
                <w:kern w:val="0"/>
                <w:szCs w:val="21"/>
              </w:rPr>
              <w:t>排气筒标识牌</w:t>
            </w:r>
          </w:p>
        </w:tc>
        <w:tc>
          <w:tcPr>
            <w:tcW w:w="4740" w:type="dxa"/>
          </w:tcPr>
          <w:p w14:paraId="2ED494A8"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DA006</w:t>
            </w:r>
            <w:r w:rsidRPr="00591748">
              <w:rPr>
                <w:rFonts w:ascii="Times New Roman" w:eastAsia="宋体" w:hAnsi="Times New Roman" w:cs="Times New Roman" w:hint="eastAsia"/>
                <w:b/>
                <w:kern w:val="0"/>
                <w:szCs w:val="21"/>
              </w:rPr>
              <w:t>排气筒标识牌</w:t>
            </w:r>
          </w:p>
        </w:tc>
      </w:tr>
      <w:tr w:rsidR="00351DD4" w:rsidRPr="00591748" w14:paraId="651D816B" w14:textId="77777777">
        <w:trPr>
          <w:trHeight w:val="4585"/>
        </w:trPr>
        <w:tc>
          <w:tcPr>
            <w:tcW w:w="5001" w:type="dxa"/>
          </w:tcPr>
          <w:p w14:paraId="3DB2CE55"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 w:val="20"/>
              </w:rPr>
              <w:drawing>
                <wp:inline distT="0" distB="0" distL="0" distR="0" wp14:anchorId="646F4DF2" wp14:editId="1D0E1D59">
                  <wp:extent cx="3006090" cy="1945640"/>
                  <wp:effectExtent l="0" t="0" r="3810" b="0"/>
                  <wp:docPr id="16658779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77935" name="图片 1"/>
                          <pic:cNvPicPr>
                            <a:picLocks noChangeAspect="1"/>
                          </pic:cNvPicPr>
                        </pic:nvPicPr>
                        <pic:blipFill>
                          <a:blip r:embed="rId104"/>
                          <a:stretch>
                            <a:fillRect/>
                          </a:stretch>
                        </pic:blipFill>
                        <pic:spPr>
                          <a:xfrm>
                            <a:off x="0" y="0"/>
                            <a:ext cx="3010383" cy="1948688"/>
                          </a:xfrm>
                          <a:prstGeom prst="rect">
                            <a:avLst/>
                          </a:prstGeom>
                          <a:noFill/>
                          <a:ln>
                            <a:noFill/>
                          </a:ln>
                        </pic:spPr>
                      </pic:pic>
                    </a:graphicData>
                  </a:graphic>
                </wp:inline>
              </w:drawing>
            </w:r>
          </w:p>
        </w:tc>
        <w:tc>
          <w:tcPr>
            <w:tcW w:w="4740" w:type="dxa"/>
          </w:tcPr>
          <w:p w14:paraId="0FA26C32"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 w:val="20"/>
              </w:rPr>
              <w:drawing>
                <wp:inline distT="0" distB="0" distL="0" distR="0" wp14:anchorId="4188B068" wp14:editId="33E44DCA">
                  <wp:extent cx="3561715" cy="2671445"/>
                  <wp:effectExtent l="0" t="0" r="635" b="0"/>
                  <wp:docPr id="1957576377" name="图片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76377" name="图片 34" descr="IMG_256"/>
                          <pic:cNvPicPr>
                            <a:picLocks noChangeAspect="1"/>
                          </pic:cNvPicPr>
                        </pic:nvPicPr>
                        <pic:blipFill>
                          <a:blip r:embed="rId54"/>
                          <a:stretch>
                            <a:fillRect/>
                          </a:stretch>
                        </pic:blipFill>
                        <pic:spPr>
                          <a:xfrm>
                            <a:off x="0" y="0"/>
                            <a:ext cx="3561715" cy="2671445"/>
                          </a:xfrm>
                          <a:prstGeom prst="rect">
                            <a:avLst/>
                          </a:prstGeom>
                          <a:noFill/>
                          <a:ln w="9525">
                            <a:noFill/>
                          </a:ln>
                        </pic:spPr>
                      </pic:pic>
                    </a:graphicData>
                  </a:graphic>
                </wp:inline>
              </w:drawing>
            </w:r>
          </w:p>
        </w:tc>
      </w:tr>
      <w:tr w:rsidR="00351DD4" w:rsidRPr="00591748" w14:paraId="42473555" w14:textId="77777777">
        <w:trPr>
          <w:trHeight w:val="340"/>
        </w:trPr>
        <w:tc>
          <w:tcPr>
            <w:tcW w:w="5001" w:type="dxa"/>
          </w:tcPr>
          <w:p w14:paraId="37FADC1C"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DA010</w:t>
            </w:r>
            <w:r w:rsidRPr="00591748">
              <w:rPr>
                <w:rFonts w:ascii="Times New Roman" w:eastAsia="宋体" w:hAnsi="Times New Roman" w:cs="Times New Roman" w:hint="eastAsia"/>
                <w:b/>
                <w:kern w:val="0"/>
                <w:szCs w:val="21"/>
              </w:rPr>
              <w:t>排气筒标识牌</w:t>
            </w:r>
          </w:p>
        </w:tc>
        <w:tc>
          <w:tcPr>
            <w:tcW w:w="4740" w:type="dxa"/>
          </w:tcPr>
          <w:p w14:paraId="2DDAE9C7"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废水在线站房</w:t>
            </w:r>
          </w:p>
        </w:tc>
      </w:tr>
      <w:tr w:rsidR="00351DD4" w:rsidRPr="00591748" w14:paraId="0862260B" w14:textId="77777777">
        <w:trPr>
          <w:trHeight w:val="4526"/>
        </w:trPr>
        <w:tc>
          <w:tcPr>
            <w:tcW w:w="5001" w:type="dxa"/>
          </w:tcPr>
          <w:p w14:paraId="40D5E701"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 w:val="20"/>
              </w:rPr>
              <w:drawing>
                <wp:inline distT="0" distB="0" distL="0" distR="0" wp14:anchorId="58890736" wp14:editId="1BE691BD">
                  <wp:extent cx="3561715" cy="2671445"/>
                  <wp:effectExtent l="0" t="0" r="635" b="0"/>
                  <wp:docPr id="664011224"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11224" name="图片 28" descr="IMG_256"/>
                          <pic:cNvPicPr>
                            <a:picLocks noChangeAspect="1"/>
                          </pic:cNvPicPr>
                        </pic:nvPicPr>
                        <pic:blipFill>
                          <a:blip r:embed="rId105"/>
                          <a:stretch>
                            <a:fillRect/>
                          </a:stretch>
                        </pic:blipFill>
                        <pic:spPr>
                          <a:xfrm>
                            <a:off x="0" y="0"/>
                            <a:ext cx="3561715" cy="2671445"/>
                          </a:xfrm>
                          <a:prstGeom prst="rect">
                            <a:avLst/>
                          </a:prstGeom>
                          <a:noFill/>
                          <a:ln w="9525">
                            <a:noFill/>
                          </a:ln>
                        </pic:spPr>
                      </pic:pic>
                    </a:graphicData>
                  </a:graphic>
                </wp:inline>
              </w:drawing>
            </w:r>
          </w:p>
        </w:tc>
        <w:tc>
          <w:tcPr>
            <w:tcW w:w="4740" w:type="dxa"/>
          </w:tcPr>
          <w:p w14:paraId="690BE522"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等线" w:eastAsia="宋体" w:hAnsi="等线" w:cs="Times New Roman"/>
                <w:noProof/>
                <w:kern w:val="0"/>
                <w:sz w:val="20"/>
              </w:rPr>
              <w:drawing>
                <wp:inline distT="0" distB="0" distL="0" distR="0" wp14:anchorId="7771C172" wp14:editId="62171EAF">
                  <wp:extent cx="3561715" cy="2671445"/>
                  <wp:effectExtent l="0" t="0" r="635" b="0"/>
                  <wp:docPr id="987738969" name="图片 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38969" name="图片 30" descr="IMG_256"/>
                          <pic:cNvPicPr>
                            <a:picLocks noChangeAspect="1"/>
                          </pic:cNvPicPr>
                        </pic:nvPicPr>
                        <pic:blipFill>
                          <a:blip r:embed="rId106"/>
                          <a:stretch>
                            <a:fillRect/>
                          </a:stretch>
                        </pic:blipFill>
                        <pic:spPr>
                          <a:xfrm>
                            <a:off x="0" y="0"/>
                            <a:ext cx="3561715" cy="2671445"/>
                          </a:xfrm>
                          <a:prstGeom prst="rect">
                            <a:avLst/>
                          </a:prstGeom>
                          <a:noFill/>
                          <a:ln w="9525">
                            <a:noFill/>
                          </a:ln>
                        </pic:spPr>
                      </pic:pic>
                    </a:graphicData>
                  </a:graphic>
                </wp:inline>
              </w:drawing>
            </w:r>
          </w:p>
        </w:tc>
      </w:tr>
      <w:tr w:rsidR="00351DD4" w:rsidRPr="00591748" w14:paraId="764D1B42" w14:textId="77777777">
        <w:trPr>
          <w:trHeight w:val="340"/>
        </w:trPr>
        <w:tc>
          <w:tcPr>
            <w:tcW w:w="5001" w:type="dxa"/>
          </w:tcPr>
          <w:p w14:paraId="385A1B8F" w14:textId="77777777" w:rsidR="00351DD4" w:rsidRPr="00591748" w:rsidRDefault="00000000">
            <w:pPr>
              <w:widowControl/>
              <w:jc w:val="center"/>
              <w:outlineLvl w:val="5"/>
              <w:rPr>
                <w:rFonts w:ascii="Times New Roman" w:eastAsia="宋体" w:hAnsi="Times New Roman" w:cs="Times New Roman"/>
                <w:b/>
                <w:kern w:val="0"/>
                <w:szCs w:val="21"/>
              </w:rPr>
            </w:pPr>
            <w:r w:rsidRPr="00591748">
              <w:rPr>
                <w:rFonts w:ascii="Times New Roman" w:eastAsia="宋体" w:hAnsi="Times New Roman" w:cs="Times New Roman" w:hint="eastAsia"/>
                <w:b/>
                <w:kern w:val="0"/>
                <w:szCs w:val="21"/>
              </w:rPr>
              <w:t>废气在线设施</w:t>
            </w:r>
          </w:p>
        </w:tc>
        <w:tc>
          <w:tcPr>
            <w:tcW w:w="4740" w:type="dxa"/>
          </w:tcPr>
          <w:p w14:paraId="73E01330" w14:textId="77777777" w:rsidR="00351DD4" w:rsidRPr="00591748" w:rsidRDefault="00000000">
            <w:pPr>
              <w:widowControl/>
              <w:jc w:val="center"/>
              <w:outlineLvl w:val="5"/>
              <w:rPr>
                <w:rFonts w:ascii="Times New Roman" w:eastAsia="宋体" w:hAnsi="Times New Roman" w:cs="Times New Roman"/>
                <w:b/>
                <w:kern w:val="0"/>
                <w:szCs w:val="21"/>
              </w:rPr>
            </w:pPr>
            <w:bookmarkStart w:id="118" w:name="OLE_LINK16"/>
            <w:r w:rsidRPr="00591748">
              <w:rPr>
                <w:rFonts w:ascii="Times New Roman" w:eastAsia="宋体" w:hAnsi="Times New Roman" w:cs="Times New Roman" w:hint="eastAsia"/>
                <w:b/>
                <w:kern w:val="0"/>
                <w:szCs w:val="21"/>
              </w:rPr>
              <w:t>废气在线站房</w:t>
            </w:r>
            <w:bookmarkEnd w:id="118"/>
          </w:p>
        </w:tc>
      </w:tr>
    </w:tbl>
    <w:p w14:paraId="071BB8E1"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19" w:name="_Toc230076383"/>
      <w:bookmarkStart w:id="120" w:name="_Toc201238785"/>
      <w:r w:rsidRPr="00591748">
        <w:rPr>
          <w:rFonts w:ascii="Times New Roman" w:eastAsia="宋体" w:hAnsi="Times New Roman"/>
          <w:b/>
          <w:bCs/>
          <w:sz w:val="24"/>
          <w:szCs w:val="32"/>
        </w:rPr>
        <w:lastRenderedPageBreak/>
        <w:t>4.2.3</w:t>
      </w:r>
      <w:r w:rsidRPr="00591748">
        <w:rPr>
          <w:rFonts w:ascii="Times New Roman" w:eastAsia="宋体" w:hAnsi="Times New Roman" w:hint="eastAsia"/>
          <w:b/>
          <w:bCs/>
          <w:sz w:val="24"/>
          <w:szCs w:val="32"/>
        </w:rPr>
        <w:t>“以新带老”措施落实情况</w:t>
      </w:r>
      <w:bookmarkEnd w:id="119"/>
      <w:bookmarkEnd w:id="120"/>
    </w:p>
    <w:p w14:paraId="4D9033A1"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本项目环境影响报告书提出的</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以新带老</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措施</w:t>
      </w:r>
      <w:r w:rsidRPr="00591748">
        <w:rPr>
          <w:rFonts w:ascii="Times New Roman" w:eastAsia="宋体" w:hAnsi="Times New Roman" w:cs="Times New Roman" w:hint="eastAsia"/>
          <w:kern w:val="0"/>
          <w:sz w:val="24"/>
          <w:szCs w:val="24"/>
        </w:rPr>
        <w:t>落实情况见表</w:t>
      </w:r>
      <w:r w:rsidRPr="00591748">
        <w:rPr>
          <w:rFonts w:ascii="Times New Roman" w:eastAsia="宋体" w:hAnsi="Times New Roman" w:cs="Times New Roman" w:hint="eastAsia"/>
          <w:kern w:val="0"/>
          <w:sz w:val="24"/>
          <w:szCs w:val="24"/>
        </w:rPr>
        <w:t>4.2-4</w:t>
      </w:r>
      <w:r w:rsidRPr="00591748">
        <w:rPr>
          <w:rFonts w:ascii="Times New Roman" w:eastAsia="宋体" w:hAnsi="Times New Roman" w:cs="Times New Roman" w:hint="eastAsia"/>
          <w:kern w:val="0"/>
          <w:sz w:val="24"/>
          <w:szCs w:val="24"/>
        </w:rPr>
        <w:t>。由表可知，</w:t>
      </w:r>
      <w:r w:rsidRPr="00591748">
        <w:rPr>
          <w:rFonts w:ascii="宋体" w:eastAsia="宋体" w:hAnsi="宋体" w:cs="Times New Roman" w:hint="eastAsia"/>
          <w:kern w:val="0"/>
          <w:sz w:val="24"/>
          <w:szCs w:val="24"/>
        </w:rPr>
        <w:t>本项目</w:t>
      </w:r>
      <w:r w:rsidRPr="00591748">
        <w:rPr>
          <w:rFonts w:ascii="宋体" w:eastAsia="宋体" w:hAnsi="宋体" w:cs="Times New Roman"/>
          <w:sz w:val="24"/>
          <w:szCs w:val="24"/>
        </w:rPr>
        <w:t>“以新带老”措施均已落实</w:t>
      </w:r>
      <w:r w:rsidRPr="00591748">
        <w:rPr>
          <w:rFonts w:ascii="Times New Roman" w:eastAsia="宋体" w:hAnsi="Times New Roman" w:cs="Times New Roman"/>
          <w:sz w:val="24"/>
          <w:szCs w:val="24"/>
        </w:rPr>
        <w:t>到位，并纳入本次验收范围。</w:t>
      </w:r>
    </w:p>
    <w:p w14:paraId="3019818E" w14:textId="77777777" w:rsidR="00351DD4" w:rsidRPr="00591748" w:rsidRDefault="00000000">
      <w:pPr>
        <w:spacing w:line="500" w:lineRule="exact"/>
        <w:jc w:val="center"/>
        <w:outlineLvl w:val="5"/>
        <w:rPr>
          <w:rFonts w:ascii="Times New Roman" w:eastAsia="宋体" w:hAnsi="Times New Roman"/>
          <w:b/>
          <w:bCs/>
          <w:sz w:val="24"/>
          <w:szCs w:val="24"/>
        </w:rPr>
      </w:pPr>
      <w:r w:rsidRPr="00591748">
        <w:rPr>
          <w:rFonts w:ascii="Times New Roman" w:eastAsia="宋体" w:hAnsi="Times New Roman" w:hint="eastAsia"/>
          <w:b/>
          <w:bCs/>
          <w:sz w:val="24"/>
          <w:szCs w:val="24"/>
        </w:rPr>
        <w:t>表</w:t>
      </w:r>
      <w:r w:rsidRPr="00591748">
        <w:rPr>
          <w:rFonts w:ascii="Times New Roman" w:eastAsia="宋体" w:hAnsi="Times New Roman" w:hint="eastAsia"/>
          <w:b/>
          <w:bCs/>
          <w:sz w:val="24"/>
          <w:szCs w:val="24"/>
        </w:rPr>
        <w:t xml:space="preserve">4.2-4 </w:t>
      </w:r>
      <w:r w:rsidRPr="00591748">
        <w:rPr>
          <w:rFonts w:ascii="Times New Roman" w:eastAsia="宋体" w:hAnsi="Times New Roman" w:hint="eastAsia"/>
          <w:b/>
          <w:bCs/>
          <w:sz w:val="24"/>
          <w:szCs w:val="24"/>
        </w:rPr>
        <w:t>本项目“以新带老”措施落实情况一览表</w:t>
      </w:r>
    </w:p>
    <w:tbl>
      <w:tblPr>
        <w:tblStyle w:val="1111"/>
        <w:tblW w:w="0" w:type="auto"/>
        <w:tblLook w:val="04A0" w:firstRow="1" w:lastRow="0" w:firstColumn="1" w:lastColumn="0" w:noHBand="0" w:noVBand="1"/>
      </w:tblPr>
      <w:tblGrid>
        <w:gridCol w:w="993"/>
        <w:gridCol w:w="4819"/>
        <w:gridCol w:w="3924"/>
      </w:tblGrid>
      <w:tr w:rsidR="00351DD4" w:rsidRPr="00591748" w14:paraId="70923661" w14:textId="77777777">
        <w:trPr>
          <w:cnfStyle w:val="100000000000" w:firstRow="1" w:lastRow="0" w:firstColumn="0" w:lastColumn="0" w:oddVBand="0" w:evenVBand="0" w:oddHBand="0" w:evenHBand="0" w:firstRowFirstColumn="0" w:firstRowLastColumn="0" w:lastRowFirstColumn="0" w:lastRowLastColumn="0"/>
          <w:trHeight w:val="340"/>
        </w:trPr>
        <w:tc>
          <w:tcPr>
            <w:tcW w:w="993" w:type="dxa"/>
          </w:tcPr>
          <w:p w14:paraId="5D8BE4CC" w14:textId="77777777" w:rsidR="00351DD4" w:rsidRPr="00591748" w:rsidRDefault="00000000">
            <w:pPr>
              <w:spacing w:line="240" w:lineRule="auto"/>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序号</w:t>
            </w:r>
          </w:p>
        </w:tc>
        <w:tc>
          <w:tcPr>
            <w:tcW w:w="4819" w:type="dxa"/>
          </w:tcPr>
          <w:p w14:paraId="5AD5597F" w14:textId="77777777" w:rsidR="00351DD4" w:rsidRPr="00591748" w:rsidRDefault="00000000">
            <w:pPr>
              <w:spacing w:line="240" w:lineRule="auto"/>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“以新带老”措施</w:t>
            </w:r>
          </w:p>
        </w:tc>
        <w:tc>
          <w:tcPr>
            <w:tcW w:w="3924" w:type="dxa"/>
          </w:tcPr>
          <w:p w14:paraId="45D752D9" w14:textId="77777777" w:rsidR="00351DD4" w:rsidRPr="00591748" w:rsidRDefault="00000000">
            <w:pPr>
              <w:spacing w:line="240" w:lineRule="auto"/>
              <w:jc w:val="center"/>
              <w:rPr>
                <w:rFonts w:ascii="Times New Roman" w:eastAsia="宋体" w:hAnsi="Times New Roman" w:cs="Times New Roman"/>
                <w:b w:val="0"/>
                <w:szCs w:val="21"/>
              </w:rPr>
            </w:pPr>
            <w:r w:rsidRPr="00591748">
              <w:rPr>
                <w:rFonts w:ascii="Times New Roman" w:eastAsia="宋体" w:hAnsi="Times New Roman" w:cs="Times New Roman" w:hint="eastAsia"/>
                <w:szCs w:val="21"/>
              </w:rPr>
              <w:t>整改措施落实情况</w:t>
            </w:r>
          </w:p>
        </w:tc>
      </w:tr>
      <w:tr w:rsidR="00351DD4" w:rsidRPr="00591748" w14:paraId="0CC5158A" w14:textId="77777777">
        <w:trPr>
          <w:trHeight w:val="340"/>
        </w:trPr>
        <w:tc>
          <w:tcPr>
            <w:tcW w:w="993" w:type="dxa"/>
          </w:tcPr>
          <w:p w14:paraId="343D287E"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hint="eastAsia"/>
                <w:szCs w:val="21"/>
              </w:rPr>
              <w:t>1</w:t>
            </w:r>
          </w:p>
        </w:tc>
        <w:tc>
          <w:tcPr>
            <w:tcW w:w="4819" w:type="dxa"/>
          </w:tcPr>
          <w:p w14:paraId="294729FD" w14:textId="77777777" w:rsidR="00351DD4" w:rsidRPr="00591748" w:rsidRDefault="00000000">
            <w:pPr>
              <w:rPr>
                <w:rFonts w:ascii="Times New Roman" w:eastAsia="宋体" w:hAnsi="Times New Roman" w:cs="Times New Roman"/>
              </w:rPr>
            </w:pPr>
            <w:r w:rsidRPr="00591748">
              <w:rPr>
                <w:rFonts w:ascii="Times New Roman" w:eastAsia="宋体" w:hAnsi="Times New Roman" w:cs="Times New Roman"/>
              </w:rPr>
              <w:t>根据例行监测计划开展厂区内非甲烷总烃例行监测和</w:t>
            </w:r>
            <w:r w:rsidRPr="00591748">
              <w:rPr>
                <w:rFonts w:ascii="Times New Roman" w:eastAsia="宋体" w:hAnsi="Times New Roman" w:cs="Times New Roman"/>
              </w:rPr>
              <w:t>DA010</w:t>
            </w:r>
            <w:r w:rsidRPr="00591748">
              <w:rPr>
                <w:rFonts w:ascii="Times New Roman" w:eastAsia="宋体" w:hAnsi="Times New Roman" w:cs="Times New Roman"/>
              </w:rPr>
              <w:t>排气筒中非甲烷总烃、甲醇、</w:t>
            </w:r>
            <w:r w:rsidRPr="00591748">
              <w:rPr>
                <w:rFonts w:ascii="Times New Roman" w:eastAsia="宋体" w:hAnsi="Times New Roman" w:cs="Times New Roman"/>
              </w:rPr>
              <w:t>DMF</w:t>
            </w:r>
            <w:r w:rsidRPr="00591748">
              <w:rPr>
                <w:rFonts w:ascii="Times New Roman" w:eastAsia="宋体" w:hAnsi="Times New Roman" w:cs="Times New Roman"/>
              </w:rPr>
              <w:t>例行监测。</w:t>
            </w:r>
          </w:p>
        </w:tc>
        <w:tc>
          <w:tcPr>
            <w:tcW w:w="3924" w:type="dxa"/>
          </w:tcPr>
          <w:p w14:paraId="2A229BF0" w14:textId="129BB34E" w:rsidR="00351DD4" w:rsidRPr="00591748" w:rsidRDefault="00000000">
            <w:pPr>
              <w:spacing w:line="240" w:lineRule="auto"/>
              <w:rPr>
                <w:rFonts w:ascii="Times New Roman" w:eastAsia="宋体" w:hAnsi="Times New Roman" w:cs="Times New Roman"/>
                <w:szCs w:val="21"/>
              </w:rPr>
            </w:pPr>
            <w:r w:rsidRPr="00591748">
              <w:rPr>
                <w:rFonts w:ascii="Times New Roman" w:eastAsia="宋体" w:hAnsi="Times New Roman" w:cs="Times New Roman" w:hint="eastAsia"/>
                <w:szCs w:val="21"/>
              </w:rPr>
              <w:t>企业于</w:t>
            </w:r>
            <w:r w:rsidRPr="00591748">
              <w:rPr>
                <w:rFonts w:ascii="Times New Roman" w:eastAsia="宋体" w:hAnsi="Times New Roman" w:cs="Times New Roman" w:hint="eastAsia"/>
                <w:szCs w:val="21"/>
              </w:rPr>
              <w:t>2026</w:t>
            </w:r>
            <w:r w:rsidRPr="00591748">
              <w:rPr>
                <w:rFonts w:ascii="Times New Roman" w:eastAsia="宋体" w:hAnsi="Times New Roman" w:cs="Times New Roman" w:hint="eastAsia"/>
                <w:szCs w:val="21"/>
              </w:rPr>
              <w:t>年</w:t>
            </w:r>
            <w:r w:rsidRPr="00591748">
              <w:rPr>
                <w:rFonts w:ascii="Times New Roman" w:eastAsia="宋体" w:hAnsi="Times New Roman" w:cs="Times New Roman" w:hint="eastAsia"/>
                <w:szCs w:val="21"/>
              </w:rPr>
              <w:t>1</w:t>
            </w:r>
            <w:r w:rsidRPr="00591748">
              <w:rPr>
                <w:rFonts w:ascii="Times New Roman" w:eastAsia="宋体" w:hAnsi="Times New Roman" w:cs="Times New Roman" w:hint="eastAsia"/>
                <w:szCs w:val="21"/>
              </w:rPr>
              <w:t>月</w:t>
            </w:r>
            <w:r w:rsidRPr="00591748">
              <w:rPr>
                <w:rFonts w:ascii="Times New Roman" w:eastAsia="宋体" w:hAnsi="Times New Roman" w:cs="Times New Roman" w:hint="eastAsia"/>
                <w:szCs w:val="21"/>
              </w:rPr>
              <w:t>28</w:t>
            </w:r>
            <w:r w:rsidRPr="00591748">
              <w:rPr>
                <w:rFonts w:ascii="Times New Roman" w:eastAsia="宋体" w:hAnsi="Times New Roman" w:cs="Times New Roman" w:hint="eastAsia"/>
                <w:szCs w:val="21"/>
              </w:rPr>
              <w:t>日已开展</w:t>
            </w:r>
            <w:r w:rsidRPr="00591748">
              <w:rPr>
                <w:rFonts w:ascii="Times New Roman" w:eastAsia="宋体" w:hAnsi="Times New Roman" w:cs="Times New Roman" w:hint="eastAsia"/>
                <w:szCs w:val="21"/>
              </w:rPr>
              <w:t>DA010</w:t>
            </w:r>
            <w:r w:rsidRPr="00591748">
              <w:rPr>
                <w:rFonts w:ascii="Times New Roman" w:eastAsia="宋体" w:hAnsi="Times New Roman" w:cs="Times New Roman" w:hint="eastAsia"/>
                <w:szCs w:val="21"/>
              </w:rPr>
              <w:t>排气筒例行监测，</w:t>
            </w:r>
            <w:r w:rsidR="0075406B" w:rsidRPr="00591748">
              <w:rPr>
                <w:rFonts w:ascii="Times New Roman" w:eastAsia="宋体" w:hAnsi="Times New Roman" w:cs="Times New Roman" w:hint="eastAsia"/>
                <w:szCs w:val="21"/>
              </w:rPr>
              <w:t>监测因子包括非甲烷总烃、甲醇、</w:t>
            </w:r>
            <w:r w:rsidR="0075406B" w:rsidRPr="00591748">
              <w:rPr>
                <w:rFonts w:ascii="Times New Roman" w:eastAsia="宋体" w:hAnsi="Times New Roman" w:cs="Times New Roman" w:hint="eastAsia"/>
                <w:szCs w:val="21"/>
              </w:rPr>
              <w:t>DMF</w:t>
            </w:r>
            <w:r w:rsidR="0075406B"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于</w:t>
            </w:r>
            <w:r w:rsidRPr="00591748">
              <w:rPr>
                <w:rFonts w:ascii="Times New Roman" w:eastAsia="宋体" w:hAnsi="Times New Roman" w:cs="Times New Roman" w:hint="eastAsia"/>
                <w:szCs w:val="21"/>
              </w:rPr>
              <w:t>2026</w:t>
            </w:r>
            <w:r w:rsidRPr="00591748">
              <w:rPr>
                <w:rFonts w:ascii="Times New Roman" w:eastAsia="宋体" w:hAnsi="Times New Roman" w:cs="Times New Roman" w:hint="eastAsia"/>
                <w:szCs w:val="21"/>
              </w:rPr>
              <w:t>年</w:t>
            </w:r>
            <w:r w:rsidRPr="00591748">
              <w:rPr>
                <w:rFonts w:ascii="Times New Roman" w:eastAsia="宋体" w:hAnsi="Times New Roman" w:cs="Times New Roman" w:hint="eastAsia"/>
                <w:szCs w:val="21"/>
              </w:rPr>
              <w:t>2</w:t>
            </w:r>
            <w:r w:rsidRPr="00591748">
              <w:rPr>
                <w:rFonts w:ascii="Times New Roman" w:eastAsia="宋体" w:hAnsi="Times New Roman" w:cs="Times New Roman" w:hint="eastAsia"/>
                <w:szCs w:val="21"/>
              </w:rPr>
              <w:t>月</w:t>
            </w:r>
            <w:r w:rsidRPr="00591748">
              <w:rPr>
                <w:rFonts w:ascii="Times New Roman" w:eastAsia="宋体" w:hAnsi="Times New Roman" w:cs="Times New Roman" w:hint="eastAsia"/>
                <w:szCs w:val="21"/>
              </w:rPr>
              <w:t>7</w:t>
            </w:r>
            <w:r w:rsidRPr="00591748">
              <w:rPr>
                <w:rFonts w:ascii="Times New Roman" w:eastAsia="宋体" w:hAnsi="Times New Roman" w:cs="Times New Roman" w:hint="eastAsia"/>
                <w:szCs w:val="21"/>
              </w:rPr>
              <w:t>日开展</w:t>
            </w:r>
            <w:r w:rsidR="0075406B" w:rsidRPr="00591748">
              <w:rPr>
                <w:rFonts w:ascii="Times New Roman" w:eastAsia="宋体" w:hAnsi="Times New Roman" w:cs="Times New Roman" w:hint="eastAsia"/>
                <w:szCs w:val="21"/>
              </w:rPr>
              <w:t>了</w:t>
            </w:r>
            <w:r w:rsidRPr="00591748">
              <w:rPr>
                <w:rFonts w:ascii="Times New Roman" w:eastAsia="宋体" w:hAnsi="Times New Roman" w:cs="Times New Roman" w:hint="eastAsia"/>
                <w:szCs w:val="21"/>
              </w:rPr>
              <w:t>厂内非甲烷总烃例行监测，具体监测报告见附件</w:t>
            </w:r>
            <w:r w:rsidRPr="00591748">
              <w:rPr>
                <w:rFonts w:ascii="Times New Roman" w:eastAsia="宋体" w:hAnsi="Times New Roman" w:cs="Times New Roman" w:hint="eastAsia"/>
                <w:szCs w:val="21"/>
              </w:rPr>
              <w:t>8</w:t>
            </w:r>
            <w:r w:rsidRPr="00591748">
              <w:rPr>
                <w:rFonts w:ascii="Times New Roman" w:eastAsia="宋体" w:hAnsi="Times New Roman" w:cs="Times New Roman" w:hint="eastAsia"/>
                <w:szCs w:val="21"/>
              </w:rPr>
              <w:t>。</w:t>
            </w:r>
          </w:p>
        </w:tc>
      </w:tr>
      <w:tr w:rsidR="00351DD4" w:rsidRPr="00591748" w14:paraId="69935D9F" w14:textId="77777777">
        <w:trPr>
          <w:trHeight w:val="340"/>
        </w:trPr>
        <w:tc>
          <w:tcPr>
            <w:tcW w:w="993" w:type="dxa"/>
          </w:tcPr>
          <w:p w14:paraId="7FD81051"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hint="eastAsia"/>
                <w:szCs w:val="21"/>
              </w:rPr>
              <w:t>2</w:t>
            </w:r>
          </w:p>
        </w:tc>
        <w:tc>
          <w:tcPr>
            <w:tcW w:w="4819" w:type="dxa"/>
          </w:tcPr>
          <w:p w14:paraId="1EF6F4AE" w14:textId="77777777" w:rsidR="00351DD4" w:rsidRPr="00591748" w:rsidRDefault="00000000">
            <w:pPr>
              <w:rPr>
                <w:rFonts w:ascii="Times New Roman" w:eastAsia="宋体" w:hAnsi="Times New Roman" w:cs="Times New Roman"/>
              </w:rPr>
            </w:pPr>
            <w:r w:rsidRPr="00591748">
              <w:rPr>
                <w:rFonts w:ascii="Times New Roman" w:eastAsia="宋体" w:hAnsi="Times New Roman" w:cs="Times New Roman"/>
              </w:rPr>
              <w:t>根据现行环境管理要求，减少水环泵的使用，</w:t>
            </w:r>
            <w:bookmarkStart w:id="121" w:name="OLE_LINK17"/>
            <w:r w:rsidRPr="00591748">
              <w:rPr>
                <w:rFonts w:ascii="Times New Roman" w:eastAsia="宋体" w:hAnsi="Times New Roman" w:cs="Times New Roman"/>
              </w:rPr>
              <w:t>进一步减少水环泵排水量，减少水环泵位置位于</w:t>
            </w:r>
            <w:r w:rsidRPr="00591748">
              <w:rPr>
                <w:rFonts w:ascii="Times New Roman" w:eastAsia="宋体" w:hAnsi="Times New Roman" w:cs="Times New Roman"/>
              </w:rPr>
              <w:t>703</w:t>
            </w:r>
            <w:r w:rsidRPr="00591748">
              <w:rPr>
                <w:rFonts w:ascii="Times New Roman" w:eastAsia="宋体" w:hAnsi="Times New Roman" w:cs="Times New Roman"/>
              </w:rPr>
              <w:t>车间和</w:t>
            </w:r>
            <w:r w:rsidRPr="00591748">
              <w:rPr>
                <w:rFonts w:ascii="Times New Roman" w:eastAsia="宋体" w:hAnsi="Times New Roman" w:cs="Times New Roman"/>
              </w:rPr>
              <w:t>705</w:t>
            </w:r>
            <w:r w:rsidRPr="00591748">
              <w:rPr>
                <w:rFonts w:ascii="Times New Roman" w:eastAsia="宋体" w:hAnsi="Times New Roman" w:cs="Times New Roman"/>
              </w:rPr>
              <w:t>车间，减少</w:t>
            </w:r>
            <w:r w:rsidRPr="00591748">
              <w:rPr>
                <w:rFonts w:ascii="Times New Roman" w:eastAsia="宋体" w:hAnsi="Times New Roman" w:cs="Times New Roman"/>
              </w:rPr>
              <w:t>8</w:t>
            </w:r>
            <w:r w:rsidRPr="00591748">
              <w:rPr>
                <w:rFonts w:ascii="Times New Roman" w:eastAsia="宋体" w:hAnsi="Times New Roman" w:cs="Times New Roman"/>
              </w:rPr>
              <w:t>台水环泵，增加</w:t>
            </w:r>
            <w:r w:rsidRPr="00591748">
              <w:rPr>
                <w:rFonts w:ascii="Times New Roman" w:eastAsia="宋体" w:hAnsi="Times New Roman" w:cs="Times New Roman"/>
              </w:rPr>
              <w:t>8</w:t>
            </w:r>
            <w:r w:rsidRPr="00591748">
              <w:rPr>
                <w:rFonts w:ascii="Times New Roman" w:eastAsia="宋体" w:hAnsi="Times New Roman" w:cs="Times New Roman"/>
              </w:rPr>
              <w:t>台机械真空泵，</w:t>
            </w:r>
            <w:bookmarkEnd w:id="121"/>
            <w:r w:rsidRPr="00591748">
              <w:rPr>
                <w:rFonts w:ascii="Times New Roman" w:eastAsia="宋体" w:hAnsi="Times New Roman" w:cs="Times New Roman"/>
              </w:rPr>
              <w:t>真空泵废气收集处理系统不发生变化，仅减少水环泵废水量，增加废液量。</w:t>
            </w:r>
          </w:p>
        </w:tc>
        <w:tc>
          <w:tcPr>
            <w:tcW w:w="3924" w:type="dxa"/>
          </w:tcPr>
          <w:p w14:paraId="0315776E" w14:textId="6C228C82" w:rsidR="00351DD4" w:rsidRPr="00591748" w:rsidRDefault="00000000">
            <w:pPr>
              <w:spacing w:line="240" w:lineRule="auto"/>
              <w:rPr>
                <w:rFonts w:ascii="Times New Roman" w:eastAsia="宋体" w:hAnsi="Times New Roman" w:cs="Times New Roman"/>
                <w:szCs w:val="21"/>
              </w:rPr>
            </w:pPr>
            <w:r w:rsidRPr="00591748">
              <w:rPr>
                <w:rFonts w:ascii="Times New Roman" w:eastAsia="宋体" w:hAnsi="Times New Roman" w:cs="Times New Roman" w:hint="eastAsia"/>
                <w:szCs w:val="21"/>
              </w:rPr>
              <w:t>企业已</w:t>
            </w:r>
            <w:r w:rsidR="0075406B" w:rsidRPr="00591748">
              <w:rPr>
                <w:rFonts w:ascii="Times New Roman" w:eastAsia="宋体" w:hAnsi="Times New Roman" w:cs="Times New Roman" w:hint="eastAsia"/>
                <w:szCs w:val="21"/>
              </w:rPr>
              <w:t>按</w:t>
            </w:r>
            <w:r w:rsidRPr="00591748">
              <w:rPr>
                <w:rFonts w:ascii="Times New Roman" w:eastAsia="宋体" w:hAnsi="Times New Roman" w:cs="Times New Roman" w:hint="eastAsia"/>
                <w:szCs w:val="21"/>
              </w:rPr>
              <w:t>要求减少</w:t>
            </w:r>
            <w:r w:rsidRPr="00591748">
              <w:rPr>
                <w:rFonts w:ascii="Times New Roman" w:eastAsia="宋体" w:hAnsi="Times New Roman" w:cs="Times New Roman" w:hint="eastAsia"/>
                <w:szCs w:val="21"/>
              </w:rPr>
              <w:t>8</w:t>
            </w:r>
            <w:r w:rsidRPr="00591748">
              <w:rPr>
                <w:rFonts w:ascii="Times New Roman" w:eastAsia="宋体" w:hAnsi="Times New Roman" w:cs="Times New Roman" w:hint="eastAsia"/>
                <w:szCs w:val="21"/>
              </w:rPr>
              <w:t>台水环泵，增加</w:t>
            </w:r>
            <w:r w:rsidRPr="00591748">
              <w:rPr>
                <w:rFonts w:ascii="Times New Roman" w:eastAsia="宋体" w:hAnsi="Times New Roman" w:cs="Times New Roman" w:hint="eastAsia"/>
                <w:szCs w:val="21"/>
              </w:rPr>
              <w:t>8</w:t>
            </w:r>
            <w:r w:rsidRPr="00591748">
              <w:rPr>
                <w:rFonts w:ascii="Times New Roman" w:eastAsia="宋体" w:hAnsi="Times New Roman" w:cs="Times New Roman" w:hint="eastAsia"/>
                <w:szCs w:val="21"/>
              </w:rPr>
              <w:t>台机械真空泵，</w:t>
            </w:r>
            <w:r w:rsidRPr="00591748">
              <w:rPr>
                <w:rFonts w:ascii="Times New Roman" w:eastAsia="宋体" w:hAnsi="Times New Roman" w:cs="Times New Roman"/>
              </w:rPr>
              <w:t>真空泵废气收集处理系统不发生变化</w:t>
            </w:r>
            <w:r w:rsidRPr="00591748">
              <w:rPr>
                <w:rFonts w:ascii="Times New Roman" w:eastAsia="宋体" w:hAnsi="Times New Roman" w:cs="Times New Roman" w:hint="eastAsia"/>
              </w:rPr>
              <w:t>。</w:t>
            </w:r>
          </w:p>
        </w:tc>
      </w:tr>
      <w:tr w:rsidR="00351DD4" w:rsidRPr="00591748" w14:paraId="78826478" w14:textId="77777777">
        <w:trPr>
          <w:trHeight w:val="340"/>
        </w:trPr>
        <w:tc>
          <w:tcPr>
            <w:tcW w:w="993" w:type="dxa"/>
          </w:tcPr>
          <w:p w14:paraId="557B927A"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hint="eastAsia"/>
                <w:szCs w:val="21"/>
              </w:rPr>
              <w:t>3</w:t>
            </w:r>
          </w:p>
        </w:tc>
        <w:tc>
          <w:tcPr>
            <w:tcW w:w="4819" w:type="dxa"/>
          </w:tcPr>
          <w:p w14:paraId="00AF2A84" w14:textId="77777777" w:rsidR="00351DD4" w:rsidRPr="00591748" w:rsidRDefault="00000000">
            <w:pPr>
              <w:rPr>
                <w:rFonts w:ascii="Times New Roman" w:eastAsia="宋体" w:hAnsi="Times New Roman" w:cs="Times New Roman"/>
              </w:rPr>
            </w:pPr>
            <w:r w:rsidRPr="00591748">
              <w:rPr>
                <w:rFonts w:ascii="Times New Roman" w:eastAsia="宋体" w:hAnsi="Times New Roman" w:cs="Times New Roman"/>
              </w:rPr>
              <w:t>针对现有阿利吉仑原料药采取削减</w:t>
            </w:r>
            <w:r w:rsidRPr="00591748">
              <w:rPr>
                <w:rFonts w:ascii="Times New Roman" w:eastAsia="宋体" w:hAnsi="Times New Roman" w:cs="Times New Roman"/>
              </w:rPr>
              <w:t>61%</w:t>
            </w:r>
            <w:r w:rsidRPr="00591748">
              <w:rPr>
                <w:rFonts w:ascii="Times New Roman" w:eastAsia="宋体" w:hAnsi="Times New Roman" w:cs="Times New Roman"/>
              </w:rPr>
              <w:t>产能，具体措施为限制年生产时间，不涉及设备拆除。</w:t>
            </w:r>
          </w:p>
        </w:tc>
        <w:tc>
          <w:tcPr>
            <w:tcW w:w="3924" w:type="dxa"/>
          </w:tcPr>
          <w:p w14:paraId="5AFEB569" w14:textId="4A0C9DEC" w:rsidR="00351DD4" w:rsidRPr="00591748" w:rsidRDefault="00000000">
            <w:pPr>
              <w:spacing w:line="240" w:lineRule="auto"/>
              <w:rPr>
                <w:rFonts w:ascii="Times New Roman" w:eastAsia="宋体" w:hAnsi="Times New Roman" w:cs="Times New Roman"/>
                <w:szCs w:val="21"/>
              </w:rPr>
            </w:pPr>
            <w:r w:rsidRPr="00591748">
              <w:rPr>
                <w:rFonts w:ascii="Times New Roman" w:eastAsia="宋体" w:hAnsi="Times New Roman" w:cs="Times New Roman" w:hint="eastAsia"/>
                <w:szCs w:val="21"/>
              </w:rPr>
              <w:t>企业已按要求削减现有</w:t>
            </w:r>
            <w:r w:rsidRPr="00591748">
              <w:rPr>
                <w:rFonts w:ascii="Times New Roman" w:eastAsia="宋体" w:hAnsi="Times New Roman" w:cs="Times New Roman"/>
              </w:rPr>
              <w:t>阿利吉仑原料药</w:t>
            </w:r>
            <w:r w:rsidRPr="00591748">
              <w:rPr>
                <w:rFonts w:ascii="Times New Roman" w:eastAsia="宋体" w:hAnsi="Times New Roman" w:cs="Times New Roman"/>
              </w:rPr>
              <w:t>61%</w:t>
            </w:r>
            <w:r w:rsidRPr="00591748">
              <w:rPr>
                <w:rFonts w:ascii="Times New Roman" w:eastAsia="宋体" w:hAnsi="Times New Roman" w:cs="Times New Roman"/>
              </w:rPr>
              <w:t>产能</w:t>
            </w:r>
            <w:r w:rsidR="0075406B" w:rsidRPr="00591748">
              <w:rPr>
                <w:rFonts w:ascii="Times New Roman" w:eastAsia="宋体" w:hAnsi="Times New Roman" w:cs="Times New Roman" w:hint="eastAsia"/>
              </w:rPr>
              <w:t>，产能从</w:t>
            </w:r>
            <w:r w:rsidR="0075406B" w:rsidRPr="00591748">
              <w:rPr>
                <w:rFonts w:ascii="Times New Roman" w:eastAsia="宋体" w:hAnsi="Times New Roman" w:cs="Times New Roman" w:hint="eastAsia"/>
              </w:rPr>
              <w:t>10t/a</w:t>
            </w:r>
            <w:r w:rsidR="0075406B" w:rsidRPr="00591748">
              <w:rPr>
                <w:rFonts w:ascii="Times New Roman" w:eastAsia="宋体" w:hAnsi="Times New Roman" w:cs="Times New Roman" w:hint="eastAsia"/>
              </w:rPr>
              <w:t>降至</w:t>
            </w:r>
            <w:r w:rsidR="0075406B" w:rsidRPr="00591748">
              <w:rPr>
                <w:rFonts w:ascii="Times New Roman" w:eastAsia="宋体" w:hAnsi="Times New Roman" w:cs="Times New Roman" w:hint="eastAsia"/>
              </w:rPr>
              <w:t>3.9t/a</w:t>
            </w:r>
            <w:r w:rsidRPr="00591748">
              <w:rPr>
                <w:rFonts w:ascii="Times New Roman" w:eastAsia="宋体" w:hAnsi="Times New Roman" w:cs="Times New Roman" w:hint="eastAsia"/>
              </w:rPr>
              <w:t>。</w:t>
            </w:r>
          </w:p>
        </w:tc>
      </w:tr>
      <w:tr w:rsidR="00351DD4" w:rsidRPr="00591748" w14:paraId="01367DC5" w14:textId="77777777">
        <w:trPr>
          <w:trHeight w:val="340"/>
        </w:trPr>
        <w:tc>
          <w:tcPr>
            <w:tcW w:w="993" w:type="dxa"/>
          </w:tcPr>
          <w:p w14:paraId="3D554768" w14:textId="77777777" w:rsidR="00351DD4" w:rsidRPr="00591748" w:rsidRDefault="00000000">
            <w:pPr>
              <w:spacing w:line="240" w:lineRule="auto"/>
              <w:jc w:val="center"/>
              <w:rPr>
                <w:rFonts w:ascii="Times New Roman" w:eastAsia="宋体" w:hAnsi="Times New Roman" w:cs="Times New Roman"/>
                <w:szCs w:val="21"/>
              </w:rPr>
            </w:pPr>
            <w:r w:rsidRPr="00591748">
              <w:rPr>
                <w:rFonts w:ascii="Times New Roman" w:eastAsia="宋体" w:hAnsi="Times New Roman" w:cs="Times New Roman" w:hint="eastAsia"/>
                <w:szCs w:val="21"/>
              </w:rPr>
              <w:t>4</w:t>
            </w:r>
          </w:p>
        </w:tc>
        <w:tc>
          <w:tcPr>
            <w:tcW w:w="4819" w:type="dxa"/>
          </w:tcPr>
          <w:p w14:paraId="0BA12558" w14:textId="77777777" w:rsidR="00351DD4" w:rsidRPr="00591748" w:rsidRDefault="00000000">
            <w:pPr>
              <w:rPr>
                <w:rFonts w:ascii="Times New Roman" w:eastAsia="宋体" w:hAnsi="Times New Roman" w:cs="Times New Roman"/>
              </w:rPr>
            </w:pPr>
            <w:r w:rsidRPr="00591748">
              <w:rPr>
                <w:rFonts w:ascii="Times New Roman" w:eastAsia="宋体" w:hAnsi="Times New Roman" w:cs="Times New Roman"/>
              </w:rPr>
              <w:t>将现有罐区无组织废气收集后接入</w:t>
            </w:r>
            <w:r w:rsidRPr="00591748">
              <w:rPr>
                <w:rFonts w:ascii="Times New Roman" w:eastAsia="宋体" w:hAnsi="Times New Roman" w:cs="Times New Roman"/>
              </w:rPr>
              <w:t>“</w:t>
            </w:r>
            <w:r w:rsidRPr="00591748">
              <w:rPr>
                <w:rFonts w:ascii="Times New Roman" w:eastAsia="宋体" w:hAnsi="Times New Roman" w:cs="Times New Roman"/>
              </w:rPr>
              <w:t>碱洗</w:t>
            </w:r>
            <w:r w:rsidRPr="00591748">
              <w:rPr>
                <w:rFonts w:ascii="Times New Roman" w:eastAsia="宋体" w:hAnsi="Times New Roman" w:cs="Times New Roman"/>
              </w:rPr>
              <w:t>+RTO+</w:t>
            </w:r>
            <w:r w:rsidRPr="00591748">
              <w:rPr>
                <w:rFonts w:ascii="Times New Roman" w:eastAsia="宋体" w:hAnsi="Times New Roman" w:cs="Times New Roman"/>
              </w:rPr>
              <w:t>碱洗</w:t>
            </w:r>
            <w:r w:rsidRPr="00591748">
              <w:rPr>
                <w:rFonts w:ascii="Times New Roman" w:eastAsia="宋体" w:hAnsi="Times New Roman" w:cs="Times New Roman"/>
              </w:rPr>
              <w:t>”</w:t>
            </w:r>
            <w:r w:rsidRPr="00591748">
              <w:rPr>
                <w:rFonts w:ascii="Times New Roman" w:eastAsia="宋体" w:hAnsi="Times New Roman" w:cs="Times New Roman"/>
              </w:rPr>
              <w:t>处理后通过</w:t>
            </w:r>
            <w:r w:rsidRPr="00591748">
              <w:rPr>
                <w:rFonts w:ascii="Times New Roman" w:eastAsia="宋体" w:hAnsi="Times New Roman" w:cs="Times New Roman"/>
              </w:rPr>
              <w:t>DA005</w:t>
            </w:r>
            <w:r w:rsidRPr="00591748">
              <w:rPr>
                <w:rFonts w:ascii="Times New Roman" w:eastAsia="宋体" w:hAnsi="Times New Roman" w:cs="Times New Roman"/>
              </w:rPr>
              <w:t>排气筒排放。</w:t>
            </w:r>
          </w:p>
        </w:tc>
        <w:tc>
          <w:tcPr>
            <w:tcW w:w="3924" w:type="dxa"/>
          </w:tcPr>
          <w:p w14:paraId="40225C2A" w14:textId="77777777" w:rsidR="00351DD4" w:rsidRPr="00591748" w:rsidRDefault="00000000">
            <w:pPr>
              <w:spacing w:line="240" w:lineRule="auto"/>
              <w:rPr>
                <w:rFonts w:ascii="Times New Roman" w:eastAsia="宋体" w:hAnsi="Times New Roman" w:cs="Times New Roman"/>
                <w:szCs w:val="21"/>
              </w:rPr>
            </w:pPr>
            <w:r w:rsidRPr="00591748">
              <w:rPr>
                <w:rFonts w:ascii="Times New Roman" w:eastAsia="宋体" w:hAnsi="Times New Roman" w:cs="Times New Roman" w:hint="eastAsia"/>
                <w:szCs w:val="21"/>
              </w:rPr>
              <w:t>现有储罐废气采用管道收集处理（收集图见表</w:t>
            </w:r>
            <w:r w:rsidRPr="00591748">
              <w:rPr>
                <w:rFonts w:ascii="Times New Roman" w:eastAsia="宋体" w:hAnsi="Times New Roman" w:cs="Times New Roman" w:hint="eastAsia"/>
                <w:szCs w:val="21"/>
              </w:rPr>
              <w:t>4.1-2</w:t>
            </w:r>
            <w:r w:rsidRPr="00591748">
              <w:rPr>
                <w:rFonts w:ascii="Times New Roman" w:eastAsia="宋体" w:hAnsi="Times New Roman" w:cs="Times New Roman" w:hint="eastAsia"/>
                <w:szCs w:val="21"/>
              </w:rPr>
              <w:t>），并纳入现有</w:t>
            </w:r>
            <w:r w:rsidRPr="00591748">
              <w:rPr>
                <w:rFonts w:ascii="Times New Roman" w:eastAsia="宋体" w:hAnsi="Times New Roman" w:cs="Times New Roman"/>
              </w:rPr>
              <w:t>“</w:t>
            </w:r>
            <w:r w:rsidRPr="00591748">
              <w:rPr>
                <w:rFonts w:ascii="Times New Roman" w:eastAsia="宋体" w:hAnsi="Times New Roman" w:cs="Times New Roman"/>
              </w:rPr>
              <w:t>碱洗</w:t>
            </w:r>
            <w:r w:rsidRPr="00591748">
              <w:rPr>
                <w:rFonts w:ascii="Times New Roman" w:eastAsia="宋体" w:hAnsi="Times New Roman" w:cs="Times New Roman"/>
              </w:rPr>
              <w:t>+RTO+</w:t>
            </w:r>
            <w:r w:rsidRPr="00591748">
              <w:rPr>
                <w:rFonts w:ascii="Times New Roman" w:eastAsia="宋体" w:hAnsi="Times New Roman" w:cs="Times New Roman"/>
              </w:rPr>
              <w:t>碱洗</w:t>
            </w:r>
            <w:r w:rsidRPr="00591748">
              <w:rPr>
                <w:rFonts w:ascii="Times New Roman" w:eastAsia="宋体" w:hAnsi="Times New Roman" w:cs="Times New Roman"/>
              </w:rPr>
              <w:t>”</w:t>
            </w:r>
            <w:r w:rsidRPr="00591748">
              <w:rPr>
                <w:rFonts w:ascii="Times New Roman" w:eastAsia="宋体" w:hAnsi="Times New Roman" w:cs="Times New Roman"/>
              </w:rPr>
              <w:t>处理</w:t>
            </w:r>
            <w:r w:rsidRPr="00591748">
              <w:rPr>
                <w:rFonts w:ascii="Times New Roman" w:eastAsia="宋体" w:hAnsi="Times New Roman" w:cs="Times New Roman" w:hint="eastAsia"/>
              </w:rPr>
              <w:t>，尾气</w:t>
            </w:r>
            <w:r w:rsidRPr="00591748">
              <w:rPr>
                <w:rFonts w:ascii="Times New Roman" w:eastAsia="宋体" w:hAnsi="Times New Roman" w:cs="Times New Roman"/>
              </w:rPr>
              <w:t>通过</w:t>
            </w:r>
            <w:r w:rsidRPr="00591748">
              <w:rPr>
                <w:rFonts w:ascii="Times New Roman" w:eastAsia="宋体" w:hAnsi="Times New Roman" w:cs="Times New Roman"/>
              </w:rPr>
              <w:t>DA005</w:t>
            </w:r>
            <w:r w:rsidRPr="00591748">
              <w:rPr>
                <w:rFonts w:ascii="Times New Roman" w:eastAsia="宋体" w:hAnsi="Times New Roman" w:cs="Times New Roman"/>
              </w:rPr>
              <w:t>排气筒排放</w:t>
            </w:r>
            <w:r w:rsidRPr="00591748">
              <w:rPr>
                <w:rFonts w:ascii="Times New Roman" w:eastAsia="宋体" w:hAnsi="Times New Roman" w:cs="Times New Roman" w:hint="eastAsia"/>
              </w:rPr>
              <w:t>。</w:t>
            </w:r>
          </w:p>
        </w:tc>
      </w:tr>
    </w:tbl>
    <w:p w14:paraId="22839F1F"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22" w:name="_Toc230076384"/>
      <w:bookmarkStart w:id="123" w:name="_Toc235710490"/>
      <w:r w:rsidRPr="00591748">
        <w:rPr>
          <w:rFonts w:ascii="Times New Roman" w:eastAsia="宋体" w:hAnsi="Times New Roman" w:cstheme="majorBidi"/>
          <w:b/>
          <w:bCs/>
          <w:sz w:val="24"/>
          <w:szCs w:val="32"/>
        </w:rPr>
        <w:t>4.3</w:t>
      </w:r>
      <w:r w:rsidRPr="00591748">
        <w:rPr>
          <w:rFonts w:ascii="Times New Roman" w:eastAsia="宋体" w:hAnsi="Times New Roman" w:cstheme="majorBidi"/>
          <w:b/>
          <w:bCs/>
          <w:sz w:val="24"/>
          <w:szCs w:val="32"/>
        </w:rPr>
        <w:t>环保设施投资及</w:t>
      </w:r>
      <w:r w:rsidRPr="00591748">
        <w:rPr>
          <w:rFonts w:ascii="Times New Roman" w:eastAsia="宋体" w:hAnsi="Times New Roman" w:cstheme="majorBidi"/>
          <w:b/>
          <w:bCs/>
          <w:sz w:val="24"/>
          <w:szCs w:val="32"/>
        </w:rPr>
        <w:t>“</w:t>
      </w:r>
      <w:r w:rsidRPr="00591748">
        <w:rPr>
          <w:rFonts w:ascii="Times New Roman" w:eastAsia="宋体" w:hAnsi="Times New Roman" w:cstheme="majorBidi"/>
          <w:b/>
          <w:bCs/>
          <w:sz w:val="24"/>
          <w:szCs w:val="32"/>
        </w:rPr>
        <w:t>三同时</w:t>
      </w:r>
      <w:r w:rsidRPr="00591748">
        <w:rPr>
          <w:rFonts w:ascii="Times New Roman" w:eastAsia="宋体" w:hAnsi="Times New Roman" w:cstheme="majorBidi"/>
          <w:b/>
          <w:bCs/>
          <w:sz w:val="24"/>
          <w:szCs w:val="32"/>
        </w:rPr>
        <w:t>”</w:t>
      </w:r>
      <w:r w:rsidRPr="00591748">
        <w:rPr>
          <w:rFonts w:ascii="Times New Roman" w:eastAsia="宋体" w:hAnsi="Times New Roman" w:cstheme="majorBidi"/>
          <w:b/>
          <w:bCs/>
          <w:sz w:val="24"/>
          <w:szCs w:val="32"/>
        </w:rPr>
        <w:t>落实情况</w:t>
      </w:r>
      <w:bookmarkEnd w:id="122"/>
      <w:bookmarkEnd w:id="123"/>
    </w:p>
    <w:p w14:paraId="2E7C36B7"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本项目环保设施投资及</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三同时</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落实情况见表</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kern w:val="0"/>
          <w:sz w:val="24"/>
          <w:szCs w:val="24"/>
        </w:rPr>
        <w:t>.3-1</w:t>
      </w:r>
      <w:r w:rsidRPr="00591748">
        <w:rPr>
          <w:rFonts w:ascii="Times New Roman" w:eastAsia="宋体" w:hAnsi="Times New Roman" w:cs="Times New Roman"/>
          <w:kern w:val="0"/>
          <w:sz w:val="24"/>
          <w:szCs w:val="24"/>
        </w:rPr>
        <w:t>。</w:t>
      </w:r>
    </w:p>
    <w:p w14:paraId="6E4BD046" w14:textId="77777777" w:rsidR="00351DD4" w:rsidRPr="00591748" w:rsidRDefault="00351DD4">
      <w:pPr>
        <w:spacing w:line="500" w:lineRule="exact"/>
        <w:rPr>
          <w:rFonts w:ascii="Times New Roman" w:eastAsia="宋体" w:hAnsi="Times New Roman" w:cs="Times New Roman"/>
          <w:sz w:val="24"/>
          <w:szCs w:val="24"/>
        </w:rPr>
      </w:pPr>
    </w:p>
    <w:p w14:paraId="6D82020E" w14:textId="77777777" w:rsidR="00351DD4" w:rsidRPr="00591748" w:rsidRDefault="00351DD4">
      <w:pPr>
        <w:spacing w:line="500" w:lineRule="exact"/>
        <w:rPr>
          <w:rFonts w:ascii="Times New Roman" w:eastAsia="宋体" w:hAnsi="Times New Roman" w:cs="Times New Roman"/>
          <w:sz w:val="24"/>
          <w:szCs w:val="24"/>
        </w:rPr>
      </w:pPr>
    </w:p>
    <w:p w14:paraId="2F95B59E" w14:textId="77777777" w:rsidR="00351DD4" w:rsidRPr="00591748" w:rsidRDefault="00351DD4">
      <w:pPr>
        <w:spacing w:line="500" w:lineRule="exact"/>
        <w:rPr>
          <w:rFonts w:ascii="Times New Roman" w:eastAsia="宋体" w:hAnsi="Times New Roman" w:cs="Times New Roman"/>
          <w:sz w:val="24"/>
          <w:szCs w:val="24"/>
        </w:rPr>
      </w:pPr>
    </w:p>
    <w:p w14:paraId="1D6542D8" w14:textId="77777777" w:rsidR="00351DD4" w:rsidRPr="00591748" w:rsidRDefault="00351DD4">
      <w:pPr>
        <w:widowControl/>
        <w:adjustRightInd w:val="0"/>
        <w:snapToGrid w:val="0"/>
        <w:spacing w:line="500" w:lineRule="exact"/>
        <w:ind w:firstLineChars="200" w:firstLine="480"/>
        <w:rPr>
          <w:rFonts w:ascii="Times New Roman" w:eastAsia="宋体" w:hAnsi="Times New Roman" w:cs="Times New Roman"/>
          <w:kern w:val="0"/>
          <w:sz w:val="24"/>
          <w:szCs w:val="24"/>
        </w:rPr>
        <w:sectPr w:rsidR="00351DD4" w:rsidRPr="00591748">
          <w:pgSz w:w="11906" w:h="16838"/>
          <w:pgMar w:top="1440" w:right="1080" w:bottom="1440" w:left="1080" w:header="851" w:footer="992" w:gutter="0"/>
          <w:cols w:space="425"/>
          <w:docGrid w:type="lines" w:linePitch="312"/>
        </w:sectPr>
      </w:pPr>
    </w:p>
    <w:p w14:paraId="50C22725" w14:textId="77777777" w:rsidR="00351DD4" w:rsidRPr="00591748" w:rsidRDefault="00000000">
      <w:pPr>
        <w:widowControl/>
        <w:adjustRightInd w:val="0"/>
        <w:snapToGrid w:val="0"/>
        <w:spacing w:line="500" w:lineRule="exact"/>
        <w:jc w:val="center"/>
        <w:outlineLvl w:val="5"/>
        <w:rPr>
          <w:rFonts w:ascii="Times New Roman" w:eastAsia="宋体" w:hAnsi="Times New Roman" w:cs="Times New Roman"/>
          <w:b/>
          <w:sz w:val="24"/>
          <w:szCs w:val="24"/>
        </w:rPr>
      </w:pPr>
      <w:bookmarkStart w:id="124" w:name="_Hlk198047157"/>
      <w:r w:rsidRPr="00591748">
        <w:rPr>
          <w:rFonts w:ascii="Times New Roman" w:eastAsia="宋体" w:hAnsi="Times New Roman" w:cs="Times New Roman"/>
          <w:b/>
          <w:sz w:val="24"/>
          <w:szCs w:val="24"/>
        </w:rPr>
        <w:lastRenderedPageBreak/>
        <w:t>表</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 xml:space="preserve">.3-1  </w:t>
      </w:r>
      <w:r w:rsidRPr="00591748">
        <w:rPr>
          <w:rFonts w:ascii="Times New Roman" w:eastAsia="宋体" w:hAnsi="Times New Roman" w:cs="Times New Roman" w:hint="eastAsia"/>
          <w:b/>
          <w:sz w:val="24"/>
          <w:szCs w:val="24"/>
        </w:rPr>
        <w:t>本项目环保设施投资及“三同时”落实情况一览表</w:t>
      </w:r>
    </w:p>
    <w:tbl>
      <w:tblPr>
        <w:tblStyle w:val="1111"/>
        <w:tblW w:w="5000" w:type="pct"/>
        <w:tblInd w:w="5" w:type="dxa"/>
        <w:tblLook w:val="04A0" w:firstRow="1" w:lastRow="0" w:firstColumn="1" w:lastColumn="0" w:noHBand="0" w:noVBand="1"/>
      </w:tblPr>
      <w:tblGrid>
        <w:gridCol w:w="1413"/>
        <w:gridCol w:w="1118"/>
        <w:gridCol w:w="2234"/>
        <w:gridCol w:w="2034"/>
        <w:gridCol w:w="4679"/>
        <w:gridCol w:w="992"/>
        <w:gridCol w:w="2208"/>
      </w:tblGrid>
      <w:tr w:rsidR="00351DD4" w:rsidRPr="00591748" w14:paraId="7A6910B1" w14:textId="77777777">
        <w:trPr>
          <w:cnfStyle w:val="100000000000" w:firstRow="1" w:lastRow="0" w:firstColumn="0" w:lastColumn="0" w:oddVBand="0" w:evenVBand="0" w:oddHBand="0" w:evenHBand="0" w:firstRowFirstColumn="0" w:firstRowLastColumn="0" w:lastRowFirstColumn="0" w:lastRowLastColumn="0"/>
          <w:trHeight w:val="312"/>
        </w:trPr>
        <w:tc>
          <w:tcPr>
            <w:tcW w:w="481" w:type="pct"/>
          </w:tcPr>
          <w:p w14:paraId="436485A4" w14:textId="77777777" w:rsidR="00351DD4" w:rsidRPr="00591748" w:rsidRDefault="00000000">
            <w:pPr>
              <w:spacing w:line="240" w:lineRule="auto"/>
              <w:jc w:val="center"/>
              <w:rPr>
                <w:rFonts w:ascii="Times New Roman" w:eastAsia="宋体" w:hAnsi="Times New Roman" w:cs="Times New Roman"/>
                <w:b w:val="0"/>
                <w:spacing w:val="-6"/>
                <w:kern w:val="0"/>
                <w:szCs w:val="21"/>
              </w:rPr>
            </w:pPr>
            <w:r w:rsidRPr="00591748">
              <w:rPr>
                <w:rFonts w:ascii="Times New Roman" w:eastAsia="宋体" w:hAnsi="Times New Roman" w:cs="Times New Roman"/>
                <w:spacing w:val="-6"/>
                <w:kern w:val="0"/>
                <w:szCs w:val="21"/>
              </w:rPr>
              <w:t>类别</w:t>
            </w:r>
          </w:p>
        </w:tc>
        <w:tc>
          <w:tcPr>
            <w:tcW w:w="381" w:type="pct"/>
          </w:tcPr>
          <w:p w14:paraId="0267BE32" w14:textId="77777777" w:rsidR="00351DD4" w:rsidRPr="00591748" w:rsidRDefault="00000000">
            <w:pPr>
              <w:spacing w:line="240" w:lineRule="auto"/>
              <w:jc w:val="center"/>
              <w:rPr>
                <w:rFonts w:ascii="Times New Roman" w:eastAsia="宋体" w:hAnsi="Times New Roman" w:cs="Times New Roman"/>
                <w:b w:val="0"/>
                <w:spacing w:val="-6"/>
                <w:kern w:val="0"/>
                <w:szCs w:val="21"/>
              </w:rPr>
            </w:pPr>
            <w:r w:rsidRPr="00591748">
              <w:rPr>
                <w:rFonts w:ascii="Times New Roman" w:eastAsia="宋体" w:hAnsi="Times New Roman" w:cs="Times New Roman"/>
                <w:spacing w:val="-6"/>
                <w:kern w:val="0"/>
                <w:szCs w:val="21"/>
              </w:rPr>
              <w:t>污染源</w:t>
            </w:r>
          </w:p>
        </w:tc>
        <w:tc>
          <w:tcPr>
            <w:tcW w:w="761" w:type="pct"/>
          </w:tcPr>
          <w:p w14:paraId="60F840EE" w14:textId="77777777" w:rsidR="00351DD4" w:rsidRPr="00591748" w:rsidRDefault="00000000">
            <w:pPr>
              <w:spacing w:line="240" w:lineRule="auto"/>
              <w:jc w:val="center"/>
              <w:rPr>
                <w:rFonts w:ascii="Times New Roman" w:eastAsia="宋体" w:hAnsi="Times New Roman" w:cs="Times New Roman"/>
                <w:b w:val="0"/>
                <w:spacing w:val="-6"/>
                <w:kern w:val="0"/>
                <w:szCs w:val="21"/>
              </w:rPr>
            </w:pPr>
            <w:r w:rsidRPr="00591748">
              <w:rPr>
                <w:rFonts w:ascii="Times New Roman" w:eastAsia="宋体" w:hAnsi="Times New Roman" w:cs="Times New Roman"/>
                <w:spacing w:val="-6"/>
                <w:kern w:val="0"/>
                <w:szCs w:val="21"/>
              </w:rPr>
              <w:t>污染物</w:t>
            </w:r>
          </w:p>
        </w:tc>
        <w:tc>
          <w:tcPr>
            <w:tcW w:w="693" w:type="pct"/>
          </w:tcPr>
          <w:p w14:paraId="2EDFD038" w14:textId="77777777" w:rsidR="00351DD4" w:rsidRPr="00591748" w:rsidRDefault="00000000">
            <w:pPr>
              <w:spacing w:line="240" w:lineRule="auto"/>
              <w:jc w:val="center"/>
              <w:rPr>
                <w:rFonts w:ascii="Times New Roman" w:eastAsia="宋体" w:hAnsi="Times New Roman" w:cs="Times New Roman"/>
                <w:b w:val="0"/>
                <w:spacing w:val="-6"/>
                <w:kern w:val="0"/>
                <w:szCs w:val="21"/>
              </w:rPr>
            </w:pPr>
            <w:r w:rsidRPr="00591748">
              <w:rPr>
                <w:rFonts w:ascii="Times New Roman" w:eastAsia="宋体" w:hAnsi="Times New Roman" w:cs="Times New Roman"/>
                <w:spacing w:val="-6"/>
                <w:kern w:val="0"/>
                <w:szCs w:val="21"/>
              </w:rPr>
              <w:t>治理措施</w:t>
            </w:r>
          </w:p>
          <w:p w14:paraId="5B43B215" w14:textId="77777777" w:rsidR="00351DD4" w:rsidRPr="00591748" w:rsidRDefault="00000000">
            <w:pPr>
              <w:spacing w:line="240" w:lineRule="auto"/>
              <w:jc w:val="center"/>
              <w:rPr>
                <w:rFonts w:ascii="Times New Roman" w:eastAsia="宋体" w:hAnsi="Times New Roman" w:cs="Times New Roman"/>
                <w:b w:val="0"/>
                <w:spacing w:val="-6"/>
                <w:kern w:val="0"/>
                <w:szCs w:val="21"/>
              </w:rPr>
            </w:pPr>
            <w:r w:rsidRPr="00591748">
              <w:rPr>
                <w:rFonts w:ascii="Times New Roman" w:eastAsia="宋体" w:hAnsi="Times New Roman" w:cs="Times New Roman"/>
                <w:spacing w:val="-6"/>
                <w:kern w:val="0"/>
                <w:szCs w:val="21"/>
              </w:rPr>
              <w:t>（设施数目、规模、处理能力等）</w:t>
            </w:r>
          </w:p>
        </w:tc>
        <w:tc>
          <w:tcPr>
            <w:tcW w:w="1594" w:type="pct"/>
          </w:tcPr>
          <w:p w14:paraId="4F13C33E" w14:textId="77777777" w:rsidR="00351DD4" w:rsidRPr="00591748" w:rsidRDefault="00000000">
            <w:pPr>
              <w:spacing w:line="240" w:lineRule="auto"/>
              <w:jc w:val="center"/>
              <w:rPr>
                <w:rFonts w:ascii="Times New Roman" w:eastAsia="宋体" w:hAnsi="Times New Roman" w:cs="Times New Roman"/>
                <w:b w:val="0"/>
                <w:spacing w:val="-6"/>
                <w:kern w:val="0"/>
                <w:szCs w:val="21"/>
              </w:rPr>
            </w:pPr>
            <w:r w:rsidRPr="00591748">
              <w:rPr>
                <w:rFonts w:ascii="Times New Roman" w:eastAsia="宋体" w:hAnsi="Times New Roman" w:cs="Times New Roman"/>
                <w:spacing w:val="-6"/>
                <w:kern w:val="0"/>
                <w:szCs w:val="21"/>
              </w:rPr>
              <w:t>处理效果、执行标准或拟达标准</w:t>
            </w:r>
          </w:p>
        </w:tc>
        <w:tc>
          <w:tcPr>
            <w:tcW w:w="338" w:type="pct"/>
          </w:tcPr>
          <w:p w14:paraId="443605C7" w14:textId="77777777" w:rsidR="00351DD4" w:rsidRPr="00591748" w:rsidRDefault="00000000">
            <w:pPr>
              <w:spacing w:line="240" w:lineRule="auto"/>
              <w:jc w:val="center"/>
              <w:rPr>
                <w:rFonts w:ascii="Times New Roman" w:eastAsia="宋体" w:hAnsi="Times New Roman" w:cs="Times New Roman"/>
                <w:b w:val="0"/>
                <w:spacing w:val="-6"/>
                <w:kern w:val="0"/>
                <w:szCs w:val="21"/>
              </w:rPr>
            </w:pPr>
            <w:r w:rsidRPr="00591748">
              <w:rPr>
                <w:rFonts w:ascii="Times New Roman" w:eastAsia="宋体" w:hAnsi="Times New Roman" w:cs="Times New Roman"/>
                <w:spacing w:val="-6"/>
                <w:kern w:val="0"/>
                <w:szCs w:val="21"/>
              </w:rPr>
              <w:t>环保投资（万元）</w:t>
            </w:r>
          </w:p>
        </w:tc>
        <w:tc>
          <w:tcPr>
            <w:tcW w:w="752" w:type="pct"/>
          </w:tcPr>
          <w:p w14:paraId="67887E7B" w14:textId="77777777" w:rsidR="00351DD4" w:rsidRPr="00591748" w:rsidRDefault="00000000">
            <w:pPr>
              <w:jc w:val="center"/>
              <w:rPr>
                <w:rFonts w:ascii="Times New Roman" w:eastAsia="宋体" w:hAnsi="Times New Roman" w:cs="Times New Roman"/>
                <w:bCs/>
                <w:spacing w:val="-6"/>
                <w:kern w:val="0"/>
                <w:szCs w:val="21"/>
              </w:rPr>
            </w:pPr>
            <w:r w:rsidRPr="00591748">
              <w:rPr>
                <w:rFonts w:ascii="Times New Roman" w:eastAsia="宋体" w:hAnsi="Times New Roman" w:cs="Times New Roman" w:hint="eastAsia"/>
                <w:bCs/>
                <w:spacing w:val="-6"/>
                <w:kern w:val="0"/>
                <w:szCs w:val="21"/>
              </w:rPr>
              <w:t>实际建设情况</w:t>
            </w:r>
          </w:p>
        </w:tc>
      </w:tr>
      <w:tr w:rsidR="00351DD4" w:rsidRPr="00591748" w14:paraId="23227DAC" w14:textId="77777777">
        <w:trPr>
          <w:trHeight w:val="312"/>
        </w:trPr>
        <w:tc>
          <w:tcPr>
            <w:tcW w:w="481" w:type="pct"/>
            <w:vMerge w:val="restart"/>
          </w:tcPr>
          <w:p w14:paraId="2BB2589A"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废气</w:t>
            </w:r>
          </w:p>
        </w:tc>
        <w:tc>
          <w:tcPr>
            <w:tcW w:w="381" w:type="pct"/>
          </w:tcPr>
          <w:p w14:paraId="73FDE0FC"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DA005</w:t>
            </w:r>
          </w:p>
        </w:tc>
        <w:tc>
          <w:tcPr>
            <w:tcW w:w="761" w:type="pct"/>
          </w:tcPr>
          <w:p w14:paraId="6DAD29F7"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乙醇、丙酮、乙酸乙酯、二氯甲烷、乙酸、氯化氢、甲基叔丁基醚、异丙醇、甲苯、甲醇、乙腈、</w:t>
            </w:r>
            <w:r w:rsidRPr="00591748">
              <w:rPr>
                <w:rFonts w:ascii="Times New Roman" w:eastAsia="宋体" w:hAnsi="Times New Roman" w:cs="Times New Roman"/>
                <w:spacing w:val="-6"/>
                <w:kern w:val="0"/>
                <w:szCs w:val="21"/>
              </w:rPr>
              <w:t>DMF</w:t>
            </w:r>
            <w:r w:rsidRPr="00591748">
              <w:rPr>
                <w:rFonts w:ascii="Times New Roman" w:eastAsia="宋体" w:hAnsi="Times New Roman" w:cs="Times New Roman" w:hint="eastAsia"/>
                <w:spacing w:val="-6"/>
                <w:kern w:val="0"/>
                <w:szCs w:val="21"/>
              </w:rPr>
              <w:t>、氨气、四氢呋喃、三乙胺、</w:t>
            </w:r>
            <w:r w:rsidRPr="00591748">
              <w:rPr>
                <w:rFonts w:ascii="Times New Roman" w:eastAsia="宋体" w:hAnsi="Times New Roman" w:cs="Times New Roman"/>
                <w:spacing w:val="-6"/>
                <w:kern w:val="0"/>
                <w:szCs w:val="21"/>
              </w:rPr>
              <w:t>NMHC</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T</w:t>
            </w:r>
            <w:r w:rsidRPr="00591748">
              <w:rPr>
                <w:rFonts w:ascii="Times New Roman" w:eastAsia="宋体" w:hAnsi="Times New Roman" w:cs="Times New Roman"/>
                <w:spacing w:val="-6"/>
                <w:kern w:val="0"/>
                <w:szCs w:val="21"/>
              </w:rPr>
              <w:t>VOC</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spacing w:val="-6"/>
                <w:kern w:val="0"/>
                <w:szCs w:val="21"/>
              </w:rPr>
              <w:t>H</w:t>
            </w:r>
            <w:r w:rsidRPr="00591748">
              <w:rPr>
                <w:rFonts w:ascii="Times New Roman" w:eastAsia="宋体" w:hAnsi="Times New Roman" w:cs="Times New Roman"/>
                <w:spacing w:val="-6"/>
                <w:kern w:val="0"/>
                <w:szCs w:val="21"/>
                <w:vertAlign w:val="subscript"/>
              </w:rPr>
              <w:t>2</w:t>
            </w:r>
            <w:r w:rsidRPr="00591748">
              <w:rPr>
                <w:rFonts w:ascii="Times New Roman" w:eastAsia="宋体" w:hAnsi="Times New Roman" w:cs="Times New Roman"/>
                <w:spacing w:val="-6"/>
                <w:kern w:val="0"/>
                <w:szCs w:val="21"/>
              </w:rPr>
              <w:t>S</w:t>
            </w:r>
            <w:r w:rsidRPr="00591748">
              <w:rPr>
                <w:rFonts w:ascii="Times New Roman" w:eastAsia="宋体" w:hAnsi="Times New Roman" w:cs="Times New Roman" w:hint="eastAsia"/>
                <w:spacing w:val="-6"/>
                <w:kern w:val="0"/>
                <w:szCs w:val="21"/>
              </w:rPr>
              <w:t>、烟粉尘、</w:t>
            </w:r>
            <w:r w:rsidRPr="00591748">
              <w:rPr>
                <w:rFonts w:ascii="Times New Roman" w:eastAsia="宋体" w:hAnsi="Times New Roman" w:cs="Times New Roman"/>
                <w:spacing w:val="-6"/>
                <w:kern w:val="0"/>
                <w:szCs w:val="21"/>
              </w:rPr>
              <w:t>SO</w:t>
            </w:r>
            <w:r w:rsidRPr="00591748">
              <w:rPr>
                <w:rFonts w:ascii="Times New Roman" w:eastAsia="宋体" w:hAnsi="Times New Roman" w:cs="Times New Roman"/>
                <w:spacing w:val="-6"/>
                <w:kern w:val="0"/>
                <w:szCs w:val="21"/>
                <w:vertAlign w:val="subscript"/>
              </w:rPr>
              <w:t>2</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spacing w:val="-6"/>
                <w:kern w:val="0"/>
                <w:szCs w:val="21"/>
              </w:rPr>
              <w:t>NOx</w:t>
            </w:r>
            <w:r w:rsidRPr="00591748">
              <w:rPr>
                <w:rFonts w:ascii="Times New Roman" w:eastAsia="宋体" w:hAnsi="Times New Roman" w:cs="Times New Roman" w:hint="eastAsia"/>
                <w:spacing w:val="-6"/>
                <w:kern w:val="0"/>
                <w:szCs w:val="21"/>
              </w:rPr>
              <w:t>、一氧化碳、二噁英、臭气浓度</w:t>
            </w:r>
          </w:p>
        </w:tc>
        <w:tc>
          <w:tcPr>
            <w:tcW w:w="693" w:type="pct"/>
          </w:tcPr>
          <w:p w14:paraId="272FE3D7"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一级碱喷淋</w:t>
            </w:r>
            <w:r w:rsidRPr="00591748">
              <w:rPr>
                <w:rFonts w:ascii="Times New Roman" w:eastAsia="宋体" w:hAnsi="Times New Roman" w:cs="Times New Roman"/>
                <w:spacing w:val="-6"/>
                <w:kern w:val="0"/>
                <w:szCs w:val="21"/>
              </w:rPr>
              <w:t>+RTO+</w:t>
            </w:r>
            <w:r w:rsidRPr="00591748">
              <w:rPr>
                <w:rFonts w:ascii="Times New Roman" w:eastAsia="宋体" w:hAnsi="Times New Roman" w:cs="Times New Roman"/>
                <w:spacing w:val="-6"/>
                <w:kern w:val="0"/>
                <w:szCs w:val="21"/>
              </w:rPr>
              <w:t>碱喷淋塔</w:t>
            </w:r>
          </w:p>
        </w:tc>
        <w:tc>
          <w:tcPr>
            <w:tcW w:w="1594" w:type="pct"/>
          </w:tcPr>
          <w:p w14:paraId="7344735D" w14:textId="77777777" w:rsidR="00351DD4" w:rsidRPr="00591748" w:rsidRDefault="00000000">
            <w:pPr>
              <w:spacing w:line="240" w:lineRule="auto"/>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颗粒物（药尘）、二氯甲烷、</w:t>
            </w:r>
            <w:r w:rsidRPr="00591748">
              <w:rPr>
                <w:rFonts w:ascii="Times New Roman" w:eastAsia="宋体" w:hAnsi="Times New Roman" w:cs="Times New Roman" w:hint="eastAsia"/>
                <w:spacing w:val="-6"/>
                <w:kern w:val="0"/>
                <w:szCs w:val="21"/>
              </w:rPr>
              <w:t>TVOC</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NMHC</w:t>
            </w:r>
            <w:r w:rsidRPr="00591748">
              <w:rPr>
                <w:rFonts w:ascii="Times New Roman" w:eastAsia="宋体" w:hAnsi="Times New Roman" w:cs="Times New Roman" w:hint="eastAsia"/>
                <w:spacing w:val="-6"/>
                <w:kern w:val="0"/>
                <w:szCs w:val="21"/>
              </w:rPr>
              <w:t>、甲苯、氯化氢、氨、甲醇、乙酸乙酯、丙酮、乙腈、硫化氢、臭气浓度排放执行《制药工业大气污染物排放标准》（</w:t>
            </w:r>
            <w:r w:rsidRPr="00591748">
              <w:rPr>
                <w:rFonts w:ascii="Times New Roman" w:eastAsia="宋体" w:hAnsi="Times New Roman" w:cs="Times New Roman" w:hint="eastAsia"/>
                <w:spacing w:val="-6"/>
                <w:kern w:val="0"/>
                <w:szCs w:val="21"/>
              </w:rPr>
              <w:t>DB32/4042-2021</w:t>
            </w:r>
            <w:r w:rsidRPr="00591748">
              <w:rPr>
                <w:rFonts w:ascii="Times New Roman" w:eastAsia="宋体" w:hAnsi="Times New Roman" w:cs="Times New Roman" w:hint="eastAsia"/>
                <w:spacing w:val="-6"/>
                <w:kern w:val="0"/>
                <w:szCs w:val="21"/>
              </w:rPr>
              <w:t>）表</w:t>
            </w:r>
            <w:r w:rsidRPr="00591748">
              <w:rPr>
                <w:rFonts w:ascii="Times New Roman" w:eastAsia="宋体" w:hAnsi="Times New Roman" w:cs="Times New Roman" w:hint="eastAsia"/>
                <w:spacing w:val="-6"/>
                <w:kern w:val="0"/>
                <w:szCs w:val="21"/>
              </w:rPr>
              <w:t>1</w:t>
            </w:r>
            <w:r w:rsidRPr="00591748">
              <w:rPr>
                <w:rFonts w:ascii="Times New Roman" w:eastAsia="宋体" w:hAnsi="Times New Roman" w:cs="Times New Roman" w:hint="eastAsia"/>
                <w:spacing w:val="-6"/>
                <w:kern w:val="0"/>
                <w:szCs w:val="21"/>
              </w:rPr>
              <w:t>大气污染物基本项目最高允许排放限值、表</w:t>
            </w:r>
            <w:r w:rsidRPr="00591748">
              <w:rPr>
                <w:rFonts w:ascii="Times New Roman" w:eastAsia="宋体" w:hAnsi="Times New Roman" w:cs="Times New Roman" w:hint="eastAsia"/>
                <w:spacing w:val="-6"/>
                <w:kern w:val="0"/>
                <w:szCs w:val="21"/>
              </w:rPr>
              <w:t>2</w:t>
            </w:r>
            <w:r w:rsidRPr="00591748">
              <w:rPr>
                <w:rFonts w:ascii="Times New Roman" w:eastAsia="宋体" w:hAnsi="Times New Roman" w:cs="Times New Roman" w:hint="eastAsia"/>
                <w:spacing w:val="-6"/>
                <w:kern w:val="0"/>
                <w:szCs w:val="21"/>
              </w:rPr>
              <w:t>大气污染物特征项目最高允许排放限值、表</w:t>
            </w:r>
            <w:r w:rsidRPr="00591748">
              <w:rPr>
                <w:rFonts w:ascii="Times New Roman" w:eastAsia="宋体" w:hAnsi="Times New Roman" w:cs="Times New Roman" w:hint="eastAsia"/>
                <w:spacing w:val="-6"/>
                <w:kern w:val="0"/>
                <w:szCs w:val="21"/>
              </w:rPr>
              <w:t>3</w:t>
            </w:r>
            <w:r w:rsidRPr="00591748">
              <w:rPr>
                <w:rFonts w:ascii="Times New Roman" w:eastAsia="宋体" w:hAnsi="Times New Roman" w:cs="Times New Roman" w:hint="eastAsia"/>
                <w:spacing w:val="-6"/>
                <w:kern w:val="0"/>
                <w:szCs w:val="21"/>
              </w:rPr>
              <w:t>污水处理站废气大气污染物最高允许排放限值、附录</w:t>
            </w:r>
            <w:r w:rsidRPr="00591748">
              <w:rPr>
                <w:rFonts w:ascii="Times New Roman" w:eastAsia="宋体" w:hAnsi="Times New Roman" w:cs="Times New Roman" w:hint="eastAsia"/>
                <w:spacing w:val="-6"/>
                <w:kern w:val="0"/>
                <w:szCs w:val="21"/>
              </w:rPr>
              <w:t>C</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RTO</w:t>
            </w:r>
            <w:r w:rsidRPr="00591748">
              <w:rPr>
                <w:rFonts w:ascii="Times New Roman" w:eastAsia="宋体" w:hAnsi="Times New Roman" w:cs="Times New Roman" w:hint="eastAsia"/>
                <w:spacing w:val="-6"/>
                <w:kern w:val="0"/>
                <w:szCs w:val="21"/>
              </w:rPr>
              <w:t>尾气中</w:t>
            </w:r>
            <w:r w:rsidRPr="00591748">
              <w:rPr>
                <w:rFonts w:ascii="Times New Roman" w:eastAsia="宋体" w:hAnsi="Times New Roman" w:cs="Times New Roman" w:hint="eastAsia"/>
                <w:spacing w:val="-6"/>
                <w:kern w:val="0"/>
                <w:szCs w:val="21"/>
              </w:rPr>
              <w:t>SO</w:t>
            </w:r>
            <w:r w:rsidRPr="00591748">
              <w:rPr>
                <w:rFonts w:ascii="Times New Roman" w:eastAsia="宋体" w:hAnsi="Times New Roman" w:cs="Times New Roman" w:hint="eastAsia"/>
                <w:spacing w:val="-6"/>
                <w:kern w:val="0"/>
                <w:szCs w:val="21"/>
                <w:vertAlign w:val="subscript"/>
              </w:rPr>
              <w:t>2</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NO</w:t>
            </w:r>
            <w:r w:rsidRPr="00591748">
              <w:rPr>
                <w:rFonts w:ascii="Times New Roman" w:eastAsia="宋体" w:hAnsi="Times New Roman" w:cs="Times New Roman" w:hint="eastAsia"/>
                <w:spacing w:val="-6"/>
                <w:kern w:val="0"/>
                <w:szCs w:val="21"/>
                <w:vertAlign w:val="subscript"/>
              </w:rPr>
              <w:t>X</w:t>
            </w:r>
            <w:r w:rsidRPr="00591748">
              <w:rPr>
                <w:rFonts w:ascii="Times New Roman" w:eastAsia="宋体" w:hAnsi="Times New Roman" w:cs="Times New Roman" w:hint="eastAsia"/>
                <w:spacing w:val="-6"/>
                <w:kern w:val="0"/>
                <w:szCs w:val="21"/>
              </w:rPr>
              <w:t>、二噁英类排放浓度执行《制药工业大气污染物排放标准》（</w:t>
            </w:r>
            <w:r w:rsidRPr="00591748">
              <w:rPr>
                <w:rFonts w:ascii="Times New Roman" w:eastAsia="宋体" w:hAnsi="Times New Roman" w:cs="Times New Roman" w:hint="eastAsia"/>
                <w:spacing w:val="-6"/>
                <w:kern w:val="0"/>
                <w:szCs w:val="21"/>
              </w:rPr>
              <w:t>DB32/4042-2021</w:t>
            </w:r>
            <w:r w:rsidRPr="00591748">
              <w:rPr>
                <w:rFonts w:ascii="Times New Roman" w:eastAsia="宋体" w:hAnsi="Times New Roman" w:cs="Times New Roman" w:hint="eastAsia"/>
                <w:spacing w:val="-6"/>
                <w:kern w:val="0"/>
                <w:szCs w:val="21"/>
              </w:rPr>
              <w:t>）表</w:t>
            </w:r>
            <w:r w:rsidRPr="00591748">
              <w:rPr>
                <w:rFonts w:ascii="Times New Roman" w:eastAsia="宋体" w:hAnsi="Times New Roman" w:cs="Times New Roman" w:hint="eastAsia"/>
                <w:spacing w:val="-6"/>
                <w:kern w:val="0"/>
                <w:szCs w:val="21"/>
              </w:rPr>
              <w:t>5</w:t>
            </w:r>
            <w:r w:rsidRPr="00591748">
              <w:rPr>
                <w:rFonts w:ascii="Times New Roman" w:eastAsia="宋体" w:hAnsi="Times New Roman" w:cs="Times New Roman" w:hint="eastAsia"/>
                <w:spacing w:val="-6"/>
                <w:kern w:val="0"/>
                <w:szCs w:val="21"/>
              </w:rPr>
              <w:t>燃烧（焚烧、氧化）装置大气污染物排放限值；</w:t>
            </w:r>
            <w:r w:rsidRPr="00591748">
              <w:rPr>
                <w:rFonts w:ascii="Times New Roman" w:eastAsia="宋体" w:hAnsi="Times New Roman" w:cs="Times New Roman" w:hint="eastAsia"/>
                <w:spacing w:val="-6"/>
                <w:kern w:val="0"/>
                <w:szCs w:val="21"/>
              </w:rPr>
              <w:t>DMF</w:t>
            </w:r>
            <w:r w:rsidRPr="00591748">
              <w:rPr>
                <w:rFonts w:ascii="Times New Roman" w:eastAsia="宋体" w:hAnsi="Times New Roman" w:cs="Times New Roman" w:hint="eastAsia"/>
                <w:spacing w:val="-6"/>
                <w:kern w:val="0"/>
                <w:szCs w:val="21"/>
              </w:rPr>
              <w:t>参照执行《化学工业挥发性有机物排放标准》（</w:t>
            </w:r>
            <w:r w:rsidRPr="00591748">
              <w:rPr>
                <w:rFonts w:ascii="Times New Roman" w:eastAsia="宋体" w:hAnsi="Times New Roman" w:cs="Times New Roman" w:hint="eastAsia"/>
                <w:spacing w:val="-6"/>
                <w:kern w:val="0"/>
                <w:szCs w:val="21"/>
              </w:rPr>
              <w:t>DB32/3151-2016</w:t>
            </w:r>
            <w:r w:rsidRPr="00591748">
              <w:rPr>
                <w:rFonts w:ascii="Times New Roman" w:eastAsia="宋体" w:hAnsi="Times New Roman" w:cs="Times New Roman" w:hint="eastAsia"/>
                <w:spacing w:val="-6"/>
                <w:kern w:val="0"/>
                <w:szCs w:val="21"/>
              </w:rPr>
              <w:t>）表</w:t>
            </w:r>
            <w:r w:rsidRPr="00591748">
              <w:rPr>
                <w:rFonts w:ascii="Times New Roman" w:eastAsia="宋体" w:hAnsi="Times New Roman" w:cs="Times New Roman" w:hint="eastAsia"/>
                <w:spacing w:val="-6"/>
                <w:kern w:val="0"/>
                <w:szCs w:val="21"/>
              </w:rPr>
              <w:t>1</w:t>
            </w:r>
            <w:r w:rsidRPr="00591748">
              <w:rPr>
                <w:rFonts w:ascii="Times New Roman" w:eastAsia="宋体" w:hAnsi="Times New Roman" w:cs="Times New Roman" w:hint="eastAsia"/>
                <w:spacing w:val="-6"/>
                <w:kern w:val="0"/>
                <w:szCs w:val="21"/>
              </w:rPr>
              <w:t>挥发性有机物及臭气浓度排放限值；硫酸雾、一氧化碳参照执行《大气污染物综合排放标准》（</w:t>
            </w:r>
            <w:r w:rsidRPr="00591748">
              <w:rPr>
                <w:rFonts w:ascii="Times New Roman" w:eastAsia="宋体" w:hAnsi="Times New Roman" w:cs="Times New Roman" w:hint="eastAsia"/>
                <w:spacing w:val="-6"/>
                <w:kern w:val="0"/>
                <w:szCs w:val="21"/>
              </w:rPr>
              <w:t>DB32/4041-2021</w:t>
            </w:r>
            <w:r w:rsidRPr="00591748">
              <w:rPr>
                <w:rFonts w:ascii="Times New Roman" w:eastAsia="宋体" w:hAnsi="Times New Roman" w:cs="Times New Roman" w:hint="eastAsia"/>
                <w:spacing w:val="-6"/>
                <w:kern w:val="0"/>
                <w:szCs w:val="21"/>
              </w:rPr>
              <w:t>）表</w:t>
            </w:r>
            <w:r w:rsidRPr="00591748">
              <w:rPr>
                <w:rFonts w:ascii="Times New Roman" w:eastAsia="宋体" w:hAnsi="Times New Roman" w:cs="Times New Roman" w:hint="eastAsia"/>
                <w:spacing w:val="-6"/>
                <w:kern w:val="0"/>
                <w:szCs w:val="21"/>
              </w:rPr>
              <w:t>1</w:t>
            </w:r>
            <w:r w:rsidRPr="00591748">
              <w:rPr>
                <w:rFonts w:ascii="Times New Roman" w:eastAsia="宋体" w:hAnsi="Times New Roman" w:cs="Times New Roman" w:hint="eastAsia"/>
                <w:spacing w:val="-6"/>
                <w:kern w:val="0"/>
                <w:szCs w:val="21"/>
              </w:rPr>
              <w:t>大气污染物有组织排放限值；乙醇、四氢呋喃、乙酸、甲基叔丁基醚、异丙醇、三乙胺执行估算值</w:t>
            </w:r>
          </w:p>
        </w:tc>
        <w:tc>
          <w:tcPr>
            <w:tcW w:w="338" w:type="pct"/>
          </w:tcPr>
          <w:p w14:paraId="240AA2D5"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80</w:t>
            </w:r>
          </w:p>
        </w:tc>
        <w:tc>
          <w:tcPr>
            <w:tcW w:w="752" w:type="pct"/>
          </w:tcPr>
          <w:p w14:paraId="47159C85"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5D39C027" w14:textId="77777777">
        <w:trPr>
          <w:trHeight w:val="312"/>
        </w:trPr>
        <w:tc>
          <w:tcPr>
            <w:tcW w:w="481" w:type="pct"/>
            <w:vMerge/>
          </w:tcPr>
          <w:p w14:paraId="7D3C03C6"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381" w:type="pct"/>
          </w:tcPr>
          <w:p w14:paraId="0269D066"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DA010</w:t>
            </w:r>
          </w:p>
        </w:tc>
        <w:tc>
          <w:tcPr>
            <w:tcW w:w="761" w:type="pct"/>
          </w:tcPr>
          <w:p w14:paraId="306C8A22"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硫酸雾、非甲烷总烃</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TV</w:t>
            </w:r>
            <w:r w:rsidRPr="00591748">
              <w:rPr>
                <w:rFonts w:ascii="Times New Roman" w:eastAsia="宋体" w:hAnsi="Times New Roman" w:cs="Times New Roman"/>
                <w:spacing w:val="-6"/>
                <w:kern w:val="0"/>
                <w:szCs w:val="21"/>
              </w:rPr>
              <w:t>OC</w:t>
            </w:r>
          </w:p>
        </w:tc>
        <w:tc>
          <w:tcPr>
            <w:tcW w:w="693" w:type="pct"/>
          </w:tcPr>
          <w:p w14:paraId="4EFC1338"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水喷淋</w:t>
            </w:r>
            <w:r w:rsidRPr="00591748">
              <w:rPr>
                <w:rFonts w:ascii="Times New Roman" w:eastAsia="宋体" w:hAnsi="Times New Roman" w:cs="Times New Roman"/>
                <w:spacing w:val="-6"/>
                <w:kern w:val="0"/>
                <w:szCs w:val="21"/>
              </w:rPr>
              <w:t>+</w:t>
            </w:r>
            <w:r w:rsidRPr="00591748">
              <w:rPr>
                <w:rFonts w:ascii="Times New Roman" w:eastAsia="宋体" w:hAnsi="Times New Roman" w:cs="Times New Roman"/>
                <w:spacing w:val="-6"/>
                <w:kern w:val="0"/>
                <w:szCs w:val="21"/>
              </w:rPr>
              <w:t>除雾</w:t>
            </w:r>
            <w:r w:rsidRPr="00591748">
              <w:rPr>
                <w:rFonts w:ascii="Times New Roman" w:eastAsia="宋体" w:hAnsi="Times New Roman" w:cs="Times New Roman"/>
                <w:spacing w:val="-6"/>
                <w:kern w:val="0"/>
                <w:szCs w:val="21"/>
              </w:rPr>
              <w:t>+</w:t>
            </w:r>
            <w:r w:rsidRPr="00591748">
              <w:rPr>
                <w:rFonts w:ascii="Times New Roman" w:eastAsia="宋体" w:hAnsi="Times New Roman" w:cs="Times New Roman"/>
                <w:spacing w:val="-6"/>
                <w:kern w:val="0"/>
                <w:szCs w:val="21"/>
              </w:rPr>
              <w:t>活性炭吸附</w:t>
            </w:r>
          </w:p>
        </w:tc>
        <w:tc>
          <w:tcPr>
            <w:tcW w:w="1594" w:type="pct"/>
          </w:tcPr>
          <w:p w14:paraId="377A2628" w14:textId="77777777" w:rsidR="00351DD4" w:rsidRPr="00591748" w:rsidRDefault="00000000">
            <w:pPr>
              <w:spacing w:line="240" w:lineRule="auto"/>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硫酸雾参照执行《大气污染物综合排放标准》（</w:t>
            </w:r>
            <w:r w:rsidRPr="00591748">
              <w:rPr>
                <w:rFonts w:ascii="Times New Roman" w:eastAsia="宋体" w:hAnsi="Times New Roman" w:cs="Times New Roman"/>
                <w:spacing w:val="-6"/>
                <w:kern w:val="0"/>
                <w:szCs w:val="21"/>
              </w:rPr>
              <w:t>DB32/4041-2021</w:t>
            </w:r>
            <w:r w:rsidRPr="00591748">
              <w:rPr>
                <w:rFonts w:ascii="Times New Roman" w:eastAsia="宋体" w:hAnsi="Times New Roman" w:cs="Times New Roman"/>
                <w:spacing w:val="-6"/>
                <w:kern w:val="0"/>
                <w:szCs w:val="21"/>
              </w:rPr>
              <w:t>）表</w:t>
            </w:r>
            <w:r w:rsidRPr="00591748">
              <w:rPr>
                <w:rFonts w:ascii="Times New Roman" w:eastAsia="宋体" w:hAnsi="Times New Roman" w:cs="Times New Roman"/>
                <w:spacing w:val="-6"/>
                <w:kern w:val="0"/>
                <w:szCs w:val="21"/>
              </w:rPr>
              <w:t>1</w:t>
            </w:r>
            <w:r w:rsidRPr="00591748">
              <w:rPr>
                <w:rFonts w:ascii="Times New Roman" w:eastAsia="宋体" w:hAnsi="Times New Roman" w:cs="Times New Roman"/>
                <w:spacing w:val="-6"/>
                <w:kern w:val="0"/>
                <w:szCs w:val="21"/>
              </w:rPr>
              <w:t>；非甲烷总烃</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T</w:t>
            </w:r>
            <w:r w:rsidRPr="00591748">
              <w:rPr>
                <w:rFonts w:ascii="Times New Roman" w:eastAsia="宋体" w:hAnsi="Times New Roman" w:cs="Times New Roman"/>
                <w:spacing w:val="-6"/>
                <w:kern w:val="0"/>
                <w:szCs w:val="21"/>
              </w:rPr>
              <w:t>VOC</w:t>
            </w:r>
            <w:r w:rsidRPr="00591748">
              <w:rPr>
                <w:rFonts w:ascii="Times New Roman" w:eastAsia="宋体" w:hAnsi="Times New Roman" w:cs="Times New Roman"/>
                <w:spacing w:val="-6"/>
                <w:kern w:val="0"/>
                <w:szCs w:val="21"/>
              </w:rPr>
              <w:t>执行《制药工业大气污染物排放标准》（</w:t>
            </w:r>
            <w:r w:rsidRPr="00591748">
              <w:rPr>
                <w:rFonts w:ascii="Times New Roman" w:eastAsia="宋体" w:hAnsi="Times New Roman" w:cs="Times New Roman"/>
                <w:spacing w:val="-6"/>
                <w:kern w:val="0"/>
                <w:szCs w:val="21"/>
              </w:rPr>
              <w:t>DB32/4042-2021</w:t>
            </w:r>
            <w:r w:rsidRPr="00591748">
              <w:rPr>
                <w:rFonts w:ascii="Times New Roman" w:eastAsia="宋体" w:hAnsi="Times New Roman" w:cs="Times New Roman"/>
                <w:spacing w:val="-6"/>
                <w:kern w:val="0"/>
                <w:szCs w:val="21"/>
              </w:rPr>
              <w:t>）</w:t>
            </w:r>
          </w:p>
        </w:tc>
        <w:tc>
          <w:tcPr>
            <w:tcW w:w="338" w:type="pct"/>
          </w:tcPr>
          <w:p w14:paraId="6416AC10"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80</w:t>
            </w:r>
          </w:p>
        </w:tc>
        <w:tc>
          <w:tcPr>
            <w:tcW w:w="752" w:type="pct"/>
          </w:tcPr>
          <w:p w14:paraId="54D3D25B"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54892031" w14:textId="77777777">
        <w:trPr>
          <w:trHeight w:val="312"/>
        </w:trPr>
        <w:tc>
          <w:tcPr>
            <w:tcW w:w="481" w:type="pct"/>
            <w:vMerge/>
          </w:tcPr>
          <w:p w14:paraId="0B8D82DF"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381" w:type="pct"/>
          </w:tcPr>
          <w:p w14:paraId="4EE24B4D"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DA011</w:t>
            </w:r>
          </w:p>
        </w:tc>
        <w:tc>
          <w:tcPr>
            <w:tcW w:w="761" w:type="pct"/>
          </w:tcPr>
          <w:p w14:paraId="5A6F9BD8"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粉尘、乙醇、丙酮、二氯甲烷、乙酸、甲基叔丁基醚、甲苯、</w:t>
            </w:r>
            <w:r w:rsidRPr="00591748">
              <w:rPr>
                <w:rFonts w:ascii="Times New Roman" w:eastAsia="宋体" w:hAnsi="Times New Roman" w:cs="Times New Roman"/>
                <w:spacing w:val="-6"/>
                <w:kern w:val="0"/>
                <w:szCs w:val="21"/>
              </w:rPr>
              <w:t>DMF</w:t>
            </w:r>
            <w:r w:rsidRPr="00591748">
              <w:rPr>
                <w:rFonts w:ascii="Times New Roman" w:eastAsia="宋体" w:hAnsi="Times New Roman" w:cs="Times New Roman" w:hint="eastAsia"/>
                <w:spacing w:val="-6"/>
                <w:kern w:val="0"/>
                <w:szCs w:val="21"/>
              </w:rPr>
              <w:t>、甲醇、乙腈、氨、乙酸乙酯、氯化氢、四氢呋喃、非甲烷总烃、</w:t>
            </w:r>
            <w:r w:rsidRPr="00591748">
              <w:rPr>
                <w:rFonts w:ascii="Times New Roman" w:eastAsia="宋体" w:hAnsi="Times New Roman" w:cs="Times New Roman" w:hint="eastAsia"/>
                <w:spacing w:val="-6"/>
                <w:kern w:val="0"/>
                <w:szCs w:val="21"/>
              </w:rPr>
              <w:t>T</w:t>
            </w:r>
            <w:r w:rsidRPr="00591748">
              <w:rPr>
                <w:rFonts w:ascii="Times New Roman" w:eastAsia="宋体" w:hAnsi="Times New Roman" w:cs="Times New Roman"/>
                <w:spacing w:val="-6"/>
                <w:kern w:val="0"/>
                <w:szCs w:val="21"/>
              </w:rPr>
              <w:t>VOC</w:t>
            </w:r>
          </w:p>
        </w:tc>
        <w:tc>
          <w:tcPr>
            <w:tcW w:w="693" w:type="pct"/>
          </w:tcPr>
          <w:p w14:paraId="06BA8344"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酸筛板塔</w:t>
            </w:r>
            <w:r w:rsidRPr="00591748">
              <w:rPr>
                <w:rFonts w:ascii="Times New Roman" w:eastAsia="宋体" w:hAnsi="Times New Roman" w:cs="Times New Roman"/>
                <w:spacing w:val="-6"/>
                <w:kern w:val="0"/>
                <w:szCs w:val="21"/>
              </w:rPr>
              <w:t>+</w:t>
            </w:r>
            <w:r w:rsidRPr="00591748">
              <w:rPr>
                <w:rFonts w:ascii="Times New Roman" w:eastAsia="宋体" w:hAnsi="Times New Roman" w:cs="Times New Roman"/>
                <w:spacing w:val="-6"/>
                <w:kern w:val="0"/>
                <w:szCs w:val="21"/>
              </w:rPr>
              <w:t>一级碱、一级水喷淋</w:t>
            </w:r>
            <w:r w:rsidRPr="00591748">
              <w:rPr>
                <w:rFonts w:ascii="Times New Roman" w:eastAsia="宋体" w:hAnsi="Times New Roman" w:cs="Times New Roman"/>
                <w:spacing w:val="-6"/>
                <w:kern w:val="0"/>
                <w:szCs w:val="21"/>
              </w:rPr>
              <w:t>+</w:t>
            </w:r>
            <w:r w:rsidRPr="00591748">
              <w:rPr>
                <w:rFonts w:ascii="Times New Roman" w:eastAsia="宋体" w:hAnsi="Times New Roman" w:cs="Times New Roman" w:hint="eastAsia"/>
                <w:spacing w:val="-6"/>
                <w:kern w:val="0"/>
                <w:szCs w:val="21"/>
              </w:rPr>
              <w:t>树脂吸附脱附</w:t>
            </w:r>
            <w:r w:rsidRPr="00591748">
              <w:rPr>
                <w:rFonts w:ascii="Times New Roman" w:eastAsia="宋体" w:hAnsi="Times New Roman" w:cs="Times New Roman"/>
                <w:spacing w:val="-6"/>
                <w:kern w:val="0"/>
                <w:szCs w:val="21"/>
              </w:rPr>
              <w:t>+</w:t>
            </w:r>
            <w:r w:rsidRPr="00591748">
              <w:rPr>
                <w:rFonts w:ascii="Times New Roman" w:eastAsia="宋体" w:hAnsi="Times New Roman" w:cs="Times New Roman"/>
                <w:spacing w:val="-6"/>
                <w:kern w:val="0"/>
                <w:szCs w:val="21"/>
              </w:rPr>
              <w:t>活性炭吸附</w:t>
            </w:r>
            <w:r w:rsidRPr="00591748">
              <w:rPr>
                <w:rFonts w:ascii="Times New Roman" w:eastAsia="宋体" w:hAnsi="Times New Roman" w:cs="Times New Roman"/>
                <w:kern w:val="0"/>
                <w:szCs w:val="21"/>
              </w:rPr>
              <w:t>脱附</w:t>
            </w:r>
            <w:r w:rsidRPr="00591748">
              <w:rPr>
                <w:rFonts w:ascii="Times New Roman" w:eastAsia="宋体" w:hAnsi="Times New Roman" w:cs="Times New Roman"/>
                <w:kern w:val="0"/>
                <w:szCs w:val="21"/>
              </w:rPr>
              <w:t>/</w:t>
            </w:r>
            <w:r w:rsidRPr="00591748">
              <w:rPr>
                <w:rFonts w:ascii="Times New Roman" w:eastAsia="宋体" w:hAnsi="Times New Roman" w:cs="Times New Roman"/>
                <w:spacing w:val="-6"/>
                <w:kern w:val="0"/>
                <w:szCs w:val="21"/>
              </w:rPr>
              <w:t>一级碱、一级水喷淋</w:t>
            </w:r>
            <w:r w:rsidRPr="00591748">
              <w:rPr>
                <w:rFonts w:ascii="Times New Roman" w:eastAsia="宋体" w:hAnsi="Times New Roman" w:cs="Times New Roman"/>
                <w:spacing w:val="-6"/>
                <w:kern w:val="0"/>
                <w:szCs w:val="21"/>
              </w:rPr>
              <w:t>+</w:t>
            </w:r>
            <w:r w:rsidRPr="00591748">
              <w:rPr>
                <w:rFonts w:ascii="Times New Roman" w:eastAsia="宋体" w:hAnsi="Times New Roman" w:cs="Times New Roman"/>
                <w:spacing w:val="-6"/>
                <w:kern w:val="0"/>
                <w:szCs w:val="21"/>
              </w:rPr>
              <w:t>活性炭吸附</w:t>
            </w:r>
            <w:r w:rsidRPr="00591748">
              <w:rPr>
                <w:rFonts w:ascii="Times New Roman" w:eastAsia="宋体" w:hAnsi="Times New Roman" w:cs="Times New Roman"/>
                <w:kern w:val="0"/>
                <w:szCs w:val="21"/>
              </w:rPr>
              <w:t>脱附</w:t>
            </w:r>
          </w:p>
        </w:tc>
        <w:tc>
          <w:tcPr>
            <w:tcW w:w="1594" w:type="pct"/>
          </w:tcPr>
          <w:p w14:paraId="3C4A7A5B" w14:textId="77777777" w:rsidR="00351DD4" w:rsidRPr="00591748" w:rsidRDefault="00000000">
            <w:pPr>
              <w:spacing w:line="240" w:lineRule="auto"/>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颗粒物（药尘）、二氯甲烷、</w:t>
            </w:r>
            <w:r w:rsidRPr="00591748">
              <w:rPr>
                <w:rFonts w:ascii="Times New Roman" w:eastAsia="宋体" w:hAnsi="Times New Roman" w:cs="Times New Roman" w:hint="eastAsia"/>
                <w:spacing w:val="-6"/>
                <w:kern w:val="0"/>
                <w:szCs w:val="21"/>
              </w:rPr>
              <w:t>TVOC</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NMHC</w:t>
            </w:r>
            <w:r w:rsidRPr="00591748">
              <w:rPr>
                <w:rFonts w:ascii="Times New Roman" w:eastAsia="宋体" w:hAnsi="Times New Roman" w:cs="Times New Roman" w:hint="eastAsia"/>
                <w:spacing w:val="-6"/>
                <w:kern w:val="0"/>
                <w:szCs w:val="21"/>
              </w:rPr>
              <w:t>、甲苯、氯化氢、氨、甲醇、乙酸乙酯、丙酮、乙腈、硫化氢、臭气浓度排放执行《制药工业大气污染物排放标准》（</w:t>
            </w:r>
            <w:r w:rsidRPr="00591748">
              <w:rPr>
                <w:rFonts w:ascii="Times New Roman" w:eastAsia="宋体" w:hAnsi="Times New Roman" w:cs="Times New Roman" w:hint="eastAsia"/>
                <w:spacing w:val="-6"/>
                <w:kern w:val="0"/>
                <w:szCs w:val="21"/>
              </w:rPr>
              <w:t>DB32/4042-2021</w:t>
            </w:r>
            <w:r w:rsidRPr="00591748">
              <w:rPr>
                <w:rFonts w:ascii="Times New Roman" w:eastAsia="宋体" w:hAnsi="Times New Roman" w:cs="Times New Roman" w:hint="eastAsia"/>
                <w:spacing w:val="-6"/>
                <w:kern w:val="0"/>
                <w:szCs w:val="21"/>
              </w:rPr>
              <w:t>）表</w:t>
            </w:r>
            <w:r w:rsidRPr="00591748">
              <w:rPr>
                <w:rFonts w:ascii="Times New Roman" w:eastAsia="宋体" w:hAnsi="Times New Roman" w:cs="Times New Roman" w:hint="eastAsia"/>
                <w:spacing w:val="-6"/>
                <w:kern w:val="0"/>
                <w:szCs w:val="21"/>
              </w:rPr>
              <w:t>1</w:t>
            </w:r>
            <w:r w:rsidRPr="00591748">
              <w:rPr>
                <w:rFonts w:ascii="Times New Roman" w:eastAsia="宋体" w:hAnsi="Times New Roman" w:cs="Times New Roman" w:hint="eastAsia"/>
                <w:spacing w:val="-6"/>
                <w:kern w:val="0"/>
                <w:szCs w:val="21"/>
              </w:rPr>
              <w:t>大气污染物基本项目最高允许排放限值、表</w:t>
            </w:r>
            <w:r w:rsidRPr="00591748">
              <w:rPr>
                <w:rFonts w:ascii="Times New Roman" w:eastAsia="宋体" w:hAnsi="Times New Roman" w:cs="Times New Roman" w:hint="eastAsia"/>
                <w:spacing w:val="-6"/>
                <w:kern w:val="0"/>
                <w:szCs w:val="21"/>
              </w:rPr>
              <w:t>2</w:t>
            </w:r>
            <w:r w:rsidRPr="00591748">
              <w:rPr>
                <w:rFonts w:ascii="Times New Roman" w:eastAsia="宋体" w:hAnsi="Times New Roman" w:cs="Times New Roman" w:hint="eastAsia"/>
                <w:spacing w:val="-6"/>
                <w:kern w:val="0"/>
                <w:szCs w:val="21"/>
              </w:rPr>
              <w:t>大气污染物特征项目最高允许排放限值、表</w:t>
            </w:r>
            <w:r w:rsidRPr="00591748">
              <w:rPr>
                <w:rFonts w:ascii="Times New Roman" w:eastAsia="宋体" w:hAnsi="Times New Roman" w:cs="Times New Roman" w:hint="eastAsia"/>
                <w:spacing w:val="-6"/>
                <w:kern w:val="0"/>
                <w:szCs w:val="21"/>
              </w:rPr>
              <w:t>3</w:t>
            </w:r>
            <w:r w:rsidRPr="00591748">
              <w:rPr>
                <w:rFonts w:ascii="Times New Roman" w:eastAsia="宋体" w:hAnsi="Times New Roman" w:cs="Times New Roman" w:hint="eastAsia"/>
                <w:spacing w:val="-6"/>
                <w:kern w:val="0"/>
                <w:szCs w:val="21"/>
              </w:rPr>
              <w:t>污水处理站废气大气污染物最高允许排放限值、附录</w:t>
            </w:r>
            <w:r w:rsidRPr="00591748">
              <w:rPr>
                <w:rFonts w:ascii="Times New Roman" w:eastAsia="宋体" w:hAnsi="Times New Roman" w:cs="Times New Roman" w:hint="eastAsia"/>
                <w:spacing w:val="-6"/>
                <w:kern w:val="0"/>
                <w:szCs w:val="21"/>
              </w:rPr>
              <w:t>C</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DMF</w:t>
            </w:r>
            <w:r w:rsidRPr="00591748">
              <w:rPr>
                <w:rFonts w:ascii="Times New Roman" w:eastAsia="宋体" w:hAnsi="Times New Roman" w:cs="Times New Roman" w:hint="eastAsia"/>
                <w:spacing w:val="-6"/>
                <w:kern w:val="0"/>
                <w:szCs w:val="21"/>
              </w:rPr>
              <w:t>参照执行《化学工业挥发性有机物排放标准》（</w:t>
            </w:r>
            <w:r w:rsidRPr="00591748">
              <w:rPr>
                <w:rFonts w:ascii="Times New Roman" w:eastAsia="宋体" w:hAnsi="Times New Roman" w:cs="Times New Roman" w:hint="eastAsia"/>
                <w:spacing w:val="-6"/>
                <w:kern w:val="0"/>
                <w:szCs w:val="21"/>
              </w:rPr>
              <w:t>DB32/3151-2016</w:t>
            </w:r>
            <w:r w:rsidRPr="00591748">
              <w:rPr>
                <w:rFonts w:ascii="Times New Roman" w:eastAsia="宋体" w:hAnsi="Times New Roman" w:cs="Times New Roman" w:hint="eastAsia"/>
                <w:spacing w:val="-6"/>
                <w:kern w:val="0"/>
                <w:szCs w:val="21"/>
              </w:rPr>
              <w:t>）表</w:t>
            </w:r>
            <w:r w:rsidRPr="00591748">
              <w:rPr>
                <w:rFonts w:ascii="Times New Roman" w:eastAsia="宋体" w:hAnsi="Times New Roman" w:cs="Times New Roman" w:hint="eastAsia"/>
                <w:spacing w:val="-6"/>
                <w:kern w:val="0"/>
                <w:szCs w:val="21"/>
              </w:rPr>
              <w:t>1</w:t>
            </w:r>
            <w:r w:rsidRPr="00591748">
              <w:rPr>
                <w:rFonts w:ascii="Times New Roman" w:eastAsia="宋体" w:hAnsi="Times New Roman" w:cs="Times New Roman" w:hint="eastAsia"/>
                <w:spacing w:val="-6"/>
                <w:kern w:val="0"/>
                <w:szCs w:val="21"/>
              </w:rPr>
              <w:t>挥发性有机物及臭气浓度排放限值；硫酸雾、一氧化碳参照执行</w:t>
            </w:r>
            <w:r w:rsidRPr="00591748">
              <w:rPr>
                <w:rFonts w:ascii="Times New Roman" w:eastAsia="宋体" w:hAnsi="Times New Roman" w:cs="Times New Roman" w:hint="eastAsia"/>
                <w:spacing w:val="-6"/>
                <w:kern w:val="0"/>
                <w:szCs w:val="21"/>
              </w:rPr>
              <w:lastRenderedPageBreak/>
              <w:t>《大气污染物综合排放标准》（</w:t>
            </w:r>
            <w:r w:rsidRPr="00591748">
              <w:rPr>
                <w:rFonts w:ascii="Times New Roman" w:eastAsia="宋体" w:hAnsi="Times New Roman" w:cs="Times New Roman" w:hint="eastAsia"/>
                <w:spacing w:val="-6"/>
                <w:kern w:val="0"/>
                <w:szCs w:val="21"/>
              </w:rPr>
              <w:t>DB32/4041-2021</w:t>
            </w:r>
            <w:r w:rsidRPr="00591748">
              <w:rPr>
                <w:rFonts w:ascii="Times New Roman" w:eastAsia="宋体" w:hAnsi="Times New Roman" w:cs="Times New Roman" w:hint="eastAsia"/>
                <w:spacing w:val="-6"/>
                <w:kern w:val="0"/>
                <w:szCs w:val="21"/>
              </w:rPr>
              <w:t>）表</w:t>
            </w:r>
            <w:r w:rsidRPr="00591748">
              <w:rPr>
                <w:rFonts w:ascii="Times New Roman" w:eastAsia="宋体" w:hAnsi="Times New Roman" w:cs="Times New Roman" w:hint="eastAsia"/>
                <w:spacing w:val="-6"/>
                <w:kern w:val="0"/>
                <w:szCs w:val="21"/>
              </w:rPr>
              <w:t>1</w:t>
            </w:r>
            <w:r w:rsidRPr="00591748">
              <w:rPr>
                <w:rFonts w:ascii="Times New Roman" w:eastAsia="宋体" w:hAnsi="Times New Roman" w:cs="Times New Roman" w:hint="eastAsia"/>
                <w:spacing w:val="-6"/>
                <w:kern w:val="0"/>
                <w:szCs w:val="21"/>
              </w:rPr>
              <w:t>大气污染物有组织排放限值；乙醇、四氢呋喃、乙酸、甲基叔丁基醚、异丙醇、三乙胺执行估算值</w:t>
            </w:r>
          </w:p>
        </w:tc>
        <w:tc>
          <w:tcPr>
            <w:tcW w:w="338" w:type="pct"/>
          </w:tcPr>
          <w:p w14:paraId="1044C6CF"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lastRenderedPageBreak/>
              <w:t>640</w:t>
            </w:r>
          </w:p>
        </w:tc>
        <w:tc>
          <w:tcPr>
            <w:tcW w:w="752" w:type="pct"/>
          </w:tcPr>
          <w:p w14:paraId="398BAD32" w14:textId="77777777" w:rsidR="00351DD4" w:rsidRPr="00591748" w:rsidRDefault="00000000">
            <w:pPr>
              <w:spacing w:line="300" w:lineRule="exact"/>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DA011</w:t>
            </w:r>
            <w:r w:rsidRPr="00591748">
              <w:rPr>
                <w:rFonts w:ascii="Times New Roman" w:eastAsia="宋体" w:hAnsi="Times New Roman" w:cs="Times New Roman" w:hint="eastAsia"/>
                <w:spacing w:val="-6"/>
                <w:kern w:val="0"/>
                <w:szCs w:val="21"/>
              </w:rPr>
              <w:t>排气筒未建，含卤素废气经液氮深冷后，依托现有“</w:t>
            </w:r>
            <w:r w:rsidRPr="00591748">
              <w:rPr>
                <w:rFonts w:ascii="Times New Roman" w:eastAsia="宋体" w:hAnsi="Times New Roman" w:cs="Times New Roman"/>
                <w:spacing w:val="-6"/>
                <w:kern w:val="0"/>
                <w:szCs w:val="21"/>
              </w:rPr>
              <w:t>碱喷淋</w:t>
            </w:r>
            <w:r w:rsidRPr="00591748">
              <w:rPr>
                <w:rFonts w:ascii="Times New Roman" w:eastAsia="宋体" w:hAnsi="Times New Roman" w:cs="Times New Roman"/>
                <w:spacing w:val="-6"/>
                <w:kern w:val="0"/>
                <w:szCs w:val="21"/>
              </w:rPr>
              <w:t>+RTO+</w:t>
            </w:r>
            <w:r w:rsidRPr="00591748">
              <w:rPr>
                <w:rFonts w:ascii="Times New Roman" w:eastAsia="宋体" w:hAnsi="Times New Roman" w:cs="Times New Roman"/>
                <w:spacing w:val="-6"/>
                <w:kern w:val="0"/>
                <w:szCs w:val="21"/>
              </w:rPr>
              <w:t>碱喷淋</w:t>
            </w:r>
            <w:r w:rsidRPr="00591748">
              <w:rPr>
                <w:rFonts w:ascii="Times New Roman" w:eastAsia="宋体" w:hAnsi="Times New Roman" w:cs="Times New Roman" w:hint="eastAsia"/>
                <w:spacing w:val="-6"/>
                <w:kern w:val="0"/>
                <w:szCs w:val="21"/>
              </w:rPr>
              <w:t>”设备处理，尾气通过</w:t>
            </w:r>
            <w:r w:rsidRPr="00591748">
              <w:rPr>
                <w:rFonts w:ascii="Times New Roman" w:eastAsia="宋体" w:hAnsi="Times New Roman" w:cs="Times New Roman" w:hint="eastAsia"/>
                <w:spacing w:val="-6"/>
                <w:kern w:val="0"/>
                <w:szCs w:val="21"/>
              </w:rPr>
              <w:t>DA005</w:t>
            </w:r>
            <w:r w:rsidRPr="00591748">
              <w:rPr>
                <w:rFonts w:ascii="Times New Roman" w:eastAsia="宋体" w:hAnsi="Times New Roman" w:cs="Times New Roman" w:hint="eastAsia"/>
                <w:spacing w:val="-6"/>
                <w:kern w:val="0"/>
                <w:szCs w:val="21"/>
              </w:rPr>
              <w:t>排气筒排放。</w:t>
            </w:r>
          </w:p>
          <w:p w14:paraId="3E802145" w14:textId="77777777" w:rsidR="00351DD4" w:rsidRPr="00591748" w:rsidRDefault="00000000">
            <w:pPr>
              <w:spacing w:line="300" w:lineRule="exact"/>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不含酸碱的投料、离心废气经过“水洗</w:t>
            </w:r>
            <w:r w:rsidRPr="00591748">
              <w:rPr>
                <w:rFonts w:ascii="Times New Roman" w:eastAsia="宋体" w:hAnsi="Times New Roman" w:cs="Times New Roman" w:hint="eastAsia"/>
                <w:spacing w:val="-6"/>
                <w:kern w:val="0"/>
                <w:szCs w:val="21"/>
              </w:rPr>
              <w:t>+</w:t>
            </w:r>
            <w:r w:rsidRPr="00591748">
              <w:rPr>
                <w:rFonts w:ascii="Times New Roman" w:eastAsia="宋体" w:hAnsi="Times New Roman" w:cs="Times New Roman" w:hint="eastAsia"/>
                <w:spacing w:val="-6"/>
                <w:kern w:val="0"/>
                <w:szCs w:val="21"/>
              </w:rPr>
              <w:t>活性炭吸附脱附”装置处理</w:t>
            </w:r>
            <w:r w:rsidRPr="00591748">
              <w:rPr>
                <w:rFonts w:ascii="Times New Roman" w:eastAsia="宋体" w:hAnsi="Times New Roman" w:cs="Times New Roman" w:hint="eastAsia"/>
                <w:spacing w:val="-6"/>
                <w:kern w:val="0"/>
                <w:szCs w:val="21"/>
              </w:rPr>
              <w:lastRenderedPageBreak/>
              <w:t>后，通过</w:t>
            </w:r>
            <w:r w:rsidRPr="00591748">
              <w:rPr>
                <w:rFonts w:ascii="Times New Roman" w:eastAsia="宋体" w:hAnsi="Times New Roman" w:cs="Times New Roman" w:hint="eastAsia"/>
                <w:spacing w:val="-6"/>
                <w:kern w:val="0"/>
                <w:szCs w:val="21"/>
              </w:rPr>
              <w:t>DA006</w:t>
            </w:r>
            <w:r w:rsidRPr="00591748">
              <w:rPr>
                <w:rFonts w:ascii="Times New Roman" w:eastAsia="宋体" w:hAnsi="Times New Roman" w:cs="Times New Roman" w:hint="eastAsia"/>
                <w:spacing w:val="-6"/>
                <w:kern w:val="0"/>
                <w:szCs w:val="21"/>
              </w:rPr>
              <w:t>排气筒排放；含酸碱的投料废气、离心废气及压滤废气经过碱或酸筛板塔预处理后，与不含酸碱的压滤废气一并接入现有“</w:t>
            </w:r>
            <w:r w:rsidRPr="00591748">
              <w:rPr>
                <w:rFonts w:ascii="Times New Roman" w:eastAsia="宋体" w:hAnsi="Times New Roman" w:cs="Times New Roman"/>
                <w:spacing w:val="-6"/>
                <w:kern w:val="0"/>
                <w:szCs w:val="21"/>
              </w:rPr>
              <w:t>碱喷淋</w:t>
            </w:r>
            <w:r w:rsidRPr="00591748">
              <w:rPr>
                <w:rFonts w:ascii="Times New Roman" w:eastAsia="宋体" w:hAnsi="Times New Roman" w:cs="Times New Roman"/>
                <w:spacing w:val="-6"/>
                <w:kern w:val="0"/>
                <w:szCs w:val="21"/>
              </w:rPr>
              <w:t>+RTO+</w:t>
            </w:r>
            <w:r w:rsidRPr="00591748">
              <w:rPr>
                <w:rFonts w:ascii="Times New Roman" w:eastAsia="宋体" w:hAnsi="Times New Roman" w:cs="Times New Roman"/>
                <w:spacing w:val="-6"/>
                <w:kern w:val="0"/>
                <w:szCs w:val="21"/>
              </w:rPr>
              <w:t>碱喷淋</w:t>
            </w:r>
            <w:r w:rsidRPr="00591748">
              <w:rPr>
                <w:rFonts w:ascii="Times New Roman" w:eastAsia="宋体" w:hAnsi="Times New Roman" w:cs="Times New Roman" w:hint="eastAsia"/>
                <w:spacing w:val="-6"/>
                <w:kern w:val="0"/>
                <w:szCs w:val="21"/>
              </w:rPr>
              <w:t>”设备处理，尾气通过</w:t>
            </w:r>
            <w:r w:rsidRPr="00591748">
              <w:rPr>
                <w:rFonts w:ascii="Times New Roman" w:eastAsia="宋体" w:hAnsi="Times New Roman" w:cs="Times New Roman" w:hint="eastAsia"/>
                <w:spacing w:val="-6"/>
                <w:kern w:val="0"/>
                <w:szCs w:val="21"/>
              </w:rPr>
              <w:t>DA005</w:t>
            </w:r>
            <w:r w:rsidRPr="00591748">
              <w:rPr>
                <w:rFonts w:ascii="Times New Roman" w:eastAsia="宋体" w:hAnsi="Times New Roman" w:cs="Times New Roman" w:hint="eastAsia"/>
                <w:spacing w:val="-6"/>
                <w:kern w:val="0"/>
                <w:szCs w:val="21"/>
              </w:rPr>
              <w:t>排气筒排放。</w:t>
            </w:r>
          </w:p>
        </w:tc>
      </w:tr>
      <w:tr w:rsidR="00351DD4" w:rsidRPr="00591748" w14:paraId="15733CB7" w14:textId="77777777">
        <w:trPr>
          <w:trHeight w:val="312"/>
        </w:trPr>
        <w:tc>
          <w:tcPr>
            <w:tcW w:w="481" w:type="pct"/>
            <w:vMerge/>
          </w:tcPr>
          <w:p w14:paraId="2BA4E69F"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1142" w:type="pct"/>
            <w:gridSpan w:val="2"/>
          </w:tcPr>
          <w:p w14:paraId="70302E09"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在线监控系统</w:t>
            </w:r>
          </w:p>
        </w:tc>
        <w:tc>
          <w:tcPr>
            <w:tcW w:w="693" w:type="pct"/>
          </w:tcPr>
          <w:p w14:paraId="03630C07" w14:textId="77777777" w:rsidR="00351DD4" w:rsidRPr="00591748" w:rsidRDefault="00000000">
            <w:pPr>
              <w:pStyle w:val="afff3"/>
              <w:rPr>
                <w:color w:val="auto"/>
                <w:spacing w:val="-6"/>
              </w:rPr>
            </w:pPr>
            <w:r w:rsidRPr="00591748">
              <w:rPr>
                <w:color w:val="auto"/>
              </w:rPr>
              <w:t>依托现有</w:t>
            </w:r>
            <w:r w:rsidRPr="00591748">
              <w:rPr>
                <w:color w:val="auto"/>
              </w:rPr>
              <w:t>DA005</w:t>
            </w:r>
            <w:r w:rsidRPr="00591748">
              <w:rPr>
                <w:color w:val="auto"/>
              </w:rPr>
              <w:t>排气筒</w:t>
            </w:r>
            <w:r w:rsidRPr="00591748">
              <w:rPr>
                <w:rFonts w:hint="eastAsia"/>
                <w:color w:val="auto"/>
              </w:rPr>
              <w:t>NMHC</w:t>
            </w:r>
            <w:r w:rsidRPr="00591748">
              <w:rPr>
                <w:color w:val="auto"/>
              </w:rPr>
              <w:t>在线监测和</w:t>
            </w:r>
            <w:r w:rsidRPr="00591748">
              <w:rPr>
                <w:color w:val="auto"/>
              </w:rPr>
              <w:t>DA006</w:t>
            </w:r>
            <w:r w:rsidRPr="00591748">
              <w:rPr>
                <w:color w:val="auto"/>
              </w:rPr>
              <w:t>排气筒</w:t>
            </w:r>
            <w:r w:rsidRPr="00591748">
              <w:rPr>
                <w:rFonts w:hint="eastAsia"/>
                <w:color w:val="auto"/>
              </w:rPr>
              <w:t>N</w:t>
            </w:r>
            <w:r w:rsidRPr="00591748">
              <w:rPr>
                <w:color w:val="auto"/>
              </w:rPr>
              <w:t>MHC</w:t>
            </w:r>
            <w:r w:rsidRPr="00591748">
              <w:rPr>
                <w:color w:val="auto"/>
              </w:rPr>
              <w:t>在线监测系统</w:t>
            </w:r>
          </w:p>
        </w:tc>
        <w:tc>
          <w:tcPr>
            <w:tcW w:w="1594" w:type="pct"/>
          </w:tcPr>
          <w:p w14:paraId="09D12CA8" w14:textId="77777777" w:rsidR="00351DD4" w:rsidRPr="00591748" w:rsidRDefault="00000000">
            <w:pPr>
              <w:pStyle w:val="afff3"/>
              <w:rPr>
                <w:color w:val="auto"/>
                <w:spacing w:val="-6"/>
              </w:rPr>
            </w:pPr>
            <w:r w:rsidRPr="00591748">
              <w:rPr>
                <w:color w:val="auto"/>
              </w:rPr>
              <w:t>确保废气污染物排放得到实时监控</w:t>
            </w:r>
          </w:p>
        </w:tc>
        <w:tc>
          <w:tcPr>
            <w:tcW w:w="338" w:type="pct"/>
          </w:tcPr>
          <w:p w14:paraId="38AAE0C7"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kern w:val="0"/>
                <w:szCs w:val="21"/>
              </w:rPr>
              <w:t>0</w:t>
            </w:r>
          </w:p>
        </w:tc>
        <w:tc>
          <w:tcPr>
            <w:tcW w:w="752" w:type="pct"/>
          </w:tcPr>
          <w:p w14:paraId="0E7E1188"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已建，</w:t>
            </w:r>
            <w:r w:rsidRPr="00591748">
              <w:rPr>
                <w:rFonts w:ascii="Times New Roman" w:eastAsia="宋体" w:hAnsi="Times New Roman" w:cs="Times New Roman"/>
                <w:kern w:val="0"/>
                <w:szCs w:val="21"/>
              </w:rPr>
              <w:t>DA005</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DA006</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DA010</w:t>
            </w:r>
            <w:r w:rsidRPr="00591748">
              <w:rPr>
                <w:rFonts w:ascii="Times New Roman" w:eastAsia="宋体" w:hAnsi="Times New Roman" w:cs="Times New Roman"/>
                <w:kern w:val="0"/>
                <w:szCs w:val="21"/>
              </w:rPr>
              <w:t>排气筒</w:t>
            </w:r>
            <w:r w:rsidRPr="00591748">
              <w:rPr>
                <w:rFonts w:ascii="Times New Roman" w:eastAsia="宋体" w:hAnsi="Times New Roman" w:cs="Times New Roman" w:hint="eastAsia"/>
                <w:kern w:val="0"/>
                <w:szCs w:val="21"/>
              </w:rPr>
              <w:t>均安装</w:t>
            </w:r>
            <w:r w:rsidRPr="00591748">
              <w:rPr>
                <w:rFonts w:ascii="Times New Roman" w:eastAsia="宋体" w:hAnsi="Times New Roman" w:cs="Times New Roman"/>
                <w:kern w:val="0"/>
                <w:szCs w:val="21"/>
              </w:rPr>
              <w:t>NMHC</w:t>
            </w:r>
            <w:r w:rsidRPr="00591748">
              <w:rPr>
                <w:rFonts w:ascii="Times New Roman" w:eastAsia="宋体" w:hAnsi="Times New Roman" w:cs="Times New Roman"/>
                <w:kern w:val="0"/>
                <w:szCs w:val="21"/>
              </w:rPr>
              <w:t>在线监测系统</w:t>
            </w:r>
          </w:p>
        </w:tc>
      </w:tr>
      <w:tr w:rsidR="00351DD4" w:rsidRPr="00591748" w14:paraId="1770EE8D" w14:textId="77777777">
        <w:trPr>
          <w:trHeight w:val="312"/>
        </w:trPr>
        <w:tc>
          <w:tcPr>
            <w:tcW w:w="481" w:type="pct"/>
            <w:vMerge w:val="restart"/>
          </w:tcPr>
          <w:p w14:paraId="00ECF5B3"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废水</w:t>
            </w:r>
          </w:p>
        </w:tc>
        <w:tc>
          <w:tcPr>
            <w:tcW w:w="381" w:type="pct"/>
          </w:tcPr>
          <w:p w14:paraId="1D9A96DE" w14:textId="77777777" w:rsidR="00351DD4" w:rsidRPr="00591748" w:rsidRDefault="00000000">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高盐废水、高</w:t>
            </w:r>
            <w:r w:rsidRPr="00591748">
              <w:rPr>
                <w:rFonts w:ascii="Times New Roman" w:eastAsia="宋体" w:hAnsi="Times New Roman" w:cs="Times New Roman" w:hint="eastAsia"/>
                <w:kern w:val="0"/>
                <w:szCs w:val="21"/>
              </w:rPr>
              <w:t>C</w:t>
            </w:r>
            <w:r w:rsidRPr="00591748">
              <w:rPr>
                <w:rFonts w:ascii="Times New Roman" w:eastAsia="宋体" w:hAnsi="Times New Roman" w:cs="Times New Roman"/>
                <w:kern w:val="0"/>
                <w:szCs w:val="21"/>
              </w:rPr>
              <w:t>OD</w:t>
            </w:r>
            <w:r w:rsidRPr="00591748">
              <w:rPr>
                <w:rFonts w:ascii="Times New Roman" w:eastAsia="宋体" w:hAnsi="Times New Roman" w:cs="Times New Roman"/>
                <w:kern w:val="0"/>
                <w:szCs w:val="21"/>
              </w:rPr>
              <w:t>废水、低浓废水、生活废水</w:t>
            </w:r>
          </w:p>
        </w:tc>
        <w:tc>
          <w:tcPr>
            <w:tcW w:w="761" w:type="pct"/>
          </w:tcPr>
          <w:p w14:paraId="4E9A7706" w14:textId="77777777" w:rsidR="00351DD4" w:rsidRPr="00591748" w:rsidRDefault="00000000">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COD</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SS</w:t>
            </w:r>
            <w:r w:rsidRPr="00591748">
              <w:rPr>
                <w:rFonts w:ascii="Times New Roman" w:eastAsia="宋体" w:hAnsi="Times New Roman" w:cs="Times New Roman"/>
                <w:kern w:val="0"/>
                <w:szCs w:val="21"/>
              </w:rPr>
              <w:t>、氨氮、总氮、总磷、石油类、</w:t>
            </w:r>
            <w:r w:rsidRPr="00591748">
              <w:rPr>
                <w:rFonts w:ascii="Times New Roman" w:eastAsia="宋体" w:hAnsi="Times New Roman" w:cs="Times New Roman"/>
                <w:kern w:val="0"/>
                <w:szCs w:val="21"/>
              </w:rPr>
              <w:t>LAS</w:t>
            </w:r>
            <w:r w:rsidRPr="00591748">
              <w:rPr>
                <w:rFonts w:ascii="Times New Roman" w:eastAsia="宋体" w:hAnsi="Times New Roman" w:cs="Times New Roman"/>
                <w:kern w:val="0"/>
                <w:szCs w:val="21"/>
              </w:rPr>
              <w:t>、全盐量等</w:t>
            </w:r>
          </w:p>
        </w:tc>
        <w:tc>
          <w:tcPr>
            <w:tcW w:w="693" w:type="pct"/>
          </w:tcPr>
          <w:p w14:paraId="16D505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厂内污水处理站，处理能力</w:t>
            </w:r>
            <w:r w:rsidRPr="00591748">
              <w:rPr>
                <w:rFonts w:ascii="Times New Roman" w:eastAsia="宋体" w:hAnsi="Times New Roman" w:cs="Times New Roman"/>
                <w:kern w:val="0"/>
                <w:szCs w:val="21"/>
              </w:rPr>
              <w:t>1000m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/d</w:t>
            </w:r>
          </w:p>
        </w:tc>
        <w:tc>
          <w:tcPr>
            <w:tcW w:w="1594" w:type="pct"/>
          </w:tcPr>
          <w:p w14:paraId="05371ECD"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达如东深水环境科技有限公司接管标准</w:t>
            </w:r>
          </w:p>
        </w:tc>
        <w:tc>
          <w:tcPr>
            <w:tcW w:w="338" w:type="pct"/>
            <w:vMerge w:val="restart"/>
          </w:tcPr>
          <w:p w14:paraId="2EA55AF1"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80</w:t>
            </w:r>
          </w:p>
        </w:tc>
        <w:tc>
          <w:tcPr>
            <w:tcW w:w="752" w:type="pct"/>
          </w:tcPr>
          <w:p w14:paraId="189E996F"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2895493E" w14:textId="77777777">
        <w:trPr>
          <w:trHeight w:val="64"/>
        </w:trPr>
        <w:tc>
          <w:tcPr>
            <w:tcW w:w="481" w:type="pct"/>
            <w:vMerge/>
          </w:tcPr>
          <w:p w14:paraId="627C45AD"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381" w:type="pct"/>
          </w:tcPr>
          <w:p w14:paraId="5489EF5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雨污水管网</w:t>
            </w:r>
          </w:p>
        </w:tc>
        <w:tc>
          <w:tcPr>
            <w:tcW w:w="761" w:type="pct"/>
          </w:tcPr>
          <w:p w14:paraId="4AB0A3B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spacing w:val="-6"/>
                <w:kern w:val="0"/>
                <w:szCs w:val="21"/>
              </w:rPr>
              <w:t>/</w:t>
            </w:r>
          </w:p>
        </w:tc>
        <w:tc>
          <w:tcPr>
            <w:tcW w:w="693" w:type="pct"/>
          </w:tcPr>
          <w:p w14:paraId="75868B8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污水管网、雨水管网收集系统</w:t>
            </w:r>
          </w:p>
        </w:tc>
        <w:tc>
          <w:tcPr>
            <w:tcW w:w="1594" w:type="pct"/>
          </w:tcPr>
          <w:p w14:paraId="45A2F21D"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338" w:type="pct"/>
            <w:vMerge/>
          </w:tcPr>
          <w:p w14:paraId="172F0DFE"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752" w:type="pct"/>
          </w:tcPr>
          <w:p w14:paraId="03387962"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3B653ECD" w14:textId="77777777">
        <w:trPr>
          <w:trHeight w:val="64"/>
        </w:trPr>
        <w:tc>
          <w:tcPr>
            <w:tcW w:w="481" w:type="pct"/>
            <w:vMerge/>
          </w:tcPr>
          <w:p w14:paraId="0227A28D"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1142" w:type="pct"/>
            <w:gridSpan w:val="2"/>
          </w:tcPr>
          <w:p w14:paraId="4593A93B" w14:textId="77777777" w:rsidR="00351DD4" w:rsidRPr="00591748" w:rsidRDefault="00000000">
            <w:pPr>
              <w:pStyle w:val="afff3"/>
              <w:rPr>
                <w:color w:val="auto"/>
                <w:spacing w:val="-6"/>
              </w:rPr>
            </w:pPr>
            <w:r w:rsidRPr="00591748">
              <w:rPr>
                <w:color w:val="auto"/>
              </w:rPr>
              <w:t>废水排口在线监测系统</w:t>
            </w:r>
          </w:p>
        </w:tc>
        <w:tc>
          <w:tcPr>
            <w:tcW w:w="693" w:type="pct"/>
          </w:tcPr>
          <w:p w14:paraId="4CD00424" w14:textId="77777777" w:rsidR="00351DD4" w:rsidRPr="00591748" w:rsidRDefault="00000000">
            <w:pPr>
              <w:pStyle w:val="afff3"/>
              <w:rPr>
                <w:color w:val="auto"/>
              </w:rPr>
            </w:pPr>
            <w:r w:rsidRPr="00591748">
              <w:rPr>
                <w:color w:val="auto"/>
              </w:rPr>
              <w:t>依托厂区现有废水流量、</w:t>
            </w:r>
            <w:r w:rsidRPr="00591748">
              <w:rPr>
                <w:color w:val="auto"/>
              </w:rPr>
              <w:t>COD</w:t>
            </w:r>
            <w:r w:rsidRPr="00591748">
              <w:rPr>
                <w:color w:val="auto"/>
              </w:rPr>
              <w:t>、</w:t>
            </w:r>
            <w:r w:rsidRPr="00591748">
              <w:rPr>
                <w:color w:val="auto"/>
              </w:rPr>
              <w:t>TP</w:t>
            </w:r>
            <w:r w:rsidRPr="00591748">
              <w:rPr>
                <w:color w:val="auto"/>
              </w:rPr>
              <w:t>、</w:t>
            </w:r>
            <w:r w:rsidRPr="00591748">
              <w:rPr>
                <w:color w:val="auto"/>
              </w:rPr>
              <w:t>NH</w:t>
            </w:r>
            <w:r w:rsidRPr="00591748">
              <w:rPr>
                <w:color w:val="auto"/>
                <w:vertAlign w:val="subscript"/>
              </w:rPr>
              <w:t>3</w:t>
            </w:r>
            <w:r w:rsidRPr="00591748">
              <w:rPr>
                <w:color w:val="auto"/>
              </w:rPr>
              <w:t>-N</w:t>
            </w:r>
            <w:r w:rsidRPr="00591748">
              <w:rPr>
                <w:rFonts w:hint="eastAsia"/>
                <w:color w:val="auto"/>
              </w:rPr>
              <w:t>、总氮</w:t>
            </w:r>
            <w:r w:rsidRPr="00591748">
              <w:rPr>
                <w:color w:val="auto"/>
              </w:rPr>
              <w:t>在线监测系统</w:t>
            </w:r>
          </w:p>
        </w:tc>
        <w:tc>
          <w:tcPr>
            <w:tcW w:w="1594" w:type="pct"/>
          </w:tcPr>
          <w:p w14:paraId="633BC366" w14:textId="77777777" w:rsidR="00351DD4" w:rsidRPr="00591748" w:rsidRDefault="00000000">
            <w:pPr>
              <w:pStyle w:val="afff3"/>
              <w:rPr>
                <w:color w:val="auto"/>
                <w:spacing w:val="-6"/>
              </w:rPr>
            </w:pPr>
            <w:r w:rsidRPr="00591748">
              <w:rPr>
                <w:color w:val="auto"/>
              </w:rPr>
              <w:t>确保污染物排放得到实时监控</w:t>
            </w:r>
          </w:p>
        </w:tc>
        <w:tc>
          <w:tcPr>
            <w:tcW w:w="338" w:type="pct"/>
          </w:tcPr>
          <w:p w14:paraId="06C41698" w14:textId="77777777" w:rsidR="00351DD4" w:rsidRPr="00591748" w:rsidRDefault="00000000">
            <w:pPr>
              <w:pStyle w:val="afff3"/>
              <w:rPr>
                <w:color w:val="auto"/>
                <w:spacing w:val="-6"/>
              </w:rPr>
            </w:pPr>
            <w:r w:rsidRPr="00591748">
              <w:rPr>
                <w:color w:val="auto"/>
              </w:rPr>
              <w:t>0</w:t>
            </w:r>
          </w:p>
        </w:tc>
        <w:tc>
          <w:tcPr>
            <w:tcW w:w="752" w:type="pct"/>
          </w:tcPr>
          <w:p w14:paraId="2BA38655" w14:textId="77777777" w:rsidR="00351DD4" w:rsidRPr="00591748" w:rsidRDefault="00000000">
            <w:pPr>
              <w:pStyle w:val="afff3"/>
              <w:rPr>
                <w:color w:val="auto"/>
              </w:rPr>
            </w:pPr>
            <w:r w:rsidRPr="00591748">
              <w:rPr>
                <w:rFonts w:hint="eastAsia"/>
                <w:color w:val="auto"/>
                <w:spacing w:val="-6"/>
              </w:rPr>
              <w:t>已建</w:t>
            </w:r>
          </w:p>
        </w:tc>
      </w:tr>
      <w:tr w:rsidR="00351DD4" w:rsidRPr="00591748" w14:paraId="239D3B94" w14:textId="77777777">
        <w:trPr>
          <w:trHeight w:val="64"/>
        </w:trPr>
        <w:tc>
          <w:tcPr>
            <w:tcW w:w="481" w:type="pct"/>
            <w:vMerge/>
          </w:tcPr>
          <w:p w14:paraId="362702BC"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1142" w:type="pct"/>
            <w:gridSpan w:val="2"/>
          </w:tcPr>
          <w:p w14:paraId="11A0ABFC" w14:textId="77777777" w:rsidR="00351DD4" w:rsidRPr="00591748" w:rsidRDefault="00000000">
            <w:pPr>
              <w:pStyle w:val="afff3"/>
              <w:rPr>
                <w:color w:val="auto"/>
              </w:rPr>
            </w:pPr>
            <w:r w:rsidRPr="00591748">
              <w:rPr>
                <w:color w:val="auto"/>
              </w:rPr>
              <w:t>雨水排口在线监测系统</w:t>
            </w:r>
          </w:p>
        </w:tc>
        <w:tc>
          <w:tcPr>
            <w:tcW w:w="693" w:type="pct"/>
          </w:tcPr>
          <w:p w14:paraId="5BF2932D" w14:textId="77777777" w:rsidR="00351DD4" w:rsidRPr="00591748" w:rsidRDefault="00000000">
            <w:pPr>
              <w:pStyle w:val="afff3"/>
              <w:rPr>
                <w:color w:val="auto"/>
              </w:rPr>
            </w:pPr>
            <w:r w:rsidRPr="00591748">
              <w:rPr>
                <w:color w:val="auto"/>
              </w:rPr>
              <w:t>依托厂区现有</w:t>
            </w:r>
            <w:r w:rsidRPr="00591748">
              <w:rPr>
                <w:color w:val="auto"/>
              </w:rPr>
              <w:t>COD</w:t>
            </w:r>
            <w:r w:rsidRPr="00591748">
              <w:rPr>
                <w:color w:val="auto"/>
              </w:rPr>
              <w:t>在线监测系统</w:t>
            </w:r>
          </w:p>
        </w:tc>
        <w:tc>
          <w:tcPr>
            <w:tcW w:w="1594" w:type="pct"/>
          </w:tcPr>
          <w:p w14:paraId="0404FAC5" w14:textId="77777777" w:rsidR="00351DD4" w:rsidRPr="00591748" w:rsidRDefault="00000000">
            <w:pPr>
              <w:pStyle w:val="afff3"/>
              <w:rPr>
                <w:color w:val="auto"/>
              </w:rPr>
            </w:pPr>
            <w:r w:rsidRPr="00591748">
              <w:rPr>
                <w:color w:val="auto"/>
              </w:rPr>
              <w:t>确保污染物排放得到实时监控</w:t>
            </w:r>
          </w:p>
        </w:tc>
        <w:tc>
          <w:tcPr>
            <w:tcW w:w="338" w:type="pct"/>
          </w:tcPr>
          <w:p w14:paraId="4E150DBD" w14:textId="77777777" w:rsidR="00351DD4" w:rsidRPr="00591748" w:rsidRDefault="00000000">
            <w:pPr>
              <w:pStyle w:val="afff3"/>
              <w:rPr>
                <w:color w:val="auto"/>
              </w:rPr>
            </w:pPr>
            <w:r w:rsidRPr="00591748">
              <w:rPr>
                <w:color w:val="auto"/>
              </w:rPr>
              <w:t>0</w:t>
            </w:r>
          </w:p>
        </w:tc>
        <w:tc>
          <w:tcPr>
            <w:tcW w:w="752" w:type="pct"/>
          </w:tcPr>
          <w:p w14:paraId="18BCF204" w14:textId="77777777" w:rsidR="00351DD4" w:rsidRPr="00591748" w:rsidRDefault="00000000">
            <w:pPr>
              <w:pStyle w:val="afff3"/>
              <w:rPr>
                <w:color w:val="auto"/>
              </w:rPr>
            </w:pPr>
            <w:r w:rsidRPr="00591748">
              <w:rPr>
                <w:rFonts w:hint="eastAsia"/>
                <w:color w:val="auto"/>
                <w:spacing w:val="-6"/>
              </w:rPr>
              <w:t>已建</w:t>
            </w:r>
          </w:p>
        </w:tc>
      </w:tr>
      <w:tr w:rsidR="00351DD4" w:rsidRPr="00591748" w14:paraId="4B80C792" w14:textId="77777777">
        <w:trPr>
          <w:trHeight w:val="312"/>
        </w:trPr>
        <w:tc>
          <w:tcPr>
            <w:tcW w:w="481" w:type="pct"/>
          </w:tcPr>
          <w:p w14:paraId="6203521D"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噪声</w:t>
            </w:r>
          </w:p>
        </w:tc>
        <w:tc>
          <w:tcPr>
            <w:tcW w:w="381" w:type="pct"/>
          </w:tcPr>
          <w:p w14:paraId="347208F7"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生产设</w:t>
            </w:r>
            <w:r w:rsidRPr="00591748">
              <w:rPr>
                <w:rFonts w:ascii="Times New Roman" w:eastAsia="宋体" w:hAnsi="Times New Roman" w:cs="Times New Roman"/>
                <w:spacing w:val="-6"/>
                <w:kern w:val="0"/>
                <w:szCs w:val="21"/>
              </w:rPr>
              <w:lastRenderedPageBreak/>
              <w:t>备、各类风机、泵等</w:t>
            </w:r>
          </w:p>
        </w:tc>
        <w:tc>
          <w:tcPr>
            <w:tcW w:w="761" w:type="pct"/>
          </w:tcPr>
          <w:p w14:paraId="15CEAAD3"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lastRenderedPageBreak/>
              <w:t>/</w:t>
            </w:r>
          </w:p>
        </w:tc>
        <w:tc>
          <w:tcPr>
            <w:tcW w:w="693" w:type="pct"/>
          </w:tcPr>
          <w:p w14:paraId="347C11E2"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选用低噪声设备，基</w:t>
            </w:r>
            <w:r w:rsidRPr="00591748">
              <w:rPr>
                <w:rFonts w:ascii="Times New Roman" w:eastAsia="宋体" w:hAnsi="Times New Roman" w:cs="Times New Roman"/>
                <w:spacing w:val="-6"/>
                <w:kern w:val="0"/>
                <w:szCs w:val="21"/>
              </w:rPr>
              <w:lastRenderedPageBreak/>
              <w:t>础减震、建筑隔声，风机进出风口采用消声器等措施</w:t>
            </w:r>
          </w:p>
        </w:tc>
        <w:tc>
          <w:tcPr>
            <w:tcW w:w="1594" w:type="pct"/>
          </w:tcPr>
          <w:p w14:paraId="16C6CB8B"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lastRenderedPageBreak/>
              <w:t>噪声排放标准执行《工业企业厂界环境噪声排放标</w:t>
            </w:r>
            <w:r w:rsidRPr="00591748">
              <w:rPr>
                <w:rFonts w:ascii="Times New Roman" w:eastAsia="宋体" w:hAnsi="Times New Roman" w:cs="Times New Roman"/>
                <w:spacing w:val="-6"/>
                <w:kern w:val="0"/>
                <w:szCs w:val="21"/>
              </w:rPr>
              <w:lastRenderedPageBreak/>
              <w:t>准》（</w:t>
            </w:r>
            <w:r w:rsidRPr="00591748">
              <w:rPr>
                <w:rFonts w:ascii="Times New Roman" w:eastAsia="宋体" w:hAnsi="Times New Roman" w:cs="Times New Roman"/>
                <w:spacing w:val="-6"/>
                <w:kern w:val="0"/>
                <w:szCs w:val="21"/>
              </w:rPr>
              <w:t>GB12348-2008</w:t>
            </w:r>
            <w:r w:rsidRPr="00591748">
              <w:rPr>
                <w:rFonts w:ascii="Times New Roman" w:eastAsia="宋体" w:hAnsi="Times New Roman" w:cs="Times New Roman"/>
                <w:spacing w:val="-6"/>
                <w:kern w:val="0"/>
                <w:szCs w:val="21"/>
              </w:rPr>
              <w:t>）</w:t>
            </w:r>
            <w:r w:rsidRPr="00591748">
              <w:rPr>
                <w:rFonts w:ascii="Times New Roman" w:eastAsia="宋体" w:hAnsi="Times New Roman" w:cs="Times New Roman"/>
                <w:spacing w:val="-6"/>
                <w:kern w:val="0"/>
                <w:szCs w:val="21"/>
              </w:rPr>
              <w:t>3</w:t>
            </w:r>
            <w:r w:rsidRPr="00591748">
              <w:rPr>
                <w:rFonts w:ascii="Times New Roman" w:eastAsia="宋体" w:hAnsi="Times New Roman" w:cs="Times New Roman"/>
                <w:spacing w:val="-6"/>
                <w:kern w:val="0"/>
                <w:szCs w:val="21"/>
              </w:rPr>
              <w:t>类标准</w:t>
            </w:r>
          </w:p>
        </w:tc>
        <w:tc>
          <w:tcPr>
            <w:tcW w:w="338" w:type="pct"/>
          </w:tcPr>
          <w:p w14:paraId="637B4F10"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lastRenderedPageBreak/>
              <w:t>10</w:t>
            </w:r>
          </w:p>
        </w:tc>
        <w:tc>
          <w:tcPr>
            <w:tcW w:w="752" w:type="pct"/>
          </w:tcPr>
          <w:p w14:paraId="0C95022A"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6BA14DA4" w14:textId="77777777">
        <w:trPr>
          <w:trHeight w:val="312"/>
        </w:trPr>
        <w:tc>
          <w:tcPr>
            <w:tcW w:w="481" w:type="pct"/>
            <w:vMerge w:val="restart"/>
          </w:tcPr>
          <w:p w14:paraId="2674FC5D"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固废</w:t>
            </w:r>
          </w:p>
        </w:tc>
        <w:tc>
          <w:tcPr>
            <w:tcW w:w="381" w:type="pct"/>
          </w:tcPr>
          <w:p w14:paraId="71024AD5"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生产过程</w:t>
            </w:r>
          </w:p>
        </w:tc>
        <w:tc>
          <w:tcPr>
            <w:tcW w:w="761" w:type="pct"/>
          </w:tcPr>
          <w:p w14:paraId="7FFDBF6B"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一般固废</w:t>
            </w:r>
          </w:p>
        </w:tc>
        <w:tc>
          <w:tcPr>
            <w:tcW w:w="693" w:type="pct"/>
          </w:tcPr>
          <w:p w14:paraId="44A55765"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委外处置</w:t>
            </w:r>
          </w:p>
        </w:tc>
        <w:tc>
          <w:tcPr>
            <w:tcW w:w="1594" w:type="pct"/>
            <w:vMerge w:val="restart"/>
          </w:tcPr>
          <w:p w14:paraId="16168A59"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临时储存，零排放，确保不产生二次污染</w:t>
            </w:r>
          </w:p>
        </w:tc>
        <w:tc>
          <w:tcPr>
            <w:tcW w:w="338" w:type="pct"/>
            <w:vMerge w:val="restart"/>
          </w:tcPr>
          <w:p w14:paraId="79C624D6"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50</w:t>
            </w:r>
          </w:p>
        </w:tc>
        <w:tc>
          <w:tcPr>
            <w:tcW w:w="752" w:type="pct"/>
          </w:tcPr>
          <w:p w14:paraId="418021E6"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411E4FF7" w14:textId="77777777">
        <w:trPr>
          <w:trHeight w:val="312"/>
        </w:trPr>
        <w:tc>
          <w:tcPr>
            <w:tcW w:w="481" w:type="pct"/>
            <w:vMerge/>
          </w:tcPr>
          <w:p w14:paraId="262C8BA9"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381" w:type="pct"/>
          </w:tcPr>
          <w:p w14:paraId="15F68845"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生产、三废治理过程</w:t>
            </w:r>
          </w:p>
        </w:tc>
        <w:tc>
          <w:tcPr>
            <w:tcW w:w="761" w:type="pct"/>
          </w:tcPr>
          <w:p w14:paraId="2DD6898C"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危险固废</w:t>
            </w:r>
          </w:p>
        </w:tc>
        <w:tc>
          <w:tcPr>
            <w:tcW w:w="693" w:type="pct"/>
          </w:tcPr>
          <w:p w14:paraId="1A678878"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委托有资质单位处置</w:t>
            </w:r>
          </w:p>
        </w:tc>
        <w:tc>
          <w:tcPr>
            <w:tcW w:w="1594" w:type="pct"/>
            <w:vMerge/>
          </w:tcPr>
          <w:p w14:paraId="10EB1773"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338" w:type="pct"/>
            <w:vMerge/>
          </w:tcPr>
          <w:p w14:paraId="25EF3E91"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752" w:type="pct"/>
          </w:tcPr>
          <w:p w14:paraId="66400575" w14:textId="77777777" w:rsidR="00351DD4" w:rsidRPr="00591748" w:rsidRDefault="00000000">
            <w:pP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已建，现有两座危废仓库，面积分别为</w:t>
            </w:r>
            <w:r w:rsidRPr="00591748">
              <w:rPr>
                <w:rFonts w:ascii="Times New Roman" w:eastAsia="宋体" w:hAnsi="Times New Roman" w:cs="Times New Roman" w:hint="eastAsia"/>
                <w:spacing w:val="-6"/>
                <w:kern w:val="0"/>
                <w:szCs w:val="21"/>
              </w:rPr>
              <w:t>308m</w:t>
            </w:r>
            <w:r w:rsidRPr="00591748">
              <w:rPr>
                <w:rFonts w:ascii="Times New Roman" w:eastAsia="宋体" w:hAnsi="Times New Roman" w:cs="Times New Roman" w:hint="eastAsia"/>
                <w:spacing w:val="-6"/>
                <w:kern w:val="0"/>
                <w:szCs w:val="21"/>
                <w:vertAlign w:val="superscript"/>
              </w:rPr>
              <w:t>2</w:t>
            </w:r>
            <w:r w:rsidRPr="00591748">
              <w:rPr>
                <w:rFonts w:ascii="Times New Roman" w:eastAsia="宋体" w:hAnsi="Times New Roman" w:cs="Times New Roman" w:hint="eastAsia"/>
                <w:spacing w:val="-6"/>
                <w:kern w:val="0"/>
                <w:szCs w:val="21"/>
              </w:rPr>
              <w:t>和</w:t>
            </w:r>
            <w:r w:rsidRPr="00591748">
              <w:rPr>
                <w:rFonts w:ascii="Times New Roman" w:eastAsia="宋体" w:hAnsi="Times New Roman" w:cs="Times New Roman" w:hint="eastAsia"/>
                <w:spacing w:val="-6"/>
                <w:kern w:val="0"/>
                <w:szCs w:val="21"/>
              </w:rPr>
              <w:t>60m</w:t>
            </w:r>
            <w:r w:rsidRPr="00591748">
              <w:rPr>
                <w:rFonts w:ascii="Times New Roman" w:eastAsia="宋体" w:hAnsi="Times New Roman" w:cs="Times New Roman" w:hint="eastAsia"/>
                <w:spacing w:val="-6"/>
                <w:kern w:val="0"/>
                <w:szCs w:val="21"/>
                <w:vertAlign w:val="superscript"/>
              </w:rPr>
              <w:t>2</w:t>
            </w:r>
          </w:p>
        </w:tc>
      </w:tr>
      <w:tr w:rsidR="00351DD4" w:rsidRPr="00591748" w14:paraId="3992358A" w14:textId="77777777">
        <w:trPr>
          <w:trHeight w:val="312"/>
        </w:trPr>
        <w:tc>
          <w:tcPr>
            <w:tcW w:w="481" w:type="pct"/>
            <w:vMerge/>
          </w:tcPr>
          <w:p w14:paraId="42EE973D"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381" w:type="pct"/>
          </w:tcPr>
          <w:p w14:paraId="562CD733"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职员生活办公</w:t>
            </w:r>
          </w:p>
        </w:tc>
        <w:tc>
          <w:tcPr>
            <w:tcW w:w="761" w:type="pct"/>
          </w:tcPr>
          <w:p w14:paraId="1148A9C7"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生活垃圾</w:t>
            </w:r>
          </w:p>
        </w:tc>
        <w:tc>
          <w:tcPr>
            <w:tcW w:w="693" w:type="pct"/>
          </w:tcPr>
          <w:p w14:paraId="2BA60080"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由环卫部门收集处理</w:t>
            </w:r>
          </w:p>
        </w:tc>
        <w:tc>
          <w:tcPr>
            <w:tcW w:w="1594" w:type="pct"/>
            <w:vMerge/>
          </w:tcPr>
          <w:p w14:paraId="1A6DF3BD"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338" w:type="pct"/>
            <w:vMerge/>
          </w:tcPr>
          <w:p w14:paraId="072C46D9"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752" w:type="pct"/>
          </w:tcPr>
          <w:p w14:paraId="48A69440"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61AC686B" w14:textId="77777777">
        <w:trPr>
          <w:trHeight w:val="312"/>
        </w:trPr>
        <w:tc>
          <w:tcPr>
            <w:tcW w:w="481" w:type="pct"/>
            <w:vMerge/>
          </w:tcPr>
          <w:p w14:paraId="391CC441"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1835" w:type="pct"/>
            <w:gridSpan w:val="3"/>
          </w:tcPr>
          <w:p w14:paraId="1FA1B247"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固体废物收集和固废仓库（包括危废暂存间、一般固废仓库）</w:t>
            </w:r>
          </w:p>
        </w:tc>
        <w:tc>
          <w:tcPr>
            <w:tcW w:w="1594" w:type="pct"/>
            <w:vMerge/>
          </w:tcPr>
          <w:p w14:paraId="19411E45"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338" w:type="pct"/>
            <w:vMerge/>
          </w:tcPr>
          <w:p w14:paraId="7232F3B0" w14:textId="77777777" w:rsidR="00351DD4" w:rsidRPr="00591748" w:rsidRDefault="00351DD4">
            <w:pPr>
              <w:spacing w:line="240" w:lineRule="auto"/>
              <w:jc w:val="center"/>
              <w:rPr>
                <w:rFonts w:ascii="Times New Roman" w:eastAsia="宋体" w:hAnsi="Times New Roman" w:cs="Times New Roman"/>
                <w:spacing w:val="-6"/>
                <w:kern w:val="0"/>
                <w:szCs w:val="21"/>
              </w:rPr>
            </w:pPr>
          </w:p>
        </w:tc>
        <w:tc>
          <w:tcPr>
            <w:tcW w:w="752" w:type="pct"/>
          </w:tcPr>
          <w:p w14:paraId="27BB90BD"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2F9A075A" w14:textId="77777777">
        <w:trPr>
          <w:trHeight w:val="312"/>
        </w:trPr>
        <w:tc>
          <w:tcPr>
            <w:tcW w:w="481" w:type="pct"/>
          </w:tcPr>
          <w:p w14:paraId="2E2EAED5"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地下水</w:t>
            </w:r>
          </w:p>
        </w:tc>
        <w:tc>
          <w:tcPr>
            <w:tcW w:w="1835" w:type="pct"/>
            <w:gridSpan w:val="3"/>
          </w:tcPr>
          <w:p w14:paraId="4FF5F2AD"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分区防渗；选择耐腐蚀的设备、管道及阀门，以尽可能避免废水、废液的跑冒滴漏</w:t>
            </w:r>
          </w:p>
        </w:tc>
        <w:tc>
          <w:tcPr>
            <w:tcW w:w="1594" w:type="pct"/>
          </w:tcPr>
          <w:p w14:paraId="296BB3C3"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确保不对地下水造成污染</w:t>
            </w:r>
          </w:p>
        </w:tc>
        <w:tc>
          <w:tcPr>
            <w:tcW w:w="338" w:type="pct"/>
          </w:tcPr>
          <w:p w14:paraId="23DBFC4F"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20</w:t>
            </w:r>
          </w:p>
        </w:tc>
        <w:tc>
          <w:tcPr>
            <w:tcW w:w="752" w:type="pct"/>
          </w:tcPr>
          <w:p w14:paraId="496B2C94"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00857E2C" w14:textId="77777777">
        <w:trPr>
          <w:trHeight w:val="312"/>
        </w:trPr>
        <w:tc>
          <w:tcPr>
            <w:tcW w:w="481" w:type="pct"/>
          </w:tcPr>
          <w:p w14:paraId="4318DC84"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绿化</w:t>
            </w:r>
          </w:p>
        </w:tc>
        <w:tc>
          <w:tcPr>
            <w:tcW w:w="1142" w:type="pct"/>
            <w:gridSpan w:val="2"/>
          </w:tcPr>
          <w:p w14:paraId="2BD07F1C"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厂区绿化</w:t>
            </w:r>
          </w:p>
        </w:tc>
        <w:tc>
          <w:tcPr>
            <w:tcW w:w="693" w:type="pct"/>
          </w:tcPr>
          <w:p w14:paraId="78A90FC3"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1594" w:type="pct"/>
          </w:tcPr>
          <w:p w14:paraId="08CEADB2"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美化环境、防尘降噪</w:t>
            </w:r>
          </w:p>
        </w:tc>
        <w:tc>
          <w:tcPr>
            <w:tcW w:w="338" w:type="pct"/>
          </w:tcPr>
          <w:p w14:paraId="7BEA30E5"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752" w:type="pct"/>
          </w:tcPr>
          <w:p w14:paraId="6262B9F9"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414CF83A" w14:textId="77777777">
        <w:trPr>
          <w:trHeight w:val="312"/>
        </w:trPr>
        <w:tc>
          <w:tcPr>
            <w:tcW w:w="481" w:type="pct"/>
          </w:tcPr>
          <w:p w14:paraId="1C460300"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环境风险</w:t>
            </w:r>
          </w:p>
        </w:tc>
        <w:tc>
          <w:tcPr>
            <w:tcW w:w="1835" w:type="pct"/>
            <w:gridSpan w:val="3"/>
          </w:tcPr>
          <w:p w14:paraId="44EDE680"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针对拟建项目制定环境风险防范措施、风险应急预案、监管、建立制度等</w:t>
            </w:r>
          </w:p>
        </w:tc>
        <w:tc>
          <w:tcPr>
            <w:tcW w:w="1594" w:type="pct"/>
          </w:tcPr>
          <w:p w14:paraId="75B0971F"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事故发生后能得到有效控制</w:t>
            </w:r>
          </w:p>
        </w:tc>
        <w:tc>
          <w:tcPr>
            <w:tcW w:w="338" w:type="pct"/>
          </w:tcPr>
          <w:p w14:paraId="12A287E3"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752" w:type="pct"/>
          </w:tcPr>
          <w:p w14:paraId="0043BA41"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已落实</w:t>
            </w:r>
          </w:p>
        </w:tc>
      </w:tr>
      <w:tr w:rsidR="00351DD4" w:rsidRPr="00591748" w14:paraId="4FAEB604" w14:textId="77777777">
        <w:trPr>
          <w:trHeight w:val="227"/>
        </w:trPr>
        <w:tc>
          <w:tcPr>
            <w:tcW w:w="481" w:type="pct"/>
          </w:tcPr>
          <w:p w14:paraId="40DB8DC8"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环境管理（机构、监测能力）</w:t>
            </w:r>
          </w:p>
        </w:tc>
        <w:tc>
          <w:tcPr>
            <w:tcW w:w="1835" w:type="pct"/>
            <w:gridSpan w:val="3"/>
          </w:tcPr>
          <w:p w14:paraId="41DB092C"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制定相关规章制度，设环保机构，配备环保专业管理人员</w:t>
            </w:r>
            <w:r w:rsidRPr="00591748">
              <w:rPr>
                <w:rFonts w:ascii="Times New Roman" w:eastAsia="宋体" w:hAnsi="Times New Roman" w:cs="Times New Roman"/>
                <w:spacing w:val="-6"/>
                <w:kern w:val="0"/>
                <w:szCs w:val="21"/>
              </w:rPr>
              <w:t>1~2</w:t>
            </w:r>
            <w:r w:rsidRPr="00591748">
              <w:rPr>
                <w:rFonts w:ascii="Times New Roman" w:eastAsia="宋体" w:hAnsi="Times New Roman" w:cs="Times New Roman"/>
                <w:spacing w:val="-6"/>
                <w:kern w:val="0"/>
                <w:szCs w:val="21"/>
              </w:rPr>
              <w:t>名，委托当地有资质的环境监测机构定期进行污染源及环境质量的监测</w:t>
            </w:r>
          </w:p>
        </w:tc>
        <w:tc>
          <w:tcPr>
            <w:tcW w:w="1594" w:type="pct"/>
          </w:tcPr>
          <w:p w14:paraId="0AFBBCD2"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防止污染事故发生，为环境管理提供依据</w:t>
            </w:r>
          </w:p>
        </w:tc>
        <w:tc>
          <w:tcPr>
            <w:tcW w:w="338" w:type="pct"/>
          </w:tcPr>
          <w:p w14:paraId="768783FA"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20</w:t>
            </w:r>
          </w:p>
        </w:tc>
        <w:tc>
          <w:tcPr>
            <w:tcW w:w="752" w:type="pct"/>
          </w:tcPr>
          <w:p w14:paraId="47DEF6CB"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已落实</w:t>
            </w:r>
          </w:p>
        </w:tc>
      </w:tr>
      <w:tr w:rsidR="00351DD4" w:rsidRPr="00591748" w14:paraId="26F5D818" w14:textId="77777777">
        <w:trPr>
          <w:trHeight w:val="312"/>
        </w:trPr>
        <w:tc>
          <w:tcPr>
            <w:tcW w:w="481" w:type="pct"/>
          </w:tcPr>
          <w:p w14:paraId="7C89A359"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清污分流、排污口规范化设置（流量计、在线监测仪表等）</w:t>
            </w:r>
          </w:p>
        </w:tc>
        <w:tc>
          <w:tcPr>
            <w:tcW w:w="1835" w:type="pct"/>
            <w:gridSpan w:val="3"/>
          </w:tcPr>
          <w:p w14:paraId="474C7CC0"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完善雨水管网、污水管网系统、排污口规范化设置、污水排口在线监测、雨水排口在线监测、废气排口在线监测</w:t>
            </w:r>
          </w:p>
        </w:tc>
        <w:tc>
          <w:tcPr>
            <w:tcW w:w="1594" w:type="pct"/>
          </w:tcPr>
          <w:p w14:paraId="5C5AAF7C"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满足环境管理要求</w:t>
            </w:r>
          </w:p>
        </w:tc>
        <w:tc>
          <w:tcPr>
            <w:tcW w:w="338" w:type="pct"/>
          </w:tcPr>
          <w:p w14:paraId="1E0B0ACE"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20</w:t>
            </w:r>
          </w:p>
        </w:tc>
        <w:tc>
          <w:tcPr>
            <w:tcW w:w="752" w:type="pct"/>
          </w:tcPr>
          <w:p w14:paraId="28AA43C0"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已建</w:t>
            </w:r>
          </w:p>
        </w:tc>
      </w:tr>
      <w:tr w:rsidR="00351DD4" w:rsidRPr="00591748" w14:paraId="6735C3E0" w14:textId="77777777">
        <w:trPr>
          <w:trHeight w:val="50"/>
        </w:trPr>
        <w:tc>
          <w:tcPr>
            <w:tcW w:w="481" w:type="pct"/>
          </w:tcPr>
          <w:p w14:paraId="406FE52A"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总量控制</w:t>
            </w:r>
          </w:p>
        </w:tc>
        <w:tc>
          <w:tcPr>
            <w:tcW w:w="3429" w:type="pct"/>
            <w:gridSpan w:val="4"/>
          </w:tcPr>
          <w:p w14:paraId="1FB74AEF"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污染物排放总量在</w:t>
            </w:r>
            <w:r w:rsidRPr="00591748">
              <w:rPr>
                <w:rFonts w:ascii="Times New Roman" w:eastAsia="宋体" w:hAnsi="Times New Roman" w:cs="Times New Roman" w:hint="eastAsia"/>
                <w:spacing w:val="-6"/>
                <w:kern w:val="0"/>
                <w:szCs w:val="21"/>
              </w:rPr>
              <w:t>区域</w:t>
            </w:r>
            <w:r w:rsidRPr="00591748">
              <w:rPr>
                <w:rFonts w:ascii="Times New Roman" w:eastAsia="宋体" w:hAnsi="Times New Roman" w:cs="Times New Roman"/>
                <w:spacing w:val="-6"/>
                <w:kern w:val="0"/>
                <w:szCs w:val="21"/>
              </w:rPr>
              <w:t>范围内平衡。</w:t>
            </w:r>
          </w:p>
        </w:tc>
        <w:tc>
          <w:tcPr>
            <w:tcW w:w="338" w:type="pct"/>
          </w:tcPr>
          <w:p w14:paraId="55C28206"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752" w:type="pct"/>
          </w:tcPr>
          <w:p w14:paraId="2202F9CC"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已落实</w:t>
            </w:r>
          </w:p>
        </w:tc>
      </w:tr>
      <w:tr w:rsidR="00351DD4" w:rsidRPr="00591748" w14:paraId="589C4245" w14:textId="77777777">
        <w:trPr>
          <w:trHeight w:val="50"/>
        </w:trPr>
        <w:tc>
          <w:tcPr>
            <w:tcW w:w="481" w:type="pct"/>
          </w:tcPr>
          <w:p w14:paraId="14A84E21"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区域解决问题</w:t>
            </w:r>
          </w:p>
        </w:tc>
        <w:tc>
          <w:tcPr>
            <w:tcW w:w="3429" w:type="pct"/>
            <w:gridSpan w:val="4"/>
          </w:tcPr>
          <w:p w14:paraId="17CA1518"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338" w:type="pct"/>
          </w:tcPr>
          <w:p w14:paraId="3E97E9AC"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752" w:type="pct"/>
          </w:tcPr>
          <w:p w14:paraId="64EC4EEA"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w:t>
            </w:r>
          </w:p>
        </w:tc>
      </w:tr>
      <w:tr w:rsidR="00351DD4" w:rsidRPr="00591748" w14:paraId="31B85120" w14:textId="77777777">
        <w:trPr>
          <w:trHeight w:val="50"/>
        </w:trPr>
        <w:tc>
          <w:tcPr>
            <w:tcW w:w="481" w:type="pct"/>
          </w:tcPr>
          <w:p w14:paraId="7DA7340B" w14:textId="77777777" w:rsidR="00351DD4" w:rsidRPr="00591748" w:rsidRDefault="00000000">
            <w:pPr>
              <w:spacing w:line="240" w:lineRule="auto"/>
              <w:jc w:val="center"/>
              <w:rPr>
                <w:rFonts w:ascii="Times New Roman" w:eastAsia="宋体" w:hAnsi="Times New Roman" w:cs="Times New Roman"/>
                <w:b/>
                <w:spacing w:val="-6"/>
                <w:kern w:val="0"/>
                <w:szCs w:val="21"/>
              </w:rPr>
            </w:pPr>
            <w:r w:rsidRPr="00591748">
              <w:rPr>
                <w:rFonts w:ascii="Times New Roman" w:eastAsia="宋体" w:hAnsi="Times New Roman" w:cs="Times New Roman"/>
                <w:spacing w:val="-6"/>
                <w:kern w:val="0"/>
                <w:szCs w:val="21"/>
              </w:rPr>
              <w:t>卫生防护距离设置</w:t>
            </w:r>
          </w:p>
        </w:tc>
        <w:tc>
          <w:tcPr>
            <w:tcW w:w="3429" w:type="pct"/>
            <w:gridSpan w:val="4"/>
          </w:tcPr>
          <w:p w14:paraId="1284882E"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338" w:type="pct"/>
          </w:tcPr>
          <w:p w14:paraId="0168FBB2"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752" w:type="pct"/>
          </w:tcPr>
          <w:p w14:paraId="338C8ADF" w14:textId="77777777" w:rsidR="00351DD4" w:rsidRPr="00591748" w:rsidRDefault="00000000">
            <w:pPr>
              <w:jc w:val="center"/>
              <w:rPr>
                <w:rFonts w:ascii="Times New Roman" w:eastAsia="宋体" w:hAnsi="Times New Roman" w:cs="Times New Roman"/>
                <w:spacing w:val="-6"/>
                <w:kern w:val="0"/>
                <w:szCs w:val="21"/>
              </w:rPr>
            </w:pPr>
            <w:r w:rsidRPr="00591748">
              <w:rPr>
                <w:rFonts w:ascii="Times New Roman" w:eastAsia="宋体" w:hAnsi="Times New Roman" w:cs="Times New Roman" w:hint="eastAsia"/>
                <w:spacing w:val="-6"/>
                <w:kern w:val="0"/>
                <w:szCs w:val="21"/>
              </w:rPr>
              <w:t>/</w:t>
            </w:r>
          </w:p>
        </w:tc>
      </w:tr>
      <w:tr w:rsidR="00351DD4" w:rsidRPr="00591748" w14:paraId="08609D24" w14:textId="77777777">
        <w:trPr>
          <w:trHeight w:val="50"/>
        </w:trPr>
        <w:tc>
          <w:tcPr>
            <w:tcW w:w="481" w:type="pct"/>
          </w:tcPr>
          <w:p w14:paraId="070CFBE0"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合计</w:t>
            </w:r>
          </w:p>
        </w:tc>
        <w:tc>
          <w:tcPr>
            <w:tcW w:w="3429" w:type="pct"/>
            <w:gridSpan w:val="4"/>
          </w:tcPr>
          <w:p w14:paraId="182787E6"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w:t>
            </w:r>
          </w:p>
        </w:tc>
        <w:tc>
          <w:tcPr>
            <w:tcW w:w="338" w:type="pct"/>
          </w:tcPr>
          <w:p w14:paraId="3F953146" w14:textId="77777777" w:rsidR="00351DD4" w:rsidRPr="00591748" w:rsidRDefault="00000000">
            <w:pPr>
              <w:spacing w:line="240" w:lineRule="auto"/>
              <w:jc w:val="center"/>
              <w:rPr>
                <w:rFonts w:ascii="Times New Roman" w:eastAsia="宋体" w:hAnsi="Times New Roman" w:cs="Times New Roman"/>
                <w:spacing w:val="-6"/>
                <w:kern w:val="0"/>
                <w:szCs w:val="21"/>
              </w:rPr>
            </w:pPr>
            <w:r w:rsidRPr="00591748">
              <w:rPr>
                <w:rFonts w:ascii="Times New Roman" w:eastAsia="宋体" w:hAnsi="Times New Roman" w:cs="Times New Roman"/>
                <w:spacing w:val="-6"/>
                <w:kern w:val="0"/>
                <w:szCs w:val="21"/>
              </w:rPr>
              <w:t>1000</w:t>
            </w:r>
          </w:p>
        </w:tc>
        <w:tc>
          <w:tcPr>
            <w:tcW w:w="752" w:type="pct"/>
          </w:tcPr>
          <w:p w14:paraId="59901ACA" w14:textId="77777777" w:rsidR="00351DD4" w:rsidRPr="00591748" w:rsidRDefault="00351DD4">
            <w:pPr>
              <w:jc w:val="center"/>
              <w:rPr>
                <w:rFonts w:ascii="Times New Roman" w:eastAsia="宋体" w:hAnsi="Times New Roman" w:cs="Times New Roman"/>
                <w:spacing w:val="-6"/>
                <w:kern w:val="0"/>
                <w:szCs w:val="21"/>
              </w:rPr>
            </w:pPr>
          </w:p>
        </w:tc>
      </w:tr>
      <w:bookmarkEnd w:id="124"/>
    </w:tbl>
    <w:p w14:paraId="7D7914D0" w14:textId="77777777" w:rsidR="00351DD4" w:rsidRPr="00591748" w:rsidRDefault="00351DD4">
      <w:pPr>
        <w:keepNext/>
        <w:keepLines/>
        <w:widowControl/>
        <w:adjustRightInd w:val="0"/>
        <w:snapToGrid w:val="0"/>
        <w:spacing w:line="500" w:lineRule="exact"/>
        <w:outlineLvl w:val="1"/>
        <w:rPr>
          <w:rFonts w:ascii="Times New Roman" w:eastAsia="宋体" w:hAnsi="Times New Roman" w:cstheme="majorBidi"/>
          <w:b/>
          <w:bCs/>
          <w:sz w:val="24"/>
          <w:szCs w:val="32"/>
        </w:rPr>
        <w:sectPr w:rsidR="00351DD4" w:rsidRPr="00591748">
          <w:pgSz w:w="16838" w:h="11906" w:orient="landscape"/>
          <w:pgMar w:top="1440" w:right="1080" w:bottom="1440" w:left="1080" w:header="851" w:footer="992" w:gutter="0"/>
          <w:cols w:space="425"/>
          <w:docGrid w:type="lines" w:linePitch="312"/>
        </w:sectPr>
      </w:pPr>
    </w:p>
    <w:p w14:paraId="29206C3F"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125" w:name="_Toc230076385"/>
      <w:bookmarkStart w:id="126" w:name="_Toc235710491"/>
      <w:r w:rsidRPr="00591748">
        <w:rPr>
          <w:rFonts w:ascii="Times New Roman" w:eastAsia="宋体" w:hAnsi="Times New Roman"/>
          <w:b/>
          <w:bCs/>
          <w:kern w:val="44"/>
          <w:sz w:val="28"/>
          <w:szCs w:val="44"/>
        </w:rPr>
        <w:lastRenderedPageBreak/>
        <w:t xml:space="preserve">5 </w:t>
      </w:r>
      <w:r w:rsidRPr="00591748">
        <w:rPr>
          <w:rFonts w:ascii="Times New Roman" w:eastAsia="宋体" w:hAnsi="Times New Roman"/>
          <w:b/>
          <w:bCs/>
          <w:kern w:val="44"/>
          <w:sz w:val="28"/>
          <w:szCs w:val="44"/>
        </w:rPr>
        <w:t>环境影响报告书主要结论与建议及其审批部门审批决定</w:t>
      </w:r>
      <w:bookmarkEnd w:id="125"/>
      <w:bookmarkEnd w:id="126"/>
    </w:p>
    <w:p w14:paraId="5BE569F4"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27" w:name="_Toc235710492"/>
      <w:bookmarkStart w:id="128" w:name="_Toc230076386"/>
      <w:r w:rsidRPr="00591748">
        <w:rPr>
          <w:rFonts w:ascii="Times New Roman" w:eastAsia="宋体" w:hAnsi="Times New Roman" w:cstheme="majorBidi"/>
          <w:b/>
          <w:bCs/>
          <w:sz w:val="24"/>
          <w:szCs w:val="32"/>
        </w:rPr>
        <w:t>5.1</w:t>
      </w:r>
      <w:r w:rsidRPr="00591748">
        <w:rPr>
          <w:rFonts w:ascii="Times New Roman" w:eastAsia="宋体" w:hAnsi="Times New Roman" w:cstheme="majorBidi"/>
          <w:b/>
          <w:bCs/>
          <w:sz w:val="24"/>
          <w:szCs w:val="32"/>
        </w:rPr>
        <w:t>环境影响报告书主要结论与建议</w:t>
      </w:r>
      <w:bookmarkEnd w:id="127"/>
      <w:bookmarkEnd w:id="128"/>
    </w:p>
    <w:p w14:paraId="0B1E90E8"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南通常佑药业科技有限公司年产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吨棕榈酸帕利哌酮无菌原料药建设项目</w:t>
      </w:r>
      <w:r w:rsidRPr="00591748">
        <w:rPr>
          <w:rFonts w:ascii="Times New Roman" w:eastAsia="宋体" w:hAnsi="Times New Roman" w:cs="Times New Roman" w:hint="eastAsia"/>
          <w:kern w:val="0"/>
          <w:sz w:val="24"/>
          <w:szCs w:val="24"/>
        </w:rPr>
        <w:t>环境影响报告书》主要结论与建议见表</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kern w:val="0"/>
          <w:sz w:val="24"/>
          <w:szCs w:val="24"/>
        </w:rPr>
        <w:t>.1-1</w:t>
      </w:r>
      <w:r w:rsidRPr="00591748">
        <w:rPr>
          <w:rFonts w:ascii="Times New Roman" w:eastAsia="宋体" w:hAnsi="Times New Roman" w:cs="Times New Roman" w:hint="eastAsia"/>
          <w:kern w:val="0"/>
          <w:sz w:val="24"/>
          <w:szCs w:val="24"/>
        </w:rPr>
        <w:t>。</w:t>
      </w:r>
    </w:p>
    <w:p w14:paraId="2EA9D0E6" w14:textId="77777777" w:rsidR="00351DD4" w:rsidRPr="00591748" w:rsidRDefault="00000000">
      <w:pPr>
        <w:widowControl/>
        <w:adjustRightInd w:val="0"/>
        <w:snapToGrid w:val="0"/>
        <w:spacing w:line="500" w:lineRule="exact"/>
        <w:ind w:firstLine="482"/>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5</w:t>
      </w:r>
      <w:r w:rsidRPr="00591748">
        <w:rPr>
          <w:rFonts w:ascii="Times New Roman" w:eastAsia="宋体" w:hAnsi="Times New Roman" w:cs="Times New Roman"/>
          <w:b/>
          <w:bCs/>
          <w:kern w:val="0"/>
          <w:sz w:val="24"/>
          <w:szCs w:val="24"/>
        </w:rPr>
        <w:t xml:space="preserve">.1-1  </w:t>
      </w:r>
      <w:r w:rsidRPr="00591748">
        <w:rPr>
          <w:rFonts w:ascii="Times New Roman" w:eastAsia="宋体" w:hAnsi="Times New Roman" w:cs="Times New Roman" w:hint="eastAsia"/>
          <w:b/>
          <w:bCs/>
          <w:kern w:val="0"/>
          <w:sz w:val="24"/>
          <w:szCs w:val="24"/>
        </w:rPr>
        <w:t>项目环境影响报告书主要结论与建议（原文摘录）</w:t>
      </w:r>
    </w:p>
    <w:tbl>
      <w:tblPr>
        <w:tblStyle w:val="aff5"/>
        <w:tblW w:w="0" w:type="auto"/>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709"/>
        <w:gridCol w:w="9027"/>
      </w:tblGrid>
      <w:tr w:rsidR="00351DD4" w:rsidRPr="00591748" w14:paraId="32D1EB21" w14:textId="77777777">
        <w:trPr>
          <w:trHeight w:val="340"/>
          <w:jc w:val="center"/>
        </w:trPr>
        <w:tc>
          <w:tcPr>
            <w:tcW w:w="709" w:type="dxa"/>
            <w:vAlign w:val="center"/>
          </w:tcPr>
          <w:p w14:paraId="43BFDF5F" w14:textId="77777777" w:rsidR="00351DD4" w:rsidRPr="00591748" w:rsidRDefault="00000000">
            <w:pPr>
              <w:widowControl/>
              <w:adjustRightInd w:val="0"/>
              <w:snapToGrid w:val="0"/>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项目</w:t>
            </w:r>
          </w:p>
        </w:tc>
        <w:tc>
          <w:tcPr>
            <w:tcW w:w="9027" w:type="dxa"/>
            <w:vAlign w:val="center"/>
          </w:tcPr>
          <w:p w14:paraId="32E914DB" w14:textId="77777777" w:rsidR="00351DD4" w:rsidRPr="00591748" w:rsidRDefault="00000000">
            <w:pPr>
              <w:widowControl/>
              <w:adjustRightInd w:val="0"/>
              <w:snapToGrid w:val="0"/>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主要内容</w:t>
            </w:r>
          </w:p>
        </w:tc>
      </w:tr>
      <w:tr w:rsidR="00351DD4" w:rsidRPr="00591748" w14:paraId="3C839436" w14:textId="77777777">
        <w:trPr>
          <w:trHeight w:val="340"/>
          <w:jc w:val="center"/>
        </w:trPr>
        <w:tc>
          <w:tcPr>
            <w:tcW w:w="709" w:type="dxa"/>
            <w:vAlign w:val="center"/>
          </w:tcPr>
          <w:p w14:paraId="3A361519"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污染物排放环境影响可接受</w:t>
            </w:r>
          </w:p>
        </w:tc>
        <w:tc>
          <w:tcPr>
            <w:tcW w:w="9027" w:type="dxa"/>
            <w:vAlign w:val="center"/>
          </w:tcPr>
          <w:p w14:paraId="47D43E31"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1</w:t>
            </w:r>
            <w:r w:rsidRPr="00591748">
              <w:rPr>
                <w:rFonts w:ascii="Times New Roman" w:eastAsia="宋体" w:hAnsi="Times New Roman" w:cs="Times New Roman" w:hint="eastAsia"/>
                <w:kern w:val="0"/>
                <w:szCs w:val="21"/>
              </w:rPr>
              <w:t>）根据大气环境影响预测与评价结果，正常排放状况下，本项目建设对大气环境影响可以接受。</w:t>
            </w:r>
          </w:p>
          <w:p w14:paraId="3462BD09"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2</w:t>
            </w:r>
            <w:r w:rsidRPr="00591748">
              <w:rPr>
                <w:rFonts w:ascii="Times New Roman" w:eastAsia="宋体" w:hAnsi="Times New Roman" w:cs="Times New Roman" w:hint="eastAsia"/>
                <w:kern w:val="0"/>
                <w:szCs w:val="21"/>
              </w:rPr>
              <w:t>）根据地表水环境影响评价结果，建设项目废水在满足接管标准的情形下接管至如东深水环境科技有限公司，经处理后，尾水达标排放对区域海域水质影响较小。</w:t>
            </w:r>
          </w:p>
          <w:p w14:paraId="4AFAD6F0"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3</w:t>
            </w:r>
            <w:r w:rsidRPr="00591748">
              <w:rPr>
                <w:rFonts w:ascii="Times New Roman" w:eastAsia="宋体" w:hAnsi="Times New Roman" w:cs="Times New Roman" w:hint="eastAsia"/>
                <w:kern w:val="0"/>
                <w:szCs w:val="21"/>
              </w:rPr>
              <w:t>）根据地下水环境影响预测与评价结果，本项目采取有效的防渗措施后，预计将能有效地防止废水等下渗污染地下水，因此，建设项目对地下水环境的影响较小。</w:t>
            </w:r>
          </w:p>
          <w:p w14:paraId="141498C5"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4</w:t>
            </w:r>
            <w:r w:rsidRPr="00591748">
              <w:rPr>
                <w:rFonts w:ascii="Times New Roman" w:eastAsia="宋体" w:hAnsi="Times New Roman" w:cs="Times New Roman" w:hint="eastAsia"/>
                <w:kern w:val="0"/>
                <w:szCs w:val="21"/>
              </w:rPr>
              <w:t>）根据声环境影响预测与评价结果，建设项目厂界昼夜噪声贡献值可达到《工业企业厂界环境噪声排放标准》（</w:t>
            </w:r>
            <w:r w:rsidRPr="00591748">
              <w:rPr>
                <w:rFonts w:ascii="Times New Roman" w:eastAsia="宋体" w:hAnsi="Times New Roman" w:cs="Times New Roman" w:hint="eastAsia"/>
                <w:kern w:val="0"/>
                <w:szCs w:val="21"/>
              </w:rPr>
              <w:t>GB12348-2008</w:t>
            </w:r>
            <w:r w:rsidRPr="00591748">
              <w:rPr>
                <w:rFonts w:ascii="Times New Roman" w:eastAsia="宋体" w:hAnsi="Times New Roman" w:cs="Times New Roman" w:hint="eastAsia"/>
                <w:kern w:val="0"/>
                <w:szCs w:val="21"/>
              </w:rPr>
              <w:t>）中的</w:t>
            </w:r>
            <w:r w:rsidRPr="00591748">
              <w:rPr>
                <w:rFonts w:ascii="Times New Roman" w:eastAsia="宋体" w:hAnsi="Times New Roman" w:cs="Times New Roman" w:hint="eastAsia"/>
                <w:kern w:val="0"/>
                <w:szCs w:val="21"/>
              </w:rPr>
              <w:t>3</w:t>
            </w:r>
            <w:r w:rsidRPr="00591748">
              <w:rPr>
                <w:rFonts w:ascii="Times New Roman" w:eastAsia="宋体" w:hAnsi="Times New Roman" w:cs="Times New Roman" w:hint="eastAsia"/>
                <w:kern w:val="0"/>
                <w:szCs w:val="21"/>
              </w:rPr>
              <w:t>类标准要求。</w:t>
            </w:r>
          </w:p>
          <w:p w14:paraId="75358066"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5</w:t>
            </w:r>
            <w:r w:rsidRPr="00591748">
              <w:rPr>
                <w:rFonts w:ascii="Times New Roman" w:eastAsia="宋体" w:hAnsi="Times New Roman" w:cs="Times New Roman" w:hint="eastAsia"/>
                <w:kern w:val="0"/>
                <w:szCs w:val="21"/>
              </w:rPr>
              <w:t>）根据固体废物环境影响分析结果，本项目固体废物通过采取有效的措施进行处理、处置后，可以得到及时有效的妥善处理、处置，可实现固废“零排放”，不会对环境产生不良影响。</w:t>
            </w:r>
          </w:p>
          <w:p w14:paraId="208BCA29"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6</w:t>
            </w:r>
            <w:r w:rsidRPr="00591748">
              <w:rPr>
                <w:rFonts w:ascii="Times New Roman" w:eastAsia="宋体" w:hAnsi="Times New Roman" w:cs="Times New Roman" w:hint="eastAsia"/>
                <w:kern w:val="0"/>
                <w:szCs w:val="21"/>
              </w:rPr>
              <w:t>）根据土壤环境影响与评价结果，沉降型土壤环境影响预测结果表明，项目运营期</w:t>
            </w:r>
            <w:r w:rsidRPr="00591748">
              <w:rPr>
                <w:rFonts w:ascii="Times New Roman" w:eastAsia="宋体" w:hAnsi="Times New Roman" w:cs="Times New Roman" w:hint="eastAsia"/>
                <w:kern w:val="0"/>
                <w:szCs w:val="21"/>
              </w:rPr>
              <w:t>1~20</w:t>
            </w:r>
            <w:r w:rsidRPr="00591748">
              <w:rPr>
                <w:rFonts w:ascii="Times New Roman" w:eastAsia="宋体" w:hAnsi="Times New Roman" w:cs="Times New Roman" w:hint="eastAsia"/>
                <w:kern w:val="0"/>
                <w:szCs w:val="21"/>
              </w:rPr>
              <w:t>年后，甲苯、二氯甲烷在落地浓度最大值网格内土壤中的累积最大预测值符合《土壤环境质量</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hint="eastAsia"/>
                <w:kern w:val="0"/>
                <w:szCs w:val="21"/>
              </w:rPr>
              <w:t>建设用地土壤污染风险管控标准（试行）》（</w:t>
            </w:r>
            <w:r w:rsidRPr="00591748">
              <w:rPr>
                <w:rFonts w:ascii="Times New Roman" w:eastAsia="宋体" w:hAnsi="Times New Roman" w:cs="Times New Roman" w:hint="eastAsia"/>
                <w:kern w:val="0"/>
                <w:szCs w:val="21"/>
              </w:rPr>
              <w:t>GB36600-2018</w:t>
            </w:r>
            <w:r w:rsidRPr="00591748">
              <w:rPr>
                <w:rFonts w:ascii="Times New Roman" w:eastAsia="宋体" w:hAnsi="Times New Roman" w:cs="Times New Roman" w:hint="eastAsia"/>
                <w:kern w:val="0"/>
                <w:szCs w:val="21"/>
              </w:rPr>
              <w:t>）中风险筛选值要求，沉降后对周边环境影响较小。入渗型土壤环境影响预测结果表明，随着时间的增加，土壤中各深度点甲苯、二氯甲烷、二噁英的浓度逐渐稳定，最终形成稳定的浓度层，对周边土壤环境影响较小。生产过程中，企业通过加强监控及规范性操作，可减小物料泄漏的可能性。此外，污水处理站按照重点防渗区进行建设，可有效减小污水事故渗漏对土壤的环境影响。在落实好生产过程防控、厂区防渗工作的前提下，本项目对土壤环境影响较小。</w:t>
            </w:r>
          </w:p>
          <w:p w14:paraId="2DD7392C"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7</w:t>
            </w:r>
            <w:r w:rsidRPr="00591748">
              <w:rPr>
                <w:rFonts w:ascii="Times New Roman" w:eastAsia="宋体" w:hAnsi="Times New Roman" w:cs="Times New Roman" w:hint="eastAsia"/>
                <w:kern w:val="0"/>
                <w:szCs w:val="21"/>
              </w:rPr>
              <w:t>）根据环境风险评价结果，本项目拟采取有效的环境风险防范措施，制定针对性、可操作性强的突发环境事件应急预案，并定期进行演练。在此前提下，建设项目环境风险事故对周围环境的影响在可接受范围内，环境风险可防控。</w:t>
            </w:r>
          </w:p>
          <w:p w14:paraId="34B92241"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8</w:t>
            </w:r>
            <w:r w:rsidRPr="00591748">
              <w:rPr>
                <w:rFonts w:ascii="Times New Roman" w:eastAsia="宋体" w:hAnsi="Times New Roman" w:cs="Times New Roman" w:hint="eastAsia"/>
                <w:kern w:val="0"/>
                <w:szCs w:val="21"/>
              </w:rPr>
              <w:t>）根据生态环境评价结果，建设项目在现有厂区内建设，不新征工业用地，且正常工况下各污染物在采取合理的治理措施后可达标排放，对周围生态的影响在可接受范围内。</w:t>
            </w:r>
          </w:p>
          <w:p w14:paraId="3D63E637"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综上，拟建项目排放的污染物对周边环境影响可接受。</w:t>
            </w:r>
          </w:p>
        </w:tc>
      </w:tr>
      <w:tr w:rsidR="00351DD4" w:rsidRPr="00591748" w14:paraId="5B53E90D" w14:textId="77777777">
        <w:trPr>
          <w:trHeight w:val="340"/>
          <w:jc w:val="center"/>
        </w:trPr>
        <w:tc>
          <w:tcPr>
            <w:tcW w:w="709" w:type="dxa"/>
            <w:vAlign w:val="center"/>
          </w:tcPr>
          <w:p w14:paraId="1ED9B95B"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环境保护措施可行</w:t>
            </w:r>
          </w:p>
        </w:tc>
        <w:tc>
          <w:tcPr>
            <w:tcW w:w="9027" w:type="dxa"/>
            <w:vAlign w:val="center"/>
          </w:tcPr>
          <w:p w14:paraId="21A89474"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kern w:val="0"/>
                <w:szCs w:val="21"/>
              </w:rPr>
              <w:t>拟建项目废气处理后达标排放；废水经厂区污水处理站处理达接管标准后，接管排入园区污水处理厂集中处理；主要噪声设备都安置在室内，并采取了减振、隔声等措施，厂界可达标排放；固体废物均得到妥善处置。在采取相应的风险防范措施后，拟建项目风险值可控制在环境的可接受程度之内。因此，拟建项目采取的污染防治措施合理可靠，污染物可达标排放。</w:t>
            </w:r>
          </w:p>
        </w:tc>
      </w:tr>
      <w:tr w:rsidR="00351DD4" w:rsidRPr="00591748" w14:paraId="0D767576" w14:textId="77777777">
        <w:trPr>
          <w:trHeight w:val="340"/>
          <w:jc w:val="center"/>
        </w:trPr>
        <w:tc>
          <w:tcPr>
            <w:tcW w:w="709" w:type="dxa"/>
            <w:vAlign w:val="center"/>
          </w:tcPr>
          <w:p w14:paraId="3D20796E"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主要结论</w:t>
            </w:r>
          </w:p>
        </w:tc>
        <w:tc>
          <w:tcPr>
            <w:tcW w:w="9027" w:type="dxa"/>
            <w:vAlign w:val="center"/>
          </w:tcPr>
          <w:p w14:paraId="21DF4568" w14:textId="77777777" w:rsidR="00351DD4" w:rsidRPr="00591748" w:rsidRDefault="00000000">
            <w:pPr>
              <w:widowControl/>
              <w:adjustRightInd w:val="0"/>
              <w:snapToGrid w:val="0"/>
              <w:ind w:firstLineChars="200" w:firstLine="420"/>
              <w:rPr>
                <w:rFonts w:ascii="Times New Roman" w:eastAsia="宋体" w:hAnsi="Times New Roman" w:cs="Times New Roman"/>
                <w:kern w:val="0"/>
                <w:szCs w:val="21"/>
              </w:rPr>
            </w:pPr>
            <w:r w:rsidRPr="00591748">
              <w:rPr>
                <w:rFonts w:ascii="Times New Roman" w:eastAsia="宋体" w:hAnsi="Times New Roman" w:cs="Times New Roman"/>
                <w:kern w:val="0"/>
                <w:szCs w:val="21"/>
              </w:rPr>
              <w:t>综合本报告书所作各项评价内容表明：本项目拟建于如东县洋口化学工业园西区南通常佑药业科技有限公司现有厂区内，符合城市规划总体要求；本项目的立项和建设符合国家及地方的产业政策，建成后有较高的社会经济效益；本项目拟采用的各项环保措施合理、可靠、有效，各类污染物可实现达标排放，污染物的排放量可控制在总量控制建议的控制值范围内；项目建成投产后，对评价区域环境污染影响不大，事故环境风险出现概率较低，基本做到环境效益与经济效益的统一。因此在下一步工程设计和建设中，如能严格落实建设单位既定的污染控制措施和本报告书中提出的各项环境保护对策建议，从环保角度，本报告书认为</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南通常佑药业科技有限公司年产</w:t>
            </w:r>
            <w:r w:rsidRPr="00591748">
              <w:rPr>
                <w:rFonts w:ascii="Times New Roman" w:eastAsia="宋体" w:hAnsi="Times New Roman" w:cs="Times New Roman"/>
                <w:kern w:val="0"/>
                <w:szCs w:val="21"/>
              </w:rPr>
              <w:t>40</w:t>
            </w:r>
            <w:r w:rsidRPr="00591748">
              <w:rPr>
                <w:rFonts w:ascii="Times New Roman" w:eastAsia="宋体" w:hAnsi="Times New Roman" w:cs="Times New Roman"/>
                <w:kern w:val="0"/>
                <w:szCs w:val="21"/>
              </w:rPr>
              <w:t>吨沙库巴曲缬沙坦钠、</w:t>
            </w:r>
            <w:r w:rsidRPr="00591748">
              <w:rPr>
                <w:rFonts w:ascii="Times New Roman" w:eastAsia="宋体" w:hAnsi="Times New Roman" w:cs="Times New Roman"/>
                <w:kern w:val="0"/>
                <w:szCs w:val="21"/>
              </w:rPr>
              <w:t>60</w:t>
            </w:r>
            <w:r w:rsidRPr="00591748">
              <w:rPr>
                <w:rFonts w:ascii="Times New Roman" w:eastAsia="宋体" w:hAnsi="Times New Roman" w:cs="Times New Roman"/>
                <w:kern w:val="0"/>
                <w:szCs w:val="21"/>
              </w:rPr>
              <w:t>吨瑞舒伐他汀钙、</w:t>
            </w:r>
            <w:r w:rsidRPr="00591748">
              <w:rPr>
                <w:rFonts w:ascii="Times New Roman" w:eastAsia="宋体" w:hAnsi="Times New Roman" w:cs="Times New Roman"/>
                <w:kern w:val="0"/>
                <w:szCs w:val="21"/>
              </w:rPr>
              <w:t>60</w:t>
            </w:r>
            <w:r w:rsidRPr="00591748">
              <w:rPr>
                <w:rFonts w:ascii="Times New Roman" w:eastAsia="宋体" w:hAnsi="Times New Roman" w:cs="Times New Roman"/>
                <w:kern w:val="0"/>
                <w:szCs w:val="21"/>
              </w:rPr>
              <w:t>吨替格瑞洛原料药及</w:t>
            </w:r>
            <w:r w:rsidRPr="00591748">
              <w:rPr>
                <w:rFonts w:ascii="Times New Roman" w:eastAsia="宋体" w:hAnsi="Times New Roman" w:cs="Times New Roman"/>
                <w:kern w:val="0"/>
                <w:szCs w:val="21"/>
              </w:rPr>
              <w:t>0.05</w:t>
            </w:r>
            <w:r w:rsidRPr="00591748">
              <w:rPr>
                <w:rFonts w:ascii="Times New Roman" w:eastAsia="宋体" w:hAnsi="Times New Roman" w:cs="Times New Roman"/>
                <w:kern w:val="0"/>
                <w:szCs w:val="21"/>
              </w:rPr>
              <w:t>吨棕榈酸帕利哌酮无菌原料药建设项目</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在如东县洋口化学工业园西区南通常佑药业科技有限公司现有厂区建设是可行的。</w:t>
            </w:r>
          </w:p>
        </w:tc>
      </w:tr>
    </w:tbl>
    <w:p w14:paraId="1484D8B5"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29" w:name="_Toc235710493"/>
      <w:bookmarkStart w:id="130" w:name="_Toc230076387"/>
      <w:r w:rsidRPr="00591748">
        <w:rPr>
          <w:rFonts w:ascii="Times New Roman" w:eastAsia="宋体" w:hAnsi="Times New Roman" w:cstheme="majorBidi"/>
          <w:b/>
          <w:bCs/>
          <w:sz w:val="24"/>
          <w:szCs w:val="32"/>
        </w:rPr>
        <w:lastRenderedPageBreak/>
        <w:t>5.2</w:t>
      </w:r>
      <w:r w:rsidRPr="00591748">
        <w:rPr>
          <w:rFonts w:ascii="Times New Roman" w:eastAsia="宋体" w:hAnsi="Times New Roman" w:cstheme="majorBidi"/>
          <w:b/>
          <w:bCs/>
          <w:sz w:val="24"/>
          <w:szCs w:val="32"/>
        </w:rPr>
        <w:t>审批部门审批决定</w:t>
      </w:r>
      <w:bookmarkEnd w:id="129"/>
      <w:bookmarkEnd w:id="130"/>
    </w:p>
    <w:p w14:paraId="477A4B01"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2024</w:t>
      </w:r>
      <w:r w:rsidRPr="00591748">
        <w:rPr>
          <w:rFonts w:ascii="Times New Roman" w:eastAsia="宋体" w:hAnsi="Times New Roman" w:cs="Times New Roman"/>
          <w:kern w:val="0"/>
          <w:sz w:val="24"/>
          <w:szCs w:val="24"/>
        </w:rPr>
        <w:t>年</w:t>
      </w:r>
      <w:r w:rsidRPr="00591748">
        <w:rPr>
          <w:rFonts w:ascii="Times New Roman" w:eastAsia="宋体" w:hAnsi="Times New Roman" w:cs="Times New Roman"/>
          <w:kern w:val="0"/>
          <w:sz w:val="24"/>
          <w:szCs w:val="24"/>
        </w:rPr>
        <w:t>3</w:t>
      </w:r>
      <w:r w:rsidRPr="00591748">
        <w:rPr>
          <w:rFonts w:ascii="Times New Roman" w:eastAsia="宋体" w:hAnsi="Times New Roman" w:cs="Times New Roman"/>
          <w:kern w:val="0"/>
          <w:sz w:val="24"/>
          <w:szCs w:val="24"/>
        </w:rPr>
        <w:t>月</w:t>
      </w:r>
      <w:r w:rsidRPr="00591748">
        <w:rPr>
          <w:rFonts w:ascii="Times New Roman" w:eastAsia="宋体" w:hAnsi="Times New Roman" w:cs="Times New Roman"/>
          <w:kern w:val="0"/>
          <w:sz w:val="24"/>
          <w:szCs w:val="24"/>
        </w:rPr>
        <w:t>27</w:t>
      </w:r>
      <w:r w:rsidRPr="00591748">
        <w:rPr>
          <w:rFonts w:ascii="Times New Roman" w:eastAsia="宋体" w:hAnsi="Times New Roman" w:cs="Times New Roman"/>
          <w:kern w:val="0"/>
          <w:sz w:val="24"/>
          <w:szCs w:val="24"/>
        </w:rPr>
        <w:t>日，</w:t>
      </w:r>
      <w:r w:rsidRPr="00591748">
        <w:rPr>
          <w:rFonts w:ascii="Times New Roman" w:eastAsia="宋体" w:hAnsi="Times New Roman" w:cs="Times New Roman" w:hint="eastAsia"/>
          <w:kern w:val="0"/>
          <w:sz w:val="24"/>
          <w:szCs w:val="24"/>
        </w:rPr>
        <w:t>如东县行政审批局</w:t>
      </w:r>
      <w:r w:rsidRPr="00591748">
        <w:rPr>
          <w:rFonts w:ascii="Times New Roman" w:eastAsia="宋体" w:hAnsi="Times New Roman" w:cs="Times New Roman"/>
          <w:kern w:val="0"/>
          <w:sz w:val="24"/>
          <w:szCs w:val="24"/>
        </w:rPr>
        <w:t>发放了《南通常佑药业科技有限公司年产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吨棕榈酸帕利哌酮无菌原料药建设项目环境影响报告书》（</w:t>
      </w:r>
      <w:r w:rsidRPr="00591748">
        <w:rPr>
          <w:rFonts w:ascii="Times New Roman" w:eastAsia="宋体" w:hAnsi="Times New Roman" w:cs="Times New Roman" w:hint="eastAsia"/>
          <w:kern w:val="0"/>
          <w:sz w:val="24"/>
          <w:szCs w:val="24"/>
        </w:rPr>
        <w:t>东行审环〔</w:t>
      </w:r>
      <w:r w:rsidRPr="00591748">
        <w:rPr>
          <w:rFonts w:ascii="Times New Roman" w:eastAsia="宋体" w:hAnsi="Times New Roman" w:cs="Times New Roman" w:hint="eastAsia"/>
          <w:kern w:val="0"/>
          <w:sz w:val="24"/>
          <w:szCs w:val="24"/>
        </w:rPr>
        <w:t>2023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60</w:t>
      </w:r>
      <w:r w:rsidRPr="00591748">
        <w:rPr>
          <w:rFonts w:ascii="Times New Roman" w:eastAsia="宋体" w:hAnsi="Times New Roman" w:cs="Times New Roman" w:hint="eastAsia"/>
          <w:kern w:val="0"/>
          <w:sz w:val="24"/>
          <w:szCs w:val="24"/>
        </w:rPr>
        <w:t>号</w:t>
      </w:r>
      <w:r w:rsidRPr="00591748">
        <w:rPr>
          <w:rFonts w:ascii="Times New Roman" w:eastAsia="宋体" w:hAnsi="Times New Roman" w:cs="Times New Roman"/>
          <w:kern w:val="0"/>
          <w:sz w:val="24"/>
          <w:szCs w:val="24"/>
        </w:rPr>
        <w:t>）。环评批复原文如下：</w:t>
      </w:r>
    </w:p>
    <w:p w14:paraId="399C487E"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南通常佑药业科技有限公司：</w:t>
      </w:r>
    </w:p>
    <w:p w14:paraId="3B95EF87"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你公司报送的《南通常佑药业科技有限公司</w:t>
      </w:r>
      <w:r w:rsidRPr="00591748">
        <w:rPr>
          <w:rFonts w:ascii="Times New Roman" w:eastAsia="宋体" w:hAnsi="Times New Roman" w:cs="Times New Roman"/>
          <w:kern w:val="0"/>
          <w:sz w:val="24"/>
          <w:szCs w:val="24"/>
        </w:rPr>
        <w:t>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吨棕榈酸帕利</w:t>
      </w:r>
      <w:bookmarkStart w:id="131" w:name="OLE_LINK19"/>
      <w:r w:rsidRPr="00591748">
        <w:rPr>
          <w:rFonts w:ascii="Times New Roman" w:eastAsia="宋体" w:hAnsi="Times New Roman" w:cs="Times New Roman"/>
          <w:kern w:val="0"/>
          <w:sz w:val="24"/>
          <w:szCs w:val="24"/>
        </w:rPr>
        <w:t>哌</w:t>
      </w:r>
      <w:bookmarkEnd w:id="131"/>
      <w:r w:rsidRPr="00591748">
        <w:rPr>
          <w:rFonts w:ascii="Times New Roman" w:eastAsia="宋体" w:hAnsi="Times New Roman" w:cs="Times New Roman"/>
          <w:kern w:val="0"/>
          <w:sz w:val="24"/>
          <w:szCs w:val="24"/>
        </w:rPr>
        <w:t>酮无菌原料药建设项目</w:t>
      </w:r>
      <w:r w:rsidRPr="00591748">
        <w:rPr>
          <w:rFonts w:ascii="Times New Roman" w:eastAsia="宋体" w:hAnsi="Times New Roman" w:cs="Times New Roman" w:hint="eastAsia"/>
          <w:kern w:val="0"/>
          <w:sz w:val="24"/>
          <w:szCs w:val="24"/>
        </w:rPr>
        <w:t>环境影呴报告书》（以下简称《报告书》）收悉，经审查，现批复如下：</w:t>
      </w:r>
    </w:p>
    <w:p w14:paraId="0212DB26"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一、该项目审批前我局已在网站（</w:t>
      </w:r>
      <w:r w:rsidRPr="00591748">
        <w:rPr>
          <w:rFonts w:ascii="Times New Roman" w:eastAsia="宋体" w:hAnsi="Times New Roman" w:cs="Times New Roman" w:hint="eastAsia"/>
          <w:kern w:val="0"/>
          <w:sz w:val="24"/>
          <w:szCs w:val="24"/>
        </w:rPr>
        <w:t>http://www.rudong.gov. en/</w:t>
      </w:r>
      <w:r w:rsidRPr="00591748">
        <w:rPr>
          <w:rFonts w:ascii="Times New Roman" w:eastAsia="宋体" w:hAnsi="Times New Roman" w:cs="Times New Roman" w:hint="eastAsia"/>
          <w:kern w:val="0"/>
          <w:sz w:val="24"/>
          <w:szCs w:val="24"/>
        </w:rPr>
        <w:t>）将项目内容进行了公示，</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hint="eastAsia"/>
          <w:kern w:val="0"/>
          <w:sz w:val="24"/>
          <w:szCs w:val="24"/>
        </w:rPr>
        <w:t>公众未提出反对意见及听证请求。根据如东县洋口镇人民政府备案（洋镇行审〔</w:t>
      </w:r>
      <w:r w:rsidRPr="00591748">
        <w:rPr>
          <w:rFonts w:ascii="Times New Roman" w:eastAsia="宋体" w:hAnsi="Times New Roman" w:cs="Times New Roman" w:hint="eastAsia"/>
          <w:kern w:val="0"/>
          <w:sz w:val="24"/>
          <w:szCs w:val="24"/>
        </w:rPr>
        <w:t>2023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号）、环境影响报告书技术评估意见、环评结论与建议，在切实落实各项污染防治措施，各类污染物达标排放且不突破控制总量及环境污染事故风险防范措施落实到位的前提下，仅从环保角度分析，你公司在如东县洋口化学工业园西区通海四路</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号（常佑药业现有厂区内）建设具备环境可行性。</w:t>
      </w:r>
    </w:p>
    <w:p w14:paraId="286DF0C3"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二、该项目为扩建项目，项目建成达产后，预计可形成年产</w:t>
      </w:r>
      <w:r w:rsidRPr="00591748">
        <w:rPr>
          <w:rFonts w:ascii="Times New Roman" w:eastAsia="宋体" w:hAnsi="Times New Roman" w:cs="Times New Roman"/>
          <w:kern w:val="0"/>
          <w:sz w:val="24"/>
          <w:szCs w:val="24"/>
        </w:rPr>
        <w:t>40</w:t>
      </w:r>
      <w:r w:rsidRPr="00591748">
        <w:rPr>
          <w:rFonts w:ascii="Times New Roman" w:eastAsia="宋体" w:hAnsi="Times New Roman" w:cs="Times New Roman"/>
          <w:kern w:val="0"/>
          <w:sz w:val="24"/>
          <w:szCs w:val="24"/>
        </w:rPr>
        <w:t>吨沙库巴曲缬沙坦钠、</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吨瑞舒伐他汀钙、</w:t>
      </w:r>
      <w:r w:rsidRPr="00591748">
        <w:rPr>
          <w:rFonts w:ascii="Times New Roman" w:eastAsia="宋体" w:hAnsi="Times New Roman" w:cs="Times New Roman"/>
          <w:kern w:val="0"/>
          <w:sz w:val="24"/>
          <w:szCs w:val="24"/>
        </w:rPr>
        <w:t>60</w:t>
      </w:r>
      <w:r w:rsidRPr="00591748">
        <w:rPr>
          <w:rFonts w:ascii="Times New Roman" w:eastAsia="宋体" w:hAnsi="Times New Roman" w:cs="Times New Roman"/>
          <w:kern w:val="0"/>
          <w:sz w:val="24"/>
          <w:szCs w:val="24"/>
        </w:rPr>
        <w:t>吨替格瑞洛原料药及</w:t>
      </w:r>
      <w:r w:rsidRPr="00591748">
        <w:rPr>
          <w:rFonts w:ascii="Times New Roman" w:eastAsia="宋体" w:hAnsi="Times New Roman" w:cs="Times New Roman"/>
          <w:kern w:val="0"/>
          <w:sz w:val="24"/>
          <w:szCs w:val="24"/>
        </w:rPr>
        <w:t>0.05</w:t>
      </w:r>
      <w:r w:rsidRPr="00591748">
        <w:rPr>
          <w:rFonts w:ascii="Times New Roman" w:eastAsia="宋体" w:hAnsi="Times New Roman" w:cs="Times New Roman"/>
          <w:kern w:val="0"/>
          <w:sz w:val="24"/>
          <w:szCs w:val="24"/>
        </w:rPr>
        <w:t>吨</w:t>
      </w:r>
      <w:r w:rsidRPr="00591748">
        <w:rPr>
          <w:rFonts w:ascii="Times New Roman" w:eastAsia="宋体" w:hAnsi="Times New Roman" w:cs="Times New Roman" w:hint="eastAsia"/>
          <w:kern w:val="0"/>
          <w:sz w:val="24"/>
          <w:szCs w:val="24"/>
        </w:rPr>
        <w:t>棕榈</w:t>
      </w:r>
      <w:r w:rsidRPr="00591748">
        <w:rPr>
          <w:rFonts w:ascii="Times New Roman" w:eastAsia="宋体" w:hAnsi="Times New Roman" w:cs="Times New Roman"/>
          <w:kern w:val="0"/>
          <w:sz w:val="24"/>
          <w:szCs w:val="24"/>
        </w:rPr>
        <w:t>酸帕利哌酮无菌原料药的生产能力。扩建具体内容见《报告书》。</w:t>
      </w:r>
    </w:p>
    <w:p w14:paraId="1CBA25E9"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三、你公司必须按照《报告书》中对策建议，严格执行建设项目环保“三同时”制度，认真落实《报告书》中提出的各项环境污染治理措施及环境管理要求，充分采纳技术评估意见，切实做好以下污染防治工作：</w:t>
      </w:r>
    </w:p>
    <w:p w14:paraId="2C4D278C"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（一）在设计、建设和运行中，按照“生态优先、绿色发展”的目标定位和循环经济、清洁生产的理念，不断优化工艺路线和设计方案，提高产品质量，强化各装置节能降耗措施，减少污染物的产生量和排放量。</w:t>
      </w:r>
    </w:p>
    <w:p w14:paraId="26F2FFC6"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二）严格落实各项水污染防治措施。实行“雨污分流、清污分流”。该项目施工期产生的废水主要为施工废水和生活污水。你公司须对施工单位进行有效监督，严禁施工废水、生活污水直排外环境，须对其进行有效收集处理。该项目运营期产生的纯水制备浓水作为循环冷却系统补充水；初期雨水依托现有初期雨水净化装置处理后用于地面冲洗；工艺废水、质检废水、</w:t>
      </w:r>
      <w:r w:rsidRPr="00591748">
        <w:rPr>
          <w:rFonts w:ascii="Times New Roman" w:eastAsia="宋体" w:hAnsi="Times New Roman" w:cs="Times New Roman" w:hint="eastAsia"/>
          <w:kern w:val="0"/>
          <w:sz w:val="24"/>
          <w:szCs w:val="24"/>
        </w:rPr>
        <w:lastRenderedPageBreak/>
        <w:t>设备及地面清洗废水、真空泵废水、尾气吸收废水、冷却系统排水、蒸汽冷凝水及经化粪池预处理后的生活污水分类收集，分质预处理，经现有污水处理站预处理后接管至如东深水环境科技有限公司集中处理。具体处理过程见《报告书》。接管标准执行《污水综合排放标准》（</w:t>
      </w:r>
      <w:r w:rsidRPr="00591748">
        <w:rPr>
          <w:rFonts w:ascii="Times New Roman" w:eastAsia="宋体" w:hAnsi="Times New Roman" w:cs="Times New Roman"/>
          <w:kern w:val="0"/>
          <w:sz w:val="24"/>
          <w:szCs w:val="24"/>
        </w:rPr>
        <w:t>GB</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kern w:val="0"/>
          <w:sz w:val="24"/>
          <w:szCs w:val="24"/>
        </w:rPr>
        <w:t>8978-1996</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4</w:t>
      </w:r>
      <w:r w:rsidRPr="00591748">
        <w:rPr>
          <w:rFonts w:ascii="Times New Roman" w:eastAsia="宋体" w:hAnsi="Times New Roman" w:cs="Times New Roman"/>
          <w:kern w:val="0"/>
          <w:sz w:val="24"/>
          <w:szCs w:val="24"/>
        </w:rPr>
        <w:t>三级标准、《污水排放城镇下水道水质标准》</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GB/T</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kern w:val="0"/>
          <w:sz w:val="24"/>
          <w:szCs w:val="24"/>
        </w:rPr>
        <w:t>31962-2015</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中</w:t>
      </w:r>
      <w:r w:rsidRPr="00591748">
        <w:rPr>
          <w:rFonts w:ascii="Times New Roman" w:eastAsia="宋体" w:hAnsi="Times New Roman" w:cs="Times New Roman"/>
          <w:kern w:val="0"/>
          <w:sz w:val="24"/>
          <w:szCs w:val="24"/>
        </w:rPr>
        <w:t>B</w:t>
      </w:r>
      <w:r w:rsidRPr="00591748">
        <w:rPr>
          <w:rFonts w:ascii="Times New Roman" w:eastAsia="宋体" w:hAnsi="Times New Roman" w:cs="Times New Roman"/>
          <w:kern w:val="0"/>
          <w:sz w:val="24"/>
          <w:szCs w:val="24"/>
        </w:rPr>
        <w:t>等级标准和如东深水环境科技有限公司接管标准。雨水排放按照《江苏省重点行业工业企业雨水排放环境管理办法（试行）》的通知（苏污防攻坚指办）</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2023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71</w:t>
      </w:r>
      <w:r w:rsidRPr="00591748">
        <w:rPr>
          <w:rFonts w:ascii="Times New Roman" w:eastAsia="宋体" w:hAnsi="Times New Roman" w:cs="Times New Roman" w:hint="eastAsia"/>
          <w:kern w:val="0"/>
          <w:sz w:val="24"/>
          <w:szCs w:val="24"/>
        </w:rPr>
        <w:t>号</w:t>
      </w:r>
      <w:r w:rsidRPr="00591748">
        <w:rPr>
          <w:rFonts w:ascii="Times New Roman" w:eastAsia="宋体" w:hAnsi="Times New Roman" w:cs="Times New Roman"/>
          <w:kern w:val="0"/>
          <w:sz w:val="24"/>
          <w:szCs w:val="24"/>
        </w:rPr>
        <w:t>文执行。</w:t>
      </w:r>
    </w:p>
    <w:p w14:paraId="534B2792"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（三）严格落实各项大气污染防治措施。该项目施工期废气主要来源于施工车辆排放的尾气、施工扬尘。你公司须加强施工过程管理，采取合理可行的措施，减轻施工期间无组织排放废气及扬尘污染。该项目</w:t>
      </w:r>
      <w:bookmarkStart w:id="132" w:name="OLE_LINK75"/>
      <w:r w:rsidRPr="00591748">
        <w:rPr>
          <w:rFonts w:ascii="Times New Roman" w:eastAsia="宋体" w:hAnsi="Times New Roman" w:cs="Times New Roman" w:hint="eastAsia"/>
          <w:kern w:val="0"/>
          <w:sz w:val="24"/>
          <w:szCs w:val="24"/>
        </w:rPr>
        <w:t>运营期</w:t>
      </w:r>
      <w:r w:rsidRPr="00591748">
        <w:rPr>
          <w:rFonts w:ascii="Times New Roman" w:eastAsia="宋体" w:hAnsi="Times New Roman" w:cs="Times New Roman" w:hint="eastAsia"/>
          <w:kern w:val="0"/>
          <w:sz w:val="24"/>
          <w:szCs w:val="24"/>
        </w:rPr>
        <w:t>709/710</w:t>
      </w:r>
      <w:r w:rsidRPr="00591748">
        <w:rPr>
          <w:rFonts w:ascii="Times New Roman" w:eastAsia="宋体" w:hAnsi="Times New Roman" w:cs="Times New Roman" w:hint="eastAsia"/>
          <w:kern w:val="0"/>
          <w:sz w:val="24"/>
          <w:szCs w:val="24"/>
        </w:rPr>
        <w:t>车间高浓度含卤素废气分别有效收集后，经新增的</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hint="eastAsia"/>
          <w:kern w:val="0"/>
          <w:sz w:val="24"/>
          <w:szCs w:val="24"/>
        </w:rPr>
        <w:t>“一级碱喷淋＋一级水喷淋＋树脂吸附－脱附＋活性炭吸附脱附”装置处理后通过</w:t>
      </w:r>
      <w:r w:rsidRPr="00591748">
        <w:rPr>
          <w:rFonts w:ascii="Times New Roman" w:eastAsia="宋体" w:hAnsi="Times New Roman" w:cs="Times New Roman" w:hint="eastAsia"/>
          <w:kern w:val="0"/>
          <w:sz w:val="24"/>
          <w:szCs w:val="24"/>
        </w:rPr>
        <w:t>25</w:t>
      </w:r>
      <w:r w:rsidRPr="00591748">
        <w:rPr>
          <w:rFonts w:ascii="Times New Roman" w:eastAsia="宋体" w:hAnsi="Times New Roman" w:cs="Times New Roman" w:hint="eastAsia"/>
          <w:kern w:val="0"/>
          <w:sz w:val="24"/>
          <w:szCs w:val="24"/>
        </w:rPr>
        <w:t>米高</w:t>
      </w:r>
      <w:r w:rsidRPr="00591748">
        <w:rPr>
          <w:rFonts w:ascii="Times New Roman" w:eastAsia="宋体" w:hAnsi="Times New Roman" w:cs="Times New Roman" w:hint="eastAsia"/>
          <w:kern w:val="0"/>
          <w:sz w:val="24"/>
          <w:szCs w:val="24"/>
        </w:rPr>
        <w:t>DA011</w:t>
      </w:r>
      <w:r w:rsidRPr="00591748">
        <w:rPr>
          <w:rFonts w:ascii="Times New Roman" w:eastAsia="宋体" w:hAnsi="Times New Roman" w:cs="Times New Roman" w:hint="eastAsia"/>
          <w:kern w:val="0"/>
          <w:sz w:val="24"/>
          <w:szCs w:val="24"/>
        </w:rPr>
        <w:t>排气筒排放；投料废气、离心废气及压滤废气分别有效收集后，经新增的“一级碱喷淋＋一级水喷淋＋活性炭吸附脱附”装置处理后通过</w:t>
      </w:r>
      <w:r w:rsidRPr="00591748">
        <w:rPr>
          <w:rFonts w:ascii="Times New Roman" w:eastAsia="宋体" w:hAnsi="Times New Roman" w:cs="Times New Roman" w:hint="eastAsia"/>
          <w:kern w:val="0"/>
          <w:sz w:val="24"/>
          <w:szCs w:val="24"/>
        </w:rPr>
        <w:t>25</w:t>
      </w:r>
      <w:r w:rsidRPr="00591748">
        <w:rPr>
          <w:rFonts w:ascii="Times New Roman" w:eastAsia="宋体" w:hAnsi="Times New Roman" w:cs="Times New Roman" w:hint="eastAsia"/>
          <w:kern w:val="0"/>
          <w:sz w:val="24"/>
          <w:szCs w:val="24"/>
        </w:rPr>
        <w:t>米高</w:t>
      </w:r>
      <w:r w:rsidRPr="00591748">
        <w:rPr>
          <w:rFonts w:ascii="Times New Roman" w:eastAsia="宋体" w:hAnsi="Times New Roman" w:cs="Times New Roman" w:hint="eastAsia"/>
          <w:kern w:val="0"/>
          <w:sz w:val="24"/>
          <w:szCs w:val="24"/>
        </w:rPr>
        <w:t>DA011</w:t>
      </w:r>
      <w:r w:rsidRPr="00591748">
        <w:rPr>
          <w:rFonts w:ascii="Times New Roman" w:eastAsia="宋体" w:hAnsi="Times New Roman" w:cs="Times New Roman" w:hint="eastAsia"/>
          <w:kern w:val="0"/>
          <w:sz w:val="24"/>
          <w:szCs w:val="24"/>
        </w:rPr>
        <w:t>排气筒排放</w:t>
      </w:r>
      <w:bookmarkEnd w:id="132"/>
      <w:r w:rsidRPr="00591748">
        <w:rPr>
          <w:rFonts w:ascii="Times New Roman" w:eastAsia="宋体" w:hAnsi="Times New Roman" w:cs="Times New Roman" w:hint="eastAsia"/>
          <w:kern w:val="0"/>
          <w:sz w:val="24"/>
          <w:szCs w:val="24"/>
        </w:rPr>
        <w:t>；发酵废气有效收集后经高效过滤器预处理，高浓度碱性废气有效收集后经酸式筛板塔预处理，与其他低浓度含卤素废气、高浓度有机废气、污水处理站废气、罐区废气一并依托现有“一级碱喷淋＋</w:t>
      </w:r>
      <w:r w:rsidRPr="00591748">
        <w:rPr>
          <w:rFonts w:ascii="Times New Roman" w:eastAsia="宋体" w:hAnsi="Times New Roman" w:cs="Times New Roman" w:hint="eastAsia"/>
          <w:kern w:val="0"/>
          <w:sz w:val="24"/>
          <w:szCs w:val="24"/>
        </w:rPr>
        <w:t>RTO</w:t>
      </w:r>
      <w:r w:rsidRPr="00591748">
        <w:rPr>
          <w:rFonts w:ascii="Times New Roman" w:eastAsia="宋体" w:hAnsi="Times New Roman" w:cs="Times New Roman" w:hint="eastAsia"/>
          <w:kern w:val="0"/>
          <w:sz w:val="24"/>
          <w:szCs w:val="24"/>
        </w:rPr>
        <w:t>＋一级碱喷淋”装置处理后通过</w:t>
      </w:r>
      <w:r w:rsidRPr="00591748">
        <w:rPr>
          <w:rFonts w:ascii="Times New Roman" w:eastAsia="宋体" w:hAnsi="Times New Roman" w:cs="Times New Roman" w:hint="eastAsia"/>
          <w:kern w:val="0"/>
          <w:sz w:val="24"/>
          <w:szCs w:val="24"/>
        </w:rPr>
        <w:t xml:space="preserve"> 25</w:t>
      </w:r>
      <w:r w:rsidRPr="00591748">
        <w:rPr>
          <w:rFonts w:ascii="Times New Roman" w:eastAsia="宋体" w:hAnsi="Times New Roman" w:cs="Times New Roman" w:hint="eastAsia"/>
          <w:kern w:val="0"/>
          <w:sz w:val="24"/>
          <w:szCs w:val="24"/>
        </w:rPr>
        <w:t>米高</w:t>
      </w:r>
      <w:r w:rsidRPr="00591748">
        <w:rPr>
          <w:rFonts w:ascii="Times New Roman" w:eastAsia="宋体" w:hAnsi="Times New Roman" w:cs="Times New Roman" w:hint="eastAsia"/>
          <w:kern w:val="0"/>
          <w:sz w:val="24"/>
          <w:szCs w:val="24"/>
        </w:rPr>
        <w:t>DA005</w:t>
      </w:r>
      <w:r w:rsidRPr="00591748">
        <w:rPr>
          <w:rFonts w:ascii="Times New Roman" w:eastAsia="宋体" w:hAnsi="Times New Roman" w:cs="Times New Roman" w:hint="eastAsia"/>
          <w:kern w:val="0"/>
          <w:sz w:val="24"/>
          <w:szCs w:val="24"/>
        </w:rPr>
        <w:t>排气筒排放。危废仓库新增废气依托现有“活性炭吸附脱附”装置处理后通过</w:t>
      </w:r>
      <w:r w:rsidRPr="00591748">
        <w:rPr>
          <w:rFonts w:ascii="Times New Roman" w:eastAsia="宋体" w:hAnsi="Times New Roman" w:cs="Times New Roman" w:hint="eastAsia"/>
          <w:kern w:val="0"/>
          <w:sz w:val="24"/>
          <w:szCs w:val="24"/>
        </w:rPr>
        <w:t>25</w:t>
      </w:r>
      <w:r w:rsidRPr="00591748">
        <w:rPr>
          <w:rFonts w:ascii="Times New Roman" w:eastAsia="宋体" w:hAnsi="Times New Roman" w:cs="Times New Roman" w:hint="eastAsia"/>
          <w:kern w:val="0"/>
          <w:sz w:val="24"/>
          <w:szCs w:val="24"/>
        </w:rPr>
        <w:t>米高</w:t>
      </w:r>
      <w:r w:rsidRPr="00591748">
        <w:rPr>
          <w:rFonts w:ascii="Times New Roman" w:eastAsia="宋体" w:hAnsi="Times New Roman" w:cs="Times New Roman" w:hint="eastAsia"/>
          <w:kern w:val="0"/>
          <w:sz w:val="24"/>
          <w:szCs w:val="24"/>
        </w:rPr>
        <w:t>DA005</w:t>
      </w:r>
      <w:r w:rsidRPr="00591748">
        <w:rPr>
          <w:rFonts w:ascii="Times New Roman" w:eastAsia="宋体" w:hAnsi="Times New Roman" w:cs="Times New Roman" w:hint="eastAsia"/>
          <w:kern w:val="0"/>
          <w:sz w:val="24"/>
          <w:szCs w:val="24"/>
        </w:rPr>
        <w:t>排气筒排放；质检楼新增废气经有效收集后依托现有“一级水喷淋＋除雾＋活性炭吸附”装置处理后通过</w:t>
      </w:r>
      <w:r w:rsidRPr="00591748">
        <w:rPr>
          <w:rFonts w:ascii="Times New Roman" w:eastAsia="宋体" w:hAnsi="Times New Roman" w:cs="Times New Roman" w:hint="eastAsia"/>
          <w:kern w:val="0"/>
          <w:sz w:val="24"/>
          <w:szCs w:val="24"/>
        </w:rPr>
        <w:t>15</w:t>
      </w:r>
      <w:r w:rsidRPr="00591748">
        <w:rPr>
          <w:rFonts w:ascii="Times New Roman" w:eastAsia="宋体" w:hAnsi="Times New Roman" w:cs="Times New Roman" w:hint="eastAsia"/>
          <w:kern w:val="0"/>
          <w:sz w:val="24"/>
          <w:szCs w:val="24"/>
        </w:rPr>
        <w:t>米高</w:t>
      </w:r>
      <w:r w:rsidRPr="00591748">
        <w:rPr>
          <w:rFonts w:ascii="Times New Roman" w:eastAsia="宋体" w:hAnsi="Times New Roman" w:cs="Times New Roman" w:hint="eastAsia"/>
          <w:kern w:val="0"/>
          <w:sz w:val="24"/>
          <w:szCs w:val="24"/>
        </w:rPr>
        <w:t>DA010</w:t>
      </w:r>
      <w:r w:rsidRPr="00591748">
        <w:rPr>
          <w:rFonts w:ascii="Times New Roman" w:eastAsia="宋体" w:hAnsi="Times New Roman" w:cs="Times New Roman" w:hint="eastAsia"/>
          <w:kern w:val="0"/>
          <w:sz w:val="24"/>
          <w:szCs w:val="24"/>
        </w:rPr>
        <w:t>排气筒排放。同时你公司须加强全过程管理，采取强化废气密闭收集、提高废气捕集率、制定实施泄漏检测与修复（</w:t>
      </w:r>
      <w:r w:rsidRPr="00591748">
        <w:rPr>
          <w:rFonts w:ascii="Times New Roman" w:eastAsia="宋体" w:hAnsi="Times New Roman" w:cs="Times New Roman" w:hint="eastAsia"/>
          <w:kern w:val="0"/>
          <w:sz w:val="24"/>
          <w:szCs w:val="24"/>
        </w:rPr>
        <w:t>LDAR</w:t>
      </w:r>
      <w:r w:rsidRPr="00591748">
        <w:rPr>
          <w:rFonts w:ascii="Times New Roman" w:eastAsia="宋体" w:hAnsi="Times New Roman" w:cs="Times New Roman" w:hint="eastAsia"/>
          <w:kern w:val="0"/>
          <w:sz w:val="24"/>
          <w:szCs w:val="24"/>
        </w:rPr>
        <w:t>）计划等控制措施，在确保安全的前提下尽量减少废气的无组织排放。</w:t>
      </w:r>
    </w:p>
    <w:p w14:paraId="0539E150" w14:textId="77777777" w:rsidR="00351DD4" w:rsidRPr="00591748" w:rsidRDefault="00000000">
      <w:pPr>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有组织废气颗粒物（药尘）、</w:t>
      </w:r>
      <w:r w:rsidRPr="00591748">
        <w:rPr>
          <w:rFonts w:ascii="Times New Roman" w:eastAsia="宋体" w:hAnsi="Times New Roman" w:cs="Times New Roman" w:hint="eastAsia"/>
          <w:kern w:val="0"/>
          <w:sz w:val="24"/>
          <w:szCs w:val="24"/>
        </w:rPr>
        <w:t>TVOC</w:t>
      </w:r>
      <w:r w:rsidRPr="00591748">
        <w:rPr>
          <w:rFonts w:ascii="Times New Roman" w:eastAsia="宋体" w:hAnsi="Times New Roman" w:cs="Times New Roman" w:hint="eastAsia"/>
          <w:kern w:val="0"/>
          <w:sz w:val="24"/>
          <w:szCs w:val="24"/>
        </w:rPr>
        <w:t>、非甲烷总烃、甲苯、氯化氢、氨、甲醇、二氯甲烷、乙酸乙酯、丙酮、乙腈、硫化氢、臭气浓度排放执行《制药工业大气污染物排放标准》</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DB32/4042-2021</w:t>
      </w:r>
      <w:r w:rsidRPr="00591748">
        <w:rPr>
          <w:rFonts w:ascii="Times New Roman" w:eastAsia="宋体" w:hAnsi="Times New Roman" w:cs="Times New Roman" w:hint="eastAsia"/>
          <w:kern w:val="0"/>
          <w:sz w:val="24"/>
          <w:szCs w:val="24"/>
        </w:rPr>
        <w:t>）表</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、表</w:t>
      </w: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hint="eastAsia"/>
          <w:kern w:val="0"/>
          <w:sz w:val="24"/>
          <w:szCs w:val="24"/>
        </w:rPr>
        <w:t>、表</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及附录</w:t>
      </w:r>
      <w:r w:rsidRPr="00591748">
        <w:rPr>
          <w:rFonts w:ascii="Times New Roman" w:eastAsia="宋体" w:hAnsi="Times New Roman" w:cs="Times New Roman" w:hint="eastAsia"/>
          <w:kern w:val="0"/>
          <w:sz w:val="24"/>
          <w:szCs w:val="24"/>
        </w:rPr>
        <w:t>C</w:t>
      </w:r>
      <w:r w:rsidRPr="00591748">
        <w:rPr>
          <w:rFonts w:ascii="Times New Roman" w:eastAsia="宋体" w:hAnsi="Times New Roman" w:cs="Times New Roman" w:hint="eastAsia"/>
          <w:kern w:val="0"/>
          <w:sz w:val="24"/>
          <w:szCs w:val="24"/>
        </w:rPr>
        <w:t>排放限值，</w:t>
      </w:r>
      <w:r w:rsidRPr="00591748">
        <w:rPr>
          <w:rFonts w:ascii="Times New Roman" w:eastAsia="宋体" w:hAnsi="Times New Roman" w:cs="Times New Roman" w:hint="eastAsia"/>
          <w:kern w:val="0"/>
          <w:sz w:val="24"/>
          <w:szCs w:val="24"/>
        </w:rPr>
        <w:t xml:space="preserve">  RTO</w:t>
      </w:r>
      <w:r w:rsidRPr="00591748">
        <w:rPr>
          <w:rFonts w:ascii="Times New Roman" w:eastAsia="宋体" w:hAnsi="Times New Roman" w:cs="Times New Roman" w:hint="eastAsia"/>
          <w:kern w:val="0"/>
          <w:sz w:val="24"/>
          <w:szCs w:val="24"/>
        </w:rPr>
        <w:t>尾气中二氧化硫、氮氧化物、二噁英类排放执行《制药工业大气污染物排放标准》（</w:t>
      </w:r>
      <w:r w:rsidRPr="00591748">
        <w:rPr>
          <w:rFonts w:ascii="Times New Roman" w:eastAsia="宋体" w:hAnsi="Times New Roman" w:cs="Times New Roman" w:hint="eastAsia"/>
          <w:kern w:val="0"/>
          <w:sz w:val="24"/>
          <w:szCs w:val="24"/>
        </w:rPr>
        <w:t>DB32/4042-2021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hint="eastAsia"/>
          <w:kern w:val="0"/>
          <w:sz w:val="24"/>
          <w:szCs w:val="24"/>
        </w:rPr>
        <w:t>表</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hint="eastAsia"/>
          <w:kern w:val="0"/>
          <w:sz w:val="24"/>
          <w:szCs w:val="24"/>
        </w:rPr>
        <w:t>标准限值，一氧化碳、硫酸雾、氯化物排放执行《大气污染物综合排放标准》（</w:t>
      </w:r>
      <w:r w:rsidRPr="00591748">
        <w:rPr>
          <w:rFonts w:ascii="Times New Roman" w:eastAsia="宋体" w:hAnsi="Times New Roman" w:cs="Times New Roman" w:hint="eastAsia"/>
          <w:kern w:val="0"/>
          <w:sz w:val="24"/>
          <w:szCs w:val="24"/>
        </w:rPr>
        <w:t>DB32/4041-2021</w:t>
      </w:r>
      <w:r w:rsidRPr="00591748">
        <w:rPr>
          <w:rFonts w:ascii="Times New Roman" w:eastAsia="宋体" w:hAnsi="Times New Roman" w:cs="Times New Roman" w:hint="eastAsia"/>
          <w:kern w:val="0"/>
          <w:sz w:val="24"/>
          <w:szCs w:val="24"/>
        </w:rPr>
        <w:t>）表</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标准限值，</w:t>
      </w:r>
      <w:r w:rsidRPr="00591748">
        <w:rPr>
          <w:rFonts w:ascii="Times New Roman" w:eastAsia="宋体" w:hAnsi="Times New Roman" w:cs="Times New Roman" w:hint="eastAsia"/>
          <w:kern w:val="0"/>
          <w:sz w:val="24"/>
          <w:szCs w:val="24"/>
        </w:rPr>
        <w:t>DMF</w:t>
      </w:r>
      <w:r w:rsidRPr="00591748">
        <w:rPr>
          <w:rFonts w:ascii="Times New Roman" w:eastAsia="宋体" w:hAnsi="Times New Roman" w:cs="Times New Roman" w:hint="eastAsia"/>
          <w:kern w:val="0"/>
          <w:sz w:val="24"/>
          <w:szCs w:val="24"/>
        </w:rPr>
        <w:t>参照《化学工业挥发性有机物排放标准》（</w:t>
      </w:r>
      <w:r w:rsidRPr="00591748">
        <w:rPr>
          <w:rFonts w:ascii="Times New Roman" w:eastAsia="宋体" w:hAnsi="Times New Roman" w:cs="Times New Roman" w:hint="eastAsia"/>
          <w:kern w:val="0"/>
          <w:sz w:val="24"/>
          <w:szCs w:val="24"/>
        </w:rPr>
        <w:t>DB32/3151-2016</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hint="eastAsia"/>
          <w:kern w:val="0"/>
          <w:sz w:val="24"/>
          <w:szCs w:val="24"/>
        </w:rPr>
        <w:t>表</w:t>
      </w:r>
      <w:r w:rsidRPr="00591748">
        <w:rPr>
          <w:rFonts w:ascii="Times New Roman" w:eastAsia="宋体" w:hAnsi="Times New Roman" w:cs="Times New Roman" w:hint="eastAsia"/>
          <w:kern w:val="0"/>
          <w:sz w:val="24"/>
          <w:szCs w:val="24"/>
        </w:rPr>
        <w:t>1</w:t>
      </w:r>
      <w:r w:rsidRPr="00591748">
        <w:rPr>
          <w:rFonts w:ascii="Times New Roman" w:eastAsia="宋体" w:hAnsi="Times New Roman" w:cs="Times New Roman" w:hint="eastAsia"/>
          <w:kern w:val="0"/>
          <w:sz w:val="24"/>
          <w:szCs w:val="24"/>
        </w:rPr>
        <w:t>标准限值进行管理，乙醇、四氢呋喃、乙酸、甲基叔丁基醚、异丙醇、三乙胺排放执行计算值。</w:t>
      </w:r>
    </w:p>
    <w:p w14:paraId="1885624D" w14:textId="77777777" w:rsidR="00351DD4" w:rsidRPr="00591748" w:rsidRDefault="00000000">
      <w:pPr>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无组织废气氯化氢、臭气浓度及厂区内</w:t>
      </w:r>
      <w:r w:rsidRPr="00591748">
        <w:rPr>
          <w:rFonts w:ascii="Times New Roman" w:eastAsia="宋体" w:hAnsi="Times New Roman" w:cs="Times New Roman" w:hint="eastAsia"/>
          <w:kern w:val="0"/>
          <w:sz w:val="24"/>
          <w:szCs w:val="24"/>
        </w:rPr>
        <w:t>非甲烷总烃</w:t>
      </w:r>
      <w:r w:rsidRPr="00591748">
        <w:rPr>
          <w:rFonts w:ascii="Times New Roman" w:eastAsia="宋体" w:hAnsi="Times New Roman" w:cs="Times New Roman"/>
          <w:kern w:val="0"/>
          <w:sz w:val="24"/>
          <w:szCs w:val="24"/>
        </w:rPr>
        <w:t>排放执行《制药工业大气污染物排放标</w:t>
      </w:r>
      <w:r w:rsidRPr="00591748">
        <w:rPr>
          <w:rFonts w:ascii="Times New Roman" w:eastAsia="宋体" w:hAnsi="Times New Roman" w:cs="Times New Roman"/>
          <w:kern w:val="0"/>
          <w:sz w:val="24"/>
          <w:szCs w:val="24"/>
        </w:rPr>
        <w:lastRenderedPageBreak/>
        <w:t>准》</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DB32/4042-2021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6</w:t>
      </w:r>
      <w:r w:rsidRPr="00591748">
        <w:rPr>
          <w:rFonts w:ascii="Times New Roman" w:eastAsia="宋体" w:hAnsi="Times New Roman" w:cs="Times New Roman"/>
          <w:kern w:val="0"/>
          <w:sz w:val="24"/>
          <w:szCs w:val="24"/>
        </w:rPr>
        <w:t>及表</w:t>
      </w:r>
      <w:r w:rsidRPr="00591748">
        <w:rPr>
          <w:rFonts w:ascii="Times New Roman" w:eastAsia="宋体" w:hAnsi="Times New Roman" w:cs="Times New Roman"/>
          <w:kern w:val="0"/>
          <w:sz w:val="24"/>
          <w:szCs w:val="24"/>
        </w:rPr>
        <w:t>7</w:t>
      </w:r>
      <w:r w:rsidRPr="00591748">
        <w:rPr>
          <w:rFonts w:ascii="Times New Roman" w:eastAsia="宋体" w:hAnsi="Times New Roman" w:cs="Times New Roman"/>
          <w:kern w:val="0"/>
          <w:sz w:val="24"/>
          <w:szCs w:val="24"/>
        </w:rPr>
        <w:t>标准限值，甲苯、丙酮、乙酸</w:t>
      </w:r>
      <w:r w:rsidRPr="00591748">
        <w:rPr>
          <w:rFonts w:ascii="Times New Roman" w:eastAsia="宋体" w:hAnsi="Times New Roman" w:cs="Times New Roman" w:hint="eastAsia"/>
          <w:kern w:val="0"/>
          <w:sz w:val="24"/>
          <w:szCs w:val="24"/>
        </w:rPr>
        <w:t>乙酯</w:t>
      </w:r>
      <w:r w:rsidRPr="00591748">
        <w:rPr>
          <w:rFonts w:ascii="Times New Roman" w:eastAsia="宋体" w:hAnsi="Times New Roman" w:cs="Times New Roman"/>
          <w:kern w:val="0"/>
          <w:sz w:val="24"/>
          <w:szCs w:val="24"/>
        </w:rPr>
        <w:t>、二氯</w:t>
      </w:r>
      <w:r w:rsidRPr="00591748">
        <w:rPr>
          <w:rFonts w:ascii="Times New Roman" w:eastAsia="宋体" w:hAnsi="Times New Roman" w:cs="Times New Roman" w:hint="eastAsia"/>
          <w:kern w:val="0"/>
          <w:sz w:val="24"/>
          <w:szCs w:val="24"/>
        </w:rPr>
        <w:t>甲烷</w:t>
      </w:r>
      <w:r w:rsidRPr="00591748">
        <w:rPr>
          <w:rFonts w:ascii="Times New Roman" w:eastAsia="宋体" w:hAnsi="Times New Roman" w:cs="Times New Roman"/>
          <w:kern w:val="0"/>
          <w:sz w:val="24"/>
          <w:szCs w:val="24"/>
        </w:rPr>
        <w:t>、乙</w:t>
      </w:r>
      <w:r w:rsidRPr="00591748">
        <w:rPr>
          <w:rFonts w:ascii="Times New Roman" w:eastAsia="宋体" w:hAnsi="Times New Roman" w:cs="Times New Roman" w:hint="eastAsia"/>
          <w:kern w:val="0"/>
          <w:sz w:val="24"/>
          <w:szCs w:val="24"/>
        </w:rPr>
        <w:t>腈</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DMF</w:t>
      </w:r>
      <w:r w:rsidRPr="00591748">
        <w:rPr>
          <w:rFonts w:ascii="Times New Roman" w:eastAsia="宋体" w:hAnsi="Times New Roman" w:cs="Times New Roman"/>
          <w:kern w:val="0"/>
          <w:sz w:val="24"/>
          <w:szCs w:val="24"/>
        </w:rPr>
        <w:t>、甲醇、非</w:t>
      </w:r>
      <w:r w:rsidRPr="00591748">
        <w:rPr>
          <w:rFonts w:ascii="Times New Roman" w:eastAsia="宋体" w:hAnsi="Times New Roman" w:cs="Times New Roman" w:hint="eastAsia"/>
          <w:kern w:val="0"/>
          <w:sz w:val="24"/>
          <w:szCs w:val="24"/>
        </w:rPr>
        <w:t>甲烷总烃</w:t>
      </w:r>
      <w:r w:rsidRPr="00591748">
        <w:rPr>
          <w:rFonts w:ascii="Times New Roman" w:eastAsia="宋体" w:hAnsi="Times New Roman" w:cs="Times New Roman"/>
          <w:kern w:val="0"/>
          <w:sz w:val="24"/>
          <w:szCs w:val="24"/>
        </w:rPr>
        <w:t>排放参照《化学工业挥发性有机物排放标准》</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DB32/3151-2016</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标准限值进行管理，硫化氢、氨排放执行《恶臭污染物排放标准》</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GB14554-93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标准限值，颗粒物、氯化物、硫酸雾排放执行《大气污染物综合排放标准》</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DB32/4041-2021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3</w:t>
      </w:r>
      <w:r w:rsidRPr="00591748">
        <w:rPr>
          <w:rFonts w:ascii="Times New Roman" w:eastAsia="宋体" w:hAnsi="Times New Roman" w:cs="Times New Roman"/>
          <w:kern w:val="0"/>
          <w:sz w:val="24"/>
          <w:szCs w:val="24"/>
        </w:rPr>
        <w:t>标准限值，四氢</w:t>
      </w:r>
      <w:r w:rsidRPr="00591748">
        <w:rPr>
          <w:rFonts w:ascii="Times New Roman" w:eastAsia="宋体" w:hAnsi="Times New Roman" w:cs="Times New Roman" w:hint="eastAsia"/>
          <w:kern w:val="0"/>
          <w:sz w:val="24"/>
          <w:szCs w:val="24"/>
        </w:rPr>
        <w:t>呋喃</w:t>
      </w:r>
      <w:r w:rsidRPr="00591748">
        <w:rPr>
          <w:rFonts w:ascii="Times New Roman" w:eastAsia="宋体" w:hAnsi="Times New Roman" w:cs="Times New Roman"/>
          <w:kern w:val="0"/>
          <w:sz w:val="24"/>
          <w:szCs w:val="24"/>
        </w:rPr>
        <w:t>、乙醇、乙酸、异丙醇、甲基叔丁基</w:t>
      </w:r>
      <w:r w:rsidRPr="00591748">
        <w:rPr>
          <w:rFonts w:ascii="Times New Roman" w:eastAsia="宋体" w:hAnsi="Times New Roman" w:cs="Times New Roman" w:hint="eastAsia"/>
          <w:kern w:val="0"/>
          <w:sz w:val="24"/>
          <w:szCs w:val="24"/>
        </w:rPr>
        <w:t>醚</w:t>
      </w:r>
      <w:r w:rsidRPr="00591748">
        <w:rPr>
          <w:rFonts w:ascii="Times New Roman" w:eastAsia="宋体" w:hAnsi="Times New Roman" w:cs="Times New Roman"/>
          <w:kern w:val="0"/>
          <w:sz w:val="24"/>
          <w:szCs w:val="24"/>
        </w:rPr>
        <w:t>、三乙胺执行计算值。</w:t>
      </w:r>
    </w:p>
    <w:p w14:paraId="5018EC34"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（四）落实噪声污染防治措施。该项目施工期须合理安排施工时间，施工阶段的建筑施工场界噪声须符合《建筑施工场界环境噪声排放标准》（</w:t>
      </w:r>
      <w:r w:rsidRPr="00591748">
        <w:rPr>
          <w:rFonts w:ascii="Times New Roman" w:eastAsia="宋体" w:hAnsi="Times New Roman" w:cs="Times New Roman" w:hint="eastAsia"/>
          <w:kern w:val="0"/>
          <w:sz w:val="24"/>
          <w:szCs w:val="24"/>
        </w:rPr>
        <w:t>GB 12523-2011</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hint="eastAsia"/>
          <w:kern w:val="0"/>
          <w:sz w:val="24"/>
          <w:szCs w:val="24"/>
        </w:rPr>
        <w:t>中相关标准。你单位须合理安排厂区总体平面布局，优选低噪声设备，高噪声源设备应尽量远离居民，并采取屏障隔声、降噪减振等有效措施，确保该项目运营期厂界噪声满足《工业企业厂界环境噪声排放标准》（</w:t>
      </w:r>
      <w:r w:rsidRPr="00591748">
        <w:rPr>
          <w:rFonts w:ascii="Times New Roman" w:eastAsia="宋体" w:hAnsi="Times New Roman" w:cs="Times New Roman" w:hint="eastAsia"/>
          <w:kern w:val="0"/>
          <w:sz w:val="24"/>
          <w:szCs w:val="24"/>
        </w:rPr>
        <w:t>GB 12348-2008</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类标准，且不得降低周围环境敏感点声环境质量。</w:t>
      </w:r>
    </w:p>
    <w:p w14:paraId="672A64A0"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五）严格危险废物全生命周期管理。按“减量化、资源化、无害化”处置原则，落实项目施工期和运营期产生的各类固体废物，尤其是危险废物的收集、处置和综合利用措施。按要求对一般固废进行回收利用或综合治理，危险废物委托有资质单位处置，生活垃圾由环卫部门统一清运。固体废物在厂内的堆放、贮存、转移应符合《一般工业固体废物贮存和填埋污染控制标准》（</w:t>
      </w:r>
      <w:r w:rsidRPr="00591748">
        <w:rPr>
          <w:rFonts w:ascii="Times New Roman" w:eastAsia="宋体" w:hAnsi="Times New Roman" w:cs="Times New Roman" w:hint="eastAsia"/>
          <w:kern w:val="0"/>
          <w:sz w:val="24"/>
          <w:szCs w:val="24"/>
        </w:rPr>
        <w:t>GB 18599-2020</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hint="eastAsia"/>
          <w:kern w:val="0"/>
          <w:sz w:val="24"/>
          <w:szCs w:val="24"/>
        </w:rPr>
        <w:t>、《危险废物贮存污染控制标准》（</w:t>
      </w:r>
      <w:r w:rsidRPr="00591748">
        <w:rPr>
          <w:rFonts w:ascii="Times New Roman" w:eastAsia="宋体" w:hAnsi="Times New Roman" w:cs="Times New Roman" w:hint="eastAsia"/>
          <w:kern w:val="0"/>
          <w:sz w:val="24"/>
          <w:szCs w:val="24"/>
        </w:rPr>
        <w:t>GB 18597-2023</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hint="eastAsia"/>
          <w:kern w:val="0"/>
          <w:sz w:val="24"/>
          <w:szCs w:val="24"/>
        </w:rPr>
        <w:t>和相关管理要求，防止产生二次污染。</w:t>
      </w:r>
    </w:p>
    <w:p w14:paraId="606330E1"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六）做好土壤和地下水污染防治工作。你公司须采用严格的分区防渗措施，按照《报告书》要求，不同分区采取不同等级的防渗措施，并确保其可靠性和有效性，切实防止对土壤和地下水产生影响。加强对地下水环境的监控、预警，建立地下水环境影响跟踪监测制度、配备先进的监测仪器和设备，以便及时发现问题，采取措施。</w:t>
      </w:r>
    </w:p>
    <w:p w14:paraId="58571103"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七）强化各项环境风险防范措施，有效防范环境风险。你公司须认真落实《报告书》中提出的各项事故应急防范措施，严格按照环境风险管理的有关规定制定环境事故应急预案，依托现有事故应急池，配备相应装备并定期进行演练，防止因事故发生污染环境事件。</w:t>
      </w:r>
    </w:p>
    <w:p w14:paraId="1F3481CC" w14:textId="77777777" w:rsidR="00351DD4" w:rsidRPr="00591748" w:rsidRDefault="00000000">
      <w:pPr>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八）按要求规范设置各类排污口及其标志。按污染源自动控制相关管理要求，建设、安装自动监测监控设备并与生态环境部门联网。废气、废水排口需安装对应主要污染物的在线监测设备。按《报告书》提出的环境管理与监测计划实施日常环境管理与监测，监测结果及相关资料备查。</w:t>
      </w:r>
    </w:p>
    <w:p w14:paraId="3C64438E"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lastRenderedPageBreak/>
        <w:t>（九）认真落实《报告书》提出的各项“以新带老”措施。</w:t>
      </w:r>
    </w:p>
    <w:p w14:paraId="6D806D42"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四、污染物排放总量：</w:t>
      </w:r>
    </w:p>
    <w:p w14:paraId="72EC7289"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本项目建成后全厂新增污染物年排放总量核定如下：废水污染物（接管量／外排量）：废水量</w:t>
      </w:r>
      <w:r w:rsidRPr="00591748">
        <w:rPr>
          <w:rFonts w:ascii="Times New Roman" w:eastAsia="宋体" w:hAnsi="Times New Roman" w:cs="Times New Roman" w:hint="eastAsia"/>
          <w:kern w:val="0"/>
          <w:sz w:val="24"/>
          <w:szCs w:val="24"/>
        </w:rPr>
        <w:t>24741.807t/a</w:t>
      </w:r>
      <w:r w:rsidRPr="00591748">
        <w:rPr>
          <w:rFonts w:ascii="Times New Roman" w:eastAsia="宋体" w:hAnsi="Times New Roman" w:cs="Times New Roman" w:hint="eastAsia"/>
          <w:kern w:val="0"/>
          <w:sz w:val="24"/>
          <w:szCs w:val="24"/>
        </w:rPr>
        <w:t>、化学需氧量</w:t>
      </w:r>
      <w:r w:rsidRPr="00591748">
        <w:rPr>
          <w:rFonts w:ascii="Times New Roman" w:eastAsia="宋体" w:hAnsi="Times New Roman" w:cs="Times New Roman" w:hint="eastAsia"/>
          <w:kern w:val="0"/>
          <w:sz w:val="24"/>
          <w:szCs w:val="24"/>
        </w:rPr>
        <w:t>12. 2759/1.2371t/ a</w:t>
      </w:r>
      <w:r w:rsidRPr="00591748">
        <w:rPr>
          <w:rFonts w:ascii="Times New Roman" w:eastAsia="宋体" w:hAnsi="Times New Roman" w:cs="Times New Roman" w:hint="eastAsia"/>
          <w:kern w:val="0"/>
          <w:sz w:val="24"/>
          <w:szCs w:val="24"/>
        </w:rPr>
        <w:t>、氨氮</w:t>
      </w:r>
      <w:r w:rsidRPr="00591748">
        <w:rPr>
          <w:rFonts w:ascii="Times New Roman" w:eastAsia="宋体" w:hAnsi="Times New Roman" w:cs="Times New Roman" w:hint="eastAsia"/>
          <w:kern w:val="0"/>
          <w:sz w:val="24"/>
          <w:szCs w:val="24"/>
        </w:rPr>
        <w:t>0.8503/0. 1238t/a</w:t>
      </w:r>
      <w:r w:rsidRPr="00591748">
        <w:rPr>
          <w:rFonts w:ascii="Times New Roman" w:eastAsia="宋体" w:hAnsi="Times New Roman" w:cs="Times New Roman" w:hint="eastAsia"/>
          <w:kern w:val="0"/>
          <w:sz w:val="24"/>
          <w:szCs w:val="24"/>
        </w:rPr>
        <w:t>、总氮</w:t>
      </w:r>
      <w:r w:rsidRPr="00591748">
        <w:rPr>
          <w:rFonts w:ascii="Times New Roman" w:eastAsia="宋体" w:hAnsi="Times New Roman" w:cs="Times New Roman" w:hint="eastAsia"/>
          <w:kern w:val="0"/>
          <w:sz w:val="24"/>
          <w:szCs w:val="24"/>
        </w:rPr>
        <w:t>1.2386/0.3712t/a</w:t>
      </w:r>
      <w:r w:rsidRPr="00591748">
        <w:rPr>
          <w:rFonts w:ascii="Times New Roman" w:eastAsia="宋体" w:hAnsi="Times New Roman" w:cs="Times New Roman" w:hint="eastAsia"/>
          <w:kern w:val="0"/>
          <w:sz w:val="24"/>
          <w:szCs w:val="24"/>
        </w:rPr>
        <w:t>、总磷</w:t>
      </w:r>
      <w:r w:rsidRPr="00591748">
        <w:rPr>
          <w:rFonts w:ascii="Times New Roman" w:eastAsia="宋体" w:hAnsi="Times New Roman" w:cs="Times New Roman" w:hint="eastAsia"/>
          <w:kern w:val="0"/>
          <w:sz w:val="24"/>
          <w:szCs w:val="24"/>
        </w:rPr>
        <w:t>0.2974/0.0124t/a</w:t>
      </w:r>
      <w:r w:rsidRPr="00591748">
        <w:rPr>
          <w:rFonts w:ascii="Times New Roman" w:eastAsia="宋体" w:hAnsi="Times New Roman" w:cs="Times New Roman" w:hint="eastAsia"/>
          <w:kern w:val="0"/>
          <w:sz w:val="24"/>
          <w:szCs w:val="24"/>
        </w:rPr>
        <w:t>。废气污染物：有组织废气：颗粒物</w:t>
      </w:r>
      <w:r w:rsidRPr="00591748">
        <w:rPr>
          <w:rFonts w:ascii="Times New Roman" w:eastAsia="宋体" w:hAnsi="Times New Roman" w:cs="Times New Roman" w:hint="eastAsia"/>
          <w:kern w:val="0"/>
          <w:sz w:val="24"/>
          <w:szCs w:val="24"/>
        </w:rPr>
        <w:t>0.1825t/a</w:t>
      </w:r>
      <w:r w:rsidRPr="00591748">
        <w:rPr>
          <w:rFonts w:ascii="Times New Roman" w:eastAsia="宋体" w:hAnsi="Times New Roman" w:cs="Times New Roman" w:hint="eastAsia"/>
          <w:kern w:val="0"/>
          <w:sz w:val="24"/>
          <w:szCs w:val="24"/>
        </w:rPr>
        <w:t>、二氧化硫</w:t>
      </w:r>
      <w:r w:rsidRPr="00591748">
        <w:rPr>
          <w:rFonts w:ascii="Times New Roman" w:eastAsia="宋体" w:hAnsi="Times New Roman" w:cs="Times New Roman" w:hint="eastAsia"/>
          <w:kern w:val="0"/>
          <w:sz w:val="24"/>
          <w:szCs w:val="24"/>
        </w:rPr>
        <w:t>0.2414t/a</w:t>
      </w:r>
      <w:r w:rsidRPr="00591748">
        <w:rPr>
          <w:rFonts w:ascii="Times New Roman" w:eastAsia="宋体" w:hAnsi="Times New Roman" w:cs="Times New Roman" w:hint="eastAsia"/>
          <w:kern w:val="0"/>
          <w:sz w:val="24"/>
          <w:szCs w:val="24"/>
        </w:rPr>
        <w:t>、氮氧化物</w:t>
      </w:r>
      <w:r w:rsidRPr="00591748">
        <w:rPr>
          <w:rFonts w:ascii="Times New Roman" w:eastAsia="宋体" w:hAnsi="Times New Roman" w:cs="Times New Roman" w:hint="eastAsia"/>
          <w:kern w:val="0"/>
          <w:sz w:val="24"/>
          <w:szCs w:val="24"/>
        </w:rPr>
        <w:t>0.6870t/a</w:t>
      </w:r>
      <w:r w:rsidRPr="00591748">
        <w:rPr>
          <w:rFonts w:ascii="Times New Roman" w:eastAsia="宋体" w:hAnsi="Times New Roman" w:cs="Times New Roman" w:hint="eastAsia"/>
          <w:kern w:val="0"/>
          <w:sz w:val="24"/>
          <w:szCs w:val="24"/>
        </w:rPr>
        <w:t>、挥发性有机物</w:t>
      </w:r>
      <w:r w:rsidRPr="00591748">
        <w:rPr>
          <w:rFonts w:ascii="Times New Roman" w:eastAsia="宋体" w:hAnsi="Times New Roman" w:cs="Times New Roman" w:hint="eastAsia"/>
          <w:kern w:val="0"/>
          <w:sz w:val="24"/>
          <w:szCs w:val="24"/>
        </w:rPr>
        <w:t>1.3126t/a</w:t>
      </w:r>
      <w:r w:rsidRPr="00591748">
        <w:rPr>
          <w:rFonts w:ascii="Times New Roman" w:eastAsia="宋体" w:hAnsi="Times New Roman" w:cs="Times New Roman" w:hint="eastAsia"/>
          <w:kern w:val="0"/>
          <w:sz w:val="24"/>
          <w:szCs w:val="24"/>
        </w:rPr>
        <w:t>。无组织废气：挥发性有机物</w:t>
      </w:r>
      <w:r w:rsidRPr="00591748">
        <w:rPr>
          <w:rFonts w:ascii="Times New Roman" w:eastAsia="宋体" w:hAnsi="Times New Roman" w:cs="Times New Roman" w:hint="eastAsia"/>
          <w:kern w:val="0"/>
          <w:sz w:val="24"/>
          <w:szCs w:val="24"/>
        </w:rPr>
        <w:t>2.2313t/a</w:t>
      </w:r>
      <w:r w:rsidRPr="00591748">
        <w:rPr>
          <w:rFonts w:ascii="Times New Roman" w:eastAsia="宋体" w:hAnsi="Times New Roman" w:cs="Times New Roman" w:hint="eastAsia"/>
          <w:kern w:val="0"/>
          <w:sz w:val="24"/>
          <w:szCs w:val="24"/>
        </w:rPr>
        <w:t>。</w:t>
      </w:r>
    </w:p>
    <w:p w14:paraId="73F2F1D2"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本项目建成后全厂污染物年排放总量核定如下：</w:t>
      </w:r>
    </w:p>
    <w:p w14:paraId="4A33EF76"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废水污染物（接管量／外排量）：废水量</w:t>
      </w:r>
      <w:r w:rsidRPr="00591748">
        <w:rPr>
          <w:rFonts w:ascii="Times New Roman" w:eastAsia="宋体" w:hAnsi="Times New Roman" w:cs="Times New Roman" w:hint="eastAsia"/>
          <w:kern w:val="0"/>
          <w:sz w:val="24"/>
          <w:szCs w:val="24"/>
        </w:rPr>
        <w:t>216971.437t/a</w:t>
      </w:r>
      <w:r w:rsidRPr="00591748">
        <w:rPr>
          <w:rFonts w:ascii="Times New Roman" w:eastAsia="宋体" w:hAnsi="Times New Roman" w:cs="Times New Roman" w:hint="eastAsia"/>
          <w:kern w:val="0"/>
          <w:sz w:val="24"/>
          <w:szCs w:val="24"/>
        </w:rPr>
        <w:t>、化学需氧量</w:t>
      </w:r>
      <w:r w:rsidRPr="00591748">
        <w:rPr>
          <w:rFonts w:ascii="Times New Roman" w:eastAsia="宋体" w:hAnsi="Times New Roman" w:cs="Times New Roman" w:hint="eastAsia"/>
          <w:kern w:val="0"/>
          <w:sz w:val="24"/>
          <w:szCs w:val="24"/>
        </w:rPr>
        <w:t>103. 3067/10.8486t/a</w:t>
      </w:r>
      <w:r w:rsidRPr="00591748">
        <w:rPr>
          <w:rFonts w:ascii="Times New Roman" w:eastAsia="宋体" w:hAnsi="Times New Roman" w:cs="Times New Roman" w:hint="eastAsia"/>
          <w:kern w:val="0"/>
          <w:sz w:val="24"/>
          <w:szCs w:val="24"/>
        </w:rPr>
        <w:t>、氨氮</w:t>
      </w:r>
      <w:r w:rsidRPr="00591748">
        <w:rPr>
          <w:rFonts w:ascii="Times New Roman" w:eastAsia="宋体" w:hAnsi="Times New Roman" w:cs="Times New Roman" w:hint="eastAsia"/>
          <w:kern w:val="0"/>
          <w:sz w:val="24"/>
          <w:szCs w:val="24"/>
        </w:rPr>
        <w:t>6. 9374/1.0849t/a</w:t>
      </w:r>
      <w:r w:rsidRPr="00591748">
        <w:rPr>
          <w:rFonts w:ascii="Times New Roman" w:eastAsia="宋体" w:hAnsi="Times New Roman" w:cs="Times New Roman" w:hint="eastAsia"/>
          <w:kern w:val="0"/>
          <w:sz w:val="24"/>
          <w:szCs w:val="24"/>
        </w:rPr>
        <w:t>、总氮</w:t>
      </w:r>
      <w:r w:rsidRPr="00591748">
        <w:rPr>
          <w:rFonts w:ascii="Times New Roman" w:eastAsia="宋体" w:hAnsi="Times New Roman" w:cs="Times New Roman" w:hint="eastAsia"/>
          <w:kern w:val="0"/>
          <w:sz w:val="24"/>
          <w:szCs w:val="24"/>
        </w:rPr>
        <w:t>10. 7441/3.2546t/a</w:t>
      </w:r>
      <w:r w:rsidRPr="00591748">
        <w:rPr>
          <w:rFonts w:ascii="Times New Roman" w:eastAsia="宋体" w:hAnsi="Times New Roman" w:cs="Times New Roman" w:hint="eastAsia"/>
          <w:kern w:val="0"/>
          <w:sz w:val="24"/>
          <w:szCs w:val="24"/>
        </w:rPr>
        <w:t>、总磷</w:t>
      </w:r>
      <w:r w:rsidRPr="00591748">
        <w:rPr>
          <w:rFonts w:ascii="Times New Roman" w:eastAsia="宋体" w:hAnsi="Times New Roman" w:cs="Times New Roman" w:hint="eastAsia"/>
          <w:kern w:val="0"/>
          <w:sz w:val="24"/>
          <w:szCs w:val="24"/>
        </w:rPr>
        <w:t>0.9847/0. 1085t/a</w:t>
      </w:r>
      <w:r w:rsidRPr="00591748">
        <w:rPr>
          <w:rFonts w:ascii="Times New Roman" w:eastAsia="宋体" w:hAnsi="Times New Roman" w:cs="Times New Roman" w:hint="eastAsia"/>
          <w:kern w:val="0"/>
          <w:sz w:val="24"/>
          <w:szCs w:val="24"/>
        </w:rPr>
        <w:t>。废气污染物：有组织废气：颗粒物</w:t>
      </w:r>
      <w:r w:rsidRPr="00591748">
        <w:rPr>
          <w:rFonts w:ascii="Times New Roman" w:eastAsia="宋体" w:hAnsi="Times New Roman" w:cs="Times New Roman" w:hint="eastAsia"/>
          <w:kern w:val="0"/>
          <w:sz w:val="24"/>
          <w:szCs w:val="24"/>
        </w:rPr>
        <w:t>0.3986t/a</w:t>
      </w:r>
      <w:r w:rsidRPr="00591748">
        <w:rPr>
          <w:rFonts w:ascii="Times New Roman" w:eastAsia="宋体" w:hAnsi="Times New Roman" w:cs="Times New Roman" w:hint="eastAsia"/>
          <w:kern w:val="0"/>
          <w:sz w:val="24"/>
          <w:szCs w:val="24"/>
        </w:rPr>
        <w:t>、二氧化硫</w:t>
      </w:r>
      <w:r w:rsidRPr="00591748">
        <w:rPr>
          <w:rFonts w:ascii="Times New Roman" w:eastAsia="宋体" w:hAnsi="Times New Roman" w:cs="Times New Roman" w:hint="eastAsia"/>
          <w:kern w:val="0"/>
          <w:sz w:val="24"/>
          <w:szCs w:val="24"/>
        </w:rPr>
        <w:t>0.6481t/a</w:t>
      </w:r>
      <w:r w:rsidRPr="00591748">
        <w:rPr>
          <w:rFonts w:ascii="Times New Roman" w:eastAsia="宋体" w:hAnsi="Times New Roman" w:cs="Times New Roman" w:hint="eastAsia"/>
          <w:kern w:val="0"/>
          <w:sz w:val="24"/>
          <w:szCs w:val="24"/>
        </w:rPr>
        <w:t>、氮氧化物</w:t>
      </w:r>
      <w:r w:rsidRPr="00591748">
        <w:rPr>
          <w:rFonts w:ascii="Times New Roman" w:eastAsia="宋体" w:hAnsi="Times New Roman" w:cs="Times New Roman" w:hint="eastAsia"/>
          <w:kern w:val="0"/>
          <w:sz w:val="24"/>
          <w:szCs w:val="24"/>
        </w:rPr>
        <w:t>3.6309t/a</w:t>
      </w:r>
      <w:r w:rsidRPr="00591748">
        <w:rPr>
          <w:rFonts w:ascii="Times New Roman" w:eastAsia="宋体" w:hAnsi="Times New Roman" w:cs="Times New Roman" w:hint="eastAsia"/>
          <w:kern w:val="0"/>
          <w:sz w:val="24"/>
          <w:szCs w:val="24"/>
        </w:rPr>
        <w:t>、挥发性有机物</w:t>
      </w:r>
      <w:r w:rsidRPr="00591748">
        <w:rPr>
          <w:rFonts w:ascii="Times New Roman" w:eastAsia="宋体" w:hAnsi="Times New Roman" w:cs="Times New Roman" w:hint="eastAsia"/>
          <w:kern w:val="0"/>
          <w:sz w:val="24"/>
          <w:szCs w:val="24"/>
        </w:rPr>
        <w:t>17.0239t/a</w:t>
      </w:r>
      <w:r w:rsidRPr="00591748">
        <w:rPr>
          <w:rFonts w:ascii="Times New Roman" w:eastAsia="宋体" w:hAnsi="Times New Roman" w:cs="Times New Roman" w:hint="eastAsia"/>
          <w:kern w:val="0"/>
          <w:sz w:val="24"/>
          <w:szCs w:val="24"/>
        </w:rPr>
        <w:t>。无组织废气：挥发性有机物</w:t>
      </w:r>
      <w:r w:rsidRPr="00591748">
        <w:rPr>
          <w:rFonts w:ascii="Times New Roman" w:eastAsia="宋体" w:hAnsi="Times New Roman" w:cs="Times New Roman" w:hint="eastAsia"/>
          <w:kern w:val="0"/>
          <w:sz w:val="24"/>
          <w:szCs w:val="24"/>
        </w:rPr>
        <w:t>3. 7627  t/a;</w:t>
      </w:r>
    </w:p>
    <w:p w14:paraId="45766A8B"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固废排放量为</w:t>
      </w:r>
      <w:r w:rsidRPr="00591748">
        <w:rPr>
          <w:rFonts w:ascii="Times New Roman" w:eastAsia="宋体" w:hAnsi="Times New Roman" w:cs="Times New Roman" w:hint="eastAsia"/>
          <w:kern w:val="0"/>
          <w:sz w:val="24"/>
          <w:szCs w:val="24"/>
        </w:rPr>
        <w:t>0</w:t>
      </w:r>
      <w:r w:rsidRPr="00591748">
        <w:rPr>
          <w:rFonts w:ascii="Times New Roman" w:eastAsia="宋体" w:hAnsi="Times New Roman" w:cs="Times New Roman" w:hint="eastAsia"/>
          <w:kern w:val="0"/>
          <w:sz w:val="24"/>
          <w:szCs w:val="24"/>
        </w:rPr>
        <w:t>。其他污染物不得超出《报告书》中预测的排放量。</w:t>
      </w:r>
    </w:p>
    <w:p w14:paraId="6AE226D1"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五、你公司须严格落实生态环境保护主体责任，对《报告书》的内容和结论负责。应对废水、废气处理、固（危）废贮存等环境治理设施开展安全风险辨识管理，健全内部污染防治设施稳定运行和管理责任制度，严格依据标准规范建设环境治理设施，确保环境治理设施安全、稳定、有效运行。同时，接受委托编制该项目环境影响报告书的技术单位对其编制的环境影响报告书承担相应责任。</w:t>
      </w:r>
    </w:p>
    <w:p w14:paraId="00F81558"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六、涉及其他法律及法规规定需要办理的其他相关手续应按规定办理。该项目建成后，你公司应按照国务院环境保护行政主管部门规定的标准和程序，对配套建设的环境保护设施进行验收。本批复与该项目的环境影响评价文件一并作为项目环境管理及验收依据。项目的事中、事后环境现场的监督管理由南通市如东生态环境局负责组织实施。</w:t>
      </w:r>
    </w:p>
    <w:p w14:paraId="4857765C"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七、你公司必须严格按照环评批准的规模、工艺等组织实施，项目的性质、规模、地点、采用的工艺或污染防治措施发生重大变化的，应当重新报批项目的环境影响评价文件。建设项目的环境影响评价文件自批准之日起超过五年，方决定项目开工建设的，其环境影响评价文件应当报原审批部门重新审核。</w:t>
      </w:r>
    </w:p>
    <w:p w14:paraId="5E647366" w14:textId="77777777" w:rsidR="00351DD4" w:rsidRPr="00591748" w:rsidRDefault="00000000">
      <w:pPr>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八、</w:t>
      </w:r>
      <w:bookmarkStart w:id="133" w:name="OLE_LINK20"/>
      <w:r w:rsidRPr="00591748">
        <w:rPr>
          <w:rFonts w:ascii="Times New Roman" w:eastAsia="宋体" w:hAnsi="Times New Roman" w:cs="Times New Roman" w:hint="eastAsia"/>
          <w:kern w:val="0"/>
          <w:sz w:val="24"/>
          <w:szCs w:val="24"/>
        </w:rPr>
        <w:t>2012</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4</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2014</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8</w:t>
      </w:r>
      <w:r w:rsidRPr="00591748">
        <w:rPr>
          <w:rFonts w:ascii="Times New Roman" w:eastAsia="宋体" w:hAnsi="Times New Roman" w:cs="Times New Roman" w:hint="eastAsia"/>
          <w:kern w:val="0"/>
          <w:sz w:val="24"/>
          <w:szCs w:val="24"/>
        </w:rPr>
        <w:t>月通过南通市环保局批复的一期项目环评及修编环评中的</w:t>
      </w:r>
      <w:r w:rsidRPr="00591748">
        <w:rPr>
          <w:rFonts w:ascii="Times New Roman" w:eastAsia="宋体" w:hAnsi="Times New Roman" w:cs="Times New Roman" w:hint="eastAsia"/>
          <w:kern w:val="0"/>
          <w:sz w:val="24"/>
          <w:szCs w:val="24"/>
        </w:rPr>
        <w:t>100</w:t>
      </w:r>
      <w:r w:rsidRPr="00591748">
        <w:rPr>
          <w:rFonts w:ascii="Times New Roman" w:eastAsia="宋体" w:hAnsi="Times New Roman" w:cs="Times New Roman" w:hint="eastAsia"/>
          <w:kern w:val="0"/>
          <w:sz w:val="24"/>
          <w:szCs w:val="24"/>
        </w:rPr>
        <w:t>吨阿托伐他汀原料药生产项目不再生产，</w:t>
      </w:r>
      <w:r w:rsidRPr="00591748">
        <w:rPr>
          <w:rFonts w:ascii="Times New Roman" w:eastAsia="宋体" w:hAnsi="Times New Roman" w:cs="Times New Roman" w:hint="eastAsia"/>
          <w:kern w:val="0"/>
          <w:sz w:val="24"/>
          <w:szCs w:val="24"/>
        </w:rPr>
        <w:t>10</w:t>
      </w:r>
      <w:r w:rsidRPr="00591748">
        <w:rPr>
          <w:rFonts w:ascii="Times New Roman" w:eastAsia="宋体" w:hAnsi="Times New Roman" w:cs="Times New Roman" w:hint="eastAsia"/>
          <w:kern w:val="0"/>
          <w:sz w:val="24"/>
          <w:szCs w:val="24"/>
        </w:rPr>
        <w:t>吨</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年阿利吉仑原料药随本项目实施后产能缩减至</w:t>
      </w:r>
      <w:r w:rsidRPr="00591748">
        <w:rPr>
          <w:rFonts w:ascii="Times New Roman" w:eastAsia="宋体" w:hAnsi="Times New Roman" w:cs="Times New Roman" w:hint="eastAsia"/>
          <w:kern w:val="0"/>
          <w:sz w:val="24"/>
          <w:szCs w:val="24"/>
        </w:rPr>
        <w:lastRenderedPageBreak/>
        <w:t>3.9</w:t>
      </w:r>
      <w:r w:rsidRPr="00591748">
        <w:rPr>
          <w:rFonts w:ascii="Times New Roman" w:eastAsia="宋体" w:hAnsi="Times New Roman" w:cs="Times New Roman" w:hint="eastAsia"/>
          <w:kern w:val="0"/>
          <w:sz w:val="24"/>
          <w:szCs w:val="24"/>
        </w:rPr>
        <w:t>吨</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hint="eastAsia"/>
          <w:kern w:val="0"/>
          <w:sz w:val="24"/>
          <w:szCs w:val="24"/>
        </w:rPr>
        <w:t>年。</w:t>
      </w:r>
      <w:bookmarkEnd w:id="133"/>
    </w:p>
    <w:p w14:paraId="4EABFC67" w14:textId="77777777" w:rsidR="00351DD4" w:rsidRPr="00591748" w:rsidRDefault="00000000">
      <w:pPr>
        <w:widowControl/>
        <w:adjustRightInd w:val="0"/>
        <w:snapToGrid w:val="0"/>
        <w:spacing w:line="500" w:lineRule="exact"/>
        <w:ind w:firstLineChars="200" w:firstLine="480"/>
        <w:jc w:val="right"/>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如东县行政审批局</w:t>
      </w:r>
    </w:p>
    <w:p w14:paraId="36FEC7EC" w14:textId="77777777" w:rsidR="00351DD4" w:rsidRPr="00591748" w:rsidRDefault="00000000">
      <w:pPr>
        <w:widowControl/>
        <w:adjustRightInd w:val="0"/>
        <w:snapToGrid w:val="0"/>
        <w:spacing w:line="500" w:lineRule="exact"/>
        <w:ind w:firstLineChars="200" w:firstLine="480"/>
        <w:jc w:val="right"/>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2</w:t>
      </w:r>
      <w:r w:rsidRPr="00591748">
        <w:rPr>
          <w:rFonts w:ascii="Times New Roman" w:eastAsia="宋体" w:hAnsi="Times New Roman" w:cs="Times New Roman"/>
          <w:kern w:val="0"/>
          <w:sz w:val="24"/>
          <w:szCs w:val="24"/>
        </w:rPr>
        <w:t>02</w:t>
      </w:r>
      <w:r w:rsidRPr="00591748">
        <w:rPr>
          <w:rFonts w:ascii="Times New Roman" w:eastAsia="宋体" w:hAnsi="Times New Roman" w:cs="Times New Roman" w:hint="eastAsia"/>
          <w:kern w:val="0"/>
          <w:sz w:val="24"/>
          <w:szCs w:val="24"/>
        </w:rPr>
        <w:t>3</w:t>
      </w:r>
      <w:r w:rsidRPr="00591748">
        <w:rPr>
          <w:rFonts w:ascii="Times New Roman" w:eastAsia="宋体" w:hAnsi="Times New Roman" w:cs="Times New Roman" w:hint="eastAsia"/>
          <w:kern w:val="0"/>
          <w:sz w:val="24"/>
          <w:szCs w:val="24"/>
        </w:rPr>
        <w:t>年</w:t>
      </w:r>
      <w:r w:rsidRPr="00591748">
        <w:rPr>
          <w:rFonts w:ascii="Times New Roman" w:eastAsia="宋体" w:hAnsi="Times New Roman" w:cs="Times New Roman" w:hint="eastAsia"/>
          <w:kern w:val="0"/>
          <w:sz w:val="24"/>
          <w:szCs w:val="24"/>
        </w:rPr>
        <w:t>10</w:t>
      </w:r>
      <w:r w:rsidRPr="00591748">
        <w:rPr>
          <w:rFonts w:ascii="Times New Roman" w:eastAsia="宋体" w:hAnsi="Times New Roman" w:cs="Times New Roman" w:hint="eastAsia"/>
          <w:kern w:val="0"/>
          <w:sz w:val="24"/>
          <w:szCs w:val="24"/>
        </w:rPr>
        <w:t>月</w:t>
      </w:r>
      <w:r w:rsidRPr="00591748">
        <w:rPr>
          <w:rFonts w:ascii="Times New Roman" w:eastAsia="宋体" w:hAnsi="Times New Roman" w:cs="Times New Roman" w:hint="eastAsia"/>
          <w:kern w:val="0"/>
          <w:sz w:val="24"/>
          <w:szCs w:val="24"/>
        </w:rPr>
        <w:t>27</w:t>
      </w:r>
      <w:r w:rsidRPr="00591748">
        <w:rPr>
          <w:rFonts w:ascii="Times New Roman" w:eastAsia="宋体" w:hAnsi="Times New Roman" w:cs="Times New Roman" w:hint="eastAsia"/>
          <w:kern w:val="0"/>
          <w:sz w:val="24"/>
          <w:szCs w:val="24"/>
        </w:rPr>
        <w:t>日</w:t>
      </w:r>
    </w:p>
    <w:p w14:paraId="67486DAB" w14:textId="77777777" w:rsidR="00351DD4" w:rsidRPr="00591748" w:rsidRDefault="00000000">
      <w:pPr>
        <w:widowControl/>
        <w:adjustRightInd w:val="0"/>
        <w:snapToGrid w:val="0"/>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本项目环评批复落实情况见表</w:t>
      </w:r>
      <w:r w:rsidRPr="00591748">
        <w:rPr>
          <w:rFonts w:ascii="Times New Roman" w:eastAsia="宋体" w:hAnsi="Times New Roman" w:cs="Times New Roman" w:hint="eastAsia"/>
          <w:kern w:val="0"/>
          <w:sz w:val="24"/>
          <w:szCs w:val="24"/>
        </w:rPr>
        <w:t>5</w:t>
      </w:r>
      <w:r w:rsidRPr="00591748">
        <w:rPr>
          <w:rFonts w:ascii="Times New Roman" w:eastAsia="宋体" w:hAnsi="Times New Roman" w:cs="Times New Roman"/>
          <w:kern w:val="0"/>
          <w:sz w:val="24"/>
          <w:szCs w:val="24"/>
        </w:rPr>
        <w:t>.2-1</w:t>
      </w:r>
      <w:r w:rsidRPr="00591748">
        <w:rPr>
          <w:rFonts w:ascii="Times New Roman" w:eastAsia="宋体" w:hAnsi="Times New Roman" w:cs="Times New Roman" w:hint="eastAsia"/>
          <w:kern w:val="0"/>
          <w:sz w:val="24"/>
          <w:szCs w:val="24"/>
        </w:rPr>
        <w:t>。</w:t>
      </w:r>
    </w:p>
    <w:p w14:paraId="60A41728" w14:textId="77777777" w:rsidR="00351DD4" w:rsidRPr="00591748" w:rsidRDefault="00000000">
      <w:pPr>
        <w:widowControl/>
        <w:adjustRightInd w:val="0"/>
        <w:snapToGrid w:val="0"/>
        <w:spacing w:line="500" w:lineRule="exact"/>
        <w:ind w:firstLine="482"/>
        <w:jc w:val="center"/>
        <w:outlineLvl w:val="5"/>
        <w:rPr>
          <w:rFonts w:ascii="Times New Roman" w:eastAsia="宋体" w:hAnsi="Times New Roman" w:cs="Times New Roman"/>
          <w:b/>
          <w:bCs/>
          <w:kern w:val="0"/>
          <w:sz w:val="24"/>
          <w:szCs w:val="24"/>
        </w:rPr>
      </w:pPr>
      <w:r w:rsidRPr="00591748">
        <w:rPr>
          <w:rFonts w:ascii="Times New Roman" w:eastAsia="宋体" w:hAnsi="Times New Roman" w:cs="Times New Roman" w:hint="eastAsia"/>
          <w:b/>
          <w:bCs/>
          <w:kern w:val="0"/>
          <w:sz w:val="24"/>
          <w:szCs w:val="24"/>
        </w:rPr>
        <w:t>表</w:t>
      </w:r>
      <w:r w:rsidRPr="00591748">
        <w:rPr>
          <w:rFonts w:ascii="Times New Roman" w:eastAsia="宋体" w:hAnsi="Times New Roman" w:cs="Times New Roman" w:hint="eastAsia"/>
          <w:b/>
          <w:bCs/>
          <w:kern w:val="0"/>
          <w:sz w:val="24"/>
          <w:szCs w:val="24"/>
        </w:rPr>
        <w:t>5</w:t>
      </w:r>
      <w:r w:rsidRPr="00591748">
        <w:rPr>
          <w:rFonts w:ascii="Times New Roman" w:eastAsia="宋体" w:hAnsi="Times New Roman" w:cs="Times New Roman"/>
          <w:b/>
          <w:bCs/>
          <w:kern w:val="0"/>
          <w:sz w:val="24"/>
          <w:szCs w:val="24"/>
        </w:rPr>
        <w:t xml:space="preserve">.2-1  </w:t>
      </w:r>
      <w:r w:rsidRPr="00591748">
        <w:rPr>
          <w:rFonts w:ascii="Times New Roman" w:eastAsia="宋体" w:hAnsi="Times New Roman" w:cs="Times New Roman" w:hint="eastAsia"/>
          <w:b/>
          <w:bCs/>
          <w:kern w:val="0"/>
          <w:sz w:val="24"/>
          <w:szCs w:val="24"/>
        </w:rPr>
        <w:t>本项目环评批复落实情况一览表</w:t>
      </w:r>
    </w:p>
    <w:tbl>
      <w:tblPr>
        <w:tblStyle w:val="14"/>
        <w:tblW w:w="0" w:type="auto"/>
        <w:jc w:val="center"/>
        <w:tblLook w:val="04A0" w:firstRow="1" w:lastRow="0" w:firstColumn="1" w:lastColumn="0" w:noHBand="0" w:noVBand="1"/>
      </w:tblPr>
      <w:tblGrid>
        <w:gridCol w:w="567"/>
        <w:gridCol w:w="4253"/>
        <w:gridCol w:w="4111"/>
        <w:gridCol w:w="805"/>
      </w:tblGrid>
      <w:tr w:rsidR="00351DD4" w:rsidRPr="00591748" w14:paraId="02C0CD83" w14:textId="77777777">
        <w:trPr>
          <w:trHeight w:val="340"/>
          <w:jc w:val="center"/>
        </w:trPr>
        <w:tc>
          <w:tcPr>
            <w:tcW w:w="567" w:type="dxa"/>
          </w:tcPr>
          <w:p w14:paraId="121931CD" w14:textId="77777777" w:rsidR="00351DD4" w:rsidRPr="00591748" w:rsidRDefault="00000000">
            <w:pPr>
              <w:widowControl/>
              <w:spacing w:line="30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序号</w:t>
            </w:r>
          </w:p>
        </w:tc>
        <w:tc>
          <w:tcPr>
            <w:tcW w:w="4253" w:type="dxa"/>
          </w:tcPr>
          <w:p w14:paraId="6B9837E6" w14:textId="77777777" w:rsidR="00351DD4" w:rsidRPr="00591748" w:rsidRDefault="00000000">
            <w:pPr>
              <w:widowControl/>
              <w:spacing w:line="30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批复内容</w:t>
            </w:r>
          </w:p>
        </w:tc>
        <w:tc>
          <w:tcPr>
            <w:tcW w:w="4111" w:type="dxa"/>
          </w:tcPr>
          <w:p w14:paraId="49A555C2" w14:textId="77777777" w:rsidR="00351DD4" w:rsidRPr="00591748" w:rsidRDefault="00000000">
            <w:pPr>
              <w:widowControl/>
              <w:spacing w:line="30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执行情况</w:t>
            </w:r>
          </w:p>
        </w:tc>
        <w:tc>
          <w:tcPr>
            <w:tcW w:w="805" w:type="dxa"/>
          </w:tcPr>
          <w:p w14:paraId="66D7E032" w14:textId="77777777" w:rsidR="00351DD4" w:rsidRPr="00591748" w:rsidRDefault="00000000">
            <w:pPr>
              <w:widowControl/>
              <w:spacing w:line="30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是否落实</w:t>
            </w:r>
          </w:p>
        </w:tc>
      </w:tr>
      <w:tr w:rsidR="00351DD4" w:rsidRPr="00591748" w14:paraId="2BAB0884" w14:textId="77777777">
        <w:trPr>
          <w:trHeight w:val="340"/>
          <w:jc w:val="center"/>
        </w:trPr>
        <w:tc>
          <w:tcPr>
            <w:tcW w:w="567" w:type="dxa"/>
          </w:tcPr>
          <w:p w14:paraId="3998CAEB"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w:t>
            </w:r>
          </w:p>
        </w:tc>
        <w:tc>
          <w:tcPr>
            <w:tcW w:w="4253" w:type="dxa"/>
          </w:tcPr>
          <w:p w14:paraId="35AD7948"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在设计、建设和运行中，按照</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生态优先、绿色发展</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的目标定位和循环经济、清洁生产的理念，不断优化工艺路线和设计方案，提高产品质量，强化各装置节能降耗措施，减少污染物的产生量和排放量。</w:t>
            </w:r>
          </w:p>
        </w:tc>
        <w:tc>
          <w:tcPr>
            <w:tcW w:w="4111" w:type="dxa"/>
          </w:tcPr>
          <w:p w14:paraId="5B129CD1"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本项目按照环评要求采用先进的生产工艺、设备，使用清洁的能源和原辅料，强化各装置节能降耗措施，减少污染物产生量和排放量。</w:t>
            </w:r>
          </w:p>
        </w:tc>
        <w:tc>
          <w:tcPr>
            <w:tcW w:w="805" w:type="dxa"/>
          </w:tcPr>
          <w:p w14:paraId="7416D9B6"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6F092D6E" w14:textId="77777777">
        <w:trPr>
          <w:trHeight w:val="340"/>
          <w:jc w:val="center"/>
        </w:trPr>
        <w:tc>
          <w:tcPr>
            <w:tcW w:w="567" w:type="dxa"/>
          </w:tcPr>
          <w:p w14:paraId="5B726AEC"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w:t>
            </w:r>
          </w:p>
        </w:tc>
        <w:tc>
          <w:tcPr>
            <w:tcW w:w="4253" w:type="dxa"/>
          </w:tcPr>
          <w:p w14:paraId="4F7CB7B3"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严格落实各项水污染防治措施。实行</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雨污分流、清污分流</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该项目施工期产生的废水主要为施工废水和生活污水。你公司须对施工单位进行有效监督，严禁施工废水、生活污水直排外环境，须对其进行有效收集处理。该项目运营期产生的纯水制备浓水作为循环冷却系统补充水；初期雨水依托现有初期雨水净化装置处理后用于地面冲洗；工艺废水、质检废水、设备及地面清洗废水、真空泵废水、尾气吸收废水、冷却系统排水、蒸汽冷凝水及经化粪池预处理后的生活污水分类收集，分质预处理，经现有污水处理站预处理后接管至如东深水环境科技有限公司集中处理。具体处理过程见《报告书》。接管标准执行《污水综合排放标准》（</w:t>
            </w:r>
            <w:r w:rsidRPr="00591748">
              <w:rPr>
                <w:rFonts w:ascii="Times New Roman" w:eastAsia="宋体" w:hAnsi="Times New Roman" w:cs="Times New Roman"/>
                <w:kern w:val="0"/>
                <w:szCs w:val="21"/>
              </w:rPr>
              <w:t>GB 8978-1996</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三级标准、《污水排放城镇下水道水质标准》（</w:t>
            </w:r>
            <w:r w:rsidRPr="00591748">
              <w:rPr>
                <w:rFonts w:ascii="Times New Roman" w:eastAsia="宋体" w:hAnsi="Times New Roman" w:cs="Times New Roman"/>
                <w:kern w:val="0"/>
                <w:szCs w:val="21"/>
              </w:rPr>
              <w:t>GB/T 31962-2015</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中</w:t>
            </w:r>
            <w:r w:rsidRPr="00591748">
              <w:rPr>
                <w:rFonts w:ascii="Times New Roman" w:eastAsia="宋体" w:hAnsi="Times New Roman" w:cs="Times New Roman"/>
                <w:kern w:val="0"/>
                <w:szCs w:val="21"/>
              </w:rPr>
              <w:t>B</w:t>
            </w:r>
            <w:r w:rsidRPr="00591748">
              <w:rPr>
                <w:rFonts w:ascii="Times New Roman" w:eastAsia="宋体" w:hAnsi="Times New Roman" w:cs="Times New Roman"/>
                <w:kern w:val="0"/>
                <w:szCs w:val="21"/>
              </w:rPr>
              <w:t>等级标准和如东深水环境科技有限公司接管标准。雨水排放按照《江苏省重点行业工业企业雨水排放环境管理办法（试行）》（苏污防攻坚指办</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2023</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71</w:t>
            </w:r>
            <w:r w:rsidRPr="00591748">
              <w:rPr>
                <w:rFonts w:ascii="Times New Roman" w:eastAsia="宋体" w:hAnsi="Times New Roman" w:cs="Times New Roman" w:hint="eastAsia"/>
                <w:kern w:val="0"/>
                <w:szCs w:val="21"/>
              </w:rPr>
              <w:t>号）</w:t>
            </w:r>
            <w:r w:rsidRPr="00591748">
              <w:rPr>
                <w:rFonts w:ascii="Times New Roman" w:eastAsia="宋体" w:hAnsi="Times New Roman" w:cs="Times New Roman"/>
                <w:kern w:val="0"/>
                <w:szCs w:val="21"/>
              </w:rPr>
              <w:t>文执行。</w:t>
            </w:r>
          </w:p>
        </w:tc>
        <w:tc>
          <w:tcPr>
            <w:tcW w:w="4111" w:type="dxa"/>
          </w:tcPr>
          <w:p w14:paraId="7EA0314E"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本项目按照“雨污分流、清污分流”原则设计建设了排水系统，</w:t>
            </w:r>
            <w:r w:rsidRPr="00591748">
              <w:rPr>
                <w:rFonts w:ascii="Times New Roman" w:eastAsia="宋体" w:hAnsi="Times New Roman" w:cs="Times New Roman"/>
                <w:kern w:val="0"/>
                <w:szCs w:val="21"/>
              </w:rPr>
              <w:t>纯水制备浓水作为循环冷却系统补充水；初期雨水依托现有初期雨水净化装置处理后用于</w:t>
            </w:r>
            <w:r w:rsidRPr="00591748">
              <w:rPr>
                <w:rFonts w:ascii="Times New Roman" w:eastAsia="宋体" w:hAnsi="Times New Roman" w:cs="Times New Roman" w:hint="eastAsia"/>
                <w:kern w:val="0"/>
                <w:szCs w:val="21"/>
              </w:rPr>
              <w:t>厂内污水处理站药剂配置用水</w:t>
            </w:r>
            <w:r w:rsidRPr="00591748">
              <w:rPr>
                <w:rFonts w:ascii="Times New Roman" w:eastAsia="宋体" w:hAnsi="Times New Roman" w:cs="Times New Roman"/>
                <w:kern w:val="0"/>
                <w:szCs w:val="21"/>
              </w:rPr>
              <w:t>；工艺废水、质检废水、设备及地面清洗废水、真空泵废水、尾气吸收废水、冷却系统排水、蒸汽冷凝水及经化粪池预处理后的生活污水分类收集，分质预处理，经现有污水处理站预处理后接管至如东深水环境科技有限公司集中处理。</w:t>
            </w:r>
          </w:p>
          <w:p w14:paraId="62907106"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根据监测结果，本项目污水接管口废水能达到</w:t>
            </w:r>
            <w:r w:rsidRPr="00591748">
              <w:rPr>
                <w:rFonts w:ascii="Times New Roman" w:eastAsia="宋体" w:hAnsi="Times New Roman" w:cs="Times New Roman"/>
                <w:kern w:val="0"/>
                <w:szCs w:val="21"/>
              </w:rPr>
              <w:t>《污水综合排放标准》（</w:t>
            </w:r>
            <w:r w:rsidRPr="00591748">
              <w:rPr>
                <w:rFonts w:ascii="Times New Roman" w:eastAsia="宋体" w:hAnsi="Times New Roman" w:cs="Times New Roman"/>
                <w:kern w:val="0"/>
                <w:szCs w:val="21"/>
              </w:rPr>
              <w:t>GB 8978-1996</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三级标准、《污水排放城镇下水道水质标准》（</w:t>
            </w:r>
            <w:r w:rsidRPr="00591748">
              <w:rPr>
                <w:rFonts w:ascii="Times New Roman" w:eastAsia="宋体" w:hAnsi="Times New Roman" w:cs="Times New Roman"/>
                <w:kern w:val="0"/>
                <w:szCs w:val="21"/>
              </w:rPr>
              <w:t>GB/T 31962-2015</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中</w:t>
            </w:r>
            <w:r w:rsidRPr="00591748">
              <w:rPr>
                <w:rFonts w:ascii="Times New Roman" w:eastAsia="宋体" w:hAnsi="Times New Roman" w:cs="Times New Roman"/>
                <w:kern w:val="0"/>
                <w:szCs w:val="21"/>
              </w:rPr>
              <w:t>B</w:t>
            </w:r>
            <w:r w:rsidRPr="00591748">
              <w:rPr>
                <w:rFonts w:ascii="Times New Roman" w:eastAsia="宋体" w:hAnsi="Times New Roman" w:cs="Times New Roman"/>
                <w:kern w:val="0"/>
                <w:szCs w:val="21"/>
              </w:rPr>
              <w:t>等级标准和如东深水环境科技有限公司接管标准。</w:t>
            </w:r>
          </w:p>
          <w:p w14:paraId="5A4CDE67"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w:t>
            </w:r>
            <w:r w:rsidRPr="00591748">
              <w:rPr>
                <w:rFonts w:ascii="Times New Roman" w:eastAsia="宋体" w:hAnsi="Times New Roman" w:cs="Times New Roman"/>
                <w:kern w:val="0"/>
                <w:szCs w:val="21"/>
              </w:rPr>
              <w:t>雨水排放</w:t>
            </w:r>
            <w:r w:rsidRPr="00591748">
              <w:rPr>
                <w:rFonts w:ascii="Times New Roman" w:eastAsia="宋体" w:hAnsi="Times New Roman" w:cs="Times New Roman" w:hint="eastAsia"/>
                <w:kern w:val="0"/>
                <w:szCs w:val="21"/>
              </w:rPr>
              <w:t>依托现有雨水排放口，严格</w:t>
            </w:r>
            <w:r w:rsidRPr="00591748">
              <w:rPr>
                <w:rFonts w:ascii="Times New Roman" w:eastAsia="宋体" w:hAnsi="Times New Roman" w:cs="Times New Roman"/>
                <w:kern w:val="0"/>
                <w:szCs w:val="21"/>
              </w:rPr>
              <w:t>按照《江苏省重点行业工业企业雨水排放环境管理办法（试行）》（苏污防攻坚指办</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2023</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71</w:t>
            </w:r>
            <w:r w:rsidRPr="00591748">
              <w:rPr>
                <w:rFonts w:ascii="Times New Roman" w:eastAsia="宋体" w:hAnsi="Times New Roman" w:cs="Times New Roman" w:hint="eastAsia"/>
                <w:kern w:val="0"/>
                <w:szCs w:val="21"/>
              </w:rPr>
              <w:t>号</w:t>
            </w:r>
            <w:r w:rsidRPr="00591748">
              <w:rPr>
                <w:rFonts w:ascii="Times New Roman" w:eastAsia="宋体" w:hAnsi="Times New Roman" w:cs="Times New Roman"/>
                <w:kern w:val="0"/>
                <w:szCs w:val="21"/>
              </w:rPr>
              <w:t>）执行。</w:t>
            </w:r>
          </w:p>
        </w:tc>
        <w:tc>
          <w:tcPr>
            <w:tcW w:w="805" w:type="dxa"/>
          </w:tcPr>
          <w:p w14:paraId="51FCEC7C"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2746F56C" w14:textId="77777777">
        <w:trPr>
          <w:trHeight w:val="340"/>
          <w:jc w:val="center"/>
        </w:trPr>
        <w:tc>
          <w:tcPr>
            <w:tcW w:w="567" w:type="dxa"/>
          </w:tcPr>
          <w:p w14:paraId="4E20D3BD"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3</w:t>
            </w:r>
          </w:p>
        </w:tc>
        <w:tc>
          <w:tcPr>
            <w:tcW w:w="4253" w:type="dxa"/>
          </w:tcPr>
          <w:p w14:paraId="5C67E063"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严格落实各项大气污染防治措施。该项目施工期废气主要来源于施工车辆排放的尾气、施工扬尘。你公司须加强施工过程管理，采取合理可行的措施，减轻施工期间无组织排放废气及扬尘污染。该项目运营期</w:t>
            </w:r>
            <w:r w:rsidRPr="00591748">
              <w:rPr>
                <w:rFonts w:ascii="Times New Roman" w:eastAsia="宋体" w:hAnsi="Times New Roman" w:cs="Times New Roman" w:hint="eastAsia"/>
                <w:kern w:val="0"/>
                <w:szCs w:val="21"/>
              </w:rPr>
              <w:t>709/710</w:t>
            </w:r>
            <w:r w:rsidRPr="00591748">
              <w:rPr>
                <w:rFonts w:ascii="Times New Roman" w:eastAsia="宋体" w:hAnsi="Times New Roman" w:cs="Times New Roman" w:hint="eastAsia"/>
                <w:kern w:val="0"/>
                <w:szCs w:val="21"/>
              </w:rPr>
              <w:t>车间高浓度含卤素废气分别有效收集后，经新增的</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hint="eastAsia"/>
                <w:kern w:val="0"/>
                <w:szCs w:val="21"/>
              </w:rPr>
              <w:t>“一级碱喷淋＋－级水喷淋＋树脂吸附－脱附＋活性炭吸附脱附”装置处理后通过</w:t>
            </w:r>
            <w:r w:rsidRPr="00591748">
              <w:rPr>
                <w:rFonts w:ascii="Times New Roman" w:eastAsia="宋体" w:hAnsi="Times New Roman" w:cs="Times New Roman" w:hint="eastAsia"/>
                <w:kern w:val="0"/>
                <w:szCs w:val="21"/>
              </w:rPr>
              <w:t>25</w:t>
            </w:r>
            <w:r w:rsidRPr="00591748">
              <w:rPr>
                <w:rFonts w:ascii="Times New Roman" w:eastAsia="宋体" w:hAnsi="Times New Roman" w:cs="Times New Roman" w:hint="eastAsia"/>
                <w:kern w:val="0"/>
                <w:szCs w:val="21"/>
              </w:rPr>
              <w:t>米高</w:t>
            </w:r>
            <w:r w:rsidRPr="00591748">
              <w:rPr>
                <w:rFonts w:ascii="Times New Roman" w:eastAsia="宋体" w:hAnsi="Times New Roman" w:cs="Times New Roman" w:hint="eastAsia"/>
                <w:kern w:val="0"/>
                <w:szCs w:val="21"/>
              </w:rPr>
              <w:t>DA011</w:t>
            </w:r>
            <w:r w:rsidRPr="00591748">
              <w:rPr>
                <w:rFonts w:ascii="Times New Roman" w:eastAsia="宋体" w:hAnsi="Times New Roman" w:cs="Times New Roman" w:hint="eastAsia"/>
                <w:kern w:val="0"/>
                <w:szCs w:val="21"/>
              </w:rPr>
              <w:t>排气筒排放；投料废气、离心</w:t>
            </w:r>
            <w:r w:rsidRPr="00591748">
              <w:rPr>
                <w:rFonts w:ascii="Times New Roman" w:eastAsia="宋体" w:hAnsi="Times New Roman" w:cs="Times New Roman" w:hint="eastAsia"/>
                <w:kern w:val="0"/>
                <w:szCs w:val="21"/>
              </w:rPr>
              <w:lastRenderedPageBreak/>
              <w:t>废气及压滤废气分别有效收集后，经新增的“一级碱喷淋＋一级水喷淋＋活性炭吸附脱附”装置处理后通过</w:t>
            </w:r>
            <w:r w:rsidRPr="00591748">
              <w:rPr>
                <w:rFonts w:ascii="Times New Roman" w:eastAsia="宋体" w:hAnsi="Times New Roman" w:cs="Times New Roman" w:hint="eastAsia"/>
                <w:kern w:val="0"/>
                <w:szCs w:val="21"/>
              </w:rPr>
              <w:t>25</w:t>
            </w:r>
            <w:r w:rsidRPr="00591748">
              <w:rPr>
                <w:rFonts w:ascii="Times New Roman" w:eastAsia="宋体" w:hAnsi="Times New Roman" w:cs="Times New Roman" w:hint="eastAsia"/>
                <w:kern w:val="0"/>
                <w:szCs w:val="21"/>
              </w:rPr>
              <w:t>米高</w:t>
            </w:r>
            <w:r w:rsidRPr="00591748">
              <w:rPr>
                <w:rFonts w:ascii="Times New Roman" w:eastAsia="宋体" w:hAnsi="Times New Roman" w:cs="Times New Roman" w:hint="eastAsia"/>
                <w:kern w:val="0"/>
                <w:szCs w:val="21"/>
              </w:rPr>
              <w:t>DA011</w:t>
            </w:r>
            <w:r w:rsidRPr="00591748">
              <w:rPr>
                <w:rFonts w:ascii="Times New Roman" w:eastAsia="宋体" w:hAnsi="Times New Roman" w:cs="Times New Roman" w:hint="eastAsia"/>
                <w:kern w:val="0"/>
                <w:szCs w:val="21"/>
              </w:rPr>
              <w:t>排气筒排放；发酵废气有效收集后经高效过滤器预处理，高浓度碱性废气有效收集后，经酸式筛板塔预处理，与其他低浓度含卤素废气、高浓度有机废气、污水处理站废气、罐区废气一并依托现有“一级碱喷淋＋</w:t>
            </w:r>
            <w:r w:rsidRPr="00591748">
              <w:rPr>
                <w:rFonts w:ascii="Times New Roman" w:eastAsia="宋体" w:hAnsi="Times New Roman" w:cs="Times New Roman" w:hint="eastAsia"/>
                <w:kern w:val="0"/>
                <w:szCs w:val="21"/>
              </w:rPr>
              <w:t>RTO</w:t>
            </w:r>
            <w:r w:rsidRPr="00591748">
              <w:rPr>
                <w:rFonts w:ascii="Times New Roman" w:eastAsia="宋体" w:hAnsi="Times New Roman" w:cs="Times New Roman" w:hint="eastAsia"/>
                <w:kern w:val="0"/>
                <w:szCs w:val="21"/>
              </w:rPr>
              <w:t>＋一级碱喷淋”装置处理后通过</w:t>
            </w:r>
            <w:r w:rsidRPr="00591748">
              <w:rPr>
                <w:rFonts w:ascii="Times New Roman" w:eastAsia="宋体" w:hAnsi="Times New Roman" w:cs="Times New Roman" w:hint="eastAsia"/>
                <w:kern w:val="0"/>
                <w:szCs w:val="21"/>
              </w:rPr>
              <w:t xml:space="preserve"> 25</w:t>
            </w:r>
            <w:r w:rsidRPr="00591748">
              <w:rPr>
                <w:rFonts w:ascii="Times New Roman" w:eastAsia="宋体" w:hAnsi="Times New Roman" w:cs="Times New Roman" w:hint="eastAsia"/>
                <w:kern w:val="0"/>
                <w:szCs w:val="21"/>
              </w:rPr>
              <w:t>米高</w:t>
            </w:r>
            <w:r w:rsidRPr="00591748">
              <w:rPr>
                <w:rFonts w:ascii="Times New Roman" w:eastAsia="宋体" w:hAnsi="Times New Roman" w:cs="Times New Roman" w:hint="eastAsia"/>
                <w:kern w:val="0"/>
                <w:szCs w:val="21"/>
              </w:rPr>
              <w:t>DA005</w:t>
            </w:r>
            <w:r w:rsidRPr="00591748">
              <w:rPr>
                <w:rFonts w:ascii="Times New Roman" w:eastAsia="宋体" w:hAnsi="Times New Roman" w:cs="Times New Roman" w:hint="eastAsia"/>
                <w:kern w:val="0"/>
                <w:szCs w:val="21"/>
              </w:rPr>
              <w:t>排气筒排放。危废仓库新增废气依托现有“活性炭吸附脱附”装置处理后通过</w:t>
            </w:r>
            <w:r w:rsidRPr="00591748">
              <w:rPr>
                <w:rFonts w:ascii="Times New Roman" w:eastAsia="宋体" w:hAnsi="Times New Roman" w:cs="Times New Roman" w:hint="eastAsia"/>
                <w:kern w:val="0"/>
                <w:szCs w:val="21"/>
              </w:rPr>
              <w:t>25</w:t>
            </w:r>
            <w:r w:rsidRPr="00591748">
              <w:rPr>
                <w:rFonts w:ascii="Times New Roman" w:eastAsia="宋体" w:hAnsi="Times New Roman" w:cs="Times New Roman" w:hint="eastAsia"/>
                <w:kern w:val="0"/>
                <w:szCs w:val="21"/>
              </w:rPr>
              <w:t>米高</w:t>
            </w:r>
            <w:r w:rsidRPr="00591748">
              <w:rPr>
                <w:rFonts w:ascii="Times New Roman" w:eastAsia="宋体" w:hAnsi="Times New Roman" w:cs="Times New Roman" w:hint="eastAsia"/>
                <w:kern w:val="0"/>
                <w:szCs w:val="21"/>
              </w:rPr>
              <w:t>DA005</w:t>
            </w:r>
            <w:r w:rsidRPr="00591748">
              <w:rPr>
                <w:rFonts w:ascii="Times New Roman" w:eastAsia="宋体" w:hAnsi="Times New Roman" w:cs="Times New Roman" w:hint="eastAsia"/>
                <w:kern w:val="0"/>
                <w:szCs w:val="21"/>
              </w:rPr>
              <w:t>排气筒排放；质检楼新增废气经有效收集后依托现有“一级水喷淋＋除雾＋活性炭吸附”装置处理后通过</w:t>
            </w:r>
            <w:r w:rsidRPr="00591748">
              <w:rPr>
                <w:rFonts w:ascii="Times New Roman" w:eastAsia="宋体" w:hAnsi="Times New Roman" w:cs="Times New Roman" w:hint="eastAsia"/>
                <w:kern w:val="0"/>
                <w:szCs w:val="21"/>
              </w:rPr>
              <w:t>15</w:t>
            </w:r>
            <w:r w:rsidRPr="00591748">
              <w:rPr>
                <w:rFonts w:ascii="Times New Roman" w:eastAsia="宋体" w:hAnsi="Times New Roman" w:cs="Times New Roman" w:hint="eastAsia"/>
                <w:kern w:val="0"/>
                <w:szCs w:val="21"/>
              </w:rPr>
              <w:t>米高</w:t>
            </w:r>
            <w:r w:rsidRPr="00591748">
              <w:rPr>
                <w:rFonts w:ascii="Times New Roman" w:eastAsia="宋体" w:hAnsi="Times New Roman" w:cs="Times New Roman" w:hint="eastAsia"/>
                <w:kern w:val="0"/>
                <w:szCs w:val="21"/>
              </w:rPr>
              <w:t>DA010</w:t>
            </w:r>
            <w:r w:rsidRPr="00591748">
              <w:rPr>
                <w:rFonts w:ascii="Times New Roman" w:eastAsia="宋体" w:hAnsi="Times New Roman" w:cs="Times New Roman" w:hint="eastAsia"/>
                <w:kern w:val="0"/>
                <w:szCs w:val="21"/>
              </w:rPr>
              <w:t>排气筒排放。</w:t>
            </w:r>
            <w:bookmarkStart w:id="134" w:name="OLE_LINK18"/>
            <w:r w:rsidRPr="00591748">
              <w:rPr>
                <w:rFonts w:ascii="Times New Roman" w:eastAsia="宋体" w:hAnsi="Times New Roman" w:cs="Times New Roman" w:hint="eastAsia"/>
                <w:kern w:val="0"/>
                <w:szCs w:val="21"/>
              </w:rPr>
              <w:t>同时你公司须加强全过程管理，采取强化废气密闭收集、提高废气捕集率、制定实施泄漏检测与修复（</w:t>
            </w:r>
            <w:r w:rsidRPr="00591748">
              <w:rPr>
                <w:rFonts w:ascii="Times New Roman" w:eastAsia="宋体" w:hAnsi="Times New Roman" w:cs="Times New Roman" w:hint="eastAsia"/>
                <w:kern w:val="0"/>
                <w:szCs w:val="21"/>
              </w:rPr>
              <w:t>LDAR</w:t>
            </w:r>
            <w:r w:rsidRPr="00591748">
              <w:rPr>
                <w:rFonts w:ascii="Times New Roman" w:eastAsia="宋体" w:hAnsi="Times New Roman" w:cs="Times New Roman" w:hint="eastAsia"/>
                <w:kern w:val="0"/>
                <w:szCs w:val="21"/>
              </w:rPr>
              <w:t>）计划等控制措施，在确保安全的前提下尽量减少废气的无组织排放。</w:t>
            </w:r>
            <w:bookmarkEnd w:id="134"/>
          </w:p>
          <w:p w14:paraId="181810EE"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有组织废气颗粒物（药尘）、</w:t>
            </w:r>
            <w:r w:rsidRPr="00591748">
              <w:rPr>
                <w:rFonts w:ascii="Times New Roman" w:eastAsia="宋体" w:hAnsi="Times New Roman" w:cs="Times New Roman" w:hint="eastAsia"/>
                <w:kern w:val="0"/>
                <w:szCs w:val="21"/>
              </w:rPr>
              <w:t>TVOC</w:t>
            </w:r>
            <w:r w:rsidRPr="00591748">
              <w:rPr>
                <w:rFonts w:ascii="Times New Roman" w:eastAsia="宋体" w:hAnsi="Times New Roman" w:cs="Times New Roman" w:hint="eastAsia"/>
                <w:kern w:val="0"/>
                <w:szCs w:val="21"/>
              </w:rPr>
              <w:t>、非甲烷总烃、甲苯、氯化氢、氨、甲醇、二氯甲烷、乙酸乙酯、丙酮、乙腈、硫化氢、臭气浓度排放执行《制药工业大气污染物排放标准》</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DB32/4042-2021</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1</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2</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3</w:t>
            </w:r>
            <w:r w:rsidRPr="00591748">
              <w:rPr>
                <w:rFonts w:ascii="Times New Roman" w:eastAsia="宋体" w:hAnsi="Times New Roman" w:cs="Times New Roman" w:hint="eastAsia"/>
                <w:kern w:val="0"/>
                <w:szCs w:val="21"/>
              </w:rPr>
              <w:t>及附录</w:t>
            </w:r>
            <w:r w:rsidRPr="00591748">
              <w:rPr>
                <w:rFonts w:ascii="Times New Roman" w:eastAsia="宋体" w:hAnsi="Times New Roman" w:cs="Times New Roman" w:hint="eastAsia"/>
                <w:kern w:val="0"/>
                <w:szCs w:val="21"/>
              </w:rPr>
              <w:t>C</w:t>
            </w:r>
            <w:r w:rsidRPr="00591748">
              <w:rPr>
                <w:rFonts w:ascii="Times New Roman" w:eastAsia="宋体" w:hAnsi="Times New Roman" w:cs="Times New Roman" w:hint="eastAsia"/>
                <w:kern w:val="0"/>
                <w:szCs w:val="21"/>
              </w:rPr>
              <w:t>排放限值，</w:t>
            </w:r>
            <w:r w:rsidRPr="00591748">
              <w:rPr>
                <w:rFonts w:ascii="Times New Roman" w:eastAsia="宋体" w:hAnsi="Times New Roman" w:cs="Times New Roman" w:hint="eastAsia"/>
                <w:kern w:val="0"/>
                <w:szCs w:val="21"/>
              </w:rPr>
              <w:t>RTO</w:t>
            </w:r>
            <w:r w:rsidRPr="00591748">
              <w:rPr>
                <w:rFonts w:ascii="Times New Roman" w:eastAsia="宋体" w:hAnsi="Times New Roman" w:cs="Times New Roman" w:hint="eastAsia"/>
                <w:kern w:val="0"/>
                <w:szCs w:val="21"/>
              </w:rPr>
              <w:t>尾气中二氧化硫、氮氧化物、二噁英类排放执行《制药工业大气污染物排放标准》（</w:t>
            </w:r>
            <w:r w:rsidRPr="00591748">
              <w:rPr>
                <w:rFonts w:ascii="Times New Roman" w:eastAsia="宋体" w:hAnsi="Times New Roman" w:cs="Times New Roman" w:hint="eastAsia"/>
                <w:kern w:val="0"/>
                <w:szCs w:val="21"/>
              </w:rPr>
              <w:t>DB32/4042-2021</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5</w:t>
            </w:r>
            <w:r w:rsidRPr="00591748">
              <w:rPr>
                <w:rFonts w:ascii="Times New Roman" w:eastAsia="宋体" w:hAnsi="Times New Roman" w:cs="Times New Roman" w:hint="eastAsia"/>
                <w:kern w:val="0"/>
                <w:szCs w:val="21"/>
              </w:rPr>
              <w:t>标准限值，一氧化碳、硫酸雾、氯化物排放执行《大气污染物综合排放标准》（</w:t>
            </w:r>
            <w:r w:rsidRPr="00591748">
              <w:rPr>
                <w:rFonts w:ascii="Times New Roman" w:eastAsia="宋体" w:hAnsi="Times New Roman" w:cs="Times New Roman" w:hint="eastAsia"/>
                <w:kern w:val="0"/>
                <w:szCs w:val="21"/>
              </w:rPr>
              <w:t>DB32/4041-2021</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1</w:t>
            </w:r>
            <w:r w:rsidRPr="00591748">
              <w:rPr>
                <w:rFonts w:ascii="Times New Roman" w:eastAsia="宋体" w:hAnsi="Times New Roman" w:cs="Times New Roman" w:hint="eastAsia"/>
                <w:kern w:val="0"/>
                <w:szCs w:val="21"/>
              </w:rPr>
              <w:t>标准限值，</w:t>
            </w:r>
            <w:r w:rsidRPr="00591748">
              <w:rPr>
                <w:rFonts w:ascii="Times New Roman" w:eastAsia="宋体" w:hAnsi="Times New Roman" w:cs="Times New Roman" w:hint="eastAsia"/>
                <w:kern w:val="0"/>
                <w:szCs w:val="21"/>
              </w:rPr>
              <w:t>DMF</w:t>
            </w:r>
            <w:r w:rsidRPr="00591748">
              <w:rPr>
                <w:rFonts w:ascii="Times New Roman" w:eastAsia="宋体" w:hAnsi="Times New Roman" w:cs="Times New Roman" w:hint="eastAsia"/>
                <w:kern w:val="0"/>
                <w:szCs w:val="21"/>
              </w:rPr>
              <w:t>参照《化学工业挥发性有机物排放标准》（</w:t>
            </w:r>
            <w:r w:rsidRPr="00591748">
              <w:rPr>
                <w:rFonts w:ascii="Times New Roman" w:eastAsia="宋体" w:hAnsi="Times New Roman" w:cs="Times New Roman" w:hint="eastAsia"/>
                <w:kern w:val="0"/>
                <w:szCs w:val="21"/>
              </w:rPr>
              <w:t>DB32/3151-2016</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1</w:t>
            </w:r>
            <w:r w:rsidRPr="00591748">
              <w:rPr>
                <w:rFonts w:ascii="Times New Roman" w:eastAsia="宋体" w:hAnsi="Times New Roman" w:cs="Times New Roman" w:hint="eastAsia"/>
                <w:kern w:val="0"/>
                <w:szCs w:val="21"/>
              </w:rPr>
              <w:t>标准限值进行管理，乙醇、四氢呋喃、乙酸、甲基叔丁基醚、异丙醇、三乙胺排放执行计算值。</w:t>
            </w:r>
          </w:p>
          <w:p w14:paraId="6E4E4191"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无组织废气氯化氢、臭气浓度及厂区内非甲烷总烃排放执行《制药工业大气污染物排放标准》</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DB32/4042-2021</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6</w:t>
            </w:r>
            <w:r w:rsidRPr="00591748">
              <w:rPr>
                <w:rFonts w:ascii="Times New Roman" w:eastAsia="宋体" w:hAnsi="Times New Roman" w:cs="Times New Roman" w:hint="eastAsia"/>
                <w:kern w:val="0"/>
                <w:szCs w:val="21"/>
              </w:rPr>
              <w:t>及表</w:t>
            </w:r>
            <w:r w:rsidRPr="00591748">
              <w:rPr>
                <w:rFonts w:ascii="Times New Roman" w:eastAsia="宋体" w:hAnsi="Times New Roman" w:cs="Times New Roman" w:hint="eastAsia"/>
                <w:kern w:val="0"/>
                <w:szCs w:val="21"/>
              </w:rPr>
              <w:t>7</w:t>
            </w:r>
            <w:r w:rsidRPr="00591748">
              <w:rPr>
                <w:rFonts w:ascii="Times New Roman" w:eastAsia="宋体" w:hAnsi="Times New Roman" w:cs="Times New Roman" w:hint="eastAsia"/>
                <w:kern w:val="0"/>
                <w:szCs w:val="21"/>
              </w:rPr>
              <w:t>标准限值，甲苯、丙酮、乙酸乙酯、二氯甲烷、乙腈、</w:t>
            </w:r>
            <w:r w:rsidRPr="00591748">
              <w:rPr>
                <w:rFonts w:ascii="Times New Roman" w:eastAsia="宋体" w:hAnsi="Times New Roman" w:cs="Times New Roman" w:hint="eastAsia"/>
                <w:kern w:val="0"/>
                <w:szCs w:val="21"/>
              </w:rPr>
              <w:t>DMF</w:t>
            </w:r>
            <w:r w:rsidRPr="00591748">
              <w:rPr>
                <w:rFonts w:ascii="Times New Roman" w:eastAsia="宋体" w:hAnsi="Times New Roman" w:cs="Times New Roman" w:hint="eastAsia"/>
                <w:kern w:val="0"/>
                <w:szCs w:val="21"/>
              </w:rPr>
              <w:t>、甲醇、非甲烷总烃排放参照《化学工业挥发性有机物排放标准》</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DB32/3151-2016</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2</w:t>
            </w:r>
            <w:r w:rsidRPr="00591748">
              <w:rPr>
                <w:rFonts w:ascii="Times New Roman" w:eastAsia="宋体" w:hAnsi="Times New Roman" w:cs="Times New Roman" w:hint="eastAsia"/>
                <w:kern w:val="0"/>
                <w:szCs w:val="21"/>
              </w:rPr>
              <w:t>标准限值进行管理，硫化氢、氨排放执行《恶臭污染物排放标准》（</w:t>
            </w:r>
            <w:r w:rsidRPr="00591748">
              <w:rPr>
                <w:rFonts w:ascii="Times New Roman" w:eastAsia="宋体" w:hAnsi="Times New Roman" w:cs="Times New Roman" w:hint="eastAsia"/>
                <w:kern w:val="0"/>
                <w:szCs w:val="21"/>
              </w:rPr>
              <w:t>GB14554-93</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1</w:t>
            </w:r>
            <w:r w:rsidRPr="00591748">
              <w:rPr>
                <w:rFonts w:ascii="Times New Roman" w:eastAsia="宋体" w:hAnsi="Times New Roman" w:cs="Times New Roman" w:hint="eastAsia"/>
                <w:kern w:val="0"/>
                <w:szCs w:val="21"/>
              </w:rPr>
              <w:t>标准限值，颗粒物、氯化物、硫酸雾排放执行《大气污染物综合排放标准》（</w:t>
            </w:r>
            <w:r w:rsidRPr="00591748">
              <w:rPr>
                <w:rFonts w:ascii="Times New Roman" w:eastAsia="宋体" w:hAnsi="Times New Roman" w:cs="Times New Roman" w:hint="eastAsia"/>
                <w:kern w:val="0"/>
                <w:szCs w:val="21"/>
              </w:rPr>
              <w:t>DB32/4041-2021</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hint="eastAsia"/>
                <w:kern w:val="0"/>
                <w:szCs w:val="21"/>
              </w:rPr>
              <w:t>表</w:t>
            </w:r>
            <w:r w:rsidRPr="00591748">
              <w:rPr>
                <w:rFonts w:ascii="Times New Roman" w:eastAsia="宋体" w:hAnsi="Times New Roman" w:cs="Times New Roman" w:hint="eastAsia"/>
                <w:kern w:val="0"/>
                <w:szCs w:val="21"/>
              </w:rPr>
              <w:t>3</w:t>
            </w:r>
            <w:r w:rsidRPr="00591748">
              <w:rPr>
                <w:rFonts w:ascii="Times New Roman" w:eastAsia="宋体" w:hAnsi="Times New Roman" w:cs="Times New Roman" w:hint="eastAsia"/>
                <w:kern w:val="0"/>
                <w:szCs w:val="21"/>
              </w:rPr>
              <w:t>标准限值，四氢呋喃、乙醇、乙酸、异丙醇、甲基叔丁基醚、三乙胺执行计算值。</w:t>
            </w:r>
          </w:p>
        </w:tc>
        <w:tc>
          <w:tcPr>
            <w:tcW w:w="4111" w:type="dxa"/>
          </w:tcPr>
          <w:p w14:paraId="4B363FFA"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lastRenderedPageBreak/>
              <w:t>本项目产生的废气均进行了有效收集和处理。车间高浓含卤素废气经新建的液氮深冷设备预处理后，接入现有“一级碱喷淋</w:t>
            </w:r>
            <w:r w:rsidRPr="00591748">
              <w:rPr>
                <w:rFonts w:ascii="Times New Roman" w:eastAsia="宋体" w:hAnsi="Times New Roman" w:cs="Times New Roman" w:hint="eastAsia"/>
                <w:kern w:val="0"/>
                <w:szCs w:val="21"/>
              </w:rPr>
              <w:t>+RTO+</w:t>
            </w:r>
            <w:r w:rsidRPr="00591748">
              <w:rPr>
                <w:rFonts w:ascii="Times New Roman" w:eastAsia="宋体" w:hAnsi="Times New Roman" w:cs="Times New Roman" w:hint="eastAsia"/>
                <w:kern w:val="0"/>
                <w:szCs w:val="21"/>
              </w:rPr>
              <w:t>碱喷淋塔”装置处理，尾气由</w:t>
            </w:r>
            <w:r w:rsidRPr="00591748">
              <w:rPr>
                <w:rFonts w:ascii="Times New Roman" w:eastAsia="宋体" w:hAnsi="Times New Roman" w:cs="Times New Roman" w:hint="eastAsia"/>
                <w:kern w:val="0"/>
                <w:szCs w:val="21"/>
              </w:rPr>
              <w:t>DA005</w:t>
            </w:r>
            <w:r w:rsidRPr="00591748">
              <w:rPr>
                <w:rFonts w:ascii="Times New Roman" w:eastAsia="宋体" w:hAnsi="Times New Roman" w:cs="Times New Roman" w:hint="eastAsia"/>
                <w:kern w:val="0"/>
                <w:szCs w:val="21"/>
              </w:rPr>
              <w:t>排气筒（现有）</w:t>
            </w:r>
            <w:r w:rsidRPr="00591748">
              <w:rPr>
                <w:rFonts w:ascii="Times New Roman" w:eastAsia="宋体" w:hAnsi="Times New Roman" w:cs="Times New Roman" w:hint="eastAsia"/>
                <w:kern w:val="0"/>
                <w:szCs w:val="21"/>
              </w:rPr>
              <w:t>25</w:t>
            </w:r>
            <w:r w:rsidRPr="00591748">
              <w:rPr>
                <w:rFonts w:ascii="Times New Roman" w:eastAsia="宋体" w:hAnsi="Times New Roman" w:cs="Times New Roman" w:hint="eastAsia"/>
                <w:kern w:val="0"/>
                <w:szCs w:val="21"/>
              </w:rPr>
              <w:t>米高空排放。</w:t>
            </w:r>
            <w:r w:rsidRPr="00591748">
              <w:rPr>
                <w:rFonts w:ascii="Times New Roman" w:eastAsia="宋体" w:hAnsi="Times New Roman" w:cs="Times New Roman"/>
                <w:kern w:val="0"/>
                <w:szCs w:val="21"/>
              </w:rPr>
              <w:t>不含酸碱的投料废气、离心废气经本次新增的</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一级水喷淋</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活性炭吸附脱附</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装置处理，依托现有</w:t>
            </w:r>
            <w:r w:rsidRPr="00591748">
              <w:rPr>
                <w:rFonts w:ascii="Times New Roman" w:eastAsia="宋体" w:hAnsi="Times New Roman" w:cs="Times New Roman"/>
                <w:kern w:val="0"/>
                <w:szCs w:val="21"/>
              </w:rPr>
              <w:t>DA006</w:t>
            </w:r>
            <w:r w:rsidRPr="00591748">
              <w:rPr>
                <w:rFonts w:ascii="Times New Roman" w:eastAsia="宋体" w:hAnsi="Times New Roman" w:cs="Times New Roman"/>
                <w:kern w:val="0"/>
                <w:szCs w:val="21"/>
              </w:rPr>
              <w:t>排气筒高空排放；含酸或碱的投料废气、压滤废气及离心废气经过碱或酸</w:t>
            </w:r>
            <w:r w:rsidRPr="00591748">
              <w:rPr>
                <w:rFonts w:ascii="Times New Roman" w:eastAsia="宋体" w:hAnsi="Times New Roman" w:cs="Times New Roman"/>
                <w:kern w:val="0"/>
                <w:szCs w:val="21"/>
              </w:rPr>
              <w:lastRenderedPageBreak/>
              <w:t>筛板塔预处理后，与不含酸碱的压滤废气一并进入现有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一级碱喷淋</w:t>
            </w:r>
            <w:r w:rsidRPr="00591748">
              <w:rPr>
                <w:rFonts w:ascii="Times New Roman" w:eastAsia="宋体" w:hAnsi="Times New Roman" w:cs="Times New Roman"/>
                <w:kern w:val="0"/>
                <w:szCs w:val="21"/>
              </w:rPr>
              <w:t>+RTO+</w:t>
            </w:r>
            <w:r w:rsidRPr="00591748">
              <w:rPr>
                <w:rFonts w:ascii="Times New Roman" w:eastAsia="宋体" w:hAnsi="Times New Roman" w:cs="Times New Roman"/>
                <w:kern w:val="0"/>
                <w:szCs w:val="21"/>
              </w:rPr>
              <w:t>碱喷淋塔</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装置处理，尾气由</w:t>
            </w:r>
            <w:r w:rsidRPr="00591748">
              <w:rPr>
                <w:rFonts w:ascii="Times New Roman" w:eastAsia="宋体" w:hAnsi="Times New Roman" w:cs="Times New Roman"/>
                <w:kern w:val="0"/>
                <w:szCs w:val="21"/>
              </w:rPr>
              <w:t>DA005</w:t>
            </w:r>
            <w:r w:rsidRPr="00591748">
              <w:rPr>
                <w:rFonts w:ascii="Times New Roman" w:eastAsia="宋体" w:hAnsi="Times New Roman" w:cs="Times New Roman"/>
                <w:kern w:val="0"/>
                <w:szCs w:val="21"/>
              </w:rPr>
              <w:t>排气筒（现有）</w:t>
            </w:r>
            <w:r w:rsidRPr="00591748">
              <w:rPr>
                <w:rFonts w:ascii="Times New Roman" w:eastAsia="宋体" w:hAnsi="Times New Roman" w:cs="Times New Roman"/>
                <w:kern w:val="0"/>
                <w:szCs w:val="21"/>
              </w:rPr>
              <w:t>25</w:t>
            </w:r>
            <w:r w:rsidRPr="00591748">
              <w:rPr>
                <w:rFonts w:ascii="Times New Roman" w:eastAsia="宋体" w:hAnsi="Times New Roman" w:cs="Times New Roman"/>
                <w:kern w:val="0"/>
                <w:szCs w:val="21"/>
              </w:rPr>
              <w:t>米高空排放。</w:t>
            </w:r>
            <w:r w:rsidRPr="00591748">
              <w:rPr>
                <w:rFonts w:ascii="Times New Roman" w:eastAsia="宋体" w:hAnsi="Times New Roman" w:cs="Times New Roman" w:hint="eastAsia"/>
                <w:kern w:val="0"/>
                <w:szCs w:val="21"/>
              </w:rPr>
              <w:t>发酵废气经高效过滤器预处理后，车间其他含</w:t>
            </w:r>
            <w:r w:rsidRPr="00591748">
              <w:rPr>
                <w:rFonts w:ascii="Times New Roman" w:eastAsia="宋体" w:hAnsi="Times New Roman" w:cs="Times New Roman" w:hint="eastAsia"/>
                <w:kern w:val="0"/>
                <w:szCs w:val="21"/>
              </w:rPr>
              <w:t>DMF</w:t>
            </w:r>
            <w:r w:rsidRPr="00591748">
              <w:rPr>
                <w:rFonts w:ascii="Times New Roman" w:eastAsia="宋体" w:hAnsi="Times New Roman" w:cs="Times New Roman" w:hint="eastAsia"/>
                <w:kern w:val="0"/>
                <w:szCs w:val="21"/>
              </w:rPr>
              <w:t>等废气经新增酸式筛板塔预处理后与其他低浓含卤素废气、高浓度有机废气、污水处理站收集废气、罐区收集废气经现有“一级碱喷淋</w:t>
            </w:r>
            <w:r w:rsidRPr="00591748">
              <w:rPr>
                <w:rFonts w:ascii="Times New Roman" w:eastAsia="宋体" w:hAnsi="Times New Roman" w:cs="Times New Roman" w:hint="eastAsia"/>
                <w:kern w:val="0"/>
                <w:szCs w:val="21"/>
              </w:rPr>
              <w:t>+RTO+</w:t>
            </w:r>
            <w:r w:rsidRPr="00591748">
              <w:rPr>
                <w:rFonts w:ascii="Times New Roman" w:eastAsia="宋体" w:hAnsi="Times New Roman" w:cs="Times New Roman" w:hint="eastAsia"/>
                <w:kern w:val="0"/>
                <w:szCs w:val="21"/>
              </w:rPr>
              <w:t>碱喷淋塔”装置处理后，危废暂存间废气经现有“活性炭吸附脱附装置”处理后，一并由</w:t>
            </w:r>
            <w:r w:rsidRPr="00591748">
              <w:rPr>
                <w:rFonts w:ascii="Times New Roman" w:eastAsia="宋体" w:hAnsi="Times New Roman" w:cs="Times New Roman" w:hint="eastAsia"/>
                <w:kern w:val="0"/>
                <w:szCs w:val="21"/>
              </w:rPr>
              <w:t>DA005</w:t>
            </w:r>
            <w:r w:rsidRPr="00591748">
              <w:rPr>
                <w:rFonts w:ascii="Times New Roman" w:eastAsia="宋体" w:hAnsi="Times New Roman" w:cs="Times New Roman" w:hint="eastAsia"/>
                <w:kern w:val="0"/>
                <w:szCs w:val="21"/>
              </w:rPr>
              <w:t>排气筒（现有）</w:t>
            </w:r>
            <w:r w:rsidRPr="00591748">
              <w:rPr>
                <w:rFonts w:ascii="Times New Roman" w:eastAsia="宋体" w:hAnsi="Times New Roman" w:cs="Times New Roman" w:hint="eastAsia"/>
                <w:kern w:val="0"/>
                <w:szCs w:val="21"/>
              </w:rPr>
              <w:t>25</w:t>
            </w:r>
            <w:r w:rsidRPr="00591748">
              <w:rPr>
                <w:rFonts w:ascii="Times New Roman" w:eastAsia="宋体" w:hAnsi="Times New Roman" w:cs="Times New Roman" w:hint="eastAsia"/>
                <w:kern w:val="0"/>
                <w:szCs w:val="21"/>
              </w:rPr>
              <w:t>米高空排放。质</w:t>
            </w:r>
            <w:r w:rsidRPr="00591748">
              <w:rPr>
                <w:rFonts w:ascii="Times New Roman" w:eastAsia="宋体" w:hAnsi="Times New Roman" w:cs="Times New Roman"/>
                <w:kern w:val="0"/>
                <w:szCs w:val="21"/>
              </w:rPr>
              <w:t>检楼废气依托现有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水喷淋</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除雾</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活性炭吸附</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处理后由</w:t>
            </w:r>
            <w:r w:rsidRPr="00591748">
              <w:rPr>
                <w:rFonts w:ascii="Times New Roman" w:eastAsia="宋体" w:hAnsi="Times New Roman" w:cs="Times New Roman"/>
                <w:kern w:val="0"/>
                <w:szCs w:val="21"/>
              </w:rPr>
              <w:t>DA010</w:t>
            </w:r>
            <w:r w:rsidRPr="00591748">
              <w:rPr>
                <w:rFonts w:ascii="Times New Roman" w:eastAsia="宋体" w:hAnsi="Times New Roman" w:cs="Times New Roman"/>
                <w:kern w:val="0"/>
                <w:szCs w:val="21"/>
              </w:rPr>
              <w:t>排气筒（现有）</w:t>
            </w:r>
            <w:r w:rsidRPr="00591748">
              <w:rPr>
                <w:rFonts w:ascii="Times New Roman" w:eastAsia="宋体" w:hAnsi="Times New Roman" w:cs="Times New Roman"/>
                <w:kern w:val="0"/>
                <w:szCs w:val="21"/>
              </w:rPr>
              <w:t>15</w:t>
            </w:r>
            <w:r w:rsidRPr="00591748">
              <w:rPr>
                <w:rFonts w:ascii="Times New Roman" w:eastAsia="宋体" w:hAnsi="Times New Roman" w:cs="Times New Roman"/>
                <w:kern w:val="0"/>
                <w:szCs w:val="21"/>
              </w:rPr>
              <w:t>米高空排放</w:t>
            </w:r>
            <w:r w:rsidRPr="00591748">
              <w:rPr>
                <w:rFonts w:ascii="Times New Roman" w:eastAsia="宋体" w:hAnsi="Times New Roman" w:cs="Times New Roman" w:hint="eastAsia"/>
                <w:kern w:val="0"/>
                <w:szCs w:val="21"/>
              </w:rPr>
              <w:t>。</w:t>
            </w:r>
          </w:p>
          <w:p w14:paraId="7B412DA9"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企业加强全过程管理，采取强化废气密闭收集、提高废气捕集率、制定实施泄漏检测与修复（</w:t>
            </w:r>
            <w:r w:rsidRPr="00591748">
              <w:rPr>
                <w:rFonts w:ascii="Times New Roman" w:eastAsia="宋体" w:hAnsi="Times New Roman" w:cs="Times New Roman" w:hint="eastAsia"/>
                <w:kern w:val="0"/>
                <w:szCs w:val="21"/>
              </w:rPr>
              <w:t>LDAR</w:t>
            </w:r>
            <w:r w:rsidRPr="00591748">
              <w:rPr>
                <w:rFonts w:ascii="Times New Roman" w:eastAsia="宋体" w:hAnsi="Times New Roman" w:cs="Times New Roman" w:hint="eastAsia"/>
                <w:kern w:val="0"/>
                <w:szCs w:val="21"/>
              </w:rPr>
              <w:t>）计划等控制措施，确保安全的前提下尽量减少废气的无组织排放。</w:t>
            </w:r>
          </w:p>
          <w:p w14:paraId="0E81B66A"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根据监测结果，本项目涉及的有关排气筒排放的污染物可以满足</w:t>
            </w: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《大气污染物综合排放标准》（</w:t>
            </w:r>
            <w:r w:rsidRPr="00591748">
              <w:rPr>
                <w:rFonts w:ascii="Times New Roman" w:eastAsia="宋体" w:hAnsi="Times New Roman" w:cs="Times New Roman"/>
                <w:kern w:val="0"/>
                <w:szCs w:val="21"/>
              </w:rPr>
              <w:t>DB32/4041-2021</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和</w:t>
            </w:r>
            <w:r w:rsidRPr="00591748">
              <w:rPr>
                <w:rFonts w:ascii="Times New Roman" w:eastAsia="宋体" w:hAnsi="Times New Roman" w:cs="Times New Roman"/>
                <w:kern w:val="0"/>
                <w:szCs w:val="21"/>
              </w:rPr>
              <w:t>《化学工业挥发性有机物排放标准》（</w:t>
            </w:r>
            <w:r w:rsidRPr="00591748">
              <w:rPr>
                <w:rFonts w:ascii="Times New Roman" w:eastAsia="宋体" w:hAnsi="Times New Roman" w:cs="Times New Roman"/>
                <w:kern w:val="0"/>
                <w:szCs w:val="21"/>
              </w:rPr>
              <w:t>DB32/3151-2016</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等相关标准要求</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厂内非甲烷总烃和厂界无组织废气各污染物均符合</w:t>
            </w: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《化学工业挥发性有机物排放标准》（</w:t>
            </w:r>
            <w:r w:rsidRPr="00591748">
              <w:rPr>
                <w:rFonts w:ascii="Times New Roman" w:eastAsia="宋体" w:hAnsi="Times New Roman" w:cs="Times New Roman"/>
                <w:kern w:val="0"/>
                <w:szCs w:val="21"/>
              </w:rPr>
              <w:t>DB32/3151-2016</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《恶臭污染物排放标准》（</w:t>
            </w:r>
            <w:r w:rsidRPr="00591748">
              <w:rPr>
                <w:rFonts w:ascii="Times New Roman" w:eastAsia="宋体" w:hAnsi="Times New Roman" w:cs="Times New Roman"/>
                <w:kern w:val="0"/>
                <w:szCs w:val="21"/>
              </w:rPr>
              <w:t>GB14554-93</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和</w:t>
            </w:r>
            <w:r w:rsidRPr="00591748">
              <w:rPr>
                <w:rFonts w:ascii="Times New Roman" w:eastAsia="宋体" w:hAnsi="Times New Roman" w:cs="Times New Roman"/>
                <w:kern w:val="0"/>
                <w:szCs w:val="21"/>
              </w:rPr>
              <w:t>《大气污染物综合排放标准》（</w:t>
            </w:r>
            <w:r w:rsidRPr="00591748">
              <w:rPr>
                <w:rFonts w:ascii="Times New Roman" w:eastAsia="宋体" w:hAnsi="Times New Roman" w:cs="Times New Roman"/>
                <w:kern w:val="0"/>
                <w:szCs w:val="21"/>
              </w:rPr>
              <w:t>DB32/4041-2021</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等相关标准要求。</w:t>
            </w:r>
          </w:p>
        </w:tc>
        <w:tc>
          <w:tcPr>
            <w:tcW w:w="805" w:type="dxa"/>
          </w:tcPr>
          <w:p w14:paraId="213FCA77"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lastRenderedPageBreak/>
              <w:t>是</w:t>
            </w:r>
          </w:p>
        </w:tc>
      </w:tr>
      <w:tr w:rsidR="00351DD4" w:rsidRPr="00591748" w14:paraId="3B858A31" w14:textId="77777777">
        <w:trPr>
          <w:trHeight w:val="340"/>
          <w:jc w:val="center"/>
        </w:trPr>
        <w:tc>
          <w:tcPr>
            <w:tcW w:w="567" w:type="dxa"/>
          </w:tcPr>
          <w:p w14:paraId="684200EE"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lastRenderedPageBreak/>
              <w:t>4</w:t>
            </w:r>
          </w:p>
        </w:tc>
        <w:tc>
          <w:tcPr>
            <w:tcW w:w="4253" w:type="dxa"/>
          </w:tcPr>
          <w:p w14:paraId="472A9C5A"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落实噪声污染防治措施。该项目施工期须合理安排施工时间，施工阶段的建筑施工场界噪声须符合《建筑施工场界环境噪声排放标准》（</w:t>
            </w:r>
            <w:r w:rsidRPr="00591748">
              <w:rPr>
                <w:rFonts w:ascii="Times New Roman" w:eastAsia="宋体" w:hAnsi="Times New Roman" w:cs="Times New Roman"/>
                <w:kern w:val="0"/>
                <w:szCs w:val="21"/>
              </w:rPr>
              <w:t>GB 12523-2011</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中相关标准。你单位须合理安排厂区总体平面布局，优选低噪声设备，高噪声源设备应尽量远离居民，并采取屏障隔声、降噪减振等有效措施，确保该项目运营期厂界噪声满足《工业企业厂界环境噪声排放标准》（</w:t>
            </w:r>
            <w:r w:rsidRPr="00591748">
              <w:rPr>
                <w:rFonts w:ascii="Times New Roman" w:eastAsia="宋体" w:hAnsi="Times New Roman" w:cs="Times New Roman"/>
                <w:kern w:val="0"/>
                <w:szCs w:val="21"/>
              </w:rPr>
              <w:t>GB 12348-2008</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类标准，且不得降低周围环境敏感点声环境质量。</w:t>
            </w:r>
          </w:p>
        </w:tc>
        <w:tc>
          <w:tcPr>
            <w:tcW w:w="4111" w:type="dxa"/>
          </w:tcPr>
          <w:p w14:paraId="48BD0621"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本项目采取了合理布局、选用低噪声设备及减振、隔声等降噪措施。监测结果表明，项目厂界噪声可以满足《工业企业厂界环境噪声排放标准》（</w:t>
            </w:r>
            <w:r w:rsidRPr="00591748">
              <w:rPr>
                <w:rFonts w:ascii="Times New Roman" w:eastAsia="宋体" w:hAnsi="Times New Roman" w:cs="Times New Roman"/>
                <w:kern w:val="0"/>
                <w:szCs w:val="21"/>
              </w:rPr>
              <w:t>GB12348-2008</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3</w:t>
            </w:r>
            <w:r w:rsidRPr="00591748">
              <w:rPr>
                <w:rFonts w:ascii="Times New Roman" w:eastAsia="宋体" w:hAnsi="Times New Roman" w:cs="Times New Roman" w:hint="eastAsia"/>
                <w:kern w:val="0"/>
                <w:szCs w:val="21"/>
              </w:rPr>
              <w:t>类</w:t>
            </w:r>
            <w:r w:rsidRPr="00591748">
              <w:rPr>
                <w:rFonts w:ascii="Times New Roman" w:eastAsia="宋体" w:hAnsi="Times New Roman" w:cs="Times New Roman"/>
                <w:kern w:val="0"/>
                <w:szCs w:val="21"/>
              </w:rPr>
              <w:t>标准</w:t>
            </w:r>
            <w:r w:rsidRPr="00591748">
              <w:rPr>
                <w:rFonts w:ascii="Times New Roman" w:eastAsia="宋体" w:hAnsi="Times New Roman" w:cs="Times New Roman" w:hint="eastAsia"/>
                <w:kern w:val="0"/>
                <w:szCs w:val="21"/>
              </w:rPr>
              <w:t>。</w:t>
            </w:r>
          </w:p>
        </w:tc>
        <w:tc>
          <w:tcPr>
            <w:tcW w:w="805" w:type="dxa"/>
          </w:tcPr>
          <w:p w14:paraId="16A10D3D"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28C34077" w14:textId="77777777">
        <w:trPr>
          <w:trHeight w:val="340"/>
          <w:jc w:val="center"/>
        </w:trPr>
        <w:tc>
          <w:tcPr>
            <w:tcW w:w="567" w:type="dxa"/>
          </w:tcPr>
          <w:p w14:paraId="0D135A03"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5</w:t>
            </w:r>
          </w:p>
        </w:tc>
        <w:tc>
          <w:tcPr>
            <w:tcW w:w="4253" w:type="dxa"/>
          </w:tcPr>
          <w:p w14:paraId="3A70E142"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严格危险废物全生命周期管理。按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减量化、资源化、无害化</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处置原则，落实项目施工期和运营期产生的各类固体废物，尤其是危险废物的收集、处置和综合利用措施。按要求对一般固废进行回收利用或综合治理，危险废物委托有资质单位处置，生活垃圾由环卫部门统一清运。固体废物在厂内的堆放、贮存、转移应符合《一般工业固体废物贮存和填埋污染控制标准》（</w:t>
            </w:r>
            <w:r w:rsidRPr="00591748">
              <w:rPr>
                <w:rFonts w:ascii="Times New Roman" w:eastAsia="宋体" w:hAnsi="Times New Roman" w:cs="Times New Roman"/>
                <w:kern w:val="0"/>
                <w:szCs w:val="21"/>
              </w:rPr>
              <w:t>GB 18599-2020</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、《危险废物贮存污染控制标准》（</w:t>
            </w:r>
            <w:r w:rsidRPr="00591748">
              <w:rPr>
                <w:rFonts w:ascii="Times New Roman" w:eastAsia="宋体" w:hAnsi="Times New Roman" w:cs="Times New Roman"/>
                <w:kern w:val="0"/>
                <w:szCs w:val="21"/>
              </w:rPr>
              <w:t>GB 18597-2023</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和相关管理要求，防止产生二次污染。</w:t>
            </w:r>
          </w:p>
        </w:tc>
        <w:tc>
          <w:tcPr>
            <w:tcW w:w="4111" w:type="dxa"/>
          </w:tcPr>
          <w:p w14:paraId="177E7559"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本项目已</w:t>
            </w:r>
            <w:r w:rsidRPr="00591748">
              <w:rPr>
                <w:rFonts w:ascii="Times New Roman" w:eastAsia="宋体" w:hAnsi="Times New Roman" w:cs="Times New Roman"/>
                <w:kern w:val="0"/>
                <w:szCs w:val="21"/>
              </w:rPr>
              <w:t>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减量化、资源化、无害化</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处置原则，落实项目施工期和运营期产生的各类固体废物，尤其是危险废物的收集、处置和综合利用措施</w:t>
            </w:r>
            <w:r w:rsidRPr="00591748">
              <w:rPr>
                <w:rFonts w:ascii="Times New Roman" w:eastAsia="宋体" w:hAnsi="Times New Roman" w:cs="Times New Roman" w:hint="eastAsia"/>
                <w:kern w:val="0"/>
                <w:szCs w:val="21"/>
              </w:rPr>
              <w:t>，严格执行危险废物全生命周期管理</w:t>
            </w:r>
            <w:r w:rsidRPr="00591748">
              <w:rPr>
                <w:rFonts w:ascii="Times New Roman" w:eastAsia="宋体" w:hAnsi="Times New Roman" w:cs="Times New Roman"/>
                <w:kern w:val="0"/>
                <w:szCs w:val="21"/>
              </w:rPr>
              <w:t>。</w:t>
            </w:r>
          </w:p>
          <w:p w14:paraId="69689F09"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本项目产生的一般固废外售综合利用；危险废物在厂区内暂存，并委托有资质的单位安全处置，生活垃圾委托环卫部门收集处理。</w:t>
            </w:r>
          </w:p>
          <w:p w14:paraId="6DAA15F3"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本项目一般固废暂存和危废暂存符合</w:t>
            </w:r>
            <w:r w:rsidRPr="00591748">
              <w:rPr>
                <w:rFonts w:ascii="Times New Roman" w:eastAsia="宋体" w:hAnsi="Times New Roman" w:cs="Times New Roman"/>
                <w:kern w:val="0"/>
                <w:szCs w:val="21"/>
              </w:rPr>
              <w:t>《一般工业固体废物贮存和填埋污染控制标准》（</w:t>
            </w:r>
            <w:r w:rsidRPr="00591748">
              <w:rPr>
                <w:rFonts w:ascii="Times New Roman" w:eastAsia="宋体" w:hAnsi="Times New Roman" w:cs="Times New Roman"/>
                <w:kern w:val="0"/>
                <w:szCs w:val="21"/>
              </w:rPr>
              <w:t>GB 18599-2020</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、《危险废物贮存污染控制标准》（</w:t>
            </w:r>
            <w:r w:rsidRPr="00591748">
              <w:rPr>
                <w:rFonts w:ascii="Times New Roman" w:eastAsia="宋体" w:hAnsi="Times New Roman" w:cs="Times New Roman"/>
                <w:kern w:val="0"/>
                <w:szCs w:val="21"/>
              </w:rPr>
              <w:t>GB 18597-2023</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和相关管理要求</w:t>
            </w:r>
            <w:r w:rsidRPr="00591748">
              <w:rPr>
                <w:rFonts w:ascii="Times New Roman" w:eastAsia="宋体" w:hAnsi="Times New Roman" w:cs="Times New Roman" w:hint="eastAsia"/>
                <w:kern w:val="0"/>
                <w:szCs w:val="21"/>
              </w:rPr>
              <w:t>。</w:t>
            </w:r>
          </w:p>
        </w:tc>
        <w:tc>
          <w:tcPr>
            <w:tcW w:w="805" w:type="dxa"/>
          </w:tcPr>
          <w:p w14:paraId="31190AE2"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3B4058EE" w14:textId="77777777">
        <w:trPr>
          <w:trHeight w:val="340"/>
          <w:jc w:val="center"/>
        </w:trPr>
        <w:tc>
          <w:tcPr>
            <w:tcW w:w="567" w:type="dxa"/>
          </w:tcPr>
          <w:p w14:paraId="658CF031"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w:t>
            </w:r>
          </w:p>
        </w:tc>
        <w:tc>
          <w:tcPr>
            <w:tcW w:w="4253" w:type="dxa"/>
          </w:tcPr>
          <w:p w14:paraId="6AE77545"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做好土壤和地下水污染防治工作。你公司须采用严格的分区防渗措施，按照《报告书》要求，不同分区采取不同等级的防渗措施，并确保其可靠性和有效性，切实防止对土壤和地下水产生影响。</w:t>
            </w:r>
            <w:bookmarkStart w:id="135" w:name="OLE_LINK6"/>
            <w:r w:rsidRPr="00591748">
              <w:rPr>
                <w:rFonts w:ascii="Times New Roman" w:eastAsia="宋体" w:hAnsi="Times New Roman" w:cs="Times New Roman"/>
                <w:kern w:val="0"/>
                <w:szCs w:val="21"/>
              </w:rPr>
              <w:t>加强对地下水环境的监控、预警，建立地下水环境影响跟踪监测制度、配备先进的监测仪器和设备，以便及时发现问题，采取措施。</w:t>
            </w:r>
            <w:bookmarkEnd w:id="135"/>
          </w:p>
        </w:tc>
        <w:tc>
          <w:tcPr>
            <w:tcW w:w="4111" w:type="dxa"/>
          </w:tcPr>
          <w:p w14:paraId="4C8AC05E"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本项目采用严格的分区防渗措施，不同分区采取不同等级的防渗措施。按要求</w:t>
            </w:r>
            <w:r w:rsidRPr="00591748">
              <w:rPr>
                <w:rFonts w:ascii="Times New Roman" w:eastAsia="宋体" w:hAnsi="Times New Roman" w:cs="Times New Roman"/>
                <w:kern w:val="0"/>
                <w:szCs w:val="21"/>
              </w:rPr>
              <w:t>加强对地下水环境的监控、预警，建立地下水</w:t>
            </w:r>
            <w:r w:rsidRPr="00591748">
              <w:rPr>
                <w:rFonts w:ascii="Times New Roman" w:eastAsia="宋体" w:hAnsi="Times New Roman" w:cs="Times New Roman" w:hint="eastAsia"/>
                <w:kern w:val="0"/>
                <w:szCs w:val="21"/>
              </w:rPr>
              <w:t>跟踪监测井，执行</w:t>
            </w:r>
            <w:r w:rsidRPr="00591748">
              <w:rPr>
                <w:rFonts w:ascii="Times New Roman" w:eastAsia="宋体" w:hAnsi="Times New Roman" w:cs="Times New Roman"/>
                <w:kern w:val="0"/>
                <w:szCs w:val="21"/>
              </w:rPr>
              <w:t>环境影响跟踪监测制度，以便及时发现问题，采取措施。</w:t>
            </w:r>
          </w:p>
        </w:tc>
        <w:tc>
          <w:tcPr>
            <w:tcW w:w="805" w:type="dxa"/>
          </w:tcPr>
          <w:p w14:paraId="0202A9FF"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158CE9D9" w14:textId="77777777">
        <w:trPr>
          <w:trHeight w:val="340"/>
          <w:jc w:val="center"/>
        </w:trPr>
        <w:tc>
          <w:tcPr>
            <w:tcW w:w="567" w:type="dxa"/>
          </w:tcPr>
          <w:p w14:paraId="2EA06C45"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w:t>
            </w:r>
          </w:p>
        </w:tc>
        <w:tc>
          <w:tcPr>
            <w:tcW w:w="4253" w:type="dxa"/>
          </w:tcPr>
          <w:p w14:paraId="5B665A52"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强化各项环境风险防范措施，有效防范环境风险。你公司须认真落实《报告书》中提出的各项事故应急防范措施，严格按照环境风险管理的有关规定制定环境事故应急预案，依托现有事故应急池，配备相应装备并定期进行演练，防止因事故发生污染环境事件。</w:t>
            </w:r>
          </w:p>
        </w:tc>
        <w:tc>
          <w:tcPr>
            <w:tcW w:w="4111" w:type="dxa"/>
          </w:tcPr>
          <w:p w14:paraId="00A3F208"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已按照报告书要求落实了各项风险防范措施，</w:t>
            </w:r>
            <w:r w:rsidRPr="00591748">
              <w:rPr>
                <w:rFonts w:ascii="Times New Roman" w:eastAsia="宋体" w:hAnsi="Times New Roman" w:cs="Times New Roman"/>
                <w:kern w:val="0"/>
                <w:szCs w:val="21"/>
              </w:rPr>
              <w:t>于</w:t>
            </w:r>
            <w:r w:rsidRPr="00591748">
              <w:rPr>
                <w:rFonts w:ascii="Times New Roman" w:eastAsia="宋体" w:hAnsi="Times New Roman" w:cs="Times New Roman"/>
                <w:kern w:val="0"/>
                <w:szCs w:val="21"/>
              </w:rPr>
              <w:t>2025</w:t>
            </w:r>
            <w:r w:rsidRPr="00591748">
              <w:rPr>
                <w:rFonts w:ascii="Times New Roman" w:eastAsia="宋体" w:hAnsi="Times New Roman" w:cs="Times New Roman"/>
                <w:kern w:val="0"/>
                <w:szCs w:val="21"/>
              </w:rPr>
              <w:t>年</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月</w:t>
            </w:r>
            <w:r w:rsidRPr="00591748">
              <w:rPr>
                <w:rFonts w:ascii="Times New Roman" w:eastAsia="宋体" w:hAnsi="Times New Roman" w:cs="Times New Roman"/>
                <w:kern w:val="0"/>
                <w:szCs w:val="21"/>
              </w:rPr>
              <w:t>20</w:t>
            </w:r>
            <w:r w:rsidRPr="00591748">
              <w:rPr>
                <w:rFonts w:ascii="Times New Roman" w:eastAsia="宋体" w:hAnsi="Times New Roman" w:cs="Times New Roman"/>
                <w:kern w:val="0"/>
                <w:szCs w:val="21"/>
              </w:rPr>
              <w:t>日取得南通市如东生态环境局</w:t>
            </w:r>
            <w:r w:rsidRPr="00591748">
              <w:rPr>
                <w:rFonts w:ascii="Times New Roman" w:eastAsia="宋体" w:hAnsi="Times New Roman" w:cs="Times New Roman" w:hint="eastAsia"/>
                <w:kern w:val="0"/>
                <w:szCs w:val="21"/>
              </w:rPr>
              <w:t>应急预案</w:t>
            </w:r>
            <w:r w:rsidRPr="00591748">
              <w:rPr>
                <w:rFonts w:ascii="Times New Roman" w:eastAsia="宋体" w:hAnsi="Times New Roman" w:cs="Times New Roman"/>
                <w:kern w:val="0"/>
                <w:szCs w:val="21"/>
              </w:rPr>
              <w:t>备案</w:t>
            </w:r>
            <w:r w:rsidRPr="00591748">
              <w:rPr>
                <w:rFonts w:ascii="Times New Roman" w:eastAsia="宋体" w:hAnsi="Times New Roman" w:cs="Times New Roman" w:hint="eastAsia"/>
                <w:kern w:val="0"/>
                <w:szCs w:val="21"/>
              </w:rPr>
              <w:t>，配备了相应的装置（见表</w:t>
            </w:r>
            <w:r w:rsidRPr="00591748">
              <w:rPr>
                <w:rFonts w:ascii="Times New Roman" w:eastAsia="宋体" w:hAnsi="Times New Roman" w:cs="Times New Roman" w:hint="eastAsia"/>
                <w:kern w:val="0"/>
                <w:szCs w:val="21"/>
              </w:rPr>
              <w:t>4.2-1</w:t>
            </w:r>
            <w:r w:rsidRPr="00591748">
              <w:rPr>
                <w:rFonts w:ascii="Times New Roman" w:eastAsia="宋体" w:hAnsi="Times New Roman" w:cs="Times New Roman" w:hint="eastAsia"/>
                <w:kern w:val="0"/>
                <w:szCs w:val="21"/>
              </w:rPr>
              <w:t>），并定期开展应急预案演练工作。</w:t>
            </w:r>
          </w:p>
        </w:tc>
        <w:tc>
          <w:tcPr>
            <w:tcW w:w="805" w:type="dxa"/>
          </w:tcPr>
          <w:p w14:paraId="2C88C226"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6B4160F9" w14:textId="77777777">
        <w:trPr>
          <w:trHeight w:val="340"/>
          <w:jc w:val="center"/>
        </w:trPr>
        <w:tc>
          <w:tcPr>
            <w:tcW w:w="567" w:type="dxa"/>
          </w:tcPr>
          <w:p w14:paraId="59F3F818"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w:t>
            </w:r>
          </w:p>
        </w:tc>
        <w:tc>
          <w:tcPr>
            <w:tcW w:w="4253" w:type="dxa"/>
          </w:tcPr>
          <w:p w14:paraId="7F819322"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按要求规范设置各类排污口及其标志。按污染源自动控制相关管理要求，建设、安装自动监测监控设备并与生态环境部门联网。废气、废水排口需安装对应主要污染物的在线监测设备。按《报告书》提出的环境管理与监测计划实施日常环境管理与监测，监测结果及相关资料备查。</w:t>
            </w:r>
          </w:p>
        </w:tc>
        <w:tc>
          <w:tcPr>
            <w:tcW w:w="4111" w:type="dxa"/>
          </w:tcPr>
          <w:p w14:paraId="28F682C7"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本项目雨水排口和污水排口均依托现有，废气依托现有</w:t>
            </w:r>
            <w:r w:rsidRPr="00591748">
              <w:rPr>
                <w:rFonts w:ascii="Times New Roman" w:eastAsia="宋体" w:hAnsi="Times New Roman" w:cs="Times New Roman" w:hint="eastAsia"/>
                <w:kern w:val="0"/>
                <w:szCs w:val="21"/>
              </w:rPr>
              <w:t>DA005</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DA006</w:t>
            </w:r>
            <w:r w:rsidRPr="00591748">
              <w:rPr>
                <w:rFonts w:ascii="Times New Roman" w:eastAsia="宋体" w:hAnsi="Times New Roman" w:cs="Times New Roman" w:hint="eastAsia"/>
                <w:kern w:val="0"/>
                <w:szCs w:val="21"/>
              </w:rPr>
              <w:t>和</w:t>
            </w:r>
            <w:r w:rsidRPr="00591748">
              <w:rPr>
                <w:rFonts w:ascii="Times New Roman" w:eastAsia="宋体" w:hAnsi="Times New Roman" w:cs="Times New Roman" w:hint="eastAsia"/>
                <w:kern w:val="0"/>
                <w:szCs w:val="21"/>
              </w:rPr>
              <w:t>DA010</w:t>
            </w:r>
            <w:r w:rsidRPr="00591748">
              <w:rPr>
                <w:rFonts w:ascii="Times New Roman" w:eastAsia="宋体" w:hAnsi="Times New Roman" w:cs="Times New Roman" w:hint="eastAsia"/>
                <w:kern w:val="0"/>
                <w:szCs w:val="21"/>
              </w:rPr>
              <w:t>排气筒，以上相关排口已按照《江苏省排污口设置及规范化整治管理办法》规范设置了各类排污口和标志。</w:t>
            </w:r>
          </w:p>
          <w:p w14:paraId="1403D6DA"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本项目污水排放口安装了</w:t>
            </w:r>
            <w:r w:rsidRPr="00591748">
              <w:rPr>
                <w:rFonts w:ascii="Times New Roman" w:eastAsia="宋体" w:hAnsi="Times New Roman" w:cs="Times New Roman"/>
                <w:kern w:val="0"/>
                <w:szCs w:val="21"/>
              </w:rPr>
              <w:t>pH</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COD</w:t>
            </w:r>
            <w:r w:rsidRPr="00591748">
              <w:rPr>
                <w:rFonts w:ascii="Times New Roman" w:eastAsia="宋体" w:hAnsi="Times New Roman" w:cs="Times New Roman"/>
                <w:kern w:val="0"/>
                <w:szCs w:val="21"/>
              </w:rPr>
              <w:t>、氨氮、</w:t>
            </w:r>
            <w:r w:rsidRPr="00591748">
              <w:rPr>
                <w:rFonts w:ascii="Times New Roman" w:eastAsia="宋体" w:hAnsi="Times New Roman" w:cs="Times New Roman"/>
                <w:kern w:val="0"/>
                <w:szCs w:val="21"/>
              </w:rPr>
              <w:t>TP</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TN</w:t>
            </w:r>
            <w:r w:rsidRPr="00591748">
              <w:rPr>
                <w:rFonts w:ascii="Times New Roman" w:eastAsia="宋体" w:hAnsi="Times New Roman" w:cs="Times New Roman" w:hint="eastAsia"/>
                <w:kern w:val="0"/>
                <w:szCs w:val="21"/>
              </w:rPr>
              <w:t>在线监测，雨水排放口安装了</w:t>
            </w:r>
            <w:r w:rsidRPr="00591748">
              <w:rPr>
                <w:rFonts w:ascii="Times New Roman" w:eastAsia="宋体" w:hAnsi="Times New Roman" w:cs="Times New Roman"/>
                <w:kern w:val="0"/>
                <w:szCs w:val="21"/>
              </w:rPr>
              <w:t>pH</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COD</w:t>
            </w:r>
            <w:r w:rsidRPr="00591748">
              <w:rPr>
                <w:rFonts w:ascii="Times New Roman" w:eastAsia="宋体" w:hAnsi="Times New Roman" w:cs="Times New Roman" w:hint="eastAsia"/>
                <w:kern w:val="0"/>
                <w:szCs w:val="21"/>
              </w:rPr>
              <w:t>在线监测，</w:t>
            </w:r>
            <w:r w:rsidRPr="00591748">
              <w:rPr>
                <w:rFonts w:ascii="Times New Roman" w:eastAsia="宋体" w:hAnsi="Times New Roman" w:cs="Times New Roman"/>
                <w:kern w:val="0"/>
                <w:szCs w:val="21"/>
              </w:rPr>
              <w:t>DA005</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DA006</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lastRenderedPageBreak/>
              <w:t>DA010</w:t>
            </w:r>
            <w:r w:rsidRPr="00591748">
              <w:rPr>
                <w:rFonts w:ascii="Times New Roman" w:eastAsia="宋体" w:hAnsi="Times New Roman" w:cs="Times New Roman" w:hint="eastAsia"/>
                <w:kern w:val="0"/>
                <w:szCs w:val="21"/>
              </w:rPr>
              <w:t>排气筒出口安装了非甲烷总烃在线监测，以上监测均与环保部门联网。</w:t>
            </w:r>
          </w:p>
          <w:p w14:paraId="72561267"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本项目按照</w:t>
            </w:r>
            <w:r w:rsidRPr="00591748">
              <w:rPr>
                <w:rFonts w:ascii="Times New Roman" w:eastAsia="宋体" w:hAnsi="Times New Roman" w:cs="Times New Roman"/>
                <w:kern w:val="0"/>
                <w:szCs w:val="21"/>
              </w:rPr>
              <w:t>《报告书》提出的环境管理与监测计划</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实施</w:t>
            </w:r>
            <w:r w:rsidRPr="00591748">
              <w:rPr>
                <w:rFonts w:ascii="Times New Roman" w:eastAsia="宋体" w:hAnsi="Times New Roman" w:cs="Times New Roman" w:hint="eastAsia"/>
                <w:kern w:val="0"/>
                <w:szCs w:val="21"/>
              </w:rPr>
              <w:t>了</w:t>
            </w:r>
            <w:r w:rsidRPr="00591748">
              <w:rPr>
                <w:rFonts w:ascii="Times New Roman" w:eastAsia="宋体" w:hAnsi="Times New Roman" w:cs="Times New Roman"/>
                <w:kern w:val="0"/>
                <w:szCs w:val="21"/>
              </w:rPr>
              <w:t>日常环境管理与监测</w:t>
            </w:r>
            <w:r w:rsidRPr="00591748">
              <w:rPr>
                <w:rFonts w:ascii="Times New Roman" w:eastAsia="宋体" w:hAnsi="Times New Roman" w:cs="Times New Roman" w:hint="eastAsia"/>
                <w:kern w:val="0"/>
                <w:szCs w:val="21"/>
              </w:rPr>
              <w:t>。</w:t>
            </w:r>
          </w:p>
        </w:tc>
        <w:tc>
          <w:tcPr>
            <w:tcW w:w="805" w:type="dxa"/>
          </w:tcPr>
          <w:p w14:paraId="6B0CF5DF"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lastRenderedPageBreak/>
              <w:t>是</w:t>
            </w:r>
          </w:p>
        </w:tc>
      </w:tr>
      <w:tr w:rsidR="00351DD4" w:rsidRPr="00591748" w14:paraId="56C97B87" w14:textId="77777777">
        <w:trPr>
          <w:trHeight w:val="340"/>
          <w:jc w:val="center"/>
        </w:trPr>
        <w:tc>
          <w:tcPr>
            <w:tcW w:w="567" w:type="dxa"/>
          </w:tcPr>
          <w:p w14:paraId="46321F20"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w:t>
            </w:r>
          </w:p>
        </w:tc>
        <w:tc>
          <w:tcPr>
            <w:tcW w:w="4253" w:type="dxa"/>
          </w:tcPr>
          <w:p w14:paraId="0BE0F368"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认真落实《报告书》提出的各项</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以新带老</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措施</w:t>
            </w:r>
            <w:r w:rsidRPr="00591748">
              <w:rPr>
                <w:rFonts w:ascii="Times New Roman" w:eastAsia="宋体" w:hAnsi="Times New Roman" w:cs="Times New Roman" w:hint="eastAsia"/>
                <w:kern w:val="0"/>
                <w:szCs w:val="21"/>
              </w:rPr>
              <w:t>。</w:t>
            </w:r>
          </w:p>
        </w:tc>
        <w:tc>
          <w:tcPr>
            <w:tcW w:w="4111" w:type="dxa"/>
          </w:tcPr>
          <w:p w14:paraId="4FE69C05"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经核实，本项目已按要求落实了“以新带老”措施。</w:t>
            </w:r>
          </w:p>
        </w:tc>
        <w:tc>
          <w:tcPr>
            <w:tcW w:w="805" w:type="dxa"/>
          </w:tcPr>
          <w:p w14:paraId="5CFC5158"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4D4491B3" w14:textId="77777777">
        <w:trPr>
          <w:trHeight w:val="340"/>
          <w:jc w:val="center"/>
        </w:trPr>
        <w:tc>
          <w:tcPr>
            <w:tcW w:w="567" w:type="dxa"/>
          </w:tcPr>
          <w:p w14:paraId="0A94CCBA"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w:t>
            </w:r>
            <w:r w:rsidRPr="00591748">
              <w:rPr>
                <w:rFonts w:ascii="Times New Roman" w:eastAsia="宋体" w:hAnsi="Times New Roman" w:cs="Times New Roman"/>
                <w:kern w:val="0"/>
                <w:szCs w:val="21"/>
              </w:rPr>
              <w:t>0</w:t>
            </w:r>
          </w:p>
        </w:tc>
        <w:tc>
          <w:tcPr>
            <w:tcW w:w="4253" w:type="dxa"/>
          </w:tcPr>
          <w:p w14:paraId="097EB784"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本项目建成后全厂新增污染物年排放总量核定如下：废水污染物（接管量／外排量）：废水量</w:t>
            </w:r>
            <w:r w:rsidRPr="00591748">
              <w:rPr>
                <w:rFonts w:ascii="Times New Roman" w:eastAsia="宋体" w:hAnsi="Times New Roman" w:cs="Times New Roman" w:hint="eastAsia"/>
                <w:kern w:val="0"/>
                <w:szCs w:val="21"/>
              </w:rPr>
              <w:t>24741.807t/a</w:t>
            </w:r>
            <w:r w:rsidRPr="00591748">
              <w:rPr>
                <w:rFonts w:ascii="Times New Roman" w:eastAsia="宋体" w:hAnsi="Times New Roman" w:cs="Times New Roman" w:hint="eastAsia"/>
                <w:kern w:val="0"/>
                <w:szCs w:val="21"/>
              </w:rPr>
              <w:t>、化学需氧量</w:t>
            </w:r>
            <w:r w:rsidRPr="00591748">
              <w:rPr>
                <w:rFonts w:ascii="Times New Roman" w:eastAsia="宋体" w:hAnsi="Times New Roman" w:cs="Times New Roman" w:hint="eastAsia"/>
                <w:kern w:val="0"/>
                <w:szCs w:val="21"/>
              </w:rPr>
              <w:t>12. 2759/1.2371t/ a</w:t>
            </w:r>
            <w:r w:rsidRPr="00591748">
              <w:rPr>
                <w:rFonts w:ascii="Times New Roman" w:eastAsia="宋体" w:hAnsi="Times New Roman" w:cs="Times New Roman" w:hint="eastAsia"/>
                <w:kern w:val="0"/>
                <w:szCs w:val="21"/>
              </w:rPr>
              <w:t>、氨氮</w:t>
            </w:r>
            <w:r w:rsidRPr="00591748">
              <w:rPr>
                <w:rFonts w:ascii="Times New Roman" w:eastAsia="宋体" w:hAnsi="Times New Roman" w:cs="Times New Roman" w:hint="eastAsia"/>
                <w:kern w:val="0"/>
                <w:szCs w:val="21"/>
              </w:rPr>
              <w:t>0.8503/0. 1238t/a</w:t>
            </w:r>
            <w:r w:rsidRPr="00591748">
              <w:rPr>
                <w:rFonts w:ascii="Times New Roman" w:eastAsia="宋体" w:hAnsi="Times New Roman" w:cs="Times New Roman" w:hint="eastAsia"/>
                <w:kern w:val="0"/>
                <w:szCs w:val="21"/>
              </w:rPr>
              <w:t>、总氮</w:t>
            </w:r>
            <w:r w:rsidRPr="00591748">
              <w:rPr>
                <w:rFonts w:ascii="Times New Roman" w:eastAsia="宋体" w:hAnsi="Times New Roman" w:cs="Times New Roman" w:hint="eastAsia"/>
                <w:kern w:val="0"/>
                <w:szCs w:val="21"/>
              </w:rPr>
              <w:t>1.2386/0.3712t/a</w:t>
            </w:r>
            <w:r w:rsidRPr="00591748">
              <w:rPr>
                <w:rFonts w:ascii="Times New Roman" w:eastAsia="宋体" w:hAnsi="Times New Roman" w:cs="Times New Roman" w:hint="eastAsia"/>
                <w:kern w:val="0"/>
                <w:szCs w:val="21"/>
              </w:rPr>
              <w:t>、总磷</w:t>
            </w:r>
            <w:r w:rsidRPr="00591748">
              <w:rPr>
                <w:rFonts w:ascii="Times New Roman" w:eastAsia="宋体" w:hAnsi="Times New Roman" w:cs="Times New Roman" w:hint="eastAsia"/>
                <w:kern w:val="0"/>
                <w:szCs w:val="21"/>
              </w:rPr>
              <w:t>0.2974/0.0124t/a</w:t>
            </w:r>
            <w:r w:rsidRPr="00591748">
              <w:rPr>
                <w:rFonts w:ascii="Times New Roman" w:eastAsia="宋体" w:hAnsi="Times New Roman" w:cs="Times New Roman" w:hint="eastAsia"/>
                <w:kern w:val="0"/>
                <w:szCs w:val="21"/>
              </w:rPr>
              <w:t>。废气污染物：有组织废气：颗粒物</w:t>
            </w:r>
            <w:r w:rsidRPr="00591748">
              <w:rPr>
                <w:rFonts w:ascii="Times New Roman" w:eastAsia="宋体" w:hAnsi="Times New Roman" w:cs="Times New Roman" w:hint="eastAsia"/>
                <w:kern w:val="0"/>
                <w:szCs w:val="21"/>
              </w:rPr>
              <w:t>0.1825t/a</w:t>
            </w:r>
            <w:r w:rsidRPr="00591748">
              <w:rPr>
                <w:rFonts w:ascii="Times New Roman" w:eastAsia="宋体" w:hAnsi="Times New Roman" w:cs="Times New Roman" w:hint="eastAsia"/>
                <w:kern w:val="0"/>
                <w:szCs w:val="21"/>
              </w:rPr>
              <w:t>、二氧化硫</w:t>
            </w:r>
            <w:r w:rsidRPr="00591748">
              <w:rPr>
                <w:rFonts w:ascii="Times New Roman" w:eastAsia="宋体" w:hAnsi="Times New Roman" w:cs="Times New Roman" w:hint="eastAsia"/>
                <w:kern w:val="0"/>
                <w:szCs w:val="21"/>
              </w:rPr>
              <w:t>0.2414t/a</w:t>
            </w:r>
            <w:r w:rsidRPr="00591748">
              <w:rPr>
                <w:rFonts w:ascii="Times New Roman" w:eastAsia="宋体" w:hAnsi="Times New Roman" w:cs="Times New Roman" w:hint="eastAsia"/>
                <w:kern w:val="0"/>
                <w:szCs w:val="21"/>
              </w:rPr>
              <w:t>、氮氧化物</w:t>
            </w:r>
            <w:r w:rsidRPr="00591748">
              <w:rPr>
                <w:rFonts w:ascii="Times New Roman" w:eastAsia="宋体" w:hAnsi="Times New Roman" w:cs="Times New Roman" w:hint="eastAsia"/>
                <w:kern w:val="0"/>
                <w:szCs w:val="21"/>
              </w:rPr>
              <w:t>0.6870t/a</w:t>
            </w:r>
            <w:r w:rsidRPr="00591748">
              <w:rPr>
                <w:rFonts w:ascii="Times New Roman" w:eastAsia="宋体" w:hAnsi="Times New Roman" w:cs="Times New Roman" w:hint="eastAsia"/>
                <w:kern w:val="0"/>
                <w:szCs w:val="21"/>
              </w:rPr>
              <w:t>、挥发性有机物</w:t>
            </w:r>
            <w:r w:rsidRPr="00591748">
              <w:rPr>
                <w:rFonts w:ascii="Times New Roman" w:eastAsia="宋体" w:hAnsi="Times New Roman" w:cs="Times New Roman" w:hint="eastAsia"/>
                <w:kern w:val="0"/>
                <w:szCs w:val="21"/>
              </w:rPr>
              <w:t>1.3126t/a</w:t>
            </w:r>
            <w:r w:rsidRPr="00591748">
              <w:rPr>
                <w:rFonts w:ascii="Times New Roman" w:eastAsia="宋体" w:hAnsi="Times New Roman" w:cs="Times New Roman" w:hint="eastAsia"/>
                <w:kern w:val="0"/>
                <w:szCs w:val="21"/>
              </w:rPr>
              <w:t>。无组织废气：挥发性有机物</w:t>
            </w:r>
            <w:r w:rsidRPr="00591748">
              <w:rPr>
                <w:rFonts w:ascii="Times New Roman" w:eastAsia="宋体" w:hAnsi="Times New Roman" w:cs="Times New Roman" w:hint="eastAsia"/>
                <w:kern w:val="0"/>
                <w:szCs w:val="21"/>
              </w:rPr>
              <w:t>2.2313t/a</w:t>
            </w:r>
            <w:r w:rsidRPr="00591748">
              <w:rPr>
                <w:rFonts w:ascii="Times New Roman" w:eastAsia="宋体" w:hAnsi="Times New Roman" w:cs="Times New Roman" w:hint="eastAsia"/>
                <w:kern w:val="0"/>
                <w:szCs w:val="21"/>
              </w:rPr>
              <w:t>。</w:t>
            </w:r>
          </w:p>
          <w:p w14:paraId="5D53026A"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本项目建成后全厂污染物年排放总量核定如下：</w:t>
            </w:r>
          </w:p>
          <w:p w14:paraId="549096F1"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废水污染物（接管量／外排量）：废水量</w:t>
            </w:r>
            <w:r w:rsidRPr="00591748">
              <w:rPr>
                <w:rFonts w:ascii="Times New Roman" w:eastAsia="宋体" w:hAnsi="Times New Roman" w:cs="Times New Roman" w:hint="eastAsia"/>
                <w:kern w:val="0"/>
                <w:szCs w:val="21"/>
              </w:rPr>
              <w:t>216971.437t/a</w:t>
            </w:r>
            <w:r w:rsidRPr="00591748">
              <w:rPr>
                <w:rFonts w:ascii="Times New Roman" w:eastAsia="宋体" w:hAnsi="Times New Roman" w:cs="Times New Roman" w:hint="eastAsia"/>
                <w:kern w:val="0"/>
                <w:szCs w:val="21"/>
              </w:rPr>
              <w:t>、化学需氧量</w:t>
            </w:r>
            <w:r w:rsidRPr="00591748">
              <w:rPr>
                <w:rFonts w:ascii="Times New Roman" w:eastAsia="宋体" w:hAnsi="Times New Roman" w:cs="Times New Roman" w:hint="eastAsia"/>
                <w:kern w:val="0"/>
                <w:szCs w:val="21"/>
              </w:rPr>
              <w:t>103. 3067/10.8486t/a</w:t>
            </w:r>
            <w:r w:rsidRPr="00591748">
              <w:rPr>
                <w:rFonts w:ascii="Times New Roman" w:eastAsia="宋体" w:hAnsi="Times New Roman" w:cs="Times New Roman" w:hint="eastAsia"/>
                <w:kern w:val="0"/>
                <w:szCs w:val="21"/>
              </w:rPr>
              <w:t>、氨氮</w:t>
            </w:r>
            <w:r w:rsidRPr="00591748">
              <w:rPr>
                <w:rFonts w:ascii="Times New Roman" w:eastAsia="宋体" w:hAnsi="Times New Roman" w:cs="Times New Roman" w:hint="eastAsia"/>
                <w:kern w:val="0"/>
                <w:szCs w:val="21"/>
              </w:rPr>
              <w:t>6. 9374/1.0849t/a</w:t>
            </w:r>
            <w:r w:rsidRPr="00591748">
              <w:rPr>
                <w:rFonts w:ascii="Times New Roman" w:eastAsia="宋体" w:hAnsi="Times New Roman" w:cs="Times New Roman" w:hint="eastAsia"/>
                <w:kern w:val="0"/>
                <w:szCs w:val="21"/>
              </w:rPr>
              <w:t>、总氮</w:t>
            </w:r>
            <w:r w:rsidRPr="00591748">
              <w:rPr>
                <w:rFonts w:ascii="Times New Roman" w:eastAsia="宋体" w:hAnsi="Times New Roman" w:cs="Times New Roman" w:hint="eastAsia"/>
                <w:kern w:val="0"/>
                <w:szCs w:val="21"/>
              </w:rPr>
              <w:t>10. 7441/3.2546t/a</w:t>
            </w:r>
            <w:r w:rsidRPr="00591748">
              <w:rPr>
                <w:rFonts w:ascii="Times New Roman" w:eastAsia="宋体" w:hAnsi="Times New Roman" w:cs="Times New Roman" w:hint="eastAsia"/>
                <w:kern w:val="0"/>
                <w:szCs w:val="21"/>
              </w:rPr>
              <w:t>、总磷</w:t>
            </w:r>
            <w:r w:rsidRPr="00591748">
              <w:rPr>
                <w:rFonts w:ascii="Times New Roman" w:eastAsia="宋体" w:hAnsi="Times New Roman" w:cs="Times New Roman" w:hint="eastAsia"/>
                <w:kern w:val="0"/>
                <w:szCs w:val="21"/>
              </w:rPr>
              <w:t>0.9847/0. 1085t/a</w:t>
            </w:r>
            <w:r w:rsidRPr="00591748">
              <w:rPr>
                <w:rFonts w:ascii="Times New Roman" w:eastAsia="宋体" w:hAnsi="Times New Roman" w:cs="Times New Roman" w:hint="eastAsia"/>
                <w:kern w:val="0"/>
                <w:szCs w:val="21"/>
              </w:rPr>
              <w:t>。废气污染物：有组织废气：颗粒物</w:t>
            </w:r>
            <w:r w:rsidRPr="00591748">
              <w:rPr>
                <w:rFonts w:ascii="Times New Roman" w:eastAsia="宋体" w:hAnsi="Times New Roman" w:cs="Times New Roman" w:hint="eastAsia"/>
                <w:kern w:val="0"/>
                <w:szCs w:val="21"/>
              </w:rPr>
              <w:t>0.3986t/a</w:t>
            </w:r>
            <w:r w:rsidRPr="00591748">
              <w:rPr>
                <w:rFonts w:ascii="Times New Roman" w:eastAsia="宋体" w:hAnsi="Times New Roman" w:cs="Times New Roman" w:hint="eastAsia"/>
                <w:kern w:val="0"/>
                <w:szCs w:val="21"/>
              </w:rPr>
              <w:t>、二氧化硫</w:t>
            </w:r>
            <w:r w:rsidRPr="00591748">
              <w:rPr>
                <w:rFonts w:ascii="Times New Roman" w:eastAsia="宋体" w:hAnsi="Times New Roman" w:cs="Times New Roman" w:hint="eastAsia"/>
                <w:kern w:val="0"/>
                <w:szCs w:val="21"/>
              </w:rPr>
              <w:t>0.6481t/a</w:t>
            </w:r>
            <w:r w:rsidRPr="00591748">
              <w:rPr>
                <w:rFonts w:ascii="Times New Roman" w:eastAsia="宋体" w:hAnsi="Times New Roman" w:cs="Times New Roman" w:hint="eastAsia"/>
                <w:kern w:val="0"/>
                <w:szCs w:val="21"/>
              </w:rPr>
              <w:t>、氮氧化物</w:t>
            </w:r>
            <w:r w:rsidRPr="00591748">
              <w:rPr>
                <w:rFonts w:ascii="Times New Roman" w:eastAsia="宋体" w:hAnsi="Times New Roman" w:cs="Times New Roman" w:hint="eastAsia"/>
                <w:kern w:val="0"/>
                <w:szCs w:val="21"/>
              </w:rPr>
              <w:t>3.6309t/a</w:t>
            </w:r>
            <w:r w:rsidRPr="00591748">
              <w:rPr>
                <w:rFonts w:ascii="Times New Roman" w:eastAsia="宋体" w:hAnsi="Times New Roman" w:cs="Times New Roman" w:hint="eastAsia"/>
                <w:kern w:val="0"/>
                <w:szCs w:val="21"/>
              </w:rPr>
              <w:t>、挥发性有机物</w:t>
            </w:r>
            <w:r w:rsidRPr="00591748">
              <w:rPr>
                <w:rFonts w:ascii="Times New Roman" w:eastAsia="宋体" w:hAnsi="Times New Roman" w:cs="Times New Roman" w:hint="eastAsia"/>
                <w:kern w:val="0"/>
                <w:szCs w:val="21"/>
              </w:rPr>
              <w:t>17.0239t/a</w:t>
            </w:r>
            <w:r w:rsidRPr="00591748">
              <w:rPr>
                <w:rFonts w:ascii="Times New Roman" w:eastAsia="宋体" w:hAnsi="Times New Roman" w:cs="Times New Roman" w:hint="eastAsia"/>
                <w:kern w:val="0"/>
                <w:szCs w:val="21"/>
              </w:rPr>
              <w:t>。无组织废气：挥发性有机物</w:t>
            </w:r>
            <w:r w:rsidRPr="00591748">
              <w:rPr>
                <w:rFonts w:ascii="Times New Roman" w:eastAsia="宋体" w:hAnsi="Times New Roman" w:cs="Times New Roman" w:hint="eastAsia"/>
                <w:kern w:val="0"/>
                <w:szCs w:val="21"/>
              </w:rPr>
              <w:t>3. 7627  t/a;</w:t>
            </w:r>
          </w:p>
          <w:p w14:paraId="49FB6DBF"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固废排放量为</w:t>
            </w:r>
            <w:r w:rsidRPr="00591748">
              <w:rPr>
                <w:rFonts w:ascii="Times New Roman" w:eastAsia="宋体" w:hAnsi="Times New Roman" w:cs="Times New Roman" w:hint="eastAsia"/>
                <w:kern w:val="0"/>
                <w:szCs w:val="21"/>
              </w:rPr>
              <w:t>0</w:t>
            </w:r>
            <w:r w:rsidRPr="00591748">
              <w:rPr>
                <w:rFonts w:ascii="Times New Roman" w:eastAsia="宋体" w:hAnsi="Times New Roman" w:cs="Times New Roman" w:hint="eastAsia"/>
                <w:kern w:val="0"/>
                <w:szCs w:val="21"/>
              </w:rPr>
              <w:t>。其他污染物不得超出《报告书》中预测的排放量。</w:t>
            </w:r>
          </w:p>
        </w:tc>
        <w:tc>
          <w:tcPr>
            <w:tcW w:w="4111" w:type="dxa"/>
          </w:tcPr>
          <w:p w14:paraId="4DAE1C31"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经核算，本项目污染物年排放量未超过《报告书》核定的总量。</w:t>
            </w:r>
          </w:p>
          <w:p w14:paraId="2B7C5B8B"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建设单位严格执行了环保“三</w:t>
            </w:r>
            <w:r w:rsidRPr="00591748">
              <w:rPr>
                <w:rFonts w:ascii="Times New Roman" w:eastAsia="宋体" w:hAnsi="Times New Roman" w:cs="Times New Roman"/>
                <w:kern w:val="0"/>
                <w:szCs w:val="21"/>
              </w:rPr>
              <w:t>同时</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于</w:t>
            </w:r>
            <w:r w:rsidRPr="00591748">
              <w:rPr>
                <w:rFonts w:ascii="Times New Roman" w:eastAsia="宋体" w:hAnsi="Times New Roman" w:cs="Times New Roman"/>
                <w:kern w:val="0"/>
                <w:szCs w:val="21"/>
              </w:rPr>
              <w:t>2025</w:t>
            </w:r>
            <w:r w:rsidRPr="00591748">
              <w:rPr>
                <w:rFonts w:ascii="Times New Roman" w:eastAsia="宋体" w:hAnsi="Times New Roman" w:cs="Times New Roman"/>
                <w:kern w:val="0"/>
                <w:szCs w:val="21"/>
              </w:rPr>
              <w:t>年</w:t>
            </w:r>
            <w:r w:rsidRPr="00591748">
              <w:rPr>
                <w:rFonts w:ascii="Times New Roman" w:eastAsia="宋体" w:hAnsi="Times New Roman" w:cs="Times New Roman" w:hint="eastAsia"/>
                <w:kern w:val="0"/>
                <w:szCs w:val="21"/>
              </w:rPr>
              <w:t>5</w:t>
            </w:r>
            <w:r w:rsidRPr="00591748">
              <w:rPr>
                <w:rFonts w:ascii="Times New Roman" w:eastAsia="宋体" w:hAnsi="Times New Roman" w:cs="Times New Roman"/>
                <w:kern w:val="0"/>
                <w:szCs w:val="21"/>
              </w:rPr>
              <w:t>月</w:t>
            </w:r>
            <w:r w:rsidRPr="00591748">
              <w:rPr>
                <w:rFonts w:ascii="Times New Roman" w:eastAsia="宋体" w:hAnsi="Times New Roman" w:cs="Times New Roman" w:hint="eastAsia"/>
                <w:kern w:val="0"/>
                <w:szCs w:val="21"/>
              </w:rPr>
              <w:t>30</w:t>
            </w:r>
            <w:r w:rsidRPr="00591748">
              <w:rPr>
                <w:rFonts w:ascii="Times New Roman" w:eastAsia="宋体" w:hAnsi="Times New Roman" w:cs="Times New Roman"/>
                <w:kern w:val="0"/>
                <w:szCs w:val="21"/>
              </w:rPr>
              <w:t>日重新申领了排污许可证，许可证编号：</w:t>
            </w:r>
            <w:r w:rsidRPr="00591748">
              <w:rPr>
                <w:rFonts w:ascii="Times New Roman" w:eastAsia="宋体" w:hAnsi="Times New Roman" w:cs="Times New Roman"/>
                <w:kern w:val="0"/>
                <w:szCs w:val="21"/>
              </w:rPr>
              <w:t>9132062357537648</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kern w:val="0"/>
                <w:szCs w:val="21"/>
              </w:rPr>
              <w:t>XH001P</w:t>
            </w:r>
            <w:r w:rsidRPr="00591748">
              <w:rPr>
                <w:rFonts w:ascii="Times New Roman" w:eastAsia="宋体" w:hAnsi="Times New Roman" w:cs="Times New Roman"/>
                <w:kern w:val="0"/>
                <w:szCs w:val="21"/>
              </w:rPr>
              <w:t>。</w:t>
            </w:r>
          </w:p>
        </w:tc>
        <w:tc>
          <w:tcPr>
            <w:tcW w:w="805" w:type="dxa"/>
          </w:tcPr>
          <w:p w14:paraId="5CD0B1DF"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2C528E03" w14:textId="77777777">
        <w:trPr>
          <w:trHeight w:val="340"/>
          <w:jc w:val="center"/>
        </w:trPr>
        <w:tc>
          <w:tcPr>
            <w:tcW w:w="567" w:type="dxa"/>
          </w:tcPr>
          <w:p w14:paraId="5A966A20"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w:t>
            </w:r>
            <w:r w:rsidRPr="00591748">
              <w:rPr>
                <w:rFonts w:ascii="Times New Roman" w:eastAsia="宋体" w:hAnsi="Times New Roman" w:cs="Times New Roman"/>
                <w:kern w:val="0"/>
                <w:szCs w:val="21"/>
              </w:rPr>
              <w:t>1</w:t>
            </w:r>
          </w:p>
        </w:tc>
        <w:tc>
          <w:tcPr>
            <w:tcW w:w="4253" w:type="dxa"/>
          </w:tcPr>
          <w:p w14:paraId="57722F41"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你公司须严格落实生态环境保护主体责任，对《报告书》的内容和结论</w:t>
            </w:r>
            <w:r w:rsidRPr="00591748">
              <w:rPr>
                <w:rFonts w:ascii="Times New Roman" w:eastAsia="宋体" w:hAnsi="Times New Roman" w:cs="Times New Roman" w:hint="eastAsia"/>
                <w:kern w:val="0"/>
                <w:szCs w:val="21"/>
              </w:rPr>
              <w:t>负责</w:t>
            </w:r>
            <w:r w:rsidRPr="00591748">
              <w:rPr>
                <w:rFonts w:ascii="Times New Roman" w:eastAsia="宋体" w:hAnsi="Times New Roman" w:cs="Times New Roman"/>
                <w:kern w:val="0"/>
                <w:szCs w:val="21"/>
              </w:rPr>
              <w:t>。应对废水、废气处理、固（危）废贮存等环境治理设施开展安全风险辨识管理，健全内部污染防治设施稳定运行和管理责任制度，严格依据标准规范建设环境治理设施，确保环境治理设施安全、稳定、有效运行。同时，接受委托编制该项目环境影响报告书的技术单位对其编制的环境影响报告书承担相应责任。</w:t>
            </w:r>
          </w:p>
        </w:tc>
        <w:tc>
          <w:tcPr>
            <w:tcW w:w="4111" w:type="dxa"/>
          </w:tcPr>
          <w:p w14:paraId="528BC474"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企业严格落实生态环境主体责任，按要求开展了项目安全评价工作，对</w:t>
            </w:r>
            <w:r w:rsidRPr="00591748">
              <w:rPr>
                <w:rFonts w:ascii="Times New Roman" w:eastAsia="宋体" w:hAnsi="Times New Roman" w:cs="Times New Roman"/>
                <w:kern w:val="0"/>
                <w:szCs w:val="21"/>
              </w:rPr>
              <w:t>废水、废气处理、固（危）废贮存等环境治理设施开展安全风险辨识管理</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健全内部污染防治设施稳定运行和管理责任制度，严格依据标准规范建设环境治理设施，确保环境治理设施安全、稳定、有效运行。</w:t>
            </w:r>
          </w:p>
        </w:tc>
        <w:tc>
          <w:tcPr>
            <w:tcW w:w="805" w:type="dxa"/>
          </w:tcPr>
          <w:p w14:paraId="56FC68EF"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0A8AF3A2" w14:textId="77777777">
        <w:trPr>
          <w:trHeight w:val="340"/>
          <w:jc w:val="center"/>
        </w:trPr>
        <w:tc>
          <w:tcPr>
            <w:tcW w:w="567" w:type="dxa"/>
          </w:tcPr>
          <w:p w14:paraId="761EE639"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12</w:t>
            </w:r>
          </w:p>
        </w:tc>
        <w:tc>
          <w:tcPr>
            <w:tcW w:w="4253" w:type="dxa"/>
          </w:tcPr>
          <w:p w14:paraId="1A731072"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涉及其他法律及法规规定需要办理的其他相关手续应按规定办理。该项目建成后，你公司应按照国务院环境保护行政主管部门规定的标准和程序，对配套建设的环境保护设施进行验收。本批复与该项目的环境影响评价文件一并作为项目环境管理及验收依据。项目的事中、事后环境现场的监督管理由南通市如东生态环境局负责组织实施。</w:t>
            </w:r>
          </w:p>
        </w:tc>
        <w:tc>
          <w:tcPr>
            <w:tcW w:w="4111" w:type="dxa"/>
          </w:tcPr>
          <w:p w14:paraId="4B4AA314"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本项目已按照涉及的法律及法规规定，办理相应的手续。</w:t>
            </w:r>
          </w:p>
          <w:p w14:paraId="095F22EA"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目前项目正在开展环境保护设施验收工作，以项目环境影响评价文件及批复作为环境管理及验收依据。</w:t>
            </w:r>
          </w:p>
        </w:tc>
        <w:tc>
          <w:tcPr>
            <w:tcW w:w="805" w:type="dxa"/>
          </w:tcPr>
          <w:p w14:paraId="21CB2D06"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r w:rsidR="00351DD4" w:rsidRPr="00591748" w14:paraId="49E2FCA9" w14:textId="77777777">
        <w:trPr>
          <w:trHeight w:val="340"/>
          <w:jc w:val="center"/>
        </w:trPr>
        <w:tc>
          <w:tcPr>
            <w:tcW w:w="567" w:type="dxa"/>
          </w:tcPr>
          <w:p w14:paraId="0FB14706"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13</w:t>
            </w:r>
          </w:p>
        </w:tc>
        <w:tc>
          <w:tcPr>
            <w:tcW w:w="4253" w:type="dxa"/>
          </w:tcPr>
          <w:p w14:paraId="1EFE7B5C"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你公司必须严格按照环评批准的规模、工艺等组织实施，项目的性质、规模、地点、采用</w:t>
            </w:r>
            <w:r w:rsidRPr="00591748">
              <w:rPr>
                <w:rFonts w:ascii="Times New Roman" w:eastAsia="宋体" w:hAnsi="Times New Roman" w:cs="Times New Roman"/>
                <w:kern w:val="0"/>
                <w:szCs w:val="21"/>
              </w:rPr>
              <w:lastRenderedPageBreak/>
              <w:t>的工艺或污染防治措施发生重大变化的，应当重新报批项目的</w:t>
            </w:r>
            <w:r w:rsidRPr="00591748">
              <w:rPr>
                <w:rFonts w:ascii="Times New Roman" w:eastAsia="宋体" w:hAnsi="Times New Roman" w:cs="Times New Roman" w:hint="eastAsia"/>
                <w:kern w:val="0"/>
                <w:szCs w:val="21"/>
              </w:rPr>
              <w:t>环境影响评价</w:t>
            </w:r>
            <w:r w:rsidRPr="00591748">
              <w:rPr>
                <w:rFonts w:ascii="Times New Roman" w:eastAsia="宋体" w:hAnsi="Times New Roman" w:cs="Times New Roman"/>
                <w:kern w:val="0"/>
                <w:szCs w:val="21"/>
              </w:rPr>
              <w:t>文件。建设项目的环境影响评价文件自批准之日起超过五年，方决定项目开工建设的，其环境影响评价文件应当报原审批部门重新审核。</w:t>
            </w:r>
          </w:p>
        </w:tc>
        <w:tc>
          <w:tcPr>
            <w:tcW w:w="4111" w:type="dxa"/>
          </w:tcPr>
          <w:p w14:paraId="23CF4B85"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lastRenderedPageBreak/>
              <w:t>本项目的性质、规模、地点、采用的生产工艺或者防治污染、防止生态破坏的措施</w:t>
            </w:r>
            <w:r w:rsidRPr="00591748">
              <w:rPr>
                <w:rFonts w:ascii="Times New Roman" w:eastAsia="宋体" w:hAnsi="Times New Roman" w:cs="Times New Roman" w:hint="eastAsia"/>
                <w:kern w:val="0"/>
                <w:szCs w:val="21"/>
              </w:rPr>
              <w:lastRenderedPageBreak/>
              <w:t>未发生重大变动，变动内容主要为：①新增的软水处理装置制水能力从</w:t>
            </w:r>
            <w:r w:rsidRPr="00591748">
              <w:rPr>
                <w:rFonts w:ascii="Times New Roman" w:eastAsia="宋体" w:hAnsi="Times New Roman" w:cs="Times New Roman" w:hint="eastAsia"/>
                <w:kern w:val="0"/>
                <w:szCs w:val="21"/>
              </w:rPr>
              <w:t>5m</w:t>
            </w:r>
            <w:r w:rsidRPr="00591748">
              <w:rPr>
                <w:rFonts w:ascii="Times New Roman" w:eastAsia="宋体" w:hAnsi="Times New Roman" w:cs="Times New Roman" w:hint="eastAsia"/>
                <w:kern w:val="0"/>
                <w:szCs w:val="21"/>
                <w:vertAlign w:val="superscript"/>
              </w:rPr>
              <w:t>3</w:t>
            </w:r>
            <w:r w:rsidRPr="00591748">
              <w:rPr>
                <w:rFonts w:ascii="Times New Roman" w:eastAsia="宋体" w:hAnsi="Times New Roman" w:cs="Times New Roman" w:hint="eastAsia"/>
                <w:kern w:val="0"/>
                <w:szCs w:val="21"/>
              </w:rPr>
              <w:t>调整为</w:t>
            </w:r>
            <w:r w:rsidRPr="00591748">
              <w:rPr>
                <w:rFonts w:ascii="Times New Roman" w:eastAsia="宋体" w:hAnsi="Times New Roman" w:cs="Times New Roman" w:hint="eastAsia"/>
                <w:kern w:val="0"/>
                <w:szCs w:val="21"/>
              </w:rPr>
              <w:t>3m</w:t>
            </w:r>
            <w:r w:rsidRPr="00591748">
              <w:rPr>
                <w:rFonts w:ascii="Times New Roman" w:eastAsia="宋体" w:hAnsi="Times New Roman" w:cs="Times New Roman" w:hint="eastAsia"/>
                <w:kern w:val="0"/>
                <w:szCs w:val="21"/>
                <w:vertAlign w:val="superscript"/>
              </w:rPr>
              <w:t>3</w:t>
            </w:r>
            <w:r w:rsidRPr="00591748">
              <w:rPr>
                <w:rFonts w:ascii="Times New Roman" w:eastAsia="宋体" w:hAnsi="Times New Roman" w:cs="Times New Roman" w:hint="eastAsia"/>
                <w:kern w:val="0"/>
                <w:szCs w:val="21"/>
              </w:rPr>
              <w:t>；②车间高浓含卤素废气实际经新建的液氮深冷设备预处理后，接入现有“一级碱喷淋</w:t>
            </w:r>
            <w:r w:rsidRPr="00591748">
              <w:rPr>
                <w:rFonts w:ascii="Times New Roman" w:eastAsia="宋体" w:hAnsi="Times New Roman" w:cs="Times New Roman" w:hint="eastAsia"/>
                <w:kern w:val="0"/>
                <w:szCs w:val="21"/>
              </w:rPr>
              <w:t>+RTO+</w:t>
            </w:r>
            <w:r w:rsidRPr="00591748">
              <w:rPr>
                <w:rFonts w:ascii="Times New Roman" w:eastAsia="宋体" w:hAnsi="Times New Roman" w:cs="Times New Roman" w:hint="eastAsia"/>
                <w:kern w:val="0"/>
                <w:szCs w:val="21"/>
              </w:rPr>
              <w:t>碱喷淋塔”废气装置处理，尾气由</w:t>
            </w:r>
            <w:r w:rsidRPr="00591748">
              <w:rPr>
                <w:rFonts w:ascii="Times New Roman" w:eastAsia="宋体" w:hAnsi="Times New Roman" w:cs="Times New Roman" w:hint="eastAsia"/>
                <w:kern w:val="0"/>
                <w:szCs w:val="21"/>
              </w:rPr>
              <w:t>DA005</w:t>
            </w:r>
            <w:r w:rsidRPr="00591748">
              <w:rPr>
                <w:rFonts w:ascii="Times New Roman" w:eastAsia="宋体" w:hAnsi="Times New Roman" w:cs="Times New Roman" w:hint="eastAsia"/>
                <w:kern w:val="0"/>
                <w:szCs w:val="21"/>
              </w:rPr>
              <w:t>排气筒</w:t>
            </w:r>
            <w:r w:rsidRPr="00591748">
              <w:rPr>
                <w:rFonts w:ascii="Times New Roman" w:eastAsia="宋体" w:hAnsi="Times New Roman" w:cs="Times New Roman" w:hint="eastAsia"/>
                <w:kern w:val="0"/>
                <w:szCs w:val="21"/>
              </w:rPr>
              <w:t>25</w:t>
            </w:r>
            <w:r w:rsidRPr="00591748">
              <w:rPr>
                <w:rFonts w:ascii="Times New Roman" w:eastAsia="宋体" w:hAnsi="Times New Roman" w:cs="Times New Roman" w:hint="eastAsia"/>
                <w:kern w:val="0"/>
                <w:szCs w:val="21"/>
              </w:rPr>
              <w:t>米高空排放；</w:t>
            </w:r>
            <w:r w:rsidRPr="00591748">
              <w:rPr>
                <w:rFonts w:ascii="Times New Roman" w:eastAsia="宋体" w:hAnsi="Times New Roman" w:cs="Times New Roman"/>
                <w:kern w:val="0"/>
                <w:szCs w:val="21"/>
              </w:rPr>
              <w:t>车间不含酸碱的投料废气、离心废气等经本次新增的</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套</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一级水喷淋</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活性炭吸附脱附</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装置处理，依托现有</w:t>
            </w:r>
            <w:r w:rsidRPr="00591748">
              <w:rPr>
                <w:rFonts w:ascii="Times New Roman" w:eastAsia="宋体" w:hAnsi="Times New Roman" w:cs="Times New Roman"/>
                <w:kern w:val="0"/>
                <w:szCs w:val="21"/>
              </w:rPr>
              <w:t>DA006</w:t>
            </w:r>
            <w:r w:rsidRPr="00591748">
              <w:rPr>
                <w:rFonts w:ascii="Times New Roman" w:eastAsia="宋体" w:hAnsi="Times New Roman" w:cs="Times New Roman"/>
                <w:kern w:val="0"/>
                <w:szCs w:val="21"/>
              </w:rPr>
              <w:t>排气筒高空排放；含酸或碱的投料废气、压滤废气及离心废气经过碱或酸筛板塔预处理后，进入现有</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一级碱喷淋</w:t>
            </w:r>
            <w:r w:rsidRPr="00591748">
              <w:rPr>
                <w:rFonts w:ascii="Times New Roman" w:eastAsia="宋体" w:hAnsi="Times New Roman" w:cs="Times New Roman"/>
                <w:kern w:val="0"/>
                <w:szCs w:val="21"/>
              </w:rPr>
              <w:t>+RTO+</w:t>
            </w:r>
            <w:r w:rsidRPr="00591748">
              <w:rPr>
                <w:rFonts w:ascii="Times New Roman" w:eastAsia="宋体" w:hAnsi="Times New Roman" w:cs="Times New Roman"/>
                <w:kern w:val="0"/>
                <w:szCs w:val="21"/>
              </w:rPr>
              <w:t>碱喷淋塔</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装置处理，尾气由</w:t>
            </w:r>
            <w:r w:rsidRPr="00591748">
              <w:rPr>
                <w:rFonts w:ascii="Times New Roman" w:eastAsia="宋体" w:hAnsi="Times New Roman" w:cs="Times New Roman"/>
                <w:kern w:val="0"/>
                <w:szCs w:val="21"/>
              </w:rPr>
              <w:t>DA005</w:t>
            </w:r>
            <w:r w:rsidRPr="00591748">
              <w:rPr>
                <w:rFonts w:ascii="Times New Roman" w:eastAsia="宋体" w:hAnsi="Times New Roman" w:cs="Times New Roman"/>
                <w:kern w:val="0"/>
                <w:szCs w:val="21"/>
              </w:rPr>
              <w:t>排气筒（现有）</w:t>
            </w:r>
            <w:r w:rsidRPr="00591748">
              <w:rPr>
                <w:rFonts w:ascii="Times New Roman" w:eastAsia="宋体" w:hAnsi="Times New Roman" w:cs="Times New Roman"/>
                <w:kern w:val="0"/>
                <w:szCs w:val="21"/>
              </w:rPr>
              <w:t>25</w:t>
            </w:r>
            <w:r w:rsidRPr="00591748">
              <w:rPr>
                <w:rFonts w:ascii="Times New Roman" w:eastAsia="宋体" w:hAnsi="Times New Roman" w:cs="Times New Roman"/>
                <w:kern w:val="0"/>
                <w:szCs w:val="21"/>
              </w:rPr>
              <w:t>米高空排放</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DA011</w:t>
            </w:r>
            <w:r w:rsidRPr="00591748">
              <w:rPr>
                <w:rFonts w:ascii="Times New Roman" w:eastAsia="宋体" w:hAnsi="Times New Roman" w:cs="Times New Roman" w:hint="eastAsia"/>
                <w:kern w:val="0"/>
                <w:szCs w:val="21"/>
              </w:rPr>
              <w:t>排气筒实际未建</w:t>
            </w:r>
            <w:r w:rsidRPr="00591748">
              <w:rPr>
                <w:rFonts w:ascii="Times New Roman" w:eastAsia="宋体" w:hAnsi="Times New Roman" w:cs="Times New Roman"/>
                <w:kern w:val="0"/>
                <w:szCs w:val="21"/>
              </w:rPr>
              <w:t>；</w:t>
            </w:r>
            <w:r w:rsidRPr="00591748">
              <w:rPr>
                <w:rFonts w:ascii="Times New Roman" w:eastAsia="宋体" w:hAnsi="Times New Roman" w:cs="Times New Roman" w:hint="eastAsia"/>
                <w:kern w:val="0"/>
                <w:szCs w:val="21"/>
              </w:rPr>
              <w:t>③</w:t>
            </w:r>
            <w:r w:rsidRPr="00591748">
              <w:rPr>
                <w:rFonts w:ascii="Times New Roman" w:eastAsia="宋体" w:hAnsi="Times New Roman" w:cs="Times New Roman"/>
                <w:kern w:val="0"/>
                <w:szCs w:val="21"/>
              </w:rPr>
              <w:t>现有闲置的事故应急池区域改为一级</w:t>
            </w:r>
            <w:r w:rsidRPr="00591748">
              <w:rPr>
                <w:rFonts w:ascii="Times New Roman" w:eastAsia="宋体" w:hAnsi="Times New Roman" w:cs="Times New Roman"/>
                <w:kern w:val="0"/>
                <w:szCs w:val="21"/>
              </w:rPr>
              <w:t>A/O</w:t>
            </w:r>
            <w:r w:rsidRPr="00591748">
              <w:rPr>
                <w:rFonts w:ascii="Times New Roman" w:eastAsia="宋体" w:hAnsi="Times New Roman" w:cs="Times New Roman"/>
                <w:kern w:val="0"/>
                <w:szCs w:val="21"/>
              </w:rPr>
              <w:t>，厂内污水处理末端增加了一级</w:t>
            </w:r>
            <w:r w:rsidRPr="00591748">
              <w:rPr>
                <w:rFonts w:ascii="Times New Roman" w:eastAsia="宋体" w:hAnsi="Times New Roman" w:cs="Times New Roman"/>
                <w:kern w:val="0"/>
                <w:szCs w:val="21"/>
              </w:rPr>
              <w:t>A/O</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fldChar w:fldCharType="begin"/>
            </w:r>
            <w:r w:rsidRPr="00591748">
              <w:rPr>
                <w:rFonts w:ascii="Times New Roman" w:eastAsia="宋体" w:hAnsi="Times New Roman" w:cs="Times New Roman"/>
                <w:kern w:val="0"/>
                <w:szCs w:val="21"/>
              </w:rPr>
              <w:instrText xml:space="preserve"> </w:instrText>
            </w:r>
            <w:r w:rsidRPr="00591748">
              <w:rPr>
                <w:rFonts w:ascii="Times New Roman" w:eastAsia="宋体" w:hAnsi="Times New Roman" w:cs="Times New Roman" w:hint="eastAsia"/>
                <w:kern w:val="0"/>
                <w:szCs w:val="21"/>
              </w:rPr>
              <w:instrText>= 4 \* GB3</w:instrText>
            </w:r>
            <w:r w:rsidRPr="00591748">
              <w:rPr>
                <w:rFonts w:ascii="Times New Roman" w:eastAsia="宋体" w:hAnsi="Times New Roman" w:cs="Times New Roman"/>
                <w:kern w:val="0"/>
                <w:szCs w:val="21"/>
              </w:rPr>
              <w:instrText xml:space="preserve"> </w:instrText>
            </w:r>
            <w:r w:rsidRPr="00591748">
              <w:rPr>
                <w:rFonts w:ascii="Times New Roman" w:eastAsia="宋体" w:hAnsi="Times New Roman" w:cs="Times New Roman"/>
                <w:kern w:val="0"/>
                <w:szCs w:val="21"/>
              </w:rPr>
              <w:fldChar w:fldCharType="separate"/>
            </w:r>
            <w:r w:rsidRPr="00591748">
              <w:rPr>
                <w:rFonts w:ascii="Times New Roman" w:eastAsia="宋体" w:hAnsi="Times New Roman" w:cs="Times New Roman" w:hint="eastAsia"/>
                <w:kern w:val="0"/>
                <w:szCs w:val="21"/>
              </w:rPr>
              <w:t>④</w:t>
            </w:r>
            <w:r w:rsidRPr="00591748">
              <w:rPr>
                <w:rFonts w:ascii="Times New Roman" w:eastAsia="宋体" w:hAnsi="Times New Roman" w:cs="Times New Roman"/>
                <w:kern w:val="0"/>
                <w:szCs w:val="21"/>
              </w:rPr>
              <w:fldChar w:fldCharType="end"/>
            </w:r>
            <w:r w:rsidRPr="00591748">
              <w:rPr>
                <w:rFonts w:ascii="Times New Roman" w:eastAsia="宋体" w:hAnsi="Times New Roman" w:cs="Times New Roman"/>
                <w:kern w:val="0"/>
                <w:szCs w:val="21"/>
              </w:rPr>
              <w:t>项目产生的压滤废渣（</w:t>
            </w:r>
            <w:r w:rsidRPr="00591748">
              <w:rPr>
                <w:rFonts w:ascii="Times New Roman" w:eastAsia="宋体" w:hAnsi="Times New Roman" w:cs="Times New Roman"/>
                <w:kern w:val="0"/>
                <w:szCs w:val="21"/>
              </w:rPr>
              <w:t>S4-1-12</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S4-3-17</w:t>
            </w:r>
            <w:r w:rsidRPr="00591748">
              <w:rPr>
                <w:rFonts w:ascii="Times New Roman" w:eastAsia="宋体" w:hAnsi="Times New Roman" w:cs="Times New Roman"/>
                <w:kern w:val="0"/>
                <w:szCs w:val="21"/>
              </w:rPr>
              <w:t>，产生量约</w:t>
            </w:r>
            <w:r w:rsidRPr="00591748">
              <w:rPr>
                <w:rFonts w:ascii="Times New Roman" w:eastAsia="宋体" w:hAnsi="Times New Roman" w:cs="Times New Roman"/>
                <w:kern w:val="0"/>
                <w:szCs w:val="21"/>
              </w:rPr>
              <w:t>38.878t/a</w:t>
            </w:r>
            <w:r w:rsidRPr="00591748">
              <w:rPr>
                <w:rFonts w:ascii="Times New Roman" w:eastAsia="宋体" w:hAnsi="Times New Roman" w:cs="Times New Roman"/>
                <w:kern w:val="0"/>
                <w:szCs w:val="21"/>
              </w:rPr>
              <w:t>）危废代码由</w:t>
            </w:r>
            <w:r w:rsidRPr="00591748">
              <w:rPr>
                <w:rFonts w:ascii="Times New Roman" w:eastAsia="宋体" w:hAnsi="Times New Roman" w:cs="Times New Roman"/>
                <w:kern w:val="0"/>
                <w:szCs w:val="21"/>
              </w:rPr>
              <w:t>271-005-02</w:t>
            </w:r>
            <w:r w:rsidRPr="00591748">
              <w:rPr>
                <w:rFonts w:ascii="Times New Roman" w:eastAsia="宋体" w:hAnsi="Times New Roman" w:cs="Times New Roman"/>
                <w:kern w:val="0"/>
                <w:szCs w:val="21"/>
              </w:rPr>
              <w:t>变更为</w:t>
            </w:r>
            <w:r w:rsidRPr="00591748">
              <w:rPr>
                <w:rFonts w:ascii="Times New Roman" w:eastAsia="宋体" w:hAnsi="Times New Roman" w:cs="Times New Roman"/>
                <w:kern w:val="0"/>
                <w:szCs w:val="21"/>
              </w:rPr>
              <w:t>271-004-02</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fldChar w:fldCharType="begin"/>
            </w:r>
            <w:r w:rsidRPr="00591748">
              <w:rPr>
                <w:rFonts w:ascii="Times New Roman" w:eastAsia="宋体" w:hAnsi="Times New Roman" w:cs="Times New Roman"/>
                <w:kern w:val="0"/>
                <w:szCs w:val="21"/>
              </w:rPr>
              <w:instrText xml:space="preserve"> </w:instrText>
            </w:r>
            <w:r w:rsidRPr="00591748">
              <w:rPr>
                <w:rFonts w:ascii="Times New Roman" w:eastAsia="宋体" w:hAnsi="Times New Roman" w:cs="Times New Roman" w:hint="eastAsia"/>
                <w:kern w:val="0"/>
                <w:szCs w:val="21"/>
              </w:rPr>
              <w:instrText>= 6 \* GB3</w:instrText>
            </w:r>
            <w:r w:rsidRPr="00591748">
              <w:rPr>
                <w:rFonts w:ascii="Times New Roman" w:eastAsia="宋体" w:hAnsi="Times New Roman" w:cs="Times New Roman"/>
                <w:kern w:val="0"/>
                <w:szCs w:val="21"/>
              </w:rPr>
              <w:instrText xml:space="preserve"> </w:instrText>
            </w:r>
            <w:r w:rsidRPr="00591748">
              <w:rPr>
                <w:rFonts w:ascii="Times New Roman" w:eastAsia="宋体" w:hAnsi="Times New Roman" w:cs="Times New Roman"/>
                <w:kern w:val="0"/>
                <w:szCs w:val="21"/>
              </w:rPr>
              <w:fldChar w:fldCharType="separate"/>
            </w:r>
            <w:r w:rsidRPr="00591748">
              <w:rPr>
                <w:rFonts w:ascii="Times New Roman" w:eastAsia="宋体" w:hAnsi="Times New Roman" w:cs="Times New Roman" w:hint="eastAsia"/>
                <w:kern w:val="0"/>
                <w:szCs w:val="21"/>
              </w:rPr>
              <w:t>⑥</w:t>
            </w:r>
            <w:r w:rsidRPr="00591748">
              <w:rPr>
                <w:rFonts w:ascii="Times New Roman" w:eastAsia="宋体" w:hAnsi="Times New Roman" w:cs="Times New Roman"/>
                <w:kern w:val="0"/>
                <w:szCs w:val="21"/>
              </w:rPr>
              <w:fldChar w:fldCharType="end"/>
            </w:r>
            <w:r w:rsidRPr="00591748">
              <w:rPr>
                <w:rFonts w:ascii="Times New Roman" w:eastAsia="宋体" w:hAnsi="Times New Roman" w:cs="Times New Roman"/>
                <w:kern w:val="0"/>
                <w:szCs w:val="21"/>
              </w:rPr>
              <w:t>替格瑞洛原料药生产工艺去掉了第一步氯代反应，直接购置</w:t>
            </w:r>
            <w:r w:rsidRPr="00591748">
              <w:rPr>
                <w:rFonts w:ascii="Times New Roman" w:eastAsia="宋体" w:hAnsi="Times New Roman" w:cs="Times New Roman"/>
                <w:kern w:val="0"/>
                <w:szCs w:val="21"/>
              </w:rPr>
              <w:t>TGM3-5-1</w:t>
            </w:r>
            <w:r w:rsidRPr="00591748">
              <w:rPr>
                <w:rFonts w:ascii="Times New Roman" w:eastAsia="宋体" w:hAnsi="Times New Roman" w:cs="Times New Roman"/>
                <w:kern w:val="0"/>
                <w:szCs w:val="21"/>
              </w:rPr>
              <w:t>原料</w:t>
            </w:r>
            <w:r w:rsidRPr="00591748">
              <w:rPr>
                <w:rFonts w:ascii="Times New Roman" w:eastAsia="宋体" w:hAnsi="Times New Roman" w:cs="Times New Roman" w:hint="eastAsia"/>
                <w:kern w:val="0"/>
                <w:szCs w:val="21"/>
              </w:rPr>
              <w:t>。</w:t>
            </w:r>
          </w:p>
          <w:p w14:paraId="6290F1A6"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本项目</w:t>
            </w:r>
            <w:r w:rsidRPr="00591748">
              <w:rPr>
                <w:rFonts w:ascii="Times New Roman" w:eastAsia="宋体" w:hAnsi="Times New Roman" w:cs="Times New Roman"/>
                <w:kern w:val="0"/>
                <w:szCs w:val="21"/>
              </w:rPr>
              <w:t>环境影响评价文件自批准之日起未超过五年</w:t>
            </w:r>
            <w:r w:rsidRPr="00591748">
              <w:rPr>
                <w:rFonts w:ascii="Times New Roman" w:eastAsia="宋体" w:hAnsi="Times New Roman" w:cs="Times New Roman" w:hint="eastAsia"/>
                <w:kern w:val="0"/>
                <w:szCs w:val="21"/>
              </w:rPr>
              <w:t>即</w:t>
            </w:r>
            <w:r w:rsidRPr="00591748">
              <w:rPr>
                <w:rFonts w:ascii="Times New Roman" w:eastAsia="宋体" w:hAnsi="Times New Roman" w:cs="Times New Roman"/>
                <w:kern w:val="0"/>
                <w:szCs w:val="21"/>
              </w:rPr>
              <w:t>开工建设，无需重新审核环境影响评价文件。</w:t>
            </w:r>
          </w:p>
        </w:tc>
        <w:tc>
          <w:tcPr>
            <w:tcW w:w="805" w:type="dxa"/>
          </w:tcPr>
          <w:p w14:paraId="6D936051"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lastRenderedPageBreak/>
              <w:t>是</w:t>
            </w:r>
          </w:p>
        </w:tc>
      </w:tr>
      <w:tr w:rsidR="00351DD4" w:rsidRPr="00591748" w14:paraId="13B9ED7F" w14:textId="77777777">
        <w:trPr>
          <w:trHeight w:val="340"/>
          <w:jc w:val="center"/>
        </w:trPr>
        <w:tc>
          <w:tcPr>
            <w:tcW w:w="567" w:type="dxa"/>
          </w:tcPr>
          <w:p w14:paraId="2403B557"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14</w:t>
            </w:r>
          </w:p>
        </w:tc>
        <w:tc>
          <w:tcPr>
            <w:tcW w:w="4253" w:type="dxa"/>
          </w:tcPr>
          <w:p w14:paraId="3D508B32" w14:textId="77777777" w:rsidR="00351DD4" w:rsidRPr="00591748" w:rsidRDefault="00000000">
            <w:pPr>
              <w:widowControl/>
              <w:spacing w:line="300" w:lineRule="exact"/>
              <w:rPr>
                <w:rFonts w:ascii="Times New Roman" w:eastAsia="宋体" w:hAnsi="Times New Roman" w:cs="Times New Roman"/>
                <w:kern w:val="0"/>
                <w:szCs w:val="21"/>
              </w:rPr>
            </w:pPr>
            <w:r w:rsidRPr="00591748">
              <w:rPr>
                <w:rFonts w:ascii="Times New Roman" w:eastAsia="宋体" w:hAnsi="Times New Roman" w:cs="Times New Roman"/>
                <w:kern w:val="0"/>
                <w:szCs w:val="21"/>
              </w:rPr>
              <w:t>2012</w:t>
            </w:r>
            <w:r w:rsidRPr="00591748">
              <w:rPr>
                <w:rFonts w:ascii="Times New Roman" w:eastAsia="宋体" w:hAnsi="Times New Roman" w:cs="Times New Roman"/>
                <w:kern w:val="0"/>
                <w:szCs w:val="21"/>
              </w:rPr>
              <w:t>年</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月、</w:t>
            </w:r>
            <w:r w:rsidRPr="00591748">
              <w:rPr>
                <w:rFonts w:ascii="Times New Roman" w:eastAsia="宋体" w:hAnsi="Times New Roman" w:cs="Times New Roman"/>
                <w:kern w:val="0"/>
                <w:szCs w:val="21"/>
              </w:rPr>
              <w:t>2014</w:t>
            </w:r>
            <w:r w:rsidRPr="00591748">
              <w:rPr>
                <w:rFonts w:ascii="Times New Roman" w:eastAsia="宋体" w:hAnsi="Times New Roman" w:cs="Times New Roman"/>
                <w:kern w:val="0"/>
                <w:szCs w:val="21"/>
              </w:rPr>
              <w:t>年</w:t>
            </w:r>
            <w:r w:rsidRPr="00591748">
              <w:rPr>
                <w:rFonts w:ascii="Times New Roman" w:eastAsia="宋体" w:hAnsi="Times New Roman" w:cs="Times New Roman"/>
                <w:kern w:val="0"/>
                <w:szCs w:val="21"/>
              </w:rPr>
              <w:t>8</w:t>
            </w:r>
            <w:r w:rsidRPr="00591748">
              <w:rPr>
                <w:rFonts w:ascii="Times New Roman" w:eastAsia="宋体" w:hAnsi="Times New Roman" w:cs="Times New Roman"/>
                <w:kern w:val="0"/>
                <w:szCs w:val="21"/>
              </w:rPr>
              <w:t>月通过南通市环保局批复的一期项目环评及修编环评中的</w:t>
            </w:r>
            <w:r w:rsidRPr="00591748">
              <w:rPr>
                <w:rFonts w:ascii="Times New Roman" w:eastAsia="宋体" w:hAnsi="Times New Roman" w:cs="Times New Roman"/>
                <w:kern w:val="0"/>
                <w:szCs w:val="21"/>
              </w:rPr>
              <w:t>100</w:t>
            </w:r>
            <w:r w:rsidRPr="00591748">
              <w:rPr>
                <w:rFonts w:ascii="Times New Roman" w:eastAsia="宋体" w:hAnsi="Times New Roman" w:cs="Times New Roman"/>
                <w:kern w:val="0"/>
                <w:szCs w:val="21"/>
              </w:rPr>
              <w:t>吨阿托伐他汀原料药生产项目不再生产，</w:t>
            </w:r>
            <w:r w:rsidRPr="00591748">
              <w:rPr>
                <w:rFonts w:ascii="Times New Roman" w:eastAsia="宋体" w:hAnsi="Times New Roman" w:cs="Times New Roman"/>
                <w:kern w:val="0"/>
                <w:szCs w:val="21"/>
              </w:rPr>
              <w:t>10</w:t>
            </w:r>
            <w:r w:rsidRPr="00591748">
              <w:rPr>
                <w:rFonts w:ascii="Times New Roman" w:eastAsia="宋体" w:hAnsi="Times New Roman" w:cs="Times New Roman"/>
                <w:kern w:val="0"/>
                <w:szCs w:val="21"/>
              </w:rPr>
              <w:t>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年阿利吉仑原料药随本项目实施后产能缩减至</w:t>
            </w:r>
            <w:r w:rsidRPr="00591748">
              <w:rPr>
                <w:rFonts w:ascii="Times New Roman" w:eastAsia="宋体" w:hAnsi="Times New Roman" w:cs="Times New Roman"/>
                <w:kern w:val="0"/>
                <w:szCs w:val="21"/>
              </w:rPr>
              <w:t>3.9</w:t>
            </w:r>
            <w:r w:rsidRPr="00591748">
              <w:rPr>
                <w:rFonts w:ascii="Times New Roman" w:eastAsia="宋体" w:hAnsi="Times New Roman" w:cs="Times New Roman"/>
                <w:kern w:val="0"/>
                <w:szCs w:val="21"/>
              </w:rPr>
              <w:t>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年。</w:t>
            </w:r>
          </w:p>
        </w:tc>
        <w:tc>
          <w:tcPr>
            <w:tcW w:w="4111" w:type="dxa"/>
          </w:tcPr>
          <w:p w14:paraId="55F8C6AB" w14:textId="77777777" w:rsidR="00351DD4" w:rsidRPr="00591748" w:rsidRDefault="00000000">
            <w:pPr>
              <w:widowControl/>
              <w:spacing w:line="300" w:lineRule="exact"/>
              <w:ind w:firstLineChars="200" w:firstLine="420"/>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根据与企业核实，目前企业</w:t>
            </w:r>
            <w:r w:rsidRPr="00591748">
              <w:rPr>
                <w:rFonts w:ascii="Times New Roman" w:eastAsia="宋体" w:hAnsi="Times New Roman" w:cs="Times New Roman"/>
                <w:kern w:val="0"/>
                <w:szCs w:val="21"/>
              </w:rPr>
              <w:t>100</w:t>
            </w:r>
            <w:r w:rsidRPr="00591748">
              <w:rPr>
                <w:rFonts w:ascii="Times New Roman" w:eastAsia="宋体" w:hAnsi="Times New Roman" w:cs="Times New Roman"/>
                <w:kern w:val="0"/>
                <w:szCs w:val="21"/>
              </w:rPr>
              <w:t>吨阿托伐他汀原料药生产项目</w:t>
            </w:r>
            <w:r w:rsidRPr="00591748">
              <w:rPr>
                <w:rFonts w:ascii="Times New Roman" w:eastAsia="宋体" w:hAnsi="Times New Roman" w:cs="Times New Roman" w:hint="eastAsia"/>
                <w:kern w:val="0"/>
                <w:szCs w:val="21"/>
              </w:rPr>
              <w:t>已</w:t>
            </w:r>
            <w:r w:rsidRPr="00591748">
              <w:rPr>
                <w:rFonts w:ascii="Times New Roman" w:eastAsia="宋体" w:hAnsi="Times New Roman" w:cs="Times New Roman"/>
                <w:kern w:val="0"/>
                <w:szCs w:val="21"/>
              </w:rPr>
              <w:t>不再生产，</w:t>
            </w:r>
            <w:r w:rsidRPr="00591748">
              <w:rPr>
                <w:rFonts w:ascii="Times New Roman" w:eastAsia="宋体" w:hAnsi="Times New Roman" w:cs="Times New Roman"/>
                <w:kern w:val="0"/>
                <w:szCs w:val="21"/>
              </w:rPr>
              <w:t>10</w:t>
            </w:r>
            <w:r w:rsidRPr="00591748">
              <w:rPr>
                <w:rFonts w:ascii="Times New Roman" w:eastAsia="宋体" w:hAnsi="Times New Roman" w:cs="Times New Roman"/>
                <w:kern w:val="0"/>
                <w:szCs w:val="21"/>
              </w:rPr>
              <w:t>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年阿利吉仑原料药产能</w:t>
            </w:r>
            <w:r w:rsidRPr="00591748">
              <w:rPr>
                <w:rFonts w:ascii="Times New Roman" w:eastAsia="宋体" w:hAnsi="Times New Roman" w:cs="Times New Roman" w:hint="eastAsia"/>
                <w:kern w:val="0"/>
                <w:szCs w:val="21"/>
              </w:rPr>
              <w:t>已</w:t>
            </w:r>
            <w:r w:rsidRPr="00591748">
              <w:rPr>
                <w:rFonts w:ascii="Times New Roman" w:eastAsia="宋体" w:hAnsi="Times New Roman" w:cs="Times New Roman"/>
                <w:kern w:val="0"/>
                <w:szCs w:val="21"/>
              </w:rPr>
              <w:t>缩减至</w:t>
            </w:r>
            <w:r w:rsidRPr="00591748">
              <w:rPr>
                <w:rFonts w:ascii="Times New Roman" w:eastAsia="宋体" w:hAnsi="Times New Roman" w:cs="Times New Roman"/>
                <w:kern w:val="0"/>
                <w:szCs w:val="21"/>
              </w:rPr>
              <w:t>3.9</w:t>
            </w:r>
            <w:r w:rsidRPr="00591748">
              <w:rPr>
                <w:rFonts w:ascii="Times New Roman" w:eastAsia="宋体" w:hAnsi="Times New Roman" w:cs="Times New Roman"/>
                <w:kern w:val="0"/>
                <w:szCs w:val="21"/>
              </w:rPr>
              <w:t>吨</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年。</w:t>
            </w:r>
          </w:p>
        </w:tc>
        <w:tc>
          <w:tcPr>
            <w:tcW w:w="805" w:type="dxa"/>
          </w:tcPr>
          <w:p w14:paraId="43EA6F3A" w14:textId="77777777" w:rsidR="00351DD4" w:rsidRPr="00591748" w:rsidRDefault="00000000">
            <w:pPr>
              <w:widowControl/>
              <w:spacing w:line="30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是</w:t>
            </w:r>
          </w:p>
        </w:tc>
      </w:tr>
    </w:tbl>
    <w:p w14:paraId="5ED8EA6A" w14:textId="77777777" w:rsidR="00351DD4" w:rsidRPr="00591748" w:rsidRDefault="00351DD4">
      <w:pPr>
        <w:widowControl/>
        <w:adjustRightInd w:val="0"/>
        <w:snapToGrid w:val="0"/>
        <w:spacing w:line="500" w:lineRule="exact"/>
        <w:ind w:firstLineChars="200" w:firstLine="480"/>
        <w:rPr>
          <w:rFonts w:ascii="Times New Roman" w:eastAsia="宋体" w:hAnsi="Times New Roman" w:cs="Times New Roman"/>
          <w:kern w:val="0"/>
          <w:sz w:val="24"/>
          <w:szCs w:val="24"/>
        </w:rPr>
        <w:sectPr w:rsidR="00351DD4" w:rsidRPr="00591748">
          <w:pgSz w:w="11906" w:h="16838"/>
          <w:pgMar w:top="1440" w:right="1080" w:bottom="1440" w:left="1080" w:header="851" w:footer="992" w:gutter="0"/>
          <w:cols w:space="425"/>
          <w:docGrid w:type="lines" w:linePitch="312"/>
        </w:sectPr>
      </w:pPr>
    </w:p>
    <w:p w14:paraId="42A5D713"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136" w:name="_Toc230076388"/>
      <w:bookmarkStart w:id="137" w:name="_Toc235710494"/>
      <w:r w:rsidRPr="00591748">
        <w:rPr>
          <w:rFonts w:ascii="Times New Roman" w:eastAsia="宋体" w:hAnsi="Times New Roman"/>
          <w:b/>
          <w:bCs/>
          <w:kern w:val="44"/>
          <w:sz w:val="28"/>
          <w:szCs w:val="44"/>
        </w:rPr>
        <w:lastRenderedPageBreak/>
        <w:t xml:space="preserve">6 </w:t>
      </w:r>
      <w:r w:rsidRPr="00591748">
        <w:rPr>
          <w:rFonts w:ascii="Times New Roman" w:eastAsia="宋体" w:hAnsi="Times New Roman"/>
          <w:b/>
          <w:bCs/>
          <w:kern w:val="44"/>
          <w:sz w:val="28"/>
          <w:szCs w:val="44"/>
        </w:rPr>
        <w:t>验收执行标准</w:t>
      </w:r>
      <w:bookmarkEnd w:id="136"/>
      <w:bookmarkEnd w:id="137"/>
    </w:p>
    <w:p w14:paraId="6F38C353" w14:textId="77777777" w:rsidR="00351DD4" w:rsidRPr="00591748" w:rsidRDefault="00000000">
      <w:pPr>
        <w:widowControl/>
        <w:adjustRightInd w:val="0"/>
        <w:snapToGrid w:val="0"/>
        <w:spacing w:line="500" w:lineRule="exact"/>
        <w:ind w:firstLineChars="200" w:firstLine="480"/>
        <w:rPr>
          <w:rFonts w:hint="eastAsia"/>
          <w:szCs w:val="21"/>
        </w:rPr>
      </w:pPr>
      <w:r w:rsidRPr="00591748">
        <w:rPr>
          <w:rFonts w:ascii="Times New Roman" w:eastAsia="宋体" w:hAnsi="Times New Roman" w:cs="Times New Roman" w:hint="eastAsia"/>
          <w:kern w:val="0"/>
          <w:sz w:val="24"/>
          <w:szCs w:val="24"/>
        </w:rPr>
        <w:t>本次竣工环境保护验收执行的标准与项目环境影响报告书一致。</w:t>
      </w:r>
    </w:p>
    <w:p w14:paraId="6FAA35AB"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38" w:name="_Toc235710495"/>
      <w:bookmarkStart w:id="139" w:name="_Toc230076389"/>
      <w:bookmarkStart w:id="140" w:name="_Toc198133086"/>
      <w:r w:rsidRPr="00591748">
        <w:rPr>
          <w:rFonts w:ascii="Times New Roman" w:eastAsia="宋体" w:hAnsi="Times New Roman" w:cstheme="majorBidi" w:hint="eastAsia"/>
          <w:b/>
          <w:bCs/>
          <w:sz w:val="24"/>
          <w:szCs w:val="32"/>
        </w:rPr>
        <w:t>6</w:t>
      </w:r>
      <w:r w:rsidRPr="00591748">
        <w:rPr>
          <w:rFonts w:ascii="Times New Roman" w:eastAsia="宋体" w:hAnsi="Times New Roman" w:cstheme="majorBidi"/>
          <w:b/>
          <w:bCs/>
          <w:sz w:val="24"/>
          <w:szCs w:val="32"/>
        </w:rPr>
        <w:t>.1</w:t>
      </w:r>
      <w:r w:rsidRPr="00591748">
        <w:rPr>
          <w:rFonts w:ascii="Times New Roman" w:eastAsia="宋体" w:hAnsi="Times New Roman" w:cstheme="majorBidi" w:hint="eastAsia"/>
          <w:b/>
          <w:bCs/>
          <w:sz w:val="24"/>
          <w:szCs w:val="32"/>
        </w:rPr>
        <w:t>废气污染物排放标准</w:t>
      </w:r>
      <w:bookmarkEnd w:id="138"/>
      <w:bookmarkEnd w:id="139"/>
      <w:bookmarkEnd w:id="140"/>
    </w:p>
    <w:p w14:paraId="6FD9DE53" w14:textId="77777777" w:rsidR="00351DD4" w:rsidRPr="00591748" w:rsidRDefault="00000000">
      <w:pPr>
        <w:spacing w:line="500" w:lineRule="exact"/>
        <w:ind w:firstLineChars="200" w:firstLine="482"/>
        <w:rPr>
          <w:rFonts w:ascii="Times New Roman" w:eastAsia="宋体" w:hAnsi="Times New Roman" w:cs="Times New Roman"/>
          <w:b/>
          <w:bCs/>
          <w:kern w:val="0"/>
          <w:sz w:val="24"/>
          <w:szCs w:val="24"/>
        </w:rPr>
      </w:pPr>
      <w:bookmarkStart w:id="141" w:name="_Hlk162341802"/>
      <w:r w:rsidRPr="00591748">
        <w:rPr>
          <w:rFonts w:ascii="Times New Roman" w:eastAsia="宋体" w:hAnsi="Times New Roman" w:cs="Times New Roman" w:hint="eastAsia"/>
          <w:b/>
          <w:bCs/>
          <w:kern w:val="0"/>
          <w:sz w:val="24"/>
          <w:szCs w:val="24"/>
        </w:rPr>
        <w:t>（</w:t>
      </w:r>
      <w:r w:rsidRPr="00591748">
        <w:rPr>
          <w:rFonts w:ascii="Times New Roman" w:eastAsia="宋体" w:hAnsi="Times New Roman" w:cs="Times New Roman" w:hint="eastAsia"/>
          <w:b/>
          <w:bCs/>
          <w:kern w:val="0"/>
          <w:sz w:val="24"/>
          <w:szCs w:val="24"/>
        </w:rPr>
        <w:t>1</w:t>
      </w:r>
      <w:r w:rsidRPr="00591748">
        <w:rPr>
          <w:rFonts w:ascii="Times New Roman" w:eastAsia="宋体" w:hAnsi="Times New Roman" w:cs="Times New Roman" w:hint="eastAsia"/>
          <w:b/>
          <w:bCs/>
          <w:kern w:val="0"/>
          <w:sz w:val="24"/>
          <w:szCs w:val="24"/>
        </w:rPr>
        <w:t>）有组织废气</w:t>
      </w:r>
    </w:p>
    <w:p w14:paraId="14330413"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厂内</w:t>
      </w:r>
      <w:r w:rsidRPr="00591748">
        <w:rPr>
          <w:rFonts w:ascii="Times New Roman" w:eastAsia="宋体" w:hAnsi="Times New Roman" w:cs="Times New Roman" w:hint="eastAsia"/>
          <w:kern w:val="0"/>
          <w:sz w:val="24"/>
          <w:szCs w:val="24"/>
        </w:rPr>
        <w:t>现</w:t>
      </w:r>
      <w:r w:rsidRPr="00591748">
        <w:rPr>
          <w:rFonts w:ascii="Times New Roman" w:eastAsia="宋体" w:hAnsi="Times New Roman" w:cs="Times New Roman"/>
          <w:kern w:val="0"/>
          <w:sz w:val="24"/>
          <w:szCs w:val="24"/>
        </w:rPr>
        <w:t>已建成</w:t>
      </w:r>
      <w:r w:rsidRPr="00591748">
        <w:rPr>
          <w:rFonts w:ascii="Times New Roman" w:eastAsia="宋体" w:hAnsi="Times New Roman" w:cs="Times New Roman"/>
          <w:kern w:val="0"/>
          <w:sz w:val="24"/>
          <w:szCs w:val="24"/>
        </w:rPr>
        <w:t>DA003</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DA005</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DA006</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DA010</w:t>
      </w:r>
      <w:r w:rsidRPr="00591748">
        <w:rPr>
          <w:rFonts w:ascii="Times New Roman" w:eastAsia="宋体" w:hAnsi="Times New Roman" w:cs="Times New Roman"/>
          <w:kern w:val="0"/>
          <w:sz w:val="24"/>
          <w:szCs w:val="24"/>
        </w:rPr>
        <w:t>排气筒</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其中</w:t>
      </w:r>
      <w:r w:rsidRPr="00591748">
        <w:rPr>
          <w:rFonts w:ascii="Times New Roman" w:eastAsia="宋体" w:hAnsi="Times New Roman" w:cs="Times New Roman"/>
          <w:kern w:val="0"/>
          <w:sz w:val="24"/>
          <w:szCs w:val="24"/>
        </w:rPr>
        <w:t>DA003</w:t>
      </w:r>
      <w:r w:rsidRPr="00591748">
        <w:rPr>
          <w:rFonts w:ascii="Times New Roman" w:eastAsia="宋体" w:hAnsi="Times New Roman" w:cs="Times New Roman"/>
          <w:kern w:val="0"/>
          <w:sz w:val="24"/>
          <w:szCs w:val="24"/>
        </w:rPr>
        <w:t>为</w:t>
      </w:r>
      <w:r w:rsidRPr="00591748">
        <w:rPr>
          <w:rFonts w:ascii="Times New Roman" w:eastAsia="宋体" w:hAnsi="Times New Roman" w:cs="Times New Roman"/>
          <w:kern w:val="0"/>
          <w:sz w:val="24"/>
          <w:szCs w:val="24"/>
        </w:rPr>
        <w:t>701</w:t>
      </w:r>
      <w:r w:rsidRPr="00591748">
        <w:rPr>
          <w:rFonts w:ascii="Times New Roman" w:eastAsia="宋体" w:hAnsi="Times New Roman" w:cs="Times New Roman"/>
          <w:kern w:val="0"/>
          <w:sz w:val="24"/>
          <w:szCs w:val="24"/>
        </w:rPr>
        <w:t>车间粉尘排气筒，</w:t>
      </w:r>
      <w:r w:rsidRPr="00591748">
        <w:rPr>
          <w:rFonts w:ascii="Times New Roman" w:eastAsia="宋体" w:hAnsi="Times New Roman" w:cs="Times New Roman"/>
          <w:kern w:val="0"/>
          <w:sz w:val="24"/>
          <w:szCs w:val="24"/>
        </w:rPr>
        <w:t>DA005</w:t>
      </w:r>
      <w:r w:rsidRPr="00591748">
        <w:rPr>
          <w:rFonts w:ascii="Times New Roman" w:eastAsia="宋体" w:hAnsi="Times New Roman" w:cs="Times New Roman"/>
          <w:kern w:val="0"/>
          <w:sz w:val="24"/>
          <w:szCs w:val="24"/>
        </w:rPr>
        <w:t>为</w:t>
      </w:r>
      <w:r w:rsidRPr="00591748">
        <w:rPr>
          <w:rFonts w:ascii="Times New Roman" w:eastAsia="宋体" w:hAnsi="Times New Roman" w:cs="Times New Roman"/>
          <w:kern w:val="0"/>
          <w:sz w:val="24"/>
          <w:szCs w:val="24"/>
        </w:rPr>
        <w:t>RTO</w:t>
      </w:r>
      <w:r w:rsidRPr="00591748">
        <w:rPr>
          <w:rFonts w:ascii="Times New Roman" w:eastAsia="宋体" w:hAnsi="Times New Roman" w:cs="Times New Roman"/>
          <w:kern w:val="0"/>
          <w:sz w:val="24"/>
          <w:szCs w:val="24"/>
        </w:rPr>
        <w:t>焚烧炉排气筒，</w:t>
      </w:r>
      <w:r w:rsidRPr="00591748">
        <w:rPr>
          <w:rFonts w:ascii="Times New Roman" w:eastAsia="宋体" w:hAnsi="Times New Roman" w:cs="Times New Roman"/>
          <w:kern w:val="0"/>
          <w:sz w:val="24"/>
          <w:szCs w:val="24"/>
        </w:rPr>
        <w:t>DA006</w:t>
      </w:r>
      <w:r w:rsidRPr="00591748">
        <w:rPr>
          <w:rFonts w:ascii="Times New Roman" w:eastAsia="宋体" w:hAnsi="Times New Roman" w:cs="Times New Roman"/>
          <w:kern w:val="0"/>
          <w:sz w:val="24"/>
          <w:szCs w:val="24"/>
        </w:rPr>
        <w:t>为</w:t>
      </w:r>
      <w:r w:rsidRPr="00591748">
        <w:rPr>
          <w:rFonts w:ascii="Times New Roman" w:eastAsia="宋体" w:hAnsi="Times New Roman" w:cs="Times New Roman" w:hint="eastAsia"/>
          <w:kern w:val="0"/>
          <w:sz w:val="24"/>
          <w:szCs w:val="24"/>
        </w:rPr>
        <w:t>现有</w:t>
      </w:r>
      <w:r w:rsidRPr="00591748">
        <w:rPr>
          <w:rFonts w:ascii="Times New Roman" w:eastAsia="宋体" w:hAnsi="Times New Roman" w:cs="Times New Roman"/>
          <w:kern w:val="0"/>
          <w:sz w:val="24"/>
          <w:szCs w:val="24"/>
        </w:rPr>
        <w:t>车间活性炭装置排气筒，</w:t>
      </w:r>
      <w:r w:rsidRPr="00591748">
        <w:rPr>
          <w:rFonts w:ascii="Times New Roman" w:eastAsia="宋体" w:hAnsi="Times New Roman" w:cs="Times New Roman"/>
          <w:kern w:val="0"/>
          <w:sz w:val="24"/>
          <w:szCs w:val="24"/>
        </w:rPr>
        <w:t>DA010</w:t>
      </w:r>
      <w:r w:rsidRPr="00591748">
        <w:rPr>
          <w:rFonts w:ascii="Times New Roman" w:eastAsia="宋体" w:hAnsi="Times New Roman" w:cs="Times New Roman"/>
          <w:kern w:val="0"/>
          <w:sz w:val="24"/>
          <w:szCs w:val="24"/>
        </w:rPr>
        <w:t>为质检楼排气筒。</w:t>
      </w:r>
      <w:r w:rsidRPr="00591748">
        <w:rPr>
          <w:rFonts w:ascii="Times New Roman" w:eastAsia="宋体" w:hAnsi="Times New Roman" w:cs="Times New Roman" w:hint="eastAsia"/>
          <w:kern w:val="0"/>
          <w:sz w:val="24"/>
          <w:szCs w:val="24"/>
        </w:rPr>
        <w:t>本项目建设内容不涉及</w:t>
      </w:r>
      <w:r w:rsidRPr="00591748">
        <w:rPr>
          <w:rFonts w:ascii="Times New Roman" w:eastAsia="宋体" w:hAnsi="Times New Roman" w:cs="Times New Roman" w:hint="eastAsia"/>
          <w:kern w:val="0"/>
          <w:sz w:val="24"/>
          <w:szCs w:val="24"/>
        </w:rPr>
        <w:t>701</w:t>
      </w:r>
      <w:r w:rsidRPr="00591748">
        <w:rPr>
          <w:rFonts w:ascii="Times New Roman" w:eastAsia="宋体" w:hAnsi="Times New Roman" w:cs="Times New Roman" w:hint="eastAsia"/>
          <w:kern w:val="0"/>
          <w:sz w:val="24"/>
          <w:szCs w:val="24"/>
        </w:rPr>
        <w:t>车间及</w:t>
      </w:r>
      <w:r w:rsidRPr="00591748">
        <w:rPr>
          <w:rFonts w:ascii="Times New Roman" w:eastAsia="宋体" w:hAnsi="Times New Roman" w:cs="Times New Roman" w:hint="eastAsia"/>
          <w:kern w:val="0"/>
          <w:sz w:val="24"/>
          <w:szCs w:val="24"/>
        </w:rPr>
        <w:t>DA003</w:t>
      </w:r>
      <w:r w:rsidRPr="00591748">
        <w:rPr>
          <w:rFonts w:ascii="Times New Roman" w:eastAsia="宋体" w:hAnsi="Times New Roman" w:cs="Times New Roman" w:hint="eastAsia"/>
          <w:kern w:val="0"/>
          <w:sz w:val="24"/>
          <w:szCs w:val="24"/>
        </w:rPr>
        <w:t>排气筒。</w:t>
      </w:r>
    </w:p>
    <w:p w14:paraId="0430125D"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根据《环境影响评价技术导则</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制药建设项目》（</w:t>
      </w:r>
      <w:r w:rsidRPr="00591748">
        <w:rPr>
          <w:rFonts w:ascii="Times New Roman" w:eastAsia="宋体" w:hAnsi="Times New Roman" w:cs="Times New Roman"/>
          <w:kern w:val="0"/>
          <w:sz w:val="24"/>
          <w:szCs w:val="24"/>
        </w:rPr>
        <w:t>HJ</w:t>
      </w:r>
      <w:r w:rsidRPr="00591748">
        <w:rPr>
          <w:rFonts w:ascii="Times New Roman" w:eastAsia="宋体" w:hAnsi="Times New Roman" w:cs="Times New Roman" w:hint="eastAsia"/>
          <w:kern w:val="0"/>
          <w:sz w:val="24"/>
          <w:szCs w:val="24"/>
        </w:rPr>
        <w:t xml:space="preserve"> </w:t>
      </w:r>
      <w:r w:rsidRPr="00591748">
        <w:rPr>
          <w:rFonts w:ascii="Times New Roman" w:eastAsia="宋体" w:hAnsi="Times New Roman" w:cs="Times New Roman"/>
          <w:kern w:val="0"/>
          <w:sz w:val="24"/>
          <w:szCs w:val="24"/>
        </w:rPr>
        <w:t>611-2011</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“4.4.2</w:t>
      </w:r>
      <w:r w:rsidRPr="00591748">
        <w:rPr>
          <w:rFonts w:ascii="Times New Roman" w:eastAsia="宋体" w:hAnsi="Times New Roman" w:cs="Times New Roman"/>
          <w:kern w:val="0"/>
          <w:sz w:val="24"/>
          <w:szCs w:val="24"/>
        </w:rPr>
        <w:t>评价标准</w:t>
      </w:r>
      <w:r w:rsidRPr="00591748">
        <w:rPr>
          <w:rFonts w:ascii="Times New Roman" w:eastAsia="宋体" w:hAnsi="Times New Roman" w:cs="Times New Roman"/>
          <w:kern w:val="0"/>
          <w:sz w:val="24"/>
          <w:szCs w:val="24"/>
        </w:rPr>
        <w:t xml:space="preserve"> </w:t>
      </w:r>
      <w:r w:rsidRPr="00591748">
        <w:rPr>
          <w:rFonts w:ascii="Times New Roman" w:eastAsia="宋体" w:hAnsi="Times New Roman" w:cs="Times New Roman"/>
          <w:kern w:val="0"/>
          <w:sz w:val="24"/>
          <w:szCs w:val="24"/>
        </w:rPr>
        <w:t>选取标准的原则是：地方标准优先采用，其次采用国家标准，再次是参照标准</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本项目废气排放标准优先采用江苏省《制药工业大气污染物排放标准》（</w:t>
      </w:r>
      <w:r w:rsidRPr="00591748">
        <w:rPr>
          <w:rFonts w:ascii="Times New Roman" w:eastAsia="宋体" w:hAnsi="Times New Roman" w:cs="Times New Roman"/>
          <w:kern w:val="0"/>
          <w:sz w:val="24"/>
          <w:szCs w:val="24"/>
        </w:rPr>
        <w:t>DB32/4042-2021</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江苏省</w:t>
      </w:r>
      <w:r w:rsidRPr="00591748">
        <w:rPr>
          <w:rFonts w:ascii="Times New Roman" w:eastAsia="宋体" w:hAnsi="Times New Roman" w:cs="Times New Roman"/>
          <w:kern w:val="0"/>
          <w:sz w:val="24"/>
          <w:szCs w:val="24"/>
        </w:rPr>
        <w:t>《化学工业挥发性有机物排放标准》（</w:t>
      </w:r>
      <w:r w:rsidRPr="00591748">
        <w:rPr>
          <w:rFonts w:ascii="Times New Roman" w:eastAsia="宋体" w:hAnsi="Times New Roman" w:cs="Times New Roman"/>
          <w:kern w:val="0"/>
          <w:sz w:val="24"/>
          <w:szCs w:val="24"/>
        </w:rPr>
        <w:t>DB32/3151-2016</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hint="eastAsia"/>
          <w:kern w:val="0"/>
          <w:sz w:val="24"/>
          <w:szCs w:val="24"/>
        </w:rPr>
        <w:t>、</w:t>
      </w:r>
      <w:r w:rsidRPr="00591748">
        <w:rPr>
          <w:rFonts w:ascii="Times New Roman" w:eastAsia="宋体" w:hAnsi="Times New Roman" w:cs="Times New Roman"/>
          <w:kern w:val="0"/>
          <w:sz w:val="24"/>
          <w:szCs w:val="24"/>
        </w:rPr>
        <w:t>江苏省《大气污染物综合排放标准》（</w:t>
      </w:r>
      <w:r w:rsidRPr="00591748">
        <w:rPr>
          <w:rFonts w:ascii="Times New Roman" w:eastAsia="宋体" w:hAnsi="Times New Roman" w:cs="Times New Roman"/>
          <w:kern w:val="0"/>
          <w:sz w:val="24"/>
          <w:szCs w:val="24"/>
        </w:rPr>
        <w:t>DB32/4041-2021</w:t>
      </w:r>
      <w:r w:rsidRPr="00591748">
        <w:rPr>
          <w:rFonts w:ascii="Times New Roman" w:eastAsia="宋体" w:hAnsi="Times New Roman" w:cs="Times New Roman"/>
          <w:kern w:val="0"/>
          <w:sz w:val="24"/>
          <w:szCs w:val="24"/>
        </w:rPr>
        <w:t>），其次采用《恶臭污染物排放标准》（</w:t>
      </w:r>
      <w:r w:rsidRPr="00591748">
        <w:rPr>
          <w:rFonts w:ascii="Times New Roman" w:eastAsia="宋体" w:hAnsi="Times New Roman" w:cs="Times New Roman"/>
          <w:kern w:val="0"/>
          <w:sz w:val="24"/>
          <w:szCs w:val="24"/>
        </w:rPr>
        <w:t>GB14554-93</w:t>
      </w:r>
      <w:r w:rsidRPr="00591748">
        <w:rPr>
          <w:rFonts w:ascii="Times New Roman" w:eastAsia="宋体" w:hAnsi="Times New Roman" w:cs="Times New Roman"/>
          <w:kern w:val="0"/>
          <w:sz w:val="24"/>
          <w:szCs w:val="24"/>
        </w:rPr>
        <w:t>），再次是参照估算值</w:t>
      </w:r>
      <w:r w:rsidRPr="00591748">
        <w:rPr>
          <w:rFonts w:ascii="Times New Roman" w:eastAsia="宋体" w:hAnsi="Times New Roman" w:cs="Times New Roman" w:hint="eastAsia"/>
          <w:kern w:val="0"/>
          <w:sz w:val="24"/>
          <w:szCs w:val="24"/>
        </w:rPr>
        <w:t>等</w:t>
      </w:r>
      <w:r w:rsidRPr="00591748">
        <w:rPr>
          <w:rFonts w:ascii="Times New Roman" w:eastAsia="宋体" w:hAnsi="Times New Roman" w:cs="Times New Roman"/>
          <w:kern w:val="0"/>
          <w:sz w:val="24"/>
          <w:szCs w:val="24"/>
        </w:rPr>
        <w:t>。具体执行标准如下：</w:t>
      </w:r>
    </w:p>
    <w:p w14:paraId="433D3BDF"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kern w:val="0"/>
          <w:sz w:val="24"/>
          <w:szCs w:val="24"/>
        </w:rPr>
        <w:t>本项目有组织废气颗粒物（药尘）、</w:t>
      </w:r>
      <w:r w:rsidRPr="00591748">
        <w:rPr>
          <w:rFonts w:ascii="Times New Roman" w:eastAsia="宋体" w:hAnsi="Times New Roman" w:cs="Times New Roman"/>
          <w:kern w:val="0"/>
          <w:sz w:val="24"/>
          <w:szCs w:val="24"/>
        </w:rPr>
        <w:t>TVOC</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NMHC</w:t>
      </w:r>
      <w:r w:rsidRPr="00591748">
        <w:rPr>
          <w:rFonts w:ascii="Times New Roman" w:eastAsia="宋体" w:hAnsi="Times New Roman" w:cs="Times New Roman"/>
          <w:kern w:val="0"/>
          <w:sz w:val="24"/>
          <w:szCs w:val="24"/>
        </w:rPr>
        <w:t>、甲苯、氯化氢、氨、甲醇、二氯甲烷、乙酸乙酯、丙酮、乙腈、硫化氢、臭气浓度排放执行《制药工业大气污染物排放标准》（</w:t>
      </w:r>
      <w:r w:rsidRPr="00591748">
        <w:rPr>
          <w:rFonts w:ascii="Times New Roman" w:eastAsia="宋体" w:hAnsi="Times New Roman" w:cs="Times New Roman"/>
          <w:kern w:val="0"/>
          <w:sz w:val="24"/>
          <w:szCs w:val="24"/>
        </w:rPr>
        <w:t>DB32/4042-2021</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大气污染物基本项目最高允许排放限值、表</w:t>
      </w:r>
      <w:r w:rsidRPr="00591748">
        <w:rPr>
          <w:rFonts w:ascii="Times New Roman" w:eastAsia="宋体" w:hAnsi="Times New Roman" w:cs="Times New Roman"/>
          <w:kern w:val="0"/>
          <w:sz w:val="24"/>
          <w:szCs w:val="24"/>
        </w:rPr>
        <w:t>2</w:t>
      </w:r>
      <w:r w:rsidRPr="00591748">
        <w:rPr>
          <w:rFonts w:ascii="Times New Roman" w:eastAsia="宋体" w:hAnsi="Times New Roman" w:cs="Times New Roman"/>
          <w:kern w:val="0"/>
          <w:sz w:val="24"/>
          <w:szCs w:val="24"/>
        </w:rPr>
        <w:t>大气污染物特征项目最高允许排放限值、表</w:t>
      </w:r>
      <w:r w:rsidRPr="00591748">
        <w:rPr>
          <w:rFonts w:ascii="Times New Roman" w:eastAsia="宋体" w:hAnsi="Times New Roman" w:cs="Times New Roman"/>
          <w:kern w:val="0"/>
          <w:sz w:val="24"/>
          <w:szCs w:val="24"/>
        </w:rPr>
        <w:t>3</w:t>
      </w:r>
      <w:r w:rsidRPr="00591748">
        <w:rPr>
          <w:rFonts w:ascii="Times New Roman" w:eastAsia="宋体" w:hAnsi="Times New Roman" w:cs="Times New Roman"/>
          <w:kern w:val="0"/>
          <w:sz w:val="24"/>
          <w:szCs w:val="24"/>
        </w:rPr>
        <w:t>污水处理站废气大气污染物最高允许排放限值、附录</w:t>
      </w:r>
      <w:r w:rsidRPr="00591748">
        <w:rPr>
          <w:rFonts w:ascii="Times New Roman" w:eastAsia="宋体" w:hAnsi="Times New Roman" w:cs="Times New Roman"/>
          <w:kern w:val="0"/>
          <w:sz w:val="24"/>
          <w:szCs w:val="24"/>
        </w:rPr>
        <w:t>C</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RTO</w:t>
      </w:r>
      <w:r w:rsidRPr="00591748">
        <w:rPr>
          <w:rFonts w:ascii="Times New Roman" w:eastAsia="宋体" w:hAnsi="Times New Roman" w:cs="Times New Roman"/>
          <w:kern w:val="0"/>
          <w:sz w:val="24"/>
          <w:szCs w:val="24"/>
        </w:rPr>
        <w:t>尾气中</w:t>
      </w:r>
      <w:r w:rsidRPr="00591748">
        <w:rPr>
          <w:rFonts w:ascii="Times New Roman" w:eastAsia="宋体" w:hAnsi="Times New Roman" w:cs="Times New Roman"/>
          <w:kern w:val="0"/>
          <w:sz w:val="24"/>
          <w:szCs w:val="24"/>
        </w:rPr>
        <w:t>SO</w:t>
      </w:r>
      <w:r w:rsidRPr="00591748">
        <w:rPr>
          <w:rFonts w:ascii="Times New Roman" w:eastAsia="宋体" w:hAnsi="Times New Roman" w:cs="Times New Roman"/>
          <w:kern w:val="0"/>
          <w:sz w:val="24"/>
          <w:szCs w:val="24"/>
          <w:vertAlign w:val="subscript"/>
        </w:rPr>
        <w:t>2</w:t>
      </w:r>
      <w:r w:rsidRPr="00591748">
        <w:rPr>
          <w:rFonts w:ascii="Times New Roman" w:eastAsia="宋体" w:hAnsi="Times New Roman" w:cs="Times New Roman"/>
          <w:kern w:val="0"/>
          <w:sz w:val="24"/>
          <w:szCs w:val="24"/>
        </w:rPr>
        <w:t>、</w:t>
      </w:r>
      <w:r w:rsidRPr="00591748">
        <w:rPr>
          <w:rFonts w:ascii="Times New Roman" w:eastAsia="宋体" w:hAnsi="Times New Roman" w:cs="Times New Roman"/>
          <w:kern w:val="0"/>
          <w:sz w:val="24"/>
          <w:szCs w:val="24"/>
        </w:rPr>
        <w:t>NO</w:t>
      </w:r>
      <w:r w:rsidRPr="00591748">
        <w:rPr>
          <w:rFonts w:ascii="Times New Roman" w:eastAsia="宋体" w:hAnsi="Times New Roman" w:cs="Times New Roman"/>
          <w:kern w:val="0"/>
          <w:sz w:val="24"/>
          <w:szCs w:val="24"/>
          <w:vertAlign w:val="subscript"/>
        </w:rPr>
        <w:t>X</w:t>
      </w:r>
      <w:r w:rsidRPr="00591748">
        <w:rPr>
          <w:rFonts w:ascii="Times New Roman" w:eastAsia="宋体" w:hAnsi="Times New Roman" w:cs="Times New Roman"/>
          <w:kern w:val="0"/>
          <w:sz w:val="24"/>
          <w:szCs w:val="24"/>
        </w:rPr>
        <w:t>、二噁英类排放浓度执行《制药工业大气污染物排放标准》（</w:t>
      </w:r>
      <w:r w:rsidRPr="00591748">
        <w:rPr>
          <w:rFonts w:ascii="Times New Roman" w:eastAsia="宋体" w:hAnsi="Times New Roman" w:cs="Times New Roman"/>
          <w:kern w:val="0"/>
          <w:sz w:val="24"/>
          <w:szCs w:val="24"/>
        </w:rPr>
        <w:t>DB32/4042-2021</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5</w:t>
      </w:r>
      <w:r w:rsidRPr="00591748">
        <w:rPr>
          <w:rFonts w:ascii="Times New Roman" w:eastAsia="宋体" w:hAnsi="Times New Roman" w:cs="Times New Roman"/>
          <w:kern w:val="0"/>
          <w:sz w:val="24"/>
          <w:szCs w:val="24"/>
        </w:rPr>
        <w:t>燃烧（焚烧、氧化）装置大气污染物排放限值；</w:t>
      </w:r>
      <w:r w:rsidRPr="00591748">
        <w:rPr>
          <w:rFonts w:ascii="Times New Roman" w:eastAsia="宋体" w:hAnsi="Times New Roman" w:cs="Times New Roman"/>
          <w:kern w:val="0"/>
          <w:sz w:val="24"/>
          <w:szCs w:val="24"/>
        </w:rPr>
        <w:t>DMF</w:t>
      </w:r>
      <w:r w:rsidRPr="00591748">
        <w:rPr>
          <w:rFonts w:ascii="Times New Roman" w:eastAsia="宋体" w:hAnsi="Times New Roman" w:cs="Times New Roman"/>
          <w:kern w:val="0"/>
          <w:sz w:val="24"/>
          <w:szCs w:val="24"/>
        </w:rPr>
        <w:t>参照执行《化学工业挥发性有机物排放标准》（</w:t>
      </w:r>
      <w:r w:rsidRPr="00591748">
        <w:rPr>
          <w:rFonts w:ascii="Times New Roman" w:eastAsia="宋体" w:hAnsi="Times New Roman" w:cs="Times New Roman"/>
          <w:kern w:val="0"/>
          <w:sz w:val="24"/>
          <w:szCs w:val="24"/>
        </w:rPr>
        <w:t>DB32/3151-2016</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挥发性有机物及臭气浓度排放限值；氟化物、硫酸雾、一氧化碳参照执行《大气污染物综合排放标准》（</w:t>
      </w:r>
      <w:r w:rsidRPr="00591748">
        <w:rPr>
          <w:rFonts w:ascii="Times New Roman" w:eastAsia="宋体" w:hAnsi="Times New Roman" w:cs="Times New Roman"/>
          <w:kern w:val="0"/>
          <w:sz w:val="24"/>
          <w:szCs w:val="24"/>
        </w:rPr>
        <w:t>DB32/4041-2021</w:t>
      </w:r>
      <w:r w:rsidRPr="00591748">
        <w:rPr>
          <w:rFonts w:ascii="Times New Roman" w:eastAsia="宋体" w:hAnsi="Times New Roman" w:cs="Times New Roman"/>
          <w:kern w:val="0"/>
          <w:sz w:val="24"/>
          <w:szCs w:val="24"/>
        </w:rPr>
        <w:t>）表</w:t>
      </w:r>
      <w:r w:rsidRPr="00591748">
        <w:rPr>
          <w:rFonts w:ascii="Times New Roman" w:eastAsia="宋体" w:hAnsi="Times New Roman" w:cs="Times New Roman"/>
          <w:kern w:val="0"/>
          <w:sz w:val="24"/>
          <w:szCs w:val="24"/>
        </w:rPr>
        <w:t>1</w:t>
      </w:r>
      <w:r w:rsidRPr="00591748">
        <w:rPr>
          <w:rFonts w:ascii="Times New Roman" w:eastAsia="宋体" w:hAnsi="Times New Roman" w:cs="Times New Roman"/>
          <w:kern w:val="0"/>
          <w:sz w:val="24"/>
          <w:szCs w:val="24"/>
        </w:rPr>
        <w:t>大气污染物有组织排放限值；</w:t>
      </w:r>
      <w:r w:rsidRPr="00591748">
        <w:rPr>
          <w:rFonts w:ascii="Times New Roman" w:eastAsia="宋体" w:hAnsi="Times New Roman" w:cs="Times New Roman" w:hint="eastAsia"/>
          <w:kern w:val="0"/>
          <w:sz w:val="24"/>
          <w:szCs w:val="24"/>
        </w:rPr>
        <w:t>乙醇、四氢呋喃、乙酸、甲基叔丁基醚、异丙醇、三乙胺</w:t>
      </w:r>
      <w:r w:rsidRPr="00591748">
        <w:rPr>
          <w:rFonts w:ascii="Times New Roman" w:eastAsia="宋体" w:hAnsi="Times New Roman" w:cs="Times New Roman"/>
          <w:kern w:val="0"/>
          <w:sz w:val="24"/>
          <w:szCs w:val="24"/>
        </w:rPr>
        <w:t>根据《制定地方大气污染物排放标准的技术方法》、美国</w:t>
      </w:r>
      <w:r w:rsidRPr="00591748">
        <w:rPr>
          <w:rFonts w:ascii="Times New Roman" w:eastAsia="宋体" w:hAnsi="Times New Roman" w:cs="Times New Roman"/>
          <w:kern w:val="0"/>
          <w:sz w:val="24"/>
          <w:szCs w:val="24"/>
        </w:rPr>
        <w:t>EPA</w:t>
      </w:r>
      <w:r w:rsidRPr="00591748">
        <w:rPr>
          <w:rFonts w:ascii="Times New Roman" w:eastAsia="宋体" w:hAnsi="Times New Roman" w:cs="Times New Roman"/>
          <w:kern w:val="0"/>
          <w:sz w:val="24"/>
          <w:szCs w:val="24"/>
        </w:rPr>
        <w:t>工业环境实验室推荐的多介质环境目标值中排放环境目标值（</w:t>
      </w:r>
      <w:r w:rsidRPr="00591748">
        <w:rPr>
          <w:rFonts w:ascii="Times New Roman" w:eastAsia="宋体" w:hAnsi="Times New Roman" w:cs="Times New Roman"/>
          <w:kern w:val="0"/>
          <w:sz w:val="24"/>
          <w:szCs w:val="24"/>
        </w:rPr>
        <w:t>DMEG</w:t>
      </w:r>
      <w:r w:rsidRPr="00591748">
        <w:rPr>
          <w:rFonts w:ascii="Times New Roman" w:eastAsia="宋体" w:hAnsi="Times New Roman" w:cs="Times New Roman"/>
          <w:kern w:val="0"/>
          <w:sz w:val="24"/>
          <w:szCs w:val="24"/>
        </w:rPr>
        <w:t>）中相关公式估算。</w:t>
      </w:r>
    </w:p>
    <w:p w14:paraId="1F2EBBCC" w14:textId="77777777" w:rsidR="00351DD4" w:rsidRPr="00591748" w:rsidRDefault="00000000">
      <w:pPr>
        <w:spacing w:line="500" w:lineRule="exact"/>
        <w:ind w:firstLineChars="200" w:firstLine="480"/>
        <w:rPr>
          <w:rFonts w:ascii="Times New Roman" w:eastAsia="宋体" w:hAnsi="Times New Roman" w:cs="Times New Roman"/>
          <w:kern w:val="0"/>
          <w:sz w:val="24"/>
          <w:szCs w:val="24"/>
        </w:rPr>
      </w:pPr>
      <w:r w:rsidRPr="00591748">
        <w:rPr>
          <w:rFonts w:ascii="Times New Roman" w:eastAsia="宋体" w:hAnsi="Times New Roman" w:cs="Times New Roman" w:hint="eastAsia"/>
          <w:kern w:val="0"/>
          <w:sz w:val="24"/>
          <w:szCs w:val="24"/>
        </w:rPr>
        <w:t>本项目废气排放涉及的排气筒各污染物</w:t>
      </w:r>
      <w:r w:rsidRPr="00591748">
        <w:rPr>
          <w:rFonts w:ascii="Times New Roman" w:eastAsia="宋体" w:hAnsi="Times New Roman" w:cs="Times New Roman"/>
          <w:kern w:val="0"/>
          <w:sz w:val="24"/>
          <w:szCs w:val="24"/>
        </w:rPr>
        <w:t>具体</w:t>
      </w:r>
      <w:r w:rsidRPr="00591748">
        <w:rPr>
          <w:rFonts w:ascii="Times New Roman" w:eastAsia="宋体" w:hAnsi="Times New Roman" w:cs="Times New Roman" w:hint="eastAsia"/>
          <w:kern w:val="0"/>
          <w:sz w:val="24"/>
          <w:szCs w:val="24"/>
        </w:rPr>
        <w:t>排放</w:t>
      </w:r>
      <w:r w:rsidRPr="00591748">
        <w:rPr>
          <w:rFonts w:ascii="Times New Roman" w:eastAsia="宋体" w:hAnsi="Times New Roman" w:cs="Times New Roman"/>
          <w:kern w:val="0"/>
          <w:sz w:val="24"/>
          <w:szCs w:val="24"/>
        </w:rPr>
        <w:t>限值见表</w:t>
      </w:r>
      <w:r w:rsidRPr="00591748">
        <w:rPr>
          <w:rFonts w:ascii="Times New Roman" w:eastAsia="宋体" w:hAnsi="Times New Roman" w:cs="Times New Roman" w:hint="eastAsia"/>
          <w:kern w:val="0"/>
          <w:sz w:val="24"/>
          <w:szCs w:val="24"/>
        </w:rPr>
        <w:t>6.1-1</w:t>
      </w:r>
      <w:r w:rsidRPr="00591748">
        <w:rPr>
          <w:rFonts w:ascii="Times New Roman" w:eastAsia="宋体" w:hAnsi="Times New Roman" w:cs="Times New Roman"/>
          <w:kern w:val="0"/>
          <w:sz w:val="24"/>
          <w:szCs w:val="24"/>
        </w:rPr>
        <w:t>。</w:t>
      </w:r>
    </w:p>
    <w:p w14:paraId="5EE73628" w14:textId="77777777" w:rsidR="00351DD4" w:rsidRPr="00591748" w:rsidRDefault="00351DD4">
      <w:pPr>
        <w:pStyle w:val="afffff5"/>
        <w:sectPr w:rsidR="00351DD4" w:rsidRPr="00591748">
          <w:pgSz w:w="11906" w:h="16838"/>
          <w:pgMar w:top="1440" w:right="1080" w:bottom="1440" w:left="1080" w:header="624" w:footer="850" w:gutter="0"/>
          <w:cols w:space="425"/>
          <w:docGrid w:type="lines" w:linePitch="326"/>
        </w:sectPr>
      </w:pPr>
    </w:p>
    <w:p w14:paraId="67158D72" w14:textId="77777777" w:rsidR="00351DD4" w:rsidRPr="00591748" w:rsidRDefault="00000000">
      <w:pPr>
        <w:pStyle w:val="afffff5"/>
      </w:pPr>
      <w:bookmarkStart w:id="142" w:name="PageNo100710065"/>
      <w:r w:rsidRPr="00591748">
        <w:lastRenderedPageBreak/>
        <w:t>表</w:t>
      </w:r>
      <w:bookmarkEnd w:id="142"/>
      <w:r w:rsidRPr="00591748">
        <w:rPr>
          <w:rFonts w:hint="eastAsia"/>
        </w:rPr>
        <w:t>6.1-1</w:t>
      </w:r>
      <w:r w:rsidRPr="00591748">
        <w:t xml:space="preserve">  </w:t>
      </w:r>
      <w:r w:rsidRPr="00591748">
        <w:t>大气污染物排放标准限值</w:t>
      </w:r>
    </w:p>
    <w:tbl>
      <w:tblPr>
        <w:tblStyle w:val="1111"/>
        <w:tblW w:w="5000" w:type="pct"/>
        <w:tblInd w:w="5" w:type="dxa"/>
        <w:tblLayout w:type="fixed"/>
        <w:tblLook w:val="04A0" w:firstRow="1" w:lastRow="0" w:firstColumn="1" w:lastColumn="0" w:noHBand="0" w:noVBand="1"/>
      </w:tblPr>
      <w:tblGrid>
        <w:gridCol w:w="964"/>
        <w:gridCol w:w="1864"/>
        <w:gridCol w:w="1499"/>
        <w:gridCol w:w="1499"/>
        <w:gridCol w:w="3920"/>
      </w:tblGrid>
      <w:tr w:rsidR="00351DD4" w:rsidRPr="00591748" w14:paraId="23964084" w14:textId="77777777">
        <w:trPr>
          <w:cnfStyle w:val="100000000000" w:firstRow="1" w:lastRow="0" w:firstColumn="0" w:lastColumn="0" w:oddVBand="0" w:evenVBand="0" w:oddHBand="0" w:evenHBand="0" w:firstRowFirstColumn="0" w:firstRowLastColumn="0" w:lastRowFirstColumn="0" w:lastRowLastColumn="0"/>
          <w:trHeight w:val="512"/>
        </w:trPr>
        <w:tc>
          <w:tcPr>
            <w:tcW w:w="964" w:type="dxa"/>
          </w:tcPr>
          <w:p w14:paraId="40E0445A"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排气筒</w:t>
            </w:r>
          </w:p>
          <w:p w14:paraId="76AB06C9"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编号</w:t>
            </w:r>
          </w:p>
        </w:tc>
        <w:tc>
          <w:tcPr>
            <w:tcW w:w="1864" w:type="dxa"/>
          </w:tcPr>
          <w:p w14:paraId="1A3041E9"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污染物</w:t>
            </w:r>
          </w:p>
        </w:tc>
        <w:tc>
          <w:tcPr>
            <w:tcW w:w="1499" w:type="dxa"/>
          </w:tcPr>
          <w:p w14:paraId="485D48E8"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最高允许排放浓度</w:t>
            </w:r>
            <w:r w:rsidRPr="00591748">
              <w:rPr>
                <w:rFonts w:ascii="Times New Roman" w:eastAsia="宋体" w:hAnsi="Times New Roman" w:cs="Times New Roman"/>
                <w:bCs/>
                <w:kern w:val="0"/>
                <w:szCs w:val="21"/>
              </w:rPr>
              <w:t>mg/m</w:t>
            </w:r>
            <w:r w:rsidRPr="00591748">
              <w:rPr>
                <w:rFonts w:ascii="Times New Roman" w:eastAsia="宋体" w:hAnsi="Times New Roman" w:cs="Times New Roman"/>
                <w:bCs/>
                <w:kern w:val="0"/>
                <w:szCs w:val="21"/>
                <w:vertAlign w:val="superscript"/>
              </w:rPr>
              <w:t>3</w:t>
            </w:r>
          </w:p>
        </w:tc>
        <w:tc>
          <w:tcPr>
            <w:tcW w:w="1499" w:type="dxa"/>
          </w:tcPr>
          <w:p w14:paraId="3DC2CE23"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最高允许排放速率</w:t>
            </w:r>
            <w:r w:rsidRPr="00591748">
              <w:rPr>
                <w:rFonts w:ascii="Times New Roman" w:eastAsia="宋体" w:hAnsi="Times New Roman" w:cs="Times New Roman"/>
                <w:bCs/>
                <w:kern w:val="0"/>
                <w:szCs w:val="21"/>
              </w:rPr>
              <w:t>kg/h</w:t>
            </w:r>
          </w:p>
        </w:tc>
        <w:tc>
          <w:tcPr>
            <w:tcW w:w="3920" w:type="dxa"/>
          </w:tcPr>
          <w:p w14:paraId="756AF718"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标准来源</w:t>
            </w:r>
          </w:p>
        </w:tc>
      </w:tr>
      <w:tr w:rsidR="00351DD4" w:rsidRPr="00591748" w14:paraId="6D4E9249" w14:textId="77777777">
        <w:trPr>
          <w:trHeight w:val="20"/>
        </w:trPr>
        <w:tc>
          <w:tcPr>
            <w:tcW w:w="964" w:type="dxa"/>
            <w:vMerge w:val="restart"/>
          </w:tcPr>
          <w:p w14:paraId="5635D7E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DA005</w:t>
            </w:r>
          </w:p>
        </w:tc>
        <w:tc>
          <w:tcPr>
            <w:tcW w:w="1864" w:type="dxa"/>
          </w:tcPr>
          <w:p w14:paraId="6AA88B7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颗粒物（药尘）</w:t>
            </w:r>
          </w:p>
        </w:tc>
        <w:tc>
          <w:tcPr>
            <w:tcW w:w="1499" w:type="dxa"/>
          </w:tcPr>
          <w:p w14:paraId="5EFC1AB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499" w:type="dxa"/>
          </w:tcPr>
          <w:p w14:paraId="0898E1C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0.36</w:t>
            </w:r>
          </w:p>
        </w:tc>
        <w:tc>
          <w:tcPr>
            <w:tcW w:w="3920" w:type="dxa"/>
            <w:vMerge w:val="restart"/>
          </w:tcPr>
          <w:p w14:paraId="6C1B45B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，附录</w:t>
            </w:r>
            <w:r w:rsidRPr="00591748">
              <w:rPr>
                <w:rFonts w:ascii="Times New Roman" w:eastAsia="宋体" w:hAnsi="Times New Roman" w:cs="Times New Roman"/>
                <w:kern w:val="0"/>
                <w:szCs w:val="21"/>
              </w:rPr>
              <w:t>C</w:t>
            </w:r>
          </w:p>
        </w:tc>
      </w:tr>
      <w:tr w:rsidR="00351DD4" w:rsidRPr="00591748" w14:paraId="30905603" w14:textId="77777777">
        <w:trPr>
          <w:trHeight w:val="20"/>
        </w:trPr>
        <w:tc>
          <w:tcPr>
            <w:tcW w:w="964" w:type="dxa"/>
            <w:vMerge/>
          </w:tcPr>
          <w:p w14:paraId="7A4EF0D4"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179EE0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NMHC</w:t>
            </w:r>
          </w:p>
        </w:tc>
        <w:tc>
          <w:tcPr>
            <w:tcW w:w="1499" w:type="dxa"/>
          </w:tcPr>
          <w:p w14:paraId="7DAD438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7B03983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vMerge/>
          </w:tcPr>
          <w:p w14:paraId="53F31C45"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E7B8CB2" w14:textId="77777777">
        <w:trPr>
          <w:trHeight w:val="20"/>
        </w:trPr>
        <w:tc>
          <w:tcPr>
            <w:tcW w:w="964" w:type="dxa"/>
            <w:vMerge/>
          </w:tcPr>
          <w:p w14:paraId="2C408DDA"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38EB91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TVOC</w:t>
            </w:r>
          </w:p>
        </w:tc>
        <w:tc>
          <w:tcPr>
            <w:tcW w:w="1499" w:type="dxa"/>
          </w:tcPr>
          <w:p w14:paraId="555F797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1499" w:type="dxa"/>
          </w:tcPr>
          <w:p w14:paraId="4AC41A2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3920" w:type="dxa"/>
            <w:vMerge/>
          </w:tcPr>
          <w:p w14:paraId="602C4C64"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9ACD520" w14:textId="77777777">
        <w:trPr>
          <w:trHeight w:val="20"/>
        </w:trPr>
        <w:tc>
          <w:tcPr>
            <w:tcW w:w="964" w:type="dxa"/>
            <w:vMerge/>
          </w:tcPr>
          <w:p w14:paraId="04D13F84"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A7E5CE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499" w:type="dxa"/>
          </w:tcPr>
          <w:p w14:paraId="0CBFF63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499" w:type="dxa"/>
          </w:tcPr>
          <w:p w14:paraId="3B55A16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3920" w:type="dxa"/>
            <w:vMerge w:val="restart"/>
          </w:tcPr>
          <w:p w14:paraId="5F1EBFB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，附录</w:t>
            </w:r>
            <w:r w:rsidRPr="00591748">
              <w:rPr>
                <w:rFonts w:ascii="Times New Roman" w:eastAsia="宋体" w:hAnsi="Times New Roman" w:cs="Times New Roman"/>
                <w:kern w:val="0"/>
                <w:szCs w:val="21"/>
              </w:rPr>
              <w:t>C</w:t>
            </w:r>
          </w:p>
        </w:tc>
      </w:tr>
      <w:tr w:rsidR="00351DD4" w:rsidRPr="00591748" w14:paraId="21677BD5" w14:textId="77777777">
        <w:trPr>
          <w:trHeight w:val="20"/>
        </w:trPr>
        <w:tc>
          <w:tcPr>
            <w:tcW w:w="964" w:type="dxa"/>
            <w:vMerge/>
          </w:tcPr>
          <w:p w14:paraId="3678EEB6"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586A9DE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1499" w:type="dxa"/>
          </w:tcPr>
          <w:p w14:paraId="0D385BF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1499" w:type="dxa"/>
          </w:tcPr>
          <w:p w14:paraId="462D03A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3920" w:type="dxa"/>
            <w:vMerge/>
          </w:tcPr>
          <w:p w14:paraId="47F1C6E1"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7DFAE46" w14:textId="77777777">
        <w:trPr>
          <w:trHeight w:val="20"/>
        </w:trPr>
        <w:tc>
          <w:tcPr>
            <w:tcW w:w="964" w:type="dxa"/>
            <w:vMerge/>
          </w:tcPr>
          <w:p w14:paraId="1A0668E8"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02F34D8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1499" w:type="dxa"/>
          </w:tcPr>
          <w:p w14:paraId="4AF2AF5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1499" w:type="dxa"/>
          </w:tcPr>
          <w:p w14:paraId="5B3DF21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tcPr>
          <w:p w14:paraId="727CC6B3"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429E75BE" w14:textId="77777777">
        <w:trPr>
          <w:trHeight w:val="20"/>
        </w:trPr>
        <w:tc>
          <w:tcPr>
            <w:tcW w:w="964" w:type="dxa"/>
            <w:vMerge/>
          </w:tcPr>
          <w:p w14:paraId="1B2D86FA"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3C9FEC9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1499" w:type="dxa"/>
          </w:tcPr>
          <w:p w14:paraId="5E44AA3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w:t>
            </w:r>
          </w:p>
        </w:tc>
        <w:tc>
          <w:tcPr>
            <w:tcW w:w="1499" w:type="dxa"/>
          </w:tcPr>
          <w:p w14:paraId="0B4394E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3920" w:type="dxa"/>
            <w:vMerge/>
          </w:tcPr>
          <w:p w14:paraId="3AB4BC09"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5041E6A" w14:textId="77777777">
        <w:trPr>
          <w:trHeight w:val="20"/>
        </w:trPr>
        <w:tc>
          <w:tcPr>
            <w:tcW w:w="964" w:type="dxa"/>
            <w:vMerge/>
          </w:tcPr>
          <w:p w14:paraId="5417D702"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31A0518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499" w:type="dxa"/>
          </w:tcPr>
          <w:p w14:paraId="6E646DC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499" w:type="dxa"/>
          </w:tcPr>
          <w:p w14:paraId="1DD52F6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0.45</w:t>
            </w:r>
          </w:p>
        </w:tc>
        <w:tc>
          <w:tcPr>
            <w:tcW w:w="3920" w:type="dxa"/>
            <w:vMerge/>
          </w:tcPr>
          <w:p w14:paraId="168986C6"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E8B3A77" w14:textId="77777777">
        <w:trPr>
          <w:trHeight w:val="20"/>
        </w:trPr>
        <w:tc>
          <w:tcPr>
            <w:tcW w:w="964" w:type="dxa"/>
            <w:vMerge/>
          </w:tcPr>
          <w:p w14:paraId="7A0FA318"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4F0C0B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1499" w:type="dxa"/>
          </w:tcPr>
          <w:p w14:paraId="631DDCA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w:t>
            </w:r>
          </w:p>
        </w:tc>
        <w:tc>
          <w:tcPr>
            <w:tcW w:w="1499" w:type="dxa"/>
          </w:tcPr>
          <w:p w14:paraId="0BA7115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tcPr>
          <w:p w14:paraId="2352120D"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4B2E0263" w14:textId="77777777">
        <w:trPr>
          <w:trHeight w:val="20"/>
        </w:trPr>
        <w:tc>
          <w:tcPr>
            <w:tcW w:w="964" w:type="dxa"/>
            <w:vMerge/>
          </w:tcPr>
          <w:p w14:paraId="5E4EB47B"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0C6EB6F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1499" w:type="dxa"/>
          </w:tcPr>
          <w:p w14:paraId="0E6CF06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w:t>
            </w:r>
          </w:p>
        </w:tc>
        <w:tc>
          <w:tcPr>
            <w:tcW w:w="1499" w:type="dxa"/>
          </w:tcPr>
          <w:p w14:paraId="044E6EE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vMerge/>
          </w:tcPr>
          <w:p w14:paraId="5000D667"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063C9F28" w14:textId="77777777">
        <w:trPr>
          <w:trHeight w:val="20"/>
        </w:trPr>
        <w:tc>
          <w:tcPr>
            <w:tcW w:w="964" w:type="dxa"/>
            <w:vMerge/>
          </w:tcPr>
          <w:p w14:paraId="3F1E690E"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0CB116C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r w:rsidRPr="00591748">
              <w:rPr>
                <w:rFonts w:ascii="Times New Roman" w:eastAsia="宋体" w:hAnsi="Times New Roman" w:cs="Times New Roman"/>
                <w:kern w:val="0"/>
                <w:szCs w:val="21"/>
                <w:vertAlign w:val="superscript"/>
              </w:rPr>
              <w:t>[1]</w:t>
            </w:r>
          </w:p>
        </w:tc>
        <w:tc>
          <w:tcPr>
            <w:tcW w:w="1499" w:type="dxa"/>
          </w:tcPr>
          <w:p w14:paraId="00C492B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499" w:type="dxa"/>
          </w:tcPr>
          <w:p w14:paraId="103D1A9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vMerge/>
          </w:tcPr>
          <w:p w14:paraId="13322831"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09FCEA90" w14:textId="77777777">
        <w:trPr>
          <w:trHeight w:val="20"/>
        </w:trPr>
        <w:tc>
          <w:tcPr>
            <w:tcW w:w="964" w:type="dxa"/>
            <w:vMerge/>
          </w:tcPr>
          <w:p w14:paraId="5EB277F7"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7FB12A4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1499" w:type="dxa"/>
          </w:tcPr>
          <w:p w14:paraId="4AB03C1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w:t>
            </w:r>
          </w:p>
        </w:tc>
        <w:tc>
          <w:tcPr>
            <w:tcW w:w="1499" w:type="dxa"/>
          </w:tcPr>
          <w:p w14:paraId="65FE04B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val="restart"/>
          </w:tcPr>
          <w:p w14:paraId="5D07A97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3</w:t>
            </w:r>
          </w:p>
        </w:tc>
      </w:tr>
      <w:tr w:rsidR="00351DD4" w:rsidRPr="00591748" w14:paraId="2E41733F" w14:textId="77777777">
        <w:trPr>
          <w:trHeight w:val="20"/>
        </w:trPr>
        <w:tc>
          <w:tcPr>
            <w:tcW w:w="964" w:type="dxa"/>
            <w:vMerge/>
          </w:tcPr>
          <w:p w14:paraId="46BF4FDB"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3467719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1499" w:type="dxa"/>
          </w:tcPr>
          <w:p w14:paraId="7F7D1F9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1000</w:t>
            </w:r>
          </w:p>
          <w:p w14:paraId="7E32DCF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（无量纲）</w:t>
            </w:r>
          </w:p>
        </w:tc>
        <w:tc>
          <w:tcPr>
            <w:tcW w:w="1499" w:type="dxa"/>
          </w:tcPr>
          <w:p w14:paraId="0053F79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tcPr>
          <w:p w14:paraId="304DA862"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D22BC13" w14:textId="77777777">
        <w:trPr>
          <w:trHeight w:val="20"/>
        </w:trPr>
        <w:tc>
          <w:tcPr>
            <w:tcW w:w="964" w:type="dxa"/>
            <w:vMerge/>
          </w:tcPr>
          <w:p w14:paraId="1FEF103B"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314E60D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SO</w:t>
            </w:r>
            <w:r w:rsidRPr="00591748">
              <w:rPr>
                <w:rFonts w:ascii="Times New Roman" w:eastAsia="宋体" w:hAnsi="Times New Roman" w:cs="Times New Roman"/>
                <w:kern w:val="0"/>
                <w:szCs w:val="21"/>
                <w:vertAlign w:val="subscript"/>
              </w:rPr>
              <w:t>2</w:t>
            </w:r>
          </w:p>
        </w:tc>
        <w:tc>
          <w:tcPr>
            <w:tcW w:w="1499" w:type="dxa"/>
          </w:tcPr>
          <w:p w14:paraId="26E5841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1499" w:type="dxa"/>
          </w:tcPr>
          <w:p w14:paraId="4E09A02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val="restart"/>
          </w:tcPr>
          <w:p w14:paraId="6252CA2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5</w:t>
            </w:r>
          </w:p>
        </w:tc>
      </w:tr>
      <w:tr w:rsidR="00351DD4" w:rsidRPr="00591748" w14:paraId="18424DE5" w14:textId="77777777">
        <w:trPr>
          <w:trHeight w:val="20"/>
        </w:trPr>
        <w:tc>
          <w:tcPr>
            <w:tcW w:w="964" w:type="dxa"/>
            <w:vMerge/>
          </w:tcPr>
          <w:p w14:paraId="5895E052"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08CB853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NO</w:t>
            </w:r>
            <w:r w:rsidRPr="00591748">
              <w:rPr>
                <w:rFonts w:ascii="Times New Roman" w:eastAsia="宋体" w:hAnsi="Times New Roman" w:cs="Times New Roman"/>
                <w:kern w:val="0"/>
                <w:szCs w:val="21"/>
                <w:vertAlign w:val="subscript"/>
              </w:rPr>
              <w:t>x</w:t>
            </w:r>
          </w:p>
        </w:tc>
        <w:tc>
          <w:tcPr>
            <w:tcW w:w="1499" w:type="dxa"/>
          </w:tcPr>
          <w:p w14:paraId="02C1E67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200</w:t>
            </w:r>
          </w:p>
        </w:tc>
        <w:tc>
          <w:tcPr>
            <w:tcW w:w="1499" w:type="dxa"/>
          </w:tcPr>
          <w:p w14:paraId="63B272F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tcPr>
          <w:p w14:paraId="4FF22A01"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755B07AC" w14:textId="77777777">
        <w:trPr>
          <w:trHeight w:val="20"/>
        </w:trPr>
        <w:tc>
          <w:tcPr>
            <w:tcW w:w="964" w:type="dxa"/>
            <w:vMerge/>
          </w:tcPr>
          <w:p w14:paraId="42B30263"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86F72A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二噁英类</w:t>
            </w:r>
          </w:p>
        </w:tc>
        <w:tc>
          <w:tcPr>
            <w:tcW w:w="1499" w:type="dxa"/>
          </w:tcPr>
          <w:p w14:paraId="168E06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0.1ng-</w:t>
            </w:r>
          </w:p>
          <w:p w14:paraId="619284B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TEQ/m</w:t>
            </w:r>
            <w:r w:rsidRPr="00591748">
              <w:rPr>
                <w:rFonts w:ascii="Times New Roman" w:eastAsia="宋体" w:hAnsi="Times New Roman" w:cs="Times New Roman"/>
                <w:kern w:val="0"/>
                <w:szCs w:val="21"/>
                <w:vertAlign w:val="superscript"/>
              </w:rPr>
              <w:t>3</w:t>
            </w:r>
          </w:p>
        </w:tc>
        <w:tc>
          <w:tcPr>
            <w:tcW w:w="1499" w:type="dxa"/>
          </w:tcPr>
          <w:p w14:paraId="4CFA348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tcPr>
          <w:p w14:paraId="35BED76C"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FD05AEE" w14:textId="77777777">
        <w:trPr>
          <w:trHeight w:val="20"/>
        </w:trPr>
        <w:tc>
          <w:tcPr>
            <w:tcW w:w="964" w:type="dxa"/>
            <w:vMerge/>
          </w:tcPr>
          <w:p w14:paraId="40424F97"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AF4224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DMF</w:t>
            </w:r>
          </w:p>
        </w:tc>
        <w:tc>
          <w:tcPr>
            <w:tcW w:w="1499" w:type="dxa"/>
          </w:tcPr>
          <w:p w14:paraId="12D4EAF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1499" w:type="dxa"/>
          </w:tcPr>
          <w:p w14:paraId="0D47F84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tcPr>
          <w:p w14:paraId="1D0B914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参照《化学工业挥发性有机物排放标准》（</w:t>
            </w:r>
            <w:r w:rsidRPr="00591748">
              <w:rPr>
                <w:rFonts w:ascii="Times New Roman" w:eastAsia="宋体" w:hAnsi="Times New Roman" w:cs="Times New Roman"/>
                <w:kern w:val="0"/>
                <w:szCs w:val="21"/>
              </w:rPr>
              <w:t>DB32/3151-2016</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r w:rsidRPr="00591748">
              <w:rPr>
                <w:rFonts w:ascii="Times New Roman" w:eastAsia="宋体" w:hAnsi="Times New Roman" w:cs="Times New Roman"/>
                <w:bCs/>
                <w:kern w:val="0"/>
                <w:szCs w:val="21"/>
                <w:vertAlign w:val="superscript"/>
              </w:rPr>
              <w:t>[2]</w:t>
            </w:r>
          </w:p>
        </w:tc>
      </w:tr>
      <w:tr w:rsidR="00351DD4" w:rsidRPr="00591748" w14:paraId="7B5D25E8" w14:textId="77777777">
        <w:trPr>
          <w:trHeight w:val="20"/>
        </w:trPr>
        <w:tc>
          <w:tcPr>
            <w:tcW w:w="964" w:type="dxa"/>
            <w:vMerge/>
          </w:tcPr>
          <w:p w14:paraId="573D4103"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3F4072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一氧化碳</w:t>
            </w:r>
          </w:p>
        </w:tc>
        <w:tc>
          <w:tcPr>
            <w:tcW w:w="1499" w:type="dxa"/>
          </w:tcPr>
          <w:p w14:paraId="23C32EB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1000</w:t>
            </w:r>
          </w:p>
        </w:tc>
        <w:tc>
          <w:tcPr>
            <w:tcW w:w="1499" w:type="dxa"/>
          </w:tcPr>
          <w:p w14:paraId="11E3401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w:t>
            </w:r>
          </w:p>
        </w:tc>
        <w:tc>
          <w:tcPr>
            <w:tcW w:w="3920" w:type="dxa"/>
            <w:vMerge w:val="restart"/>
          </w:tcPr>
          <w:p w14:paraId="561EEC5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《大气污染物综合排放标准》（</w:t>
            </w:r>
            <w:r w:rsidRPr="00591748">
              <w:rPr>
                <w:rFonts w:ascii="Times New Roman" w:eastAsia="宋体" w:hAnsi="Times New Roman" w:cs="Times New Roman"/>
                <w:kern w:val="0"/>
                <w:szCs w:val="21"/>
              </w:rPr>
              <w:t>DB32/4041-2021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p>
        </w:tc>
      </w:tr>
      <w:tr w:rsidR="00351DD4" w:rsidRPr="00591748" w14:paraId="2244BFDA" w14:textId="77777777">
        <w:trPr>
          <w:trHeight w:val="20"/>
        </w:trPr>
        <w:tc>
          <w:tcPr>
            <w:tcW w:w="964" w:type="dxa"/>
            <w:vMerge/>
          </w:tcPr>
          <w:p w14:paraId="3F843BDA"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EF8FCB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1499" w:type="dxa"/>
          </w:tcPr>
          <w:p w14:paraId="41043FF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w:t>
            </w:r>
          </w:p>
        </w:tc>
        <w:tc>
          <w:tcPr>
            <w:tcW w:w="1499" w:type="dxa"/>
          </w:tcPr>
          <w:p w14:paraId="5B15C84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w:t>
            </w:r>
          </w:p>
        </w:tc>
        <w:tc>
          <w:tcPr>
            <w:tcW w:w="3920" w:type="dxa"/>
            <w:vMerge/>
          </w:tcPr>
          <w:p w14:paraId="6DB05F4B"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70668525" w14:textId="77777777">
        <w:trPr>
          <w:trHeight w:val="20"/>
        </w:trPr>
        <w:tc>
          <w:tcPr>
            <w:tcW w:w="964" w:type="dxa"/>
            <w:vMerge/>
          </w:tcPr>
          <w:p w14:paraId="4280CE8F"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2811EE9"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乙醇</w:t>
            </w:r>
          </w:p>
        </w:tc>
        <w:tc>
          <w:tcPr>
            <w:tcW w:w="1499" w:type="dxa"/>
          </w:tcPr>
          <w:p w14:paraId="0E8BBE1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220946D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93.5</w:t>
            </w:r>
          </w:p>
        </w:tc>
        <w:tc>
          <w:tcPr>
            <w:tcW w:w="3920" w:type="dxa"/>
            <w:vMerge w:val="restart"/>
          </w:tcPr>
          <w:p w14:paraId="58EF539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根据《制定地方大气污染物排放标准的技术方法》、美国</w:t>
            </w:r>
            <w:r w:rsidRPr="00591748">
              <w:rPr>
                <w:rFonts w:ascii="Times New Roman" w:eastAsia="宋体" w:hAnsi="Times New Roman" w:cs="Times New Roman"/>
                <w:kern w:val="0"/>
                <w:szCs w:val="21"/>
              </w:rPr>
              <w:t>EPA</w:t>
            </w:r>
            <w:r w:rsidRPr="00591748">
              <w:rPr>
                <w:rFonts w:ascii="Times New Roman" w:eastAsia="宋体" w:hAnsi="Times New Roman" w:cs="Times New Roman"/>
                <w:kern w:val="0"/>
                <w:szCs w:val="21"/>
              </w:rPr>
              <w:t>工业环境实验室推荐的多介质环境目标值中排放环境目标值（</w:t>
            </w:r>
            <w:r w:rsidRPr="00591748">
              <w:rPr>
                <w:rFonts w:ascii="Times New Roman" w:eastAsia="宋体" w:hAnsi="Times New Roman" w:cs="Times New Roman"/>
                <w:kern w:val="0"/>
                <w:szCs w:val="21"/>
              </w:rPr>
              <w:t>DMEG</w:t>
            </w:r>
            <w:r w:rsidRPr="00591748">
              <w:rPr>
                <w:rFonts w:ascii="Times New Roman" w:eastAsia="宋体" w:hAnsi="Times New Roman" w:cs="Times New Roman"/>
                <w:kern w:val="0"/>
                <w:szCs w:val="21"/>
              </w:rPr>
              <w:t>）中相关公式估算</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vertAlign w:val="superscript"/>
              </w:rPr>
              <w:t>、</w:t>
            </w:r>
            <w:r w:rsidRPr="00591748">
              <w:rPr>
                <w:rFonts w:ascii="Times New Roman" w:eastAsia="宋体" w:hAnsi="Times New Roman" w:cs="Times New Roman"/>
                <w:kern w:val="0"/>
                <w:szCs w:val="21"/>
                <w:vertAlign w:val="superscript"/>
              </w:rPr>
              <w:t>[4]</w:t>
            </w:r>
          </w:p>
        </w:tc>
      </w:tr>
      <w:tr w:rsidR="00351DD4" w:rsidRPr="00591748" w14:paraId="3B752F18" w14:textId="77777777">
        <w:trPr>
          <w:trHeight w:val="20"/>
        </w:trPr>
        <w:tc>
          <w:tcPr>
            <w:tcW w:w="964" w:type="dxa"/>
            <w:vMerge/>
          </w:tcPr>
          <w:p w14:paraId="280ECC9C"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5ACC535D"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四氢呋喃</w:t>
            </w:r>
          </w:p>
        </w:tc>
        <w:tc>
          <w:tcPr>
            <w:tcW w:w="1499" w:type="dxa"/>
          </w:tcPr>
          <w:p w14:paraId="6BA6F6B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7F52D15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3.74</w:t>
            </w:r>
          </w:p>
        </w:tc>
        <w:tc>
          <w:tcPr>
            <w:tcW w:w="3920" w:type="dxa"/>
            <w:vMerge/>
          </w:tcPr>
          <w:p w14:paraId="27351BB8"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6B10F262" w14:textId="77777777">
        <w:trPr>
          <w:trHeight w:val="20"/>
        </w:trPr>
        <w:tc>
          <w:tcPr>
            <w:tcW w:w="964" w:type="dxa"/>
            <w:vMerge/>
          </w:tcPr>
          <w:p w14:paraId="199C8FFA"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264C1EA6"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乙酸</w:t>
            </w:r>
          </w:p>
        </w:tc>
        <w:tc>
          <w:tcPr>
            <w:tcW w:w="1499" w:type="dxa"/>
          </w:tcPr>
          <w:p w14:paraId="51407BF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31E01B9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3.74</w:t>
            </w:r>
          </w:p>
        </w:tc>
        <w:tc>
          <w:tcPr>
            <w:tcW w:w="3920" w:type="dxa"/>
            <w:vMerge/>
          </w:tcPr>
          <w:p w14:paraId="7D8ED1BB"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B6DE666" w14:textId="77777777">
        <w:trPr>
          <w:trHeight w:val="20"/>
        </w:trPr>
        <w:tc>
          <w:tcPr>
            <w:tcW w:w="964" w:type="dxa"/>
            <w:vMerge/>
          </w:tcPr>
          <w:p w14:paraId="042F98C2"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31040765"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甲基叔丁基醚</w:t>
            </w:r>
          </w:p>
        </w:tc>
        <w:tc>
          <w:tcPr>
            <w:tcW w:w="1499" w:type="dxa"/>
          </w:tcPr>
          <w:p w14:paraId="029C7B0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482833A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26.2</w:t>
            </w:r>
          </w:p>
        </w:tc>
        <w:tc>
          <w:tcPr>
            <w:tcW w:w="3920" w:type="dxa"/>
            <w:vMerge/>
          </w:tcPr>
          <w:p w14:paraId="49534AEB"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B5D4E1B" w14:textId="77777777">
        <w:trPr>
          <w:trHeight w:val="20"/>
        </w:trPr>
        <w:tc>
          <w:tcPr>
            <w:tcW w:w="964" w:type="dxa"/>
            <w:vMerge/>
          </w:tcPr>
          <w:p w14:paraId="622CA667"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5F8A4F8"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异丙醇</w:t>
            </w:r>
          </w:p>
        </w:tc>
        <w:tc>
          <w:tcPr>
            <w:tcW w:w="1499" w:type="dxa"/>
          </w:tcPr>
          <w:p w14:paraId="0EDD98F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6642BBA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11.2</w:t>
            </w:r>
          </w:p>
        </w:tc>
        <w:tc>
          <w:tcPr>
            <w:tcW w:w="3920" w:type="dxa"/>
            <w:vMerge/>
          </w:tcPr>
          <w:p w14:paraId="292714FF"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2A119B08" w14:textId="77777777">
        <w:trPr>
          <w:trHeight w:val="20"/>
        </w:trPr>
        <w:tc>
          <w:tcPr>
            <w:tcW w:w="964" w:type="dxa"/>
            <w:vMerge/>
          </w:tcPr>
          <w:p w14:paraId="258A48FD"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51EC9F5"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三乙胺</w:t>
            </w:r>
          </w:p>
        </w:tc>
        <w:tc>
          <w:tcPr>
            <w:tcW w:w="1499" w:type="dxa"/>
          </w:tcPr>
          <w:p w14:paraId="493690B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20.7</w:t>
            </w:r>
          </w:p>
        </w:tc>
        <w:tc>
          <w:tcPr>
            <w:tcW w:w="1499" w:type="dxa"/>
          </w:tcPr>
          <w:p w14:paraId="4D5BD9E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2.618</w:t>
            </w:r>
          </w:p>
        </w:tc>
        <w:tc>
          <w:tcPr>
            <w:tcW w:w="3920" w:type="dxa"/>
            <w:vMerge/>
          </w:tcPr>
          <w:p w14:paraId="57C48AE7"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9DD5CF8" w14:textId="77777777">
        <w:trPr>
          <w:trHeight w:val="20"/>
        </w:trPr>
        <w:tc>
          <w:tcPr>
            <w:tcW w:w="964" w:type="dxa"/>
            <w:vMerge w:val="restart"/>
          </w:tcPr>
          <w:p w14:paraId="007556F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DA006</w:t>
            </w:r>
          </w:p>
        </w:tc>
        <w:tc>
          <w:tcPr>
            <w:tcW w:w="1864" w:type="dxa"/>
          </w:tcPr>
          <w:p w14:paraId="3095885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颗粒物（药尘）</w:t>
            </w:r>
          </w:p>
        </w:tc>
        <w:tc>
          <w:tcPr>
            <w:tcW w:w="1499" w:type="dxa"/>
          </w:tcPr>
          <w:p w14:paraId="739C1FD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499" w:type="dxa"/>
          </w:tcPr>
          <w:p w14:paraId="477E3CD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0.36</w:t>
            </w:r>
          </w:p>
        </w:tc>
        <w:tc>
          <w:tcPr>
            <w:tcW w:w="3920" w:type="dxa"/>
            <w:vMerge w:val="restart"/>
          </w:tcPr>
          <w:p w14:paraId="50F1733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，附录</w:t>
            </w:r>
            <w:r w:rsidRPr="00591748">
              <w:rPr>
                <w:rFonts w:ascii="Times New Roman" w:eastAsia="宋体" w:hAnsi="Times New Roman" w:cs="Times New Roman"/>
                <w:kern w:val="0"/>
                <w:szCs w:val="21"/>
              </w:rPr>
              <w:t>C</w:t>
            </w:r>
          </w:p>
        </w:tc>
      </w:tr>
      <w:tr w:rsidR="00351DD4" w:rsidRPr="00591748" w14:paraId="1F299F15" w14:textId="77777777">
        <w:trPr>
          <w:trHeight w:val="20"/>
        </w:trPr>
        <w:tc>
          <w:tcPr>
            <w:tcW w:w="964" w:type="dxa"/>
            <w:vMerge/>
          </w:tcPr>
          <w:p w14:paraId="1C447016"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088CB53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NMHC</w:t>
            </w:r>
          </w:p>
        </w:tc>
        <w:tc>
          <w:tcPr>
            <w:tcW w:w="1499" w:type="dxa"/>
          </w:tcPr>
          <w:p w14:paraId="1911B64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578BC3A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vMerge/>
          </w:tcPr>
          <w:p w14:paraId="27DE888F"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2A97F088" w14:textId="77777777">
        <w:trPr>
          <w:trHeight w:val="20"/>
        </w:trPr>
        <w:tc>
          <w:tcPr>
            <w:tcW w:w="964" w:type="dxa"/>
            <w:vMerge/>
          </w:tcPr>
          <w:p w14:paraId="1AC8A6E6"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1EB776D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TVOC</w:t>
            </w:r>
          </w:p>
        </w:tc>
        <w:tc>
          <w:tcPr>
            <w:tcW w:w="1499" w:type="dxa"/>
          </w:tcPr>
          <w:p w14:paraId="7F579D5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1499" w:type="dxa"/>
          </w:tcPr>
          <w:p w14:paraId="5F3B7D5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3920" w:type="dxa"/>
            <w:vMerge/>
          </w:tcPr>
          <w:p w14:paraId="0843C2E1"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41B571F1" w14:textId="77777777">
        <w:trPr>
          <w:trHeight w:val="20"/>
        </w:trPr>
        <w:tc>
          <w:tcPr>
            <w:tcW w:w="964" w:type="dxa"/>
            <w:vMerge/>
          </w:tcPr>
          <w:p w14:paraId="21F34D20"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0DE2958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499" w:type="dxa"/>
          </w:tcPr>
          <w:p w14:paraId="488FFC4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499" w:type="dxa"/>
          </w:tcPr>
          <w:p w14:paraId="56CE9A5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3920" w:type="dxa"/>
            <w:vMerge w:val="restart"/>
          </w:tcPr>
          <w:p w14:paraId="4F0303C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，附录</w:t>
            </w:r>
            <w:r w:rsidRPr="00591748">
              <w:rPr>
                <w:rFonts w:ascii="Times New Roman" w:eastAsia="宋体" w:hAnsi="Times New Roman" w:cs="Times New Roman"/>
                <w:kern w:val="0"/>
                <w:szCs w:val="21"/>
              </w:rPr>
              <w:t>C</w:t>
            </w:r>
          </w:p>
        </w:tc>
      </w:tr>
      <w:tr w:rsidR="00351DD4" w:rsidRPr="00591748" w14:paraId="19CADEEB" w14:textId="77777777">
        <w:trPr>
          <w:trHeight w:val="20"/>
        </w:trPr>
        <w:tc>
          <w:tcPr>
            <w:tcW w:w="964" w:type="dxa"/>
            <w:vMerge/>
          </w:tcPr>
          <w:p w14:paraId="68E0F34E"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18E2DF7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1499" w:type="dxa"/>
          </w:tcPr>
          <w:p w14:paraId="52A4845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1499" w:type="dxa"/>
          </w:tcPr>
          <w:p w14:paraId="0C75035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3920" w:type="dxa"/>
            <w:vMerge/>
          </w:tcPr>
          <w:p w14:paraId="000D5036"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7AFEDFE" w14:textId="77777777">
        <w:trPr>
          <w:trHeight w:val="20"/>
        </w:trPr>
        <w:tc>
          <w:tcPr>
            <w:tcW w:w="964" w:type="dxa"/>
            <w:vMerge/>
          </w:tcPr>
          <w:p w14:paraId="16D692CD"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0CA70C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1499" w:type="dxa"/>
          </w:tcPr>
          <w:p w14:paraId="31561DD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1499" w:type="dxa"/>
          </w:tcPr>
          <w:p w14:paraId="4FC39FA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tcPr>
          <w:p w14:paraId="1ED11F71"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4DC9F3E2" w14:textId="77777777">
        <w:trPr>
          <w:trHeight w:val="20"/>
        </w:trPr>
        <w:tc>
          <w:tcPr>
            <w:tcW w:w="964" w:type="dxa"/>
            <w:vMerge/>
          </w:tcPr>
          <w:p w14:paraId="134A0F1B"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1B322C8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1499" w:type="dxa"/>
          </w:tcPr>
          <w:p w14:paraId="6EE2962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w:t>
            </w:r>
          </w:p>
        </w:tc>
        <w:tc>
          <w:tcPr>
            <w:tcW w:w="1499" w:type="dxa"/>
          </w:tcPr>
          <w:p w14:paraId="05A7139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3920" w:type="dxa"/>
            <w:vMerge/>
          </w:tcPr>
          <w:p w14:paraId="75A81F69"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7AA7F61D" w14:textId="77777777">
        <w:trPr>
          <w:trHeight w:val="20"/>
        </w:trPr>
        <w:tc>
          <w:tcPr>
            <w:tcW w:w="964" w:type="dxa"/>
            <w:vMerge/>
          </w:tcPr>
          <w:p w14:paraId="579DFEF1"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34A353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499" w:type="dxa"/>
          </w:tcPr>
          <w:p w14:paraId="30E8A51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499" w:type="dxa"/>
          </w:tcPr>
          <w:p w14:paraId="68127E4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0.45</w:t>
            </w:r>
          </w:p>
        </w:tc>
        <w:tc>
          <w:tcPr>
            <w:tcW w:w="3920" w:type="dxa"/>
            <w:vMerge/>
          </w:tcPr>
          <w:p w14:paraId="28846874"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380568D" w14:textId="77777777">
        <w:trPr>
          <w:trHeight w:val="20"/>
        </w:trPr>
        <w:tc>
          <w:tcPr>
            <w:tcW w:w="964" w:type="dxa"/>
            <w:vMerge/>
          </w:tcPr>
          <w:p w14:paraId="1899BDC9"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5D1276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1499" w:type="dxa"/>
          </w:tcPr>
          <w:p w14:paraId="284F51D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w:t>
            </w:r>
          </w:p>
        </w:tc>
        <w:tc>
          <w:tcPr>
            <w:tcW w:w="1499" w:type="dxa"/>
          </w:tcPr>
          <w:p w14:paraId="0604523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vMerge/>
          </w:tcPr>
          <w:p w14:paraId="6ED3EEE2"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2F7BD54B" w14:textId="77777777">
        <w:trPr>
          <w:trHeight w:val="20"/>
        </w:trPr>
        <w:tc>
          <w:tcPr>
            <w:tcW w:w="964" w:type="dxa"/>
            <w:vMerge/>
          </w:tcPr>
          <w:p w14:paraId="7D854233"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7C499CB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1499" w:type="dxa"/>
          </w:tcPr>
          <w:p w14:paraId="2F0DA11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w:t>
            </w:r>
          </w:p>
        </w:tc>
        <w:tc>
          <w:tcPr>
            <w:tcW w:w="1499" w:type="dxa"/>
          </w:tcPr>
          <w:p w14:paraId="38EA11B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vMerge/>
          </w:tcPr>
          <w:p w14:paraId="06B6D7A7"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A7E491E" w14:textId="77777777">
        <w:trPr>
          <w:trHeight w:val="20"/>
        </w:trPr>
        <w:tc>
          <w:tcPr>
            <w:tcW w:w="964" w:type="dxa"/>
            <w:vMerge/>
          </w:tcPr>
          <w:p w14:paraId="3CB27DDB"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26930BB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r w:rsidRPr="00591748">
              <w:rPr>
                <w:rFonts w:ascii="Times New Roman" w:eastAsia="宋体" w:hAnsi="Times New Roman" w:cs="Times New Roman"/>
                <w:kern w:val="0"/>
                <w:szCs w:val="21"/>
                <w:vertAlign w:val="superscript"/>
              </w:rPr>
              <w:t>[1]</w:t>
            </w:r>
          </w:p>
        </w:tc>
        <w:tc>
          <w:tcPr>
            <w:tcW w:w="1499" w:type="dxa"/>
          </w:tcPr>
          <w:p w14:paraId="7234EDB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499" w:type="dxa"/>
          </w:tcPr>
          <w:p w14:paraId="7390E3A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vMerge/>
          </w:tcPr>
          <w:p w14:paraId="1879FA26"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662051DB" w14:textId="77777777">
        <w:trPr>
          <w:trHeight w:val="20"/>
        </w:trPr>
        <w:tc>
          <w:tcPr>
            <w:tcW w:w="964" w:type="dxa"/>
            <w:vMerge/>
          </w:tcPr>
          <w:p w14:paraId="79C7B80C"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7DEC8E6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1499" w:type="dxa"/>
          </w:tcPr>
          <w:p w14:paraId="771F205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1000</w:t>
            </w:r>
          </w:p>
          <w:p w14:paraId="002882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（无量纲）</w:t>
            </w:r>
          </w:p>
        </w:tc>
        <w:tc>
          <w:tcPr>
            <w:tcW w:w="1499" w:type="dxa"/>
          </w:tcPr>
          <w:p w14:paraId="2D19803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920" w:type="dxa"/>
          </w:tcPr>
          <w:p w14:paraId="46592D0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3</w:t>
            </w:r>
          </w:p>
        </w:tc>
      </w:tr>
      <w:tr w:rsidR="00351DD4" w:rsidRPr="00591748" w14:paraId="7F9DB874" w14:textId="77777777">
        <w:trPr>
          <w:trHeight w:val="20"/>
        </w:trPr>
        <w:tc>
          <w:tcPr>
            <w:tcW w:w="964" w:type="dxa"/>
            <w:vMerge/>
          </w:tcPr>
          <w:p w14:paraId="00F13E3E"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1ED716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DMF</w:t>
            </w:r>
          </w:p>
        </w:tc>
        <w:tc>
          <w:tcPr>
            <w:tcW w:w="1499" w:type="dxa"/>
          </w:tcPr>
          <w:p w14:paraId="4D24E5B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1499" w:type="dxa"/>
          </w:tcPr>
          <w:p w14:paraId="1B8EA77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tcPr>
          <w:p w14:paraId="4ABAE98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参照《化学工业挥发性有机物排放标准》（</w:t>
            </w:r>
            <w:r w:rsidRPr="00591748">
              <w:rPr>
                <w:rFonts w:ascii="Times New Roman" w:eastAsia="宋体" w:hAnsi="Times New Roman" w:cs="Times New Roman"/>
                <w:kern w:val="0"/>
                <w:szCs w:val="21"/>
              </w:rPr>
              <w:t>DB32/3151-2016</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r w:rsidRPr="00591748">
              <w:rPr>
                <w:rFonts w:ascii="Times New Roman" w:eastAsia="宋体" w:hAnsi="Times New Roman" w:cs="Times New Roman"/>
                <w:bCs/>
                <w:kern w:val="0"/>
                <w:szCs w:val="21"/>
                <w:vertAlign w:val="superscript"/>
              </w:rPr>
              <w:t>[2]</w:t>
            </w:r>
          </w:p>
        </w:tc>
      </w:tr>
      <w:tr w:rsidR="00351DD4" w:rsidRPr="00591748" w14:paraId="57C263C0" w14:textId="77777777">
        <w:trPr>
          <w:trHeight w:val="20"/>
        </w:trPr>
        <w:tc>
          <w:tcPr>
            <w:tcW w:w="964" w:type="dxa"/>
            <w:vMerge/>
          </w:tcPr>
          <w:p w14:paraId="60BA473B"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54B7D7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1499" w:type="dxa"/>
          </w:tcPr>
          <w:p w14:paraId="1C19590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c>
          <w:tcPr>
            <w:tcW w:w="1499" w:type="dxa"/>
          </w:tcPr>
          <w:p w14:paraId="13796C1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0.072</w:t>
            </w:r>
          </w:p>
        </w:tc>
        <w:tc>
          <w:tcPr>
            <w:tcW w:w="3920" w:type="dxa"/>
            <w:vMerge w:val="restart"/>
          </w:tcPr>
          <w:p w14:paraId="34345C3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《大气污染物综合排放标准》（</w:t>
            </w:r>
            <w:r w:rsidRPr="00591748">
              <w:rPr>
                <w:rFonts w:ascii="Times New Roman" w:eastAsia="宋体" w:hAnsi="Times New Roman" w:cs="Times New Roman"/>
                <w:kern w:val="0"/>
                <w:szCs w:val="21"/>
              </w:rPr>
              <w:t>DB32/4041-2021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p>
        </w:tc>
      </w:tr>
      <w:tr w:rsidR="00351DD4" w:rsidRPr="00591748" w14:paraId="56582584" w14:textId="77777777">
        <w:trPr>
          <w:trHeight w:val="20"/>
        </w:trPr>
        <w:tc>
          <w:tcPr>
            <w:tcW w:w="964" w:type="dxa"/>
            <w:vMerge/>
          </w:tcPr>
          <w:p w14:paraId="57799850"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ED50D8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1499" w:type="dxa"/>
          </w:tcPr>
          <w:p w14:paraId="7E75C7E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w:t>
            </w:r>
          </w:p>
        </w:tc>
        <w:tc>
          <w:tcPr>
            <w:tcW w:w="1499" w:type="dxa"/>
          </w:tcPr>
          <w:p w14:paraId="0783593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w:t>
            </w:r>
          </w:p>
        </w:tc>
        <w:tc>
          <w:tcPr>
            <w:tcW w:w="3920" w:type="dxa"/>
            <w:vMerge/>
          </w:tcPr>
          <w:p w14:paraId="55025A89"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2C71766" w14:textId="77777777">
        <w:trPr>
          <w:trHeight w:val="20"/>
        </w:trPr>
        <w:tc>
          <w:tcPr>
            <w:tcW w:w="964" w:type="dxa"/>
            <w:vMerge/>
          </w:tcPr>
          <w:p w14:paraId="0EA41A70"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896FA3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二氧化硫</w:t>
            </w:r>
          </w:p>
        </w:tc>
        <w:tc>
          <w:tcPr>
            <w:tcW w:w="1499" w:type="dxa"/>
          </w:tcPr>
          <w:p w14:paraId="630A5E1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200</w:t>
            </w:r>
          </w:p>
        </w:tc>
        <w:tc>
          <w:tcPr>
            <w:tcW w:w="1499" w:type="dxa"/>
          </w:tcPr>
          <w:p w14:paraId="1FC926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w:t>
            </w:r>
          </w:p>
        </w:tc>
        <w:tc>
          <w:tcPr>
            <w:tcW w:w="3920" w:type="dxa"/>
            <w:vMerge/>
          </w:tcPr>
          <w:p w14:paraId="02CD2312"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614CD26D" w14:textId="77777777">
        <w:trPr>
          <w:trHeight w:val="20"/>
        </w:trPr>
        <w:tc>
          <w:tcPr>
            <w:tcW w:w="964" w:type="dxa"/>
            <w:vMerge/>
          </w:tcPr>
          <w:p w14:paraId="7AD95DD3"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7FF15A37"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乙醇</w:t>
            </w:r>
          </w:p>
        </w:tc>
        <w:tc>
          <w:tcPr>
            <w:tcW w:w="1499" w:type="dxa"/>
          </w:tcPr>
          <w:p w14:paraId="691EE5D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61645EA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93.5</w:t>
            </w:r>
          </w:p>
        </w:tc>
        <w:tc>
          <w:tcPr>
            <w:tcW w:w="3920" w:type="dxa"/>
            <w:vMerge w:val="restart"/>
          </w:tcPr>
          <w:p w14:paraId="62909FB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根据《制定地方大气污染物排放标准的技术方法》、美国</w:t>
            </w:r>
            <w:r w:rsidRPr="00591748">
              <w:rPr>
                <w:rFonts w:ascii="Times New Roman" w:eastAsia="宋体" w:hAnsi="Times New Roman" w:cs="Times New Roman"/>
                <w:kern w:val="0"/>
                <w:szCs w:val="21"/>
              </w:rPr>
              <w:t>EPA</w:t>
            </w:r>
            <w:r w:rsidRPr="00591748">
              <w:rPr>
                <w:rFonts w:ascii="Times New Roman" w:eastAsia="宋体" w:hAnsi="Times New Roman" w:cs="Times New Roman"/>
                <w:kern w:val="0"/>
                <w:szCs w:val="21"/>
              </w:rPr>
              <w:t>工业环境实验室推荐的多介质环境目标值中排放环境目标值（</w:t>
            </w:r>
            <w:r w:rsidRPr="00591748">
              <w:rPr>
                <w:rFonts w:ascii="Times New Roman" w:eastAsia="宋体" w:hAnsi="Times New Roman" w:cs="Times New Roman"/>
                <w:kern w:val="0"/>
                <w:szCs w:val="21"/>
              </w:rPr>
              <w:t>DMEG</w:t>
            </w:r>
            <w:r w:rsidRPr="00591748">
              <w:rPr>
                <w:rFonts w:ascii="Times New Roman" w:eastAsia="宋体" w:hAnsi="Times New Roman" w:cs="Times New Roman"/>
                <w:kern w:val="0"/>
                <w:szCs w:val="21"/>
              </w:rPr>
              <w:t>）中相关公式估算</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vertAlign w:val="superscript"/>
              </w:rPr>
              <w:t>、</w:t>
            </w:r>
            <w:r w:rsidRPr="00591748">
              <w:rPr>
                <w:rFonts w:ascii="Times New Roman" w:eastAsia="宋体" w:hAnsi="Times New Roman" w:cs="Times New Roman"/>
                <w:kern w:val="0"/>
                <w:szCs w:val="21"/>
                <w:vertAlign w:val="superscript"/>
              </w:rPr>
              <w:t>[4]</w:t>
            </w:r>
          </w:p>
        </w:tc>
      </w:tr>
      <w:tr w:rsidR="00351DD4" w:rsidRPr="00591748" w14:paraId="10FB2FD2" w14:textId="77777777">
        <w:trPr>
          <w:trHeight w:val="20"/>
        </w:trPr>
        <w:tc>
          <w:tcPr>
            <w:tcW w:w="964" w:type="dxa"/>
            <w:vMerge/>
          </w:tcPr>
          <w:p w14:paraId="5B318559"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15D59ACD"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四氢呋喃</w:t>
            </w:r>
          </w:p>
        </w:tc>
        <w:tc>
          <w:tcPr>
            <w:tcW w:w="1499" w:type="dxa"/>
          </w:tcPr>
          <w:p w14:paraId="3EA05A6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28B9EB0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3.74</w:t>
            </w:r>
          </w:p>
        </w:tc>
        <w:tc>
          <w:tcPr>
            <w:tcW w:w="3920" w:type="dxa"/>
            <w:vMerge/>
          </w:tcPr>
          <w:p w14:paraId="7F7A46CD"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47F134E4" w14:textId="77777777">
        <w:trPr>
          <w:trHeight w:val="20"/>
        </w:trPr>
        <w:tc>
          <w:tcPr>
            <w:tcW w:w="964" w:type="dxa"/>
            <w:vMerge/>
          </w:tcPr>
          <w:p w14:paraId="0F663CD2"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6037FA3C"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乙酸</w:t>
            </w:r>
          </w:p>
        </w:tc>
        <w:tc>
          <w:tcPr>
            <w:tcW w:w="1499" w:type="dxa"/>
          </w:tcPr>
          <w:p w14:paraId="5E87C79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1A01702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3.74</w:t>
            </w:r>
          </w:p>
        </w:tc>
        <w:tc>
          <w:tcPr>
            <w:tcW w:w="3920" w:type="dxa"/>
            <w:vMerge/>
          </w:tcPr>
          <w:p w14:paraId="4438891F"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9C56F6E" w14:textId="77777777">
        <w:trPr>
          <w:trHeight w:val="20"/>
        </w:trPr>
        <w:tc>
          <w:tcPr>
            <w:tcW w:w="964" w:type="dxa"/>
            <w:vMerge/>
          </w:tcPr>
          <w:p w14:paraId="0B86E560"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511A3F7C"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甲基叔丁基醚</w:t>
            </w:r>
          </w:p>
        </w:tc>
        <w:tc>
          <w:tcPr>
            <w:tcW w:w="1499" w:type="dxa"/>
          </w:tcPr>
          <w:p w14:paraId="770246F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2D68960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26.2</w:t>
            </w:r>
          </w:p>
        </w:tc>
        <w:tc>
          <w:tcPr>
            <w:tcW w:w="3920" w:type="dxa"/>
            <w:vMerge/>
          </w:tcPr>
          <w:p w14:paraId="20500B12"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1857B1B" w14:textId="77777777">
        <w:trPr>
          <w:trHeight w:val="20"/>
        </w:trPr>
        <w:tc>
          <w:tcPr>
            <w:tcW w:w="964" w:type="dxa"/>
            <w:vMerge/>
          </w:tcPr>
          <w:p w14:paraId="6650AA26"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3F9C4FD1"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异丙醇</w:t>
            </w:r>
          </w:p>
        </w:tc>
        <w:tc>
          <w:tcPr>
            <w:tcW w:w="1499" w:type="dxa"/>
          </w:tcPr>
          <w:p w14:paraId="6AAEE0D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51F5534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11.2</w:t>
            </w:r>
          </w:p>
        </w:tc>
        <w:tc>
          <w:tcPr>
            <w:tcW w:w="3920" w:type="dxa"/>
            <w:vMerge/>
          </w:tcPr>
          <w:p w14:paraId="4B87BDB4"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4F3BD7B1" w14:textId="77777777">
        <w:trPr>
          <w:trHeight w:val="20"/>
        </w:trPr>
        <w:tc>
          <w:tcPr>
            <w:tcW w:w="964" w:type="dxa"/>
            <w:vMerge/>
          </w:tcPr>
          <w:p w14:paraId="68D0970B"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253F71D7"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三乙胺</w:t>
            </w:r>
          </w:p>
        </w:tc>
        <w:tc>
          <w:tcPr>
            <w:tcW w:w="1499" w:type="dxa"/>
          </w:tcPr>
          <w:p w14:paraId="0DFF0DB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20.7</w:t>
            </w:r>
          </w:p>
        </w:tc>
        <w:tc>
          <w:tcPr>
            <w:tcW w:w="1499" w:type="dxa"/>
          </w:tcPr>
          <w:p w14:paraId="0CBDD95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2.618</w:t>
            </w:r>
          </w:p>
        </w:tc>
        <w:tc>
          <w:tcPr>
            <w:tcW w:w="3920" w:type="dxa"/>
            <w:vMerge/>
          </w:tcPr>
          <w:p w14:paraId="6A476007"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27C6B7F" w14:textId="77777777">
        <w:trPr>
          <w:trHeight w:val="20"/>
        </w:trPr>
        <w:tc>
          <w:tcPr>
            <w:tcW w:w="964" w:type="dxa"/>
            <w:vMerge w:val="restart"/>
          </w:tcPr>
          <w:p w14:paraId="45CE716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DA010</w:t>
            </w:r>
          </w:p>
        </w:tc>
        <w:tc>
          <w:tcPr>
            <w:tcW w:w="1864" w:type="dxa"/>
          </w:tcPr>
          <w:p w14:paraId="1BE1369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NMHC</w:t>
            </w:r>
          </w:p>
        </w:tc>
        <w:tc>
          <w:tcPr>
            <w:tcW w:w="1499" w:type="dxa"/>
          </w:tcPr>
          <w:p w14:paraId="29F70A5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1499" w:type="dxa"/>
          </w:tcPr>
          <w:p w14:paraId="055508F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vMerge w:val="restart"/>
          </w:tcPr>
          <w:p w14:paraId="2A44F51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，附录</w:t>
            </w:r>
            <w:r w:rsidRPr="00591748">
              <w:rPr>
                <w:rFonts w:ascii="Times New Roman" w:eastAsia="宋体" w:hAnsi="Times New Roman" w:cs="Times New Roman"/>
                <w:kern w:val="0"/>
                <w:szCs w:val="21"/>
              </w:rPr>
              <w:t>C</w:t>
            </w:r>
          </w:p>
        </w:tc>
      </w:tr>
      <w:tr w:rsidR="00351DD4" w:rsidRPr="00591748" w14:paraId="5048404F" w14:textId="77777777">
        <w:trPr>
          <w:trHeight w:val="20"/>
        </w:trPr>
        <w:tc>
          <w:tcPr>
            <w:tcW w:w="964" w:type="dxa"/>
            <w:vMerge/>
          </w:tcPr>
          <w:p w14:paraId="6A34BAAE"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03EA935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TVOC</w:t>
            </w:r>
          </w:p>
        </w:tc>
        <w:tc>
          <w:tcPr>
            <w:tcW w:w="1499" w:type="dxa"/>
          </w:tcPr>
          <w:p w14:paraId="5923E45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1499" w:type="dxa"/>
          </w:tcPr>
          <w:p w14:paraId="50FBFF7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3920" w:type="dxa"/>
            <w:vMerge/>
          </w:tcPr>
          <w:p w14:paraId="6E83C5CD"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5FE8DCCB" w14:textId="77777777">
        <w:trPr>
          <w:trHeight w:val="20"/>
        </w:trPr>
        <w:tc>
          <w:tcPr>
            <w:tcW w:w="964" w:type="dxa"/>
            <w:vMerge/>
          </w:tcPr>
          <w:p w14:paraId="7ED7F3D5"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3DB22A1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1499" w:type="dxa"/>
          </w:tcPr>
          <w:p w14:paraId="77067E9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w:t>
            </w:r>
          </w:p>
        </w:tc>
        <w:tc>
          <w:tcPr>
            <w:tcW w:w="1499" w:type="dxa"/>
          </w:tcPr>
          <w:p w14:paraId="4F3246F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3920" w:type="dxa"/>
            <w:vMerge w:val="restart"/>
          </w:tcPr>
          <w:p w14:paraId="56D90D8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，附录</w:t>
            </w:r>
            <w:r w:rsidRPr="00591748">
              <w:rPr>
                <w:rFonts w:ascii="Times New Roman" w:eastAsia="宋体" w:hAnsi="Times New Roman" w:cs="Times New Roman"/>
                <w:kern w:val="0"/>
                <w:szCs w:val="21"/>
              </w:rPr>
              <w:t>C</w:t>
            </w:r>
          </w:p>
        </w:tc>
      </w:tr>
      <w:tr w:rsidR="00351DD4" w:rsidRPr="00591748" w14:paraId="6C67E1CB" w14:textId="77777777">
        <w:trPr>
          <w:trHeight w:val="20"/>
        </w:trPr>
        <w:tc>
          <w:tcPr>
            <w:tcW w:w="964" w:type="dxa"/>
            <w:vMerge/>
          </w:tcPr>
          <w:p w14:paraId="036B2F0B"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41F85D9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r w:rsidRPr="00591748">
              <w:rPr>
                <w:rFonts w:ascii="Times New Roman" w:eastAsia="宋体" w:hAnsi="Times New Roman" w:cs="Times New Roman"/>
                <w:kern w:val="0"/>
                <w:szCs w:val="21"/>
                <w:vertAlign w:val="superscript"/>
              </w:rPr>
              <w:t>[1]</w:t>
            </w:r>
          </w:p>
        </w:tc>
        <w:tc>
          <w:tcPr>
            <w:tcW w:w="1499" w:type="dxa"/>
          </w:tcPr>
          <w:p w14:paraId="702A295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499" w:type="dxa"/>
          </w:tcPr>
          <w:p w14:paraId="1C81BCA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920" w:type="dxa"/>
            <w:vMerge/>
          </w:tcPr>
          <w:p w14:paraId="382E89C3"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452CA49C" w14:textId="77777777">
        <w:trPr>
          <w:trHeight w:val="20"/>
        </w:trPr>
        <w:tc>
          <w:tcPr>
            <w:tcW w:w="964" w:type="dxa"/>
            <w:vMerge/>
          </w:tcPr>
          <w:p w14:paraId="684E0E6C" w14:textId="77777777" w:rsidR="00351DD4" w:rsidRPr="00591748" w:rsidRDefault="00351DD4">
            <w:pPr>
              <w:spacing w:line="240" w:lineRule="auto"/>
              <w:jc w:val="center"/>
              <w:rPr>
                <w:rFonts w:ascii="Times New Roman" w:eastAsia="宋体" w:hAnsi="Times New Roman" w:cs="Times New Roman"/>
                <w:kern w:val="0"/>
                <w:szCs w:val="21"/>
              </w:rPr>
            </w:pPr>
          </w:p>
        </w:tc>
        <w:tc>
          <w:tcPr>
            <w:tcW w:w="1864" w:type="dxa"/>
          </w:tcPr>
          <w:p w14:paraId="158C31C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DMF</w:t>
            </w:r>
          </w:p>
        </w:tc>
        <w:tc>
          <w:tcPr>
            <w:tcW w:w="1499" w:type="dxa"/>
          </w:tcPr>
          <w:p w14:paraId="3E5F8D3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1499" w:type="dxa"/>
          </w:tcPr>
          <w:p w14:paraId="72BA627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0.54</w:t>
            </w:r>
          </w:p>
        </w:tc>
        <w:tc>
          <w:tcPr>
            <w:tcW w:w="3920" w:type="dxa"/>
          </w:tcPr>
          <w:p w14:paraId="736001A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参照《化学工业挥发性有机物排放标准》（</w:t>
            </w:r>
            <w:r w:rsidRPr="00591748">
              <w:rPr>
                <w:rFonts w:ascii="Times New Roman" w:eastAsia="宋体" w:hAnsi="Times New Roman" w:cs="Times New Roman"/>
                <w:kern w:val="0"/>
                <w:szCs w:val="21"/>
              </w:rPr>
              <w:t>DB32/3151-2016</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w:t>
            </w:r>
          </w:p>
        </w:tc>
      </w:tr>
    </w:tbl>
    <w:p w14:paraId="5CB3C405" w14:textId="77777777" w:rsidR="00351DD4" w:rsidRPr="00591748" w:rsidRDefault="00000000">
      <w:pPr>
        <w:snapToGrid w:val="0"/>
        <w:jc w:val="left"/>
        <w:rPr>
          <w:rFonts w:ascii="Times New Roman" w:eastAsia="宋体" w:hAnsi="Times New Roman" w:cs="Times New Roman"/>
          <w:b/>
          <w:bCs/>
          <w:kern w:val="0"/>
          <w:sz w:val="18"/>
          <w:szCs w:val="18"/>
        </w:rPr>
      </w:pPr>
      <w:r w:rsidRPr="00591748">
        <w:rPr>
          <w:rFonts w:ascii="Times New Roman" w:eastAsia="宋体" w:hAnsi="Times New Roman" w:cs="Times New Roman"/>
          <w:b/>
          <w:bCs/>
          <w:sz w:val="18"/>
          <w:szCs w:val="18"/>
        </w:rPr>
        <w:t>备注：</w:t>
      </w:r>
      <w:r w:rsidRPr="00591748">
        <w:rPr>
          <w:rFonts w:ascii="Times New Roman" w:eastAsia="宋体" w:hAnsi="Times New Roman" w:cs="Times New Roman"/>
          <w:b/>
          <w:bCs/>
          <w:kern w:val="0"/>
          <w:sz w:val="18"/>
          <w:szCs w:val="18"/>
        </w:rPr>
        <w:t>注：</w:t>
      </w:r>
      <w:r w:rsidRPr="00591748">
        <w:rPr>
          <w:rFonts w:ascii="Times New Roman" w:eastAsia="宋体" w:hAnsi="Times New Roman" w:cs="Times New Roman"/>
          <w:b/>
          <w:bCs/>
          <w:kern w:val="0"/>
          <w:sz w:val="18"/>
          <w:szCs w:val="18"/>
        </w:rPr>
        <w:t>[1]</w:t>
      </w:r>
      <w:r w:rsidRPr="00591748">
        <w:rPr>
          <w:rFonts w:ascii="Times New Roman" w:eastAsia="宋体" w:hAnsi="Times New Roman" w:cs="Times New Roman"/>
          <w:b/>
          <w:bCs/>
          <w:kern w:val="0"/>
          <w:sz w:val="18"/>
          <w:szCs w:val="18"/>
        </w:rPr>
        <w:t>乙腈待国家分析方法标准发布后执行。</w:t>
      </w:r>
    </w:p>
    <w:p w14:paraId="7773DB5D" w14:textId="77777777" w:rsidR="00351DD4" w:rsidRPr="00591748" w:rsidRDefault="00000000">
      <w:pPr>
        <w:snapToGrid w:val="0"/>
        <w:jc w:val="left"/>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 xml:space="preserve">    [2]</w:t>
      </w:r>
      <w:r w:rsidRPr="00591748">
        <w:rPr>
          <w:rFonts w:ascii="Times New Roman" w:eastAsia="宋体" w:hAnsi="Times New Roman" w:cs="Times New Roman"/>
          <w:b/>
          <w:bCs/>
          <w:kern w:val="0"/>
          <w:sz w:val="18"/>
          <w:szCs w:val="18"/>
        </w:rPr>
        <w:t>排放速率参照《化学工业挥发性有机物排放标准》（</w:t>
      </w:r>
      <w:r w:rsidRPr="00591748">
        <w:rPr>
          <w:rFonts w:ascii="Times New Roman" w:eastAsia="宋体" w:hAnsi="Times New Roman" w:cs="Times New Roman"/>
          <w:b/>
          <w:bCs/>
          <w:kern w:val="0"/>
          <w:sz w:val="18"/>
          <w:szCs w:val="18"/>
        </w:rPr>
        <w:t>DB32/3151-2016</w:t>
      </w:r>
      <w:r w:rsidRPr="00591748">
        <w:rPr>
          <w:rFonts w:ascii="Times New Roman" w:eastAsia="宋体" w:hAnsi="Times New Roman" w:cs="Times New Roman"/>
          <w:b/>
          <w:bCs/>
          <w:kern w:val="0"/>
          <w:sz w:val="18"/>
          <w:szCs w:val="18"/>
        </w:rPr>
        <w:t>）执行的</w:t>
      </w:r>
      <w:r w:rsidRPr="00591748">
        <w:rPr>
          <w:rFonts w:ascii="Times New Roman" w:eastAsia="宋体" w:hAnsi="Times New Roman" w:cs="Times New Roman"/>
          <w:b/>
          <w:bCs/>
          <w:kern w:val="0"/>
          <w:sz w:val="18"/>
          <w:szCs w:val="18"/>
        </w:rPr>
        <w:t>DMF</w:t>
      </w:r>
      <w:r w:rsidRPr="00591748">
        <w:rPr>
          <w:rFonts w:ascii="Times New Roman" w:eastAsia="宋体" w:hAnsi="Times New Roman" w:cs="Times New Roman"/>
          <w:b/>
          <w:bCs/>
          <w:kern w:val="0"/>
          <w:sz w:val="18"/>
          <w:szCs w:val="18"/>
        </w:rPr>
        <w:t>排放速率依据内插法计算得出。</w:t>
      </w:r>
    </w:p>
    <w:p w14:paraId="32B3800A" w14:textId="77777777" w:rsidR="00351DD4" w:rsidRPr="00591748" w:rsidRDefault="00000000">
      <w:pPr>
        <w:ind w:firstLineChars="200" w:firstLine="361"/>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[3]</w:t>
      </w:r>
      <w:r w:rsidRPr="00591748">
        <w:rPr>
          <w:rFonts w:ascii="Times New Roman" w:eastAsia="宋体" w:hAnsi="Times New Roman" w:cs="Times New Roman"/>
          <w:b/>
          <w:bCs/>
          <w:kern w:val="0"/>
          <w:sz w:val="18"/>
          <w:szCs w:val="18"/>
        </w:rPr>
        <w:t>允许排放速率根据《制定地方大气污染物排放标准的技术方法》进行估算，计算公式如下：</w:t>
      </w:r>
    </w:p>
    <w:p w14:paraId="2B43BFD9" w14:textId="77777777" w:rsidR="00351DD4" w:rsidRPr="00591748" w:rsidRDefault="00000000">
      <w:pPr>
        <w:ind w:firstLine="560"/>
        <w:jc w:val="center"/>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Q=CmRKe</w:t>
      </w:r>
    </w:p>
    <w:p w14:paraId="6123B4DB" w14:textId="77777777" w:rsidR="00351DD4" w:rsidRPr="00591748" w:rsidRDefault="00000000">
      <w:pPr>
        <w:ind w:firstLine="560"/>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式中：</w:t>
      </w:r>
      <w:r w:rsidRPr="00591748">
        <w:rPr>
          <w:rFonts w:ascii="Times New Roman" w:eastAsia="宋体" w:hAnsi="Times New Roman" w:cs="Times New Roman"/>
          <w:b/>
          <w:bCs/>
          <w:kern w:val="0"/>
          <w:sz w:val="18"/>
          <w:szCs w:val="18"/>
        </w:rPr>
        <w:t>Q—</w:t>
      </w:r>
      <w:r w:rsidRPr="00591748">
        <w:rPr>
          <w:rFonts w:ascii="Times New Roman" w:eastAsia="宋体" w:hAnsi="Times New Roman" w:cs="Times New Roman"/>
          <w:b/>
          <w:bCs/>
          <w:kern w:val="0"/>
          <w:sz w:val="18"/>
          <w:szCs w:val="18"/>
        </w:rPr>
        <w:t>排气筒允许排放速率，</w:t>
      </w:r>
      <w:r w:rsidRPr="00591748">
        <w:rPr>
          <w:rFonts w:ascii="Times New Roman" w:eastAsia="宋体" w:hAnsi="Times New Roman" w:cs="Times New Roman"/>
          <w:b/>
          <w:bCs/>
          <w:kern w:val="0"/>
          <w:sz w:val="18"/>
          <w:szCs w:val="18"/>
        </w:rPr>
        <w:t>kg/h</w:t>
      </w:r>
      <w:r w:rsidRPr="00591748">
        <w:rPr>
          <w:rFonts w:ascii="Times New Roman" w:eastAsia="宋体" w:hAnsi="Times New Roman" w:cs="Times New Roman"/>
          <w:b/>
          <w:bCs/>
          <w:kern w:val="0"/>
          <w:sz w:val="18"/>
          <w:szCs w:val="18"/>
        </w:rPr>
        <w:t>；</w:t>
      </w:r>
    </w:p>
    <w:p w14:paraId="31DE2B46" w14:textId="77777777" w:rsidR="00351DD4" w:rsidRPr="00591748" w:rsidRDefault="00000000">
      <w:pPr>
        <w:ind w:firstLine="560"/>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 xml:space="preserve">      Cm—</w:t>
      </w:r>
      <w:r w:rsidRPr="00591748">
        <w:rPr>
          <w:rFonts w:ascii="Times New Roman" w:eastAsia="宋体" w:hAnsi="Times New Roman" w:cs="Times New Roman"/>
          <w:b/>
          <w:bCs/>
          <w:kern w:val="0"/>
          <w:sz w:val="18"/>
          <w:szCs w:val="18"/>
        </w:rPr>
        <w:t>质量标准一次浓度限值；</w:t>
      </w:r>
    </w:p>
    <w:p w14:paraId="332EDD9E" w14:textId="77777777" w:rsidR="00351DD4" w:rsidRPr="00591748" w:rsidRDefault="00000000">
      <w:pPr>
        <w:ind w:firstLine="560"/>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 xml:space="preserve">      R—</w:t>
      </w:r>
      <w:r w:rsidRPr="00591748">
        <w:rPr>
          <w:rFonts w:ascii="Times New Roman" w:eastAsia="宋体" w:hAnsi="Times New Roman" w:cs="Times New Roman"/>
          <w:b/>
          <w:bCs/>
          <w:kern w:val="0"/>
          <w:sz w:val="18"/>
          <w:szCs w:val="18"/>
        </w:rPr>
        <w:t>排放系数，根据（</w:t>
      </w:r>
      <w:r w:rsidRPr="00591748">
        <w:rPr>
          <w:rFonts w:ascii="Times New Roman" w:eastAsia="宋体" w:hAnsi="Times New Roman" w:cs="Times New Roman"/>
          <w:b/>
          <w:bCs/>
          <w:kern w:val="0"/>
          <w:sz w:val="18"/>
          <w:szCs w:val="18"/>
        </w:rPr>
        <w:t>GB/T 13201-91</w:t>
      </w:r>
      <w:r w:rsidRPr="00591748">
        <w:rPr>
          <w:rFonts w:ascii="Times New Roman" w:eastAsia="宋体" w:hAnsi="Times New Roman" w:cs="Times New Roman"/>
          <w:b/>
          <w:bCs/>
          <w:kern w:val="0"/>
          <w:sz w:val="18"/>
          <w:szCs w:val="18"/>
        </w:rPr>
        <w:t>）中表</w:t>
      </w:r>
      <w:r w:rsidRPr="00591748">
        <w:rPr>
          <w:rFonts w:ascii="Times New Roman" w:eastAsia="宋体" w:hAnsi="Times New Roman" w:cs="Times New Roman"/>
          <w:b/>
          <w:bCs/>
          <w:kern w:val="0"/>
          <w:sz w:val="18"/>
          <w:szCs w:val="18"/>
        </w:rPr>
        <w:t>4</w:t>
      </w:r>
      <w:r w:rsidRPr="00591748">
        <w:rPr>
          <w:rFonts w:ascii="Times New Roman" w:eastAsia="宋体" w:hAnsi="Times New Roman" w:cs="Times New Roman"/>
          <w:b/>
          <w:bCs/>
          <w:kern w:val="0"/>
          <w:sz w:val="18"/>
          <w:szCs w:val="18"/>
        </w:rPr>
        <w:t>查得排气筒高度为</w:t>
      </w:r>
      <w:r w:rsidRPr="00591748">
        <w:rPr>
          <w:rFonts w:ascii="Times New Roman" w:eastAsia="宋体" w:hAnsi="Times New Roman" w:cs="Times New Roman"/>
          <w:b/>
          <w:bCs/>
          <w:kern w:val="0"/>
          <w:sz w:val="18"/>
          <w:szCs w:val="18"/>
        </w:rPr>
        <w:t>15m</w:t>
      </w:r>
      <w:r w:rsidRPr="00591748">
        <w:rPr>
          <w:rFonts w:ascii="Times New Roman" w:eastAsia="宋体" w:hAnsi="Times New Roman" w:cs="Times New Roman"/>
          <w:b/>
          <w:bCs/>
          <w:kern w:val="0"/>
          <w:sz w:val="18"/>
          <w:szCs w:val="18"/>
        </w:rPr>
        <w:t>取</w:t>
      </w:r>
      <w:r w:rsidRPr="00591748">
        <w:rPr>
          <w:rFonts w:ascii="Times New Roman" w:eastAsia="宋体" w:hAnsi="Times New Roman" w:cs="Times New Roman"/>
          <w:b/>
          <w:bCs/>
          <w:kern w:val="0"/>
          <w:sz w:val="18"/>
          <w:szCs w:val="18"/>
        </w:rPr>
        <w:t>R</w:t>
      </w:r>
      <w:r w:rsidRPr="00591748">
        <w:rPr>
          <w:rFonts w:ascii="Times New Roman" w:eastAsia="宋体" w:hAnsi="Times New Roman" w:cs="Times New Roman"/>
          <w:b/>
          <w:bCs/>
          <w:kern w:val="0"/>
          <w:sz w:val="18"/>
          <w:szCs w:val="18"/>
        </w:rPr>
        <w:t>为</w:t>
      </w:r>
      <w:r w:rsidRPr="00591748">
        <w:rPr>
          <w:rFonts w:ascii="Times New Roman" w:eastAsia="宋体" w:hAnsi="Times New Roman" w:cs="Times New Roman"/>
          <w:b/>
          <w:bCs/>
          <w:kern w:val="0"/>
          <w:sz w:val="18"/>
          <w:szCs w:val="18"/>
        </w:rPr>
        <w:t>6</w:t>
      </w:r>
      <w:r w:rsidRPr="00591748">
        <w:rPr>
          <w:rFonts w:ascii="Times New Roman" w:eastAsia="宋体" w:hAnsi="Times New Roman" w:cs="Times New Roman"/>
          <w:b/>
          <w:bCs/>
          <w:kern w:val="0"/>
          <w:sz w:val="18"/>
          <w:szCs w:val="18"/>
        </w:rPr>
        <w:t>，排气筒高度为</w:t>
      </w:r>
      <w:r w:rsidRPr="00591748">
        <w:rPr>
          <w:rFonts w:ascii="Times New Roman" w:eastAsia="宋体" w:hAnsi="Times New Roman" w:cs="Times New Roman"/>
          <w:b/>
          <w:bCs/>
          <w:kern w:val="0"/>
          <w:sz w:val="18"/>
          <w:szCs w:val="18"/>
        </w:rPr>
        <w:t>20m</w:t>
      </w:r>
      <w:r w:rsidRPr="00591748">
        <w:rPr>
          <w:rFonts w:ascii="Times New Roman" w:eastAsia="宋体" w:hAnsi="Times New Roman" w:cs="Times New Roman"/>
          <w:b/>
          <w:bCs/>
          <w:kern w:val="0"/>
          <w:sz w:val="18"/>
          <w:szCs w:val="18"/>
        </w:rPr>
        <w:t>取</w:t>
      </w:r>
      <w:r w:rsidRPr="00591748">
        <w:rPr>
          <w:rFonts w:ascii="Times New Roman" w:eastAsia="宋体" w:hAnsi="Times New Roman" w:cs="Times New Roman"/>
          <w:b/>
          <w:bCs/>
          <w:kern w:val="0"/>
          <w:sz w:val="18"/>
          <w:szCs w:val="18"/>
        </w:rPr>
        <w:t>R</w:t>
      </w:r>
      <w:r w:rsidRPr="00591748">
        <w:rPr>
          <w:rFonts w:ascii="Times New Roman" w:eastAsia="宋体" w:hAnsi="Times New Roman" w:cs="Times New Roman"/>
          <w:b/>
          <w:bCs/>
          <w:kern w:val="0"/>
          <w:sz w:val="18"/>
          <w:szCs w:val="18"/>
        </w:rPr>
        <w:t>为</w:t>
      </w:r>
      <w:r w:rsidRPr="00591748">
        <w:rPr>
          <w:rFonts w:ascii="Times New Roman" w:eastAsia="宋体" w:hAnsi="Times New Roman" w:cs="Times New Roman"/>
          <w:b/>
          <w:bCs/>
          <w:kern w:val="0"/>
          <w:sz w:val="18"/>
          <w:szCs w:val="18"/>
        </w:rPr>
        <w:t>12</w:t>
      </w:r>
      <w:r w:rsidRPr="00591748">
        <w:rPr>
          <w:rFonts w:ascii="Times New Roman" w:eastAsia="宋体" w:hAnsi="Times New Roman" w:cs="Times New Roman"/>
          <w:b/>
          <w:bCs/>
          <w:kern w:val="0"/>
          <w:sz w:val="18"/>
          <w:szCs w:val="18"/>
        </w:rPr>
        <w:t>，根据内插法计算出排气筒高度为</w:t>
      </w:r>
      <w:r w:rsidRPr="00591748">
        <w:rPr>
          <w:rFonts w:ascii="Times New Roman" w:eastAsia="宋体" w:hAnsi="Times New Roman" w:cs="Times New Roman"/>
          <w:b/>
          <w:bCs/>
          <w:kern w:val="0"/>
          <w:sz w:val="18"/>
          <w:szCs w:val="18"/>
        </w:rPr>
        <w:t>25m</w:t>
      </w:r>
      <w:r w:rsidRPr="00591748">
        <w:rPr>
          <w:rFonts w:ascii="Times New Roman" w:eastAsia="宋体" w:hAnsi="Times New Roman" w:cs="Times New Roman"/>
          <w:b/>
          <w:bCs/>
          <w:kern w:val="0"/>
          <w:sz w:val="18"/>
          <w:szCs w:val="18"/>
        </w:rPr>
        <w:t>时</w:t>
      </w:r>
      <w:r w:rsidRPr="00591748">
        <w:rPr>
          <w:rFonts w:ascii="Times New Roman" w:eastAsia="宋体" w:hAnsi="Times New Roman" w:cs="Times New Roman"/>
          <w:b/>
          <w:bCs/>
          <w:kern w:val="0"/>
          <w:sz w:val="18"/>
          <w:szCs w:val="18"/>
        </w:rPr>
        <w:t>R</w:t>
      </w:r>
      <w:r w:rsidRPr="00591748">
        <w:rPr>
          <w:rFonts w:ascii="Times New Roman" w:eastAsia="宋体" w:hAnsi="Times New Roman" w:cs="Times New Roman"/>
          <w:b/>
          <w:bCs/>
          <w:kern w:val="0"/>
          <w:sz w:val="18"/>
          <w:szCs w:val="18"/>
        </w:rPr>
        <w:t>为</w:t>
      </w:r>
      <w:r w:rsidRPr="00591748">
        <w:rPr>
          <w:rFonts w:ascii="Times New Roman" w:eastAsia="宋体" w:hAnsi="Times New Roman" w:cs="Times New Roman"/>
          <w:b/>
          <w:bCs/>
          <w:kern w:val="0"/>
          <w:sz w:val="18"/>
          <w:szCs w:val="18"/>
        </w:rPr>
        <w:t>22</w:t>
      </w:r>
      <w:r w:rsidRPr="00591748">
        <w:rPr>
          <w:rFonts w:ascii="Times New Roman" w:eastAsia="宋体" w:hAnsi="Times New Roman" w:cs="Times New Roman"/>
          <w:b/>
          <w:bCs/>
          <w:kern w:val="0"/>
          <w:sz w:val="18"/>
          <w:szCs w:val="18"/>
        </w:rPr>
        <w:t>；</w:t>
      </w:r>
    </w:p>
    <w:p w14:paraId="27F8D14A" w14:textId="77777777" w:rsidR="00351DD4" w:rsidRPr="00591748" w:rsidRDefault="00000000">
      <w:pPr>
        <w:ind w:firstLine="560"/>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 xml:space="preserve">      Ke—</w:t>
      </w:r>
      <w:r w:rsidRPr="00591748">
        <w:rPr>
          <w:rFonts w:ascii="Times New Roman" w:eastAsia="宋体" w:hAnsi="Times New Roman" w:cs="Times New Roman"/>
          <w:b/>
          <w:bCs/>
          <w:kern w:val="0"/>
          <w:sz w:val="18"/>
          <w:szCs w:val="18"/>
        </w:rPr>
        <w:t>地区性经济系数，为</w:t>
      </w:r>
      <w:r w:rsidRPr="00591748">
        <w:rPr>
          <w:rFonts w:ascii="Times New Roman" w:eastAsia="宋体" w:hAnsi="Times New Roman" w:cs="Times New Roman"/>
          <w:b/>
          <w:bCs/>
          <w:kern w:val="0"/>
          <w:sz w:val="18"/>
          <w:szCs w:val="18"/>
        </w:rPr>
        <w:t>0.5-1.5</w:t>
      </w:r>
      <w:r w:rsidRPr="00591748">
        <w:rPr>
          <w:rFonts w:ascii="Times New Roman" w:eastAsia="宋体" w:hAnsi="Times New Roman" w:cs="Times New Roman"/>
          <w:b/>
          <w:bCs/>
          <w:kern w:val="0"/>
          <w:sz w:val="18"/>
          <w:szCs w:val="18"/>
        </w:rPr>
        <w:t>，本项目取</w:t>
      </w:r>
      <w:r w:rsidRPr="00591748">
        <w:rPr>
          <w:rFonts w:ascii="Times New Roman" w:eastAsia="宋体" w:hAnsi="Times New Roman" w:cs="Times New Roman"/>
          <w:b/>
          <w:bCs/>
          <w:kern w:val="0"/>
          <w:sz w:val="18"/>
          <w:szCs w:val="18"/>
        </w:rPr>
        <w:t>0.85</w:t>
      </w:r>
      <w:r w:rsidRPr="00591748">
        <w:rPr>
          <w:rFonts w:ascii="Times New Roman" w:eastAsia="宋体" w:hAnsi="Times New Roman" w:cs="Times New Roman"/>
          <w:b/>
          <w:bCs/>
          <w:kern w:val="0"/>
          <w:sz w:val="18"/>
          <w:szCs w:val="18"/>
        </w:rPr>
        <w:t>。</w:t>
      </w:r>
    </w:p>
    <w:p w14:paraId="0F81C406" w14:textId="77777777" w:rsidR="00351DD4" w:rsidRPr="00591748" w:rsidRDefault="00000000">
      <w:pPr>
        <w:ind w:firstLine="560"/>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[4]</w:t>
      </w:r>
      <w:r w:rsidRPr="00591748">
        <w:rPr>
          <w:rFonts w:ascii="Times New Roman" w:eastAsia="宋体" w:hAnsi="Times New Roman" w:cs="Times New Roman"/>
          <w:b/>
          <w:bCs/>
          <w:kern w:val="0"/>
          <w:sz w:val="18"/>
          <w:szCs w:val="18"/>
        </w:rPr>
        <w:t>允许排放浓度按美国</w:t>
      </w:r>
      <w:r w:rsidRPr="00591748">
        <w:rPr>
          <w:rFonts w:ascii="Times New Roman" w:eastAsia="宋体" w:hAnsi="Times New Roman" w:cs="Times New Roman"/>
          <w:b/>
          <w:bCs/>
          <w:kern w:val="0"/>
          <w:sz w:val="18"/>
          <w:szCs w:val="18"/>
        </w:rPr>
        <w:t>EPA</w:t>
      </w:r>
      <w:r w:rsidRPr="00591748">
        <w:rPr>
          <w:rFonts w:ascii="Times New Roman" w:eastAsia="宋体" w:hAnsi="Times New Roman" w:cs="Times New Roman"/>
          <w:b/>
          <w:bCs/>
          <w:kern w:val="0"/>
          <w:sz w:val="18"/>
          <w:szCs w:val="18"/>
        </w:rPr>
        <w:t>工业环境实验室推荐的多介质环境目标值中排放环境目标值（</w:t>
      </w:r>
      <w:r w:rsidRPr="00591748">
        <w:rPr>
          <w:rFonts w:ascii="Times New Roman" w:eastAsia="宋体" w:hAnsi="Times New Roman" w:cs="Times New Roman"/>
          <w:b/>
          <w:bCs/>
          <w:kern w:val="0"/>
          <w:sz w:val="18"/>
          <w:szCs w:val="18"/>
        </w:rPr>
        <w:t>DMEG</w:t>
      </w:r>
      <w:r w:rsidRPr="00591748">
        <w:rPr>
          <w:rFonts w:ascii="Times New Roman" w:eastAsia="宋体" w:hAnsi="Times New Roman" w:cs="Times New Roman"/>
          <w:b/>
          <w:bCs/>
          <w:kern w:val="0"/>
          <w:sz w:val="18"/>
          <w:szCs w:val="18"/>
        </w:rPr>
        <w:t>）进行计算：</w:t>
      </w:r>
    </w:p>
    <w:p w14:paraId="0049E03E" w14:textId="77777777" w:rsidR="00351DD4" w:rsidRPr="00591748" w:rsidRDefault="00000000">
      <w:pPr>
        <w:jc w:val="center"/>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DMEG=45LD</w:t>
      </w:r>
      <w:r w:rsidRPr="00591748">
        <w:rPr>
          <w:rFonts w:ascii="Times New Roman" w:eastAsia="宋体" w:hAnsi="Times New Roman" w:cs="Times New Roman"/>
          <w:b/>
          <w:bCs/>
          <w:kern w:val="0"/>
          <w:sz w:val="18"/>
          <w:szCs w:val="18"/>
          <w:vertAlign w:val="subscript"/>
        </w:rPr>
        <w:t>50</w:t>
      </w:r>
      <w:r w:rsidRPr="00591748">
        <w:rPr>
          <w:rFonts w:ascii="Times New Roman" w:eastAsia="宋体" w:hAnsi="Times New Roman" w:cs="Times New Roman"/>
          <w:b/>
          <w:bCs/>
          <w:kern w:val="0"/>
          <w:sz w:val="18"/>
          <w:szCs w:val="18"/>
        </w:rPr>
        <w:t>/1000</w:t>
      </w:r>
    </w:p>
    <w:p w14:paraId="2D2C57A2" w14:textId="77777777" w:rsidR="00351DD4" w:rsidRPr="00591748" w:rsidRDefault="00000000">
      <w:pPr>
        <w:rPr>
          <w:rFonts w:ascii="Times New Roman" w:eastAsia="宋体" w:hAnsi="Times New Roman" w:cs="Times New Roman"/>
          <w:b/>
          <w:bCs/>
          <w:kern w:val="0"/>
          <w:sz w:val="18"/>
          <w:szCs w:val="18"/>
        </w:rPr>
      </w:pPr>
      <w:r w:rsidRPr="00591748">
        <w:rPr>
          <w:rFonts w:ascii="Times New Roman" w:eastAsia="宋体" w:hAnsi="Times New Roman" w:cs="Times New Roman"/>
          <w:b/>
          <w:bCs/>
          <w:kern w:val="0"/>
          <w:sz w:val="18"/>
          <w:szCs w:val="18"/>
        </w:rPr>
        <w:t>其中：污染物质的</w:t>
      </w:r>
      <w:r w:rsidRPr="00591748">
        <w:rPr>
          <w:rFonts w:ascii="Times New Roman" w:eastAsia="宋体" w:hAnsi="Times New Roman" w:cs="Times New Roman"/>
          <w:b/>
          <w:bCs/>
          <w:kern w:val="0"/>
          <w:sz w:val="18"/>
          <w:szCs w:val="18"/>
        </w:rPr>
        <w:t>LD</w:t>
      </w:r>
      <w:r w:rsidRPr="00591748">
        <w:rPr>
          <w:rFonts w:ascii="Times New Roman" w:eastAsia="宋体" w:hAnsi="Times New Roman" w:cs="Times New Roman"/>
          <w:b/>
          <w:bCs/>
          <w:kern w:val="0"/>
          <w:sz w:val="18"/>
          <w:szCs w:val="18"/>
          <w:vertAlign w:val="subscript"/>
        </w:rPr>
        <w:t>50</w:t>
      </w:r>
      <w:r w:rsidRPr="00591748">
        <w:rPr>
          <w:rFonts w:ascii="Times New Roman" w:eastAsia="宋体" w:hAnsi="Times New Roman" w:cs="Times New Roman"/>
          <w:b/>
          <w:bCs/>
          <w:kern w:val="0"/>
          <w:sz w:val="18"/>
          <w:szCs w:val="18"/>
        </w:rPr>
        <w:t>详见表该物质理化性质表内容。若计算的</w:t>
      </w:r>
      <w:r w:rsidRPr="00591748">
        <w:rPr>
          <w:rFonts w:ascii="Times New Roman" w:eastAsia="宋体" w:hAnsi="Times New Roman" w:cs="Times New Roman"/>
          <w:b/>
          <w:bCs/>
          <w:kern w:val="0"/>
          <w:sz w:val="18"/>
          <w:szCs w:val="18"/>
        </w:rPr>
        <w:t>DMEG</w:t>
      </w:r>
      <w:r w:rsidRPr="00591748">
        <w:rPr>
          <w:rFonts w:ascii="Times New Roman" w:eastAsia="宋体" w:hAnsi="Times New Roman" w:cs="Times New Roman"/>
          <w:b/>
          <w:bCs/>
          <w:kern w:val="0"/>
          <w:sz w:val="18"/>
          <w:szCs w:val="18"/>
        </w:rPr>
        <w:t>排放环境目标值高于非甲烷总烃值，参照非甲烷总烃排放浓度执行。</w:t>
      </w:r>
    </w:p>
    <w:p w14:paraId="192AA2AB" w14:textId="77777777" w:rsidR="00351DD4" w:rsidRPr="00591748" w:rsidRDefault="00000000">
      <w:pPr>
        <w:ind w:firstLineChars="200" w:firstLine="361"/>
        <w:rPr>
          <w:rFonts w:ascii="Times New Roman" w:eastAsia="宋体" w:hAnsi="Times New Roman" w:cs="Times New Roman"/>
          <w:b/>
          <w:bCs/>
          <w:sz w:val="18"/>
          <w:szCs w:val="18"/>
        </w:rPr>
      </w:pPr>
      <w:r w:rsidRPr="00591748">
        <w:rPr>
          <w:rFonts w:ascii="Times New Roman" w:eastAsia="宋体" w:hAnsi="Times New Roman" w:cs="Times New Roman"/>
          <w:b/>
          <w:bCs/>
          <w:kern w:val="0"/>
          <w:sz w:val="18"/>
          <w:szCs w:val="18"/>
        </w:rPr>
        <w:t>[5]</w:t>
      </w:r>
      <w:r w:rsidRPr="00591748">
        <w:rPr>
          <w:rFonts w:ascii="Times New Roman" w:eastAsia="宋体" w:hAnsi="Times New Roman" w:cs="Times New Roman"/>
          <w:b/>
          <w:bCs/>
          <w:kern w:val="0"/>
          <w:sz w:val="18"/>
          <w:szCs w:val="18"/>
        </w:rPr>
        <w:t>根据《制药工业大气污染物排放标准》（</w:t>
      </w:r>
      <w:r w:rsidRPr="00591748">
        <w:rPr>
          <w:rFonts w:ascii="Times New Roman" w:eastAsia="宋体" w:hAnsi="Times New Roman" w:cs="Times New Roman"/>
          <w:b/>
          <w:bCs/>
          <w:kern w:val="0"/>
          <w:sz w:val="18"/>
          <w:szCs w:val="18"/>
        </w:rPr>
        <w:t>DB32/4042-2021</w:t>
      </w:r>
      <w:r w:rsidRPr="00591748">
        <w:rPr>
          <w:rFonts w:ascii="Times New Roman" w:eastAsia="宋体" w:hAnsi="Times New Roman" w:cs="Times New Roman"/>
          <w:b/>
          <w:bCs/>
          <w:kern w:val="0"/>
          <w:sz w:val="18"/>
          <w:szCs w:val="18"/>
        </w:rPr>
        <w:t>），进入</w:t>
      </w:r>
      <w:r w:rsidRPr="00591748">
        <w:rPr>
          <w:rFonts w:ascii="Times New Roman" w:eastAsia="宋体" w:hAnsi="Times New Roman" w:cs="Times New Roman"/>
          <w:b/>
          <w:bCs/>
          <w:kern w:val="0"/>
          <w:sz w:val="18"/>
          <w:szCs w:val="18"/>
        </w:rPr>
        <w:t>VOCs</w:t>
      </w:r>
      <w:r w:rsidRPr="00591748">
        <w:rPr>
          <w:rFonts w:ascii="Times New Roman" w:eastAsia="宋体" w:hAnsi="Times New Roman" w:cs="Times New Roman"/>
          <w:b/>
          <w:bCs/>
          <w:kern w:val="0"/>
          <w:sz w:val="18"/>
          <w:szCs w:val="18"/>
        </w:rPr>
        <w:t>热氧化处理装置的废气需要补充空气进行燃烧、氧化反应的，排气筒中实测大气污染物排放浓度，应按公式（</w:t>
      </w:r>
      <w:r w:rsidRPr="00591748">
        <w:rPr>
          <w:rFonts w:ascii="Times New Roman" w:eastAsia="宋体" w:hAnsi="Times New Roman" w:cs="Times New Roman"/>
          <w:b/>
          <w:bCs/>
          <w:kern w:val="0"/>
          <w:sz w:val="18"/>
          <w:szCs w:val="18"/>
        </w:rPr>
        <w:t>2</w:t>
      </w:r>
      <w:r w:rsidRPr="00591748">
        <w:rPr>
          <w:rFonts w:ascii="Times New Roman" w:eastAsia="宋体" w:hAnsi="Times New Roman" w:cs="Times New Roman"/>
          <w:b/>
          <w:bCs/>
          <w:kern w:val="0"/>
          <w:sz w:val="18"/>
          <w:szCs w:val="18"/>
        </w:rPr>
        <w:t>）换算为基准含氧量为</w:t>
      </w:r>
      <w:r w:rsidRPr="00591748">
        <w:rPr>
          <w:rFonts w:ascii="Times New Roman" w:eastAsia="宋体" w:hAnsi="Times New Roman" w:cs="Times New Roman"/>
          <w:b/>
          <w:bCs/>
          <w:kern w:val="0"/>
          <w:sz w:val="18"/>
          <w:szCs w:val="18"/>
        </w:rPr>
        <w:t>3%</w:t>
      </w:r>
      <w:r w:rsidRPr="00591748">
        <w:rPr>
          <w:rFonts w:ascii="Times New Roman" w:eastAsia="宋体" w:hAnsi="Times New Roman" w:cs="Times New Roman"/>
          <w:b/>
          <w:bCs/>
          <w:kern w:val="0"/>
          <w:sz w:val="18"/>
          <w:szCs w:val="18"/>
        </w:rPr>
        <w:t>的大气污染物基准排放浓度。</w:t>
      </w:r>
    </w:p>
    <w:p w14:paraId="13AF408F" w14:textId="77777777" w:rsidR="00351DD4" w:rsidRPr="00591748" w:rsidRDefault="00000000">
      <w:pPr>
        <w:spacing w:line="500" w:lineRule="exact"/>
        <w:ind w:firstLineChars="200" w:firstLine="482"/>
        <w:rPr>
          <w:rFonts w:ascii="Times New Roman" w:eastAsia="宋体" w:hAnsi="Times New Roman" w:cs="Times New Roman"/>
          <w:b/>
          <w:bCs/>
          <w:sz w:val="24"/>
          <w:szCs w:val="24"/>
        </w:rPr>
      </w:pPr>
      <w:r w:rsidRPr="00591748">
        <w:rPr>
          <w:rFonts w:ascii="Times New Roman" w:eastAsia="宋体" w:hAnsi="Times New Roman" w:cs="Times New Roman"/>
          <w:b/>
          <w:bCs/>
          <w:sz w:val="24"/>
          <w:szCs w:val="24"/>
        </w:rPr>
        <w:t>（</w:t>
      </w:r>
      <w:r w:rsidRPr="00591748">
        <w:rPr>
          <w:rFonts w:ascii="Times New Roman" w:eastAsia="宋体" w:hAnsi="Times New Roman" w:cs="Times New Roman"/>
          <w:b/>
          <w:bCs/>
          <w:sz w:val="24"/>
          <w:szCs w:val="24"/>
        </w:rPr>
        <w:t>2</w:t>
      </w:r>
      <w:r w:rsidRPr="00591748">
        <w:rPr>
          <w:rFonts w:ascii="Times New Roman" w:eastAsia="宋体" w:hAnsi="Times New Roman" w:cs="Times New Roman"/>
          <w:b/>
          <w:bCs/>
          <w:sz w:val="24"/>
          <w:szCs w:val="24"/>
        </w:rPr>
        <w:t>）无组织废气：</w:t>
      </w:r>
    </w:p>
    <w:p w14:paraId="454C5789"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厂区内</w:t>
      </w:r>
      <w:r w:rsidRPr="00591748">
        <w:rPr>
          <w:rFonts w:ascii="Times New Roman" w:eastAsia="宋体" w:hAnsi="Times New Roman" w:cs="Times New Roman"/>
          <w:sz w:val="24"/>
          <w:szCs w:val="24"/>
        </w:rPr>
        <w:t>VOCs</w:t>
      </w:r>
      <w:r w:rsidRPr="00591748">
        <w:rPr>
          <w:rFonts w:ascii="Times New Roman" w:eastAsia="宋体" w:hAnsi="Times New Roman" w:cs="Times New Roman"/>
          <w:sz w:val="24"/>
          <w:szCs w:val="24"/>
        </w:rPr>
        <w:t>无组织排放执行《制药工业大气污染物排放标准》（</w:t>
      </w:r>
      <w:r w:rsidRPr="00591748">
        <w:rPr>
          <w:rFonts w:ascii="Times New Roman" w:eastAsia="宋体" w:hAnsi="Times New Roman" w:cs="Times New Roman"/>
          <w:sz w:val="24"/>
          <w:szCs w:val="24"/>
        </w:rPr>
        <w:t>DB32/4042-2021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6</w:t>
      </w:r>
      <w:r w:rsidRPr="00591748">
        <w:rPr>
          <w:rFonts w:ascii="Times New Roman" w:eastAsia="宋体" w:hAnsi="Times New Roman" w:cs="Times New Roman"/>
          <w:sz w:val="24"/>
          <w:szCs w:val="24"/>
        </w:rPr>
        <w:t>，具体限值见表</w:t>
      </w:r>
      <w:r w:rsidRPr="00591748">
        <w:rPr>
          <w:rFonts w:ascii="Times New Roman" w:eastAsia="宋体" w:hAnsi="Times New Roman" w:cs="Times New Roman" w:hint="eastAsia"/>
          <w:sz w:val="24"/>
          <w:szCs w:val="24"/>
        </w:rPr>
        <w:t>6.1-2</w:t>
      </w:r>
      <w:r w:rsidRPr="00591748">
        <w:rPr>
          <w:rFonts w:ascii="Times New Roman" w:eastAsia="宋体" w:hAnsi="Times New Roman" w:cs="Times New Roman"/>
          <w:sz w:val="24"/>
          <w:szCs w:val="24"/>
        </w:rPr>
        <w:t>。</w:t>
      </w:r>
    </w:p>
    <w:p w14:paraId="1CC6F558" w14:textId="77777777" w:rsidR="00351DD4" w:rsidRPr="00591748" w:rsidRDefault="00000000">
      <w:pPr>
        <w:pStyle w:val="afffff5"/>
      </w:pPr>
      <w:r w:rsidRPr="00591748">
        <w:t>表</w:t>
      </w:r>
      <w:r w:rsidRPr="00591748">
        <w:rPr>
          <w:rFonts w:hint="eastAsia"/>
        </w:rPr>
        <w:t>6.1-2</w:t>
      </w:r>
      <w:r w:rsidRPr="00591748">
        <w:t xml:space="preserve">  </w:t>
      </w:r>
      <w:r w:rsidRPr="00591748">
        <w:t>厂区内</w:t>
      </w:r>
      <w:r w:rsidRPr="00591748">
        <w:t>VOCs</w:t>
      </w:r>
      <w:r w:rsidRPr="00591748">
        <w:t>无组织排放监控限值</w:t>
      </w:r>
    </w:p>
    <w:tbl>
      <w:tblPr>
        <w:tblStyle w:val="1111"/>
        <w:tblW w:w="5000" w:type="pct"/>
        <w:tblInd w:w="5" w:type="dxa"/>
        <w:tblLayout w:type="fixed"/>
        <w:tblLook w:val="04A0" w:firstRow="1" w:lastRow="0" w:firstColumn="1" w:lastColumn="0" w:noHBand="0" w:noVBand="1"/>
      </w:tblPr>
      <w:tblGrid>
        <w:gridCol w:w="1146"/>
        <w:gridCol w:w="1495"/>
        <w:gridCol w:w="3016"/>
        <w:gridCol w:w="1499"/>
        <w:gridCol w:w="2590"/>
      </w:tblGrid>
      <w:tr w:rsidR="00351DD4" w:rsidRPr="00591748" w14:paraId="12AFA480" w14:textId="77777777">
        <w:trPr>
          <w:cnfStyle w:val="100000000000" w:firstRow="1" w:lastRow="0" w:firstColumn="0" w:lastColumn="0" w:oddVBand="0" w:evenVBand="0" w:oddHBand="0" w:evenHBand="0" w:firstRowFirstColumn="0" w:firstRowLastColumn="0" w:lastRowFirstColumn="0" w:lastRowLastColumn="0"/>
          <w:trHeight w:val="340"/>
        </w:trPr>
        <w:tc>
          <w:tcPr>
            <w:tcW w:w="975" w:type="dxa"/>
          </w:tcPr>
          <w:p w14:paraId="17BEEAE4"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污染物</w:t>
            </w:r>
          </w:p>
        </w:tc>
        <w:tc>
          <w:tcPr>
            <w:tcW w:w="1273" w:type="dxa"/>
          </w:tcPr>
          <w:p w14:paraId="1245EFF8"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监控点限值</w:t>
            </w:r>
            <w:r w:rsidRPr="00591748">
              <w:rPr>
                <w:rFonts w:ascii="Times New Roman" w:eastAsia="宋体" w:hAnsi="Times New Roman" w:cs="Times New Roman"/>
                <w:bCs/>
                <w:kern w:val="0"/>
                <w:szCs w:val="21"/>
              </w:rPr>
              <w:t>mg/m</w:t>
            </w:r>
            <w:r w:rsidRPr="00591748">
              <w:rPr>
                <w:rFonts w:ascii="Times New Roman" w:eastAsia="宋体" w:hAnsi="Times New Roman" w:cs="Times New Roman"/>
                <w:bCs/>
                <w:kern w:val="0"/>
                <w:szCs w:val="21"/>
                <w:vertAlign w:val="superscript"/>
              </w:rPr>
              <w:t>3</w:t>
            </w:r>
          </w:p>
        </w:tc>
        <w:tc>
          <w:tcPr>
            <w:tcW w:w="2567" w:type="dxa"/>
          </w:tcPr>
          <w:p w14:paraId="2013A6FB"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限值含义</w:t>
            </w:r>
          </w:p>
        </w:tc>
        <w:tc>
          <w:tcPr>
            <w:tcW w:w="1276" w:type="dxa"/>
          </w:tcPr>
          <w:p w14:paraId="2CF9B344"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无组织排放监控位置</w:t>
            </w:r>
          </w:p>
        </w:tc>
        <w:tc>
          <w:tcPr>
            <w:tcW w:w="2205" w:type="dxa"/>
          </w:tcPr>
          <w:p w14:paraId="025F0781" w14:textId="77777777" w:rsidR="00351DD4" w:rsidRPr="00591748" w:rsidRDefault="00000000">
            <w:pPr>
              <w:spacing w:line="240" w:lineRule="auto"/>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标准来源</w:t>
            </w:r>
          </w:p>
        </w:tc>
      </w:tr>
      <w:tr w:rsidR="00351DD4" w:rsidRPr="00591748" w14:paraId="16A095AD" w14:textId="77777777">
        <w:trPr>
          <w:trHeight w:val="340"/>
        </w:trPr>
        <w:tc>
          <w:tcPr>
            <w:tcW w:w="975" w:type="dxa"/>
            <w:vMerge w:val="restart"/>
          </w:tcPr>
          <w:p w14:paraId="774684A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NMHC</w:t>
            </w:r>
          </w:p>
        </w:tc>
        <w:tc>
          <w:tcPr>
            <w:tcW w:w="1273" w:type="dxa"/>
          </w:tcPr>
          <w:p w14:paraId="675C472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2567" w:type="dxa"/>
          </w:tcPr>
          <w:p w14:paraId="5A224B1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监控点</w:t>
            </w:r>
            <w:r w:rsidRPr="00591748">
              <w:rPr>
                <w:rFonts w:ascii="Times New Roman" w:eastAsia="宋体" w:hAnsi="Times New Roman" w:cs="Times New Roman"/>
                <w:kern w:val="0"/>
                <w:szCs w:val="21"/>
              </w:rPr>
              <w:t>1h</w:t>
            </w:r>
            <w:r w:rsidRPr="00591748">
              <w:rPr>
                <w:rFonts w:ascii="Times New Roman" w:eastAsia="宋体" w:hAnsi="Times New Roman" w:cs="Times New Roman"/>
                <w:kern w:val="0"/>
                <w:szCs w:val="21"/>
              </w:rPr>
              <w:t>平均浓度值</w:t>
            </w:r>
          </w:p>
        </w:tc>
        <w:tc>
          <w:tcPr>
            <w:tcW w:w="1276" w:type="dxa"/>
            <w:vMerge w:val="restart"/>
          </w:tcPr>
          <w:p w14:paraId="70A81D8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厂房外设置监控点</w:t>
            </w:r>
          </w:p>
        </w:tc>
        <w:tc>
          <w:tcPr>
            <w:tcW w:w="2205" w:type="dxa"/>
            <w:vMerge w:val="restart"/>
          </w:tcPr>
          <w:p w14:paraId="7C81B24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《制药工业大气污染物排放标准》</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DB32/4042-2021</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6</w:t>
            </w:r>
          </w:p>
        </w:tc>
      </w:tr>
      <w:tr w:rsidR="00351DD4" w:rsidRPr="00591748" w14:paraId="376D9D2A" w14:textId="77777777">
        <w:trPr>
          <w:trHeight w:val="340"/>
        </w:trPr>
        <w:tc>
          <w:tcPr>
            <w:tcW w:w="975" w:type="dxa"/>
            <w:vMerge/>
          </w:tcPr>
          <w:p w14:paraId="299ABF87" w14:textId="77777777" w:rsidR="00351DD4" w:rsidRPr="00591748" w:rsidRDefault="00351DD4">
            <w:pPr>
              <w:spacing w:line="240" w:lineRule="auto"/>
              <w:jc w:val="center"/>
              <w:rPr>
                <w:rFonts w:ascii="Times New Roman" w:eastAsia="宋体" w:hAnsi="Times New Roman" w:cs="Times New Roman"/>
                <w:kern w:val="0"/>
                <w:szCs w:val="21"/>
              </w:rPr>
            </w:pPr>
          </w:p>
        </w:tc>
        <w:tc>
          <w:tcPr>
            <w:tcW w:w="1273" w:type="dxa"/>
          </w:tcPr>
          <w:p w14:paraId="30B261E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2567" w:type="dxa"/>
          </w:tcPr>
          <w:p w14:paraId="4663B0A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监控点处任意一次浓度值</w:t>
            </w:r>
          </w:p>
        </w:tc>
        <w:tc>
          <w:tcPr>
            <w:tcW w:w="1276" w:type="dxa"/>
            <w:vMerge/>
          </w:tcPr>
          <w:p w14:paraId="797D555A" w14:textId="77777777" w:rsidR="00351DD4" w:rsidRPr="00591748" w:rsidRDefault="00351DD4">
            <w:pPr>
              <w:spacing w:line="240" w:lineRule="auto"/>
              <w:jc w:val="center"/>
              <w:rPr>
                <w:rFonts w:ascii="Times New Roman" w:eastAsia="宋体" w:hAnsi="Times New Roman" w:cs="Times New Roman"/>
                <w:kern w:val="0"/>
                <w:szCs w:val="21"/>
              </w:rPr>
            </w:pPr>
          </w:p>
        </w:tc>
        <w:tc>
          <w:tcPr>
            <w:tcW w:w="2205" w:type="dxa"/>
            <w:vMerge/>
          </w:tcPr>
          <w:p w14:paraId="5840579A" w14:textId="77777777" w:rsidR="00351DD4" w:rsidRPr="00591748" w:rsidRDefault="00351DD4">
            <w:pPr>
              <w:spacing w:line="240" w:lineRule="auto"/>
              <w:jc w:val="center"/>
              <w:rPr>
                <w:rFonts w:ascii="Times New Roman" w:eastAsia="宋体" w:hAnsi="Times New Roman" w:cs="Times New Roman"/>
                <w:kern w:val="0"/>
                <w:szCs w:val="21"/>
              </w:rPr>
            </w:pPr>
          </w:p>
        </w:tc>
      </w:tr>
    </w:tbl>
    <w:p w14:paraId="0333358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无组织废气氯化氢、臭气浓度执行《制药工业大气污染物排放标准》（</w:t>
      </w:r>
      <w:r w:rsidRPr="00591748">
        <w:rPr>
          <w:rFonts w:ascii="Times New Roman" w:eastAsia="宋体" w:hAnsi="Times New Roman" w:cs="Times New Roman"/>
          <w:sz w:val="24"/>
          <w:szCs w:val="24"/>
        </w:rPr>
        <w:t>DB32/4042-2021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7</w:t>
      </w:r>
      <w:r w:rsidRPr="00591748">
        <w:rPr>
          <w:rFonts w:ascii="Times New Roman" w:eastAsia="宋体" w:hAnsi="Times New Roman" w:cs="Times New Roman"/>
          <w:sz w:val="24"/>
          <w:szCs w:val="24"/>
        </w:rPr>
        <w:t>企业边界大气污染物浓度限值；无组织废气甲苯、丙酮、乙酸乙酯、二氯甲烷、乙腈、</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、甲醇、</w:t>
      </w:r>
      <w:r w:rsidRPr="00591748">
        <w:rPr>
          <w:rFonts w:ascii="Times New Roman" w:eastAsia="宋体" w:hAnsi="Times New Roman" w:cs="Times New Roman"/>
          <w:sz w:val="24"/>
          <w:szCs w:val="24"/>
        </w:rPr>
        <w:t>NMHC</w:t>
      </w:r>
      <w:r w:rsidRPr="00591748">
        <w:rPr>
          <w:rFonts w:ascii="Times New Roman" w:eastAsia="宋体" w:hAnsi="Times New Roman" w:cs="Times New Roman"/>
          <w:sz w:val="24"/>
          <w:szCs w:val="24"/>
        </w:rPr>
        <w:t>参照执行《化学工业挥发性有机物排放标准》（</w:t>
      </w:r>
      <w:r w:rsidRPr="00591748">
        <w:rPr>
          <w:rFonts w:ascii="Times New Roman" w:eastAsia="宋体" w:hAnsi="Times New Roman" w:cs="Times New Roman"/>
          <w:sz w:val="24"/>
          <w:szCs w:val="24"/>
        </w:rPr>
        <w:t>DB32/3151-2016</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厂界挥发性有机物监控点浓度限值；无组织废气颗粒物、氟化物、硫酸雾参照执行《大气污染物综合排放标准》</w:t>
      </w:r>
      <w:bookmarkStart w:id="143" w:name="PageNo100740068"/>
      <w:r w:rsidRPr="00591748">
        <w:rPr>
          <w:rFonts w:ascii="Times New Roman" w:eastAsia="宋体" w:hAnsi="Times New Roman" w:cs="Times New Roman"/>
          <w:sz w:val="24"/>
          <w:szCs w:val="24"/>
        </w:rPr>
        <w:t>（</w:t>
      </w:r>
      <w:bookmarkEnd w:id="143"/>
      <w:r w:rsidRPr="00591748">
        <w:rPr>
          <w:rFonts w:ascii="Times New Roman" w:eastAsia="宋体" w:hAnsi="Times New Roman" w:cs="Times New Roman"/>
          <w:sz w:val="24"/>
          <w:szCs w:val="24"/>
        </w:rPr>
        <w:t>DB32/4041-2021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3</w:t>
      </w:r>
      <w:r w:rsidRPr="00591748">
        <w:rPr>
          <w:rFonts w:ascii="Times New Roman" w:eastAsia="宋体" w:hAnsi="Times New Roman" w:cs="Times New Roman"/>
          <w:sz w:val="24"/>
          <w:szCs w:val="24"/>
        </w:rPr>
        <w:t>单位边界大气污染物排放监控浓度限值；无组织废气</w:t>
      </w:r>
      <w:r w:rsidRPr="00591748">
        <w:rPr>
          <w:rFonts w:ascii="Times New Roman" w:eastAsia="宋体" w:hAnsi="Times New Roman" w:cs="Times New Roman"/>
          <w:sz w:val="24"/>
          <w:szCs w:val="24"/>
        </w:rPr>
        <w:lastRenderedPageBreak/>
        <w:t>H</w:t>
      </w:r>
      <w:r w:rsidRPr="00591748">
        <w:rPr>
          <w:rFonts w:ascii="Times New Roman" w:eastAsia="宋体" w:hAnsi="Times New Roman" w:cs="Times New Roman"/>
          <w:sz w:val="24"/>
          <w:szCs w:val="24"/>
          <w:vertAlign w:val="subscript"/>
        </w:rPr>
        <w:t>2</w:t>
      </w:r>
      <w:r w:rsidRPr="00591748">
        <w:rPr>
          <w:rFonts w:ascii="Times New Roman" w:eastAsia="宋体" w:hAnsi="Times New Roman" w:cs="Times New Roman"/>
          <w:sz w:val="24"/>
          <w:szCs w:val="24"/>
        </w:rPr>
        <w:t>S</w:t>
      </w:r>
      <w:r w:rsidRPr="00591748">
        <w:rPr>
          <w:rFonts w:ascii="Times New Roman" w:eastAsia="宋体" w:hAnsi="Times New Roman" w:cs="Times New Roman"/>
          <w:sz w:val="24"/>
          <w:szCs w:val="24"/>
        </w:rPr>
        <w:t>和</w:t>
      </w:r>
      <w:r w:rsidRPr="00591748">
        <w:rPr>
          <w:rFonts w:ascii="Times New Roman" w:eastAsia="宋体" w:hAnsi="Times New Roman" w:cs="Times New Roman"/>
          <w:sz w:val="24"/>
          <w:szCs w:val="24"/>
        </w:rPr>
        <w:t>NH</w:t>
      </w:r>
      <w:r w:rsidRPr="00591748">
        <w:rPr>
          <w:rFonts w:ascii="Times New Roman" w:eastAsia="宋体" w:hAnsi="Times New Roman" w:cs="Times New Roman"/>
          <w:sz w:val="24"/>
          <w:szCs w:val="24"/>
          <w:vertAlign w:val="subscript"/>
        </w:rPr>
        <w:t>3</w:t>
      </w:r>
      <w:r w:rsidRPr="00591748">
        <w:rPr>
          <w:rFonts w:ascii="Times New Roman" w:eastAsia="宋体" w:hAnsi="Times New Roman" w:cs="Times New Roman"/>
          <w:sz w:val="24"/>
          <w:szCs w:val="24"/>
        </w:rPr>
        <w:t>执行《恶臭污染物排放标准》（</w:t>
      </w:r>
      <w:r w:rsidRPr="00591748">
        <w:rPr>
          <w:rFonts w:ascii="Times New Roman" w:eastAsia="宋体" w:hAnsi="Times New Roman" w:cs="Times New Roman"/>
          <w:sz w:val="24"/>
          <w:szCs w:val="24"/>
        </w:rPr>
        <w:t>GB14554-93</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相关限值；无组织废气四氢呋喃、乙醇、乙酸、异丙醇、甲基叔丁基醚、三乙胺参照环境质量标准日均值（一次值）执行。具体排放限值见表</w:t>
      </w:r>
      <w:r w:rsidRPr="00591748">
        <w:rPr>
          <w:rFonts w:ascii="Times New Roman" w:eastAsia="宋体" w:hAnsi="Times New Roman" w:cs="Times New Roman" w:hint="eastAsia"/>
          <w:sz w:val="24"/>
          <w:szCs w:val="24"/>
        </w:rPr>
        <w:t>6.1-3</w:t>
      </w:r>
      <w:r w:rsidRPr="00591748">
        <w:rPr>
          <w:rFonts w:ascii="Times New Roman" w:eastAsia="宋体" w:hAnsi="Times New Roman" w:cs="Times New Roman"/>
          <w:sz w:val="24"/>
          <w:szCs w:val="24"/>
        </w:rPr>
        <w:t>。</w:t>
      </w:r>
    </w:p>
    <w:p w14:paraId="5E98D9F3" w14:textId="77777777" w:rsidR="00351DD4" w:rsidRPr="00591748" w:rsidRDefault="00000000">
      <w:pPr>
        <w:pStyle w:val="afffff5"/>
      </w:pPr>
      <w:r w:rsidRPr="00591748">
        <w:t>表</w:t>
      </w:r>
      <w:r w:rsidRPr="00591748">
        <w:rPr>
          <w:rFonts w:hint="eastAsia"/>
        </w:rPr>
        <w:t>6.1-3</w:t>
      </w:r>
      <w:r w:rsidRPr="00591748">
        <w:t xml:space="preserve">  </w:t>
      </w:r>
      <w:r w:rsidRPr="00591748">
        <w:t>大气污染物厂界无组织排放标准限值</w:t>
      </w:r>
    </w:p>
    <w:tbl>
      <w:tblPr>
        <w:tblStyle w:val="1111"/>
        <w:tblW w:w="5000" w:type="pct"/>
        <w:tblInd w:w="5" w:type="dxa"/>
        <w:tblLook w:val="04A0" w:firstRow="1" w:lastRow="0" w:firstColumn="1" w:lastColumn="0" w:noHBand="0" w:noVBand="1"/>
      </w:tblPr>
      <w:tblGrid>
        <w:gridCol w:w="1840"/>
        <w:gridCol w:w="2691"/>
        <w:gridCol w:w="5215"/>
      </w:tblGrid>
      <w:tr w:rsidR="00351DD4" w:rsidRPr="00591748" w14:paraId="5592DA52" w14:textId="77777777">
        <w:trPr>
          <w:cnfStyle w:val="100000000000" w:firstRow="1" w:lastRow="0" w:firstColumn="0" w:lastColumn="0" w:oddVBand="0" w:evenVBand="0" w:oddHBand="0" w:evenHBand="0" w:firstRowFirstColumn="0" w:firstRowLastColumn="0" w:lastRowFirstColumn="0" w:lastRowLastColumn="0"/>
        </w:trPr>
        <w:tc>
          <w:tcPr>
            <w:tcW w:w="1840" w:type="dxa"/>
          </w:tcPr>
          <w:p w14:paraId="28EE26AF" w14:textId="77777777" w:rsidR="00351DD4" w:rsidRPr="00591748" w:rsidRDefault="00000000">
            <w:pPr>
              <w:pStyle w:val="afff3"/>
              <w:rPr>
                <w:color w:val="auto"/>
              </w:rPr>
            </w:pPr>
            <w:r w:rsidRPr="00591748">
              <w:rPr>
                <w:bCs/>
                <w:color w:val="auto"/>
              </w:rPr>
              <w:t>污染物</w:t>
            </w:r>
          </w:p>
        </w:tc>
        <w:tc>
          <w:tcPr>
            <w:tcW w:w="2691" w:type="dxa"/>
          </w:tcPr>
          <w:p w14:paraId="534EC52A" w14:textId="77777777" w:rsidR="00351DD4" w:rsidRPr="00591748" w:rsidRDefault="00000000">
            <w:pPr>
              <w:pStyle w:val="afff3"/>
              <w:rPr>
                <w:color w:val="auto"/>
              </w:rPr>
            </w:pPr>
            <w:r w:rsidRPr="00591748">
              <w:rPr>
                <w:bCs/>
                <w:color w:val="auto"/>
              </w:rPr>
              <w:t>周界外最高浓度</w:t>
            </w:r>
            <w:r w:rsidRPr="00591748">
              <w:rPr>
                <w:bCs/>
                <w:color w:val="auto"/>
              </w:rPr>
              <w:t>mg/m</w:t>
            </w:r>
            <w:r w:rsidRPr="00591748">
              <w:rPr>
                <w:bCs/>
                <w:color w:val="auto"/>
                <w:vertAlign w:val="superscript"/>
              </w:rPr>
              <w:t>3</w:t>
            </w:r>
          </w:p>
        </w:tc>
        <w:tc>
          <w:tcPr>
            <w:tcW w:w="5215" w:type="dxa"/>
          </w:tcPr>
          <w:p w14:paraId="0FEEC1F0" w14:textId="77777777" w:rsidR="00351DD4" w:rsidRPr="00591748" w:rsidRDefault="00000000">
            <w:pPr>
              <w:pStyle w:val="afff3"/>
              <w:rPr>
                <w:color w:val="auto"/>
              </w:rPr>
            </w:pPr>
            <w:r w:rsidRPr="00591748">
              <w:rPr>
                <w:bCs/>
                <w:color w:val="auto"/>
              </w:rPr>
              <w:t>标准来源</w:t>
            </w:r>
          </w:p>
        </w:tc>
      </w:tr>
      <w:tr w:rsidR="00351DD4" w:rsidRPr="00591748" w14:paraId="3835F12F" w14:textId="77777777">
        <w:tc>
          <w:tcPr>
            <w:tcW w:w="1840" w:type="dxa"/>
          </w:tcPr>
          <w:p w14:paraId="7DCE5639" w14:textId="77777777" w:rsidR="00351DD4" w:rsidRPr="00591748" w:rsidRDefault="00000000">
            <w:pPr>
              <w:pStyle w:val="afff3"/>
              <w:rPr>
                <w:color w:val="auto"/>
              </w:rPr>
            </w:pPr>
            <w:r w:rsidRPr="00591748">
              <w:rPr>
                <w:color w:val="auto"/>
              </w:rPr>
              <w:t>氯化氢</w:t>
            </w:r>
          </w:p>
        </w:tc>
        <w:tc>
          <w:tcPr>
            <w:tcW w:w="2691" w:type="dxa"/>
          </w:tcPr>
          <w:p w14:paraId="6FCED21F" w14:textId="77777777" w:rsidR="00351DD4" w:rsidRPr="00591748" w:rsidRDefault="00000000">
            <w:pPr>
              <w:pStyle w:val="afff3"/>
              <w:rPr>
                <w:color w:val="auto"/>
              </w:rPr>
            </w:pPr>
            <w:r w:rsidRPr="00591748">
              <w:rPr>
                <w:color w:val="auto"/>
              </w:rPr>
              <w:t>0.2</w:t>
            </w:r>
          </w:p>
        </w:tc>
        <w:tc>
          <w:tcPr>
            <w:tcW w:w="5215" w:type="dxa"/>
            <w:vMerge w:val="restart"/>
          </w:tcPr>
          <w:p w14:paraId="6C5FF48F" w14:textId="77777777" w:rsidR="00351DD4" w:rsidRPr="00591748" w:rsidRDefault="00000000">
            <w:pPr>
              <w:pStyle w:val="afff3"/>
              <w:rPr>
                <w:color w:val="auto"/>
              </w:rPr>
            </w:pPr>
            <w:r w:rsidRPr="00591748">
              <w:rPr>
                <w:color w:val="auto"/>
              </w:rPr>
              <w:t>《制药工业大气污染物排放标准》（</w:t>
            </w:r>
            <w:r w:rsidRPr="00591748">
              <w:rPr>
                <w:color w:val="auto"/>
              </w:rPr>
              <w:t>DB32/4042-2021</w:t>
            </w:r>
            <w:r w:rsidRPr="00591748">
              <w:rPr>
                <w:color w:val="auto"/>
              </w:rPr>
              <w:t>）表</w:t>
            </w:r>
            <w:r w:rsidRPr="00591748">
              <w:rPr>
                <w:color w:val="auto"/>
              </w:rPr>
              <w:t>7</w:t>
            </w:r>
            <w:r w:rsidRPr="00591748">
              <w:rPr>
                <w:color w:val="auto"/>
              </w:rPr>
              <w:t>企业边界大气污染物浓度限值</w:t>
            </w:r>
          </w:p>
        </w:tc>
      </w:tr>
      <w:tr w:rsidR="00351DD4" w:rsidRPr="00591748" w14:paraId="6500F761" w14:textId="77777777">
        <w:tc>
          <w:tcPr>
            <w:tcW w:w="1840" w:type="dxa"/>
          </w:tcPr>
          <w:p w14:paraId="08726CD2" w14:textId="77777777" w:rsidR="00351DD4" w:rsidRPr="00591748" w:rsidRDefault="00000000">
            <w:pPr>
              <w:pStyle w:val="afff3"/>
              <w:rPr>
                <w:color w:val="auto"/>
              </w:rPr>
            </w:pPr>
            <w:r w:rsidRPr="00591748">
              <w:rPr>
                <w:color w:val="auto"/>
              </w:rPr>
              <w:t>臭气浓度</w:t>
            </w:r>
          </w:p>
        </w:tc>
        <w:tc>
          <w:tcPr>
            <w:tcW w:w="2691" w:type="dxa"/>
          </w:tcPr>
          <w:p w14:paraId="28C5787A" w14:textId="77777777" w:rsidR="00351DD4" w:rsidRPr="00591748" w:rsidRDefault="00000000">
            <w:pPr>
              <w:pStyle w:val="afff3"/>
              <w:rPr>
                <w:color w:val="auto"/>
              </w:rPr>
            </w:pPr>
            <w:r w:rsidRPr="00591748">
              <w:rPr>
                <w:color w:val="auto"/>
              </w:rPr>
              <w:t>20</w:t>
            </w:r>
            <w:r w:rsidRPr="00591748">
              <w:rPr>
                <w:color w:val="auto"/>
              </w:rPr>
              <w:t>（无量纲）</w:t>
            </w:r>
          </w:p>
        </w:tc>
        <w:tc>
          <w:tcPr>
            <w:tcW w:w="5215" w:type="dxa"/>
            <w:vMerge/>
          </w:tcPr>
          <w:p w14:paraId="3AAB9F09" w14:textId="77777777" w:rsidR="00351DD4" w:rsidRPr="00591748" w:rsidRDefault="00351DD4">
            <w:pPr>
              <w:pStyle w:val="afff3"/>
              <w:rPr>
                <w:color w:val="auto"/>
              </w:rPr>
            </w:pPr>
          </w:p>
        </w:tc>
      </w:tr>
      <w:tr w:rsidR="00351DD4" w:rsidRPr="00591748" w14:paraId="5B568C92" w14:textId="77777777">
        <w:tc>
          <w:tcPr>
            <w:tcW w:w="1840" w:type="dxa"/>
          </w:tcPr>
          <w:p w14:paraId="711F3FA4" w14:textId="77777777" w:rsidR="00351DD4" w:rsidRPr="00591748" w:rsidRDefault="00000000">
            <w:pPr>
              <w:pStyle w:val="afff3"/>
              <w:rPr>
                <w:color w:val="auto"/>
              </w:rPr>
            </w:pPr>
            <w:r w:rsidRPr="00591748">
              <w:rPr>
                <w:color w:val="auto"/>
              </w:rPr>
              <w:t>甲苯</w:t>
            </w:r>
          </w:p>
        </w:tc>
        <w:tc>
          <w:tcPr>
            <w:tcW w:w="2691" w:type="dxa"/>
          </w:tcPr>
          <w:p w14:paraId="56D97D00" w14:textId="77777777" w:rsidR="00351DD4" w:rsidRPr="00591748" w:rsidRDefault="00000000">
            <w:pPr>
              <w:pStyle w:val="afff3"/>
              <w:rPr>
                <w:color w:val="auto"/>
              </w:rPr>
            </w:pPr>
            <w:r w:rsidRPr="00591748">
              <w:rPr>
                <w:color w:val="auto"/>
              </w:rPr>
              <w:t>0.60</w:t>
            </w:r>
          </w:p>
        </w:tc>
        <w:tc>
          <w:tcPr>
            <w:tcW w:w="5215" w:type="dxa"/>
            <w:vMerge w:val="restart"/>
          </w:tcPr>
          <w:p w14:paraId="709D3DBE" w14:textId="77777777" w:rsidR="00351DD4" w:rsidRPr="00591748" w:rsidRDefault="00000000">
            <w:pPr>
              <w:pStyle w:val="afff3"/>
              <w:rPr>
                <w:color w:val="auto"/>
              </w:rPr>
            </w:pPr>
            <w:r w:rsidRPr="00591748">
              <w:rPr>
                <w:color w:val="auto"/>
              </w:rPr>
              <w:t>《化学工业挥发性有机物排放标准》（</w:t>
            </w:r>
            <w:r w:rsidRPr="00591748">
              <w:rPr>
                <w:color w:val="auto"/>
              </w:rPr>
              <w:t>DB32/3151-2016</w:t>
            </w:r>
            <w:r w:rsidRPr="00591748">
              <w:rPr>
                <w:color w:val="auto"/>
              </w:rPr>
              <w:t>）表</w:t>
            </w:r>
            <w:r w:rsidRPr="00591748">
              <w:rPr>
                <w:color w:val="auto"/>
              </w:rPr>
              <w:t>2</w:t>
            </w:r>
            <w:r w:rsidRPr="00591748">
              <w:rPr>
                <w:rFonts w:hint="eastAsia"/>
                <w:color w:val="auto"/>
              </w:rPr>
              <w:t>厂界挥发性有机物监控点浓度限值和臭气浓度限值</w:t>
            </w:r>
          </w:p>
        </w:tc>
      </w:tr>
      <w:tr w:rsidR="00351DD4" w:rsidRPr="00591748" w14:paraId="6C9994D0" w14:textId="77777777">
        <w:tc>
          <w:tcPr>
            <w:tcW w:w="1840" w:type="dxa"/>
          </w:tcPr>
          <w:p w14:paraId="225BA245" w14:textId="77777777" w:rsidR="00351DD4" w:rsidRPr="00591748" w:rsidRDefault="00000000">
            <w:pPr>
              <w:pStyle w:val="afff3"/>
              <w:rPr>
                <w:color w:val="auto"/>
              </w:rPr>
            </w:pPr>
            <w:r w:rsidRPr="00591748">
              <w:rPr>
                <w:color w:val="auto"/>
              </w:rPr>
              <w:t>丙酮</w:t>
            </w:r>
          </w:p>
        </w:tc>
        <w:tc>
          <w:tcPr>
            <w:tcW w:w="2691" w:type="dxa"/>
          </w:tcPr>
          <w:p w14:paraId="306CF3C1" w14:textId="77777777" w:rsidR="00351DD4" w:rsidRPr="00591748" w:rsidRDefault="00000000">
            <w:pPr>
              <w:pStyle w:val="afff3"/>
              <w:rPr>
                <w:color w:val="auto"/>
              </w:rPr>
            </w:pPr>
            <w:r w:rsidRPr="00591748">
              <w:rPr>
                <w:color w:val="auto"/>
              </w:rPr>
              <w:t>0.80</w:t>
            </w:r>
          </w:p>
        </w:tc>
        <w:tc>
          <w:tcPr>
            <w:tcW w:w="5215" w:type="dxa"/>
            <w:vMerge/>
          </w:tcPr>
          <w:p w14:paraId="5ECFFFEA" w14:textId="77777777" w:rsidR="00351DD4" w:rsidRPr="00591748" w:rsidRDefault="00351DD4">
            <w:pPr>
              <w:pStyle w:val="afff3"/>
              <w:rPr>
                <w:color w:val="auto"/>
              </w:rPr>
            </w:pPr>
          </w:p>
        </w:tc>
      </w:tr>
      <w:tr w:rsidR="00351DD4" w:rsidRPr="00591748" w14:paraId="68181310" w14:textId="77777777">
        <w:tc>
          <w:tcPr>
            <w:tcW w:w="1840" w:type="dxa"/>
          </w:tcPr>
          <w:p w14:paraId="5AEEE37A" w14:textId="77777777" w:rsidR="00351DD4" w:rsidRPr="00591748" w:rsidRDefault="00000000">
            <w:pPr>
              <w:pStyle w:val="afff3"/>
              <w:rPr>
                <w:color w:val="auto"/>
              </w:rPr>
            </w:pPr>
            <w:r w:rsidRPr="00591748">
              <w:rPr>
                <w:color w:val="auto"/>
              </w:rPr>
              <w:t>乙酸乙酯</w:t>
            </w:r>
          </w:p>
        </w:tc>
        <w:tc>
          <w:tcPr>
            <w:tcW w:w="2691" w:type="dxa"/>
          </w:tcPr>
          <w:p w14:paraId="19999929" w14:textId="77777777" w:rsidR="00351DD4" w:rsidRPr="00591748" w:rsidRDefault="00000000">
            <w:pPr>
              <w:pStyle w:val="afff3"/>
              <w:rPr>
                <w:color w:val="auto"/>
              </w:rPr>
            </w:pPr>
            <w:r w:rsidRPr="00591748">
              <w:rPr>
                <w:color w:val="auto"/>
              </w:rPr>
              <w:t>4.0</w:t>
            </w:r>
          </w:p>
        </w:tc>
        <w:tc>
          <w:tcPr>
            <w:tcW w:w="5215" w:type="dxa"/>
            <w:vMerge/>
          </w:tcPr>
          <w:p w14:paraId="34958B91" w14:textId="77777777" w:rsidR="00351DD4" w:rsidRPr="00591748" w:rsidRDefault="00351DD4">
            <w:pPr>
              <w:pStyle w:val="afff3"/>
              <w:rPr>
                <w:color w:val="auto"/>
              </w:rPr>
            </w:pPr>
          </w:p>
        </w:tc>
      </w:tr>
      <w:tr w:rsidR="00351DD4" w:rsidRPr="00591748" w14:paraId="36942D1F" w14:textId="77777777">
        <w:tc>
          <w:tcPr>
            <w:tcW w:w="1840" w:type="dxa"/>
          </w:tcPr>
          <w:p w14:paraId="7EA04166" w14:textId="77777777" w:rsidR="00351DD4" w:rsidRPr="00591748" w:rsidRDefault="00000000">
            <w:pPr>
              <w:pStyle w:val="afff3"/>
              <w:rPr>
                <w:color w:val="auto"/>
              </w:rPr>
            </w:pPr>
            <w:r w:rsidRPr="00591748">
              <w:rPr>
                <w:color w:val="auto"/>
              </w:rPr>
              <w:t>二氯甲烷</w:t>
            </w:r>
          </w:p>
        </w:tc>
        <w:tc>
          <w:tcPr>
            <w:tcW w:w="2691" w:type="dxa"/>
          </w:tcPr>
          <w:p w14:paraId="64F9D82B" w14:textId="77777777" w:rsidR="00351DD4" w:rsidRPr="00591748" w:rsidRDefault="00000000">
            <w:pPr>
              <w:pStyle w:val="afff3"/>
              <w:rPr>
                <w:color w:val="auto"/>
              </w:rPr>
            </w:pPr>
            <w:r w:rsidRPr="00591748">
              <w:rPr>
                <w:color w:val="auto"/>
              </w:rPr>
              <w:t>4.0</w:t>
            </w:r>
          </w:p>
        </w:tc>
        <w:tc>
          <w:tcPr>
            <w:tcW w:w="5215" w:type="dxa"/>
            <w:vMerge/>
          </w:tcPr>
          <w:p w14:paraId="5FE6DC09" w14:textId="77777777" w:rsidR="00351DD4" w:rsidRPr="00591748" w:rsidRDefault="00351DD4">
            <w:pPr>
              <w:pStyle w:val="afff3"/>
              <w:rPr>
                <w:color w:val="auto"/>
              </w:rPr>
            </w:pPr>
          </w:p>
        </w:tc>
      </w:tr>
      <w:tr w:rsidR="00351DD4" w:rsidRPr="00591748" w14:paraId="30C34A90" w14:textId="77777777">
        <w:tc>
          <w:tcPr>
            <w:tcW w:w="1840" w:type="dxa"/>
          </w:tcPr>
          <w:p w14:paraId="6D93CEA8" w14:textId="77777777" w:rsidR="00351DD4" w:rsidRPr="00591748" w:rsidRDefault="00000000">
            <w:pPr>
              <w:pStyle w:val="afff3"/>
              <w:rPr>
                <w:color w:val="auto"/>
              </w:rPr>
            </w:pPr>
            <w:r w:rsidRPr="00591748">
              <w:rPr>
                <w:color w:val="auto"/>
              </w:rPr>
              <w:t>乙腈</w:t>
            </w:r>
          </w:p>
        </w:tc>
        <w:tc>
          <w:tcPr>
            <w:tcW w:w="2691" w:type="dxa"/>
          </w:tcPr>
          <w:p w14:paraId="5A6BFF69" w14:textId="77777777" w:rsidR="00351DD4" w:rsidRPr="00591748" w:rsidRDefault="00000000">
            <w:pPr>
              <w:pStyle w:val="afff3"/>
              <w:rPr>
                <w:color w:val="auto"/>
              </w:rPr>
            </w:pPr>
            <w:r w:rsidRPr="00591748">
              <w:rPr>
                <w:color w:val="auto"/>
              </w:rPr>
              <w:t>0.6</w:t>
            </w:r>
          </w:p>
        </w:tc>
        <w:tc>
          <w:tcPr>
            <w:tcW w:w="5215" w:type="dxa"/>
            <w:vMerge/>
          </w:tcPr>
          <w:p w14:paraId="7C324D10" w14:textId="77777777" w:rsidR="00351DD4" w:rsidRPr="00591748" w:rsidRDefault="00351DD4">
            <w:pPr>
              <w:pStyle w:val="afff3"/>
              <w:rPr>
                <w:color w:val="auto"/>
              </w:rPr>
            </w:pPr>
          </w:p>
        </w:tc>
      </w:tr>
      <w:tr w:rsidR="00351DD4" w:rsidRPr="00591748" w14:paraId="42A271A2" w14:textId="77777777">
        <w:tc>
          <w:tcPr>
            <w:tcW w:w="1840" w:type="dxa"/>
          </w:tcPr>
          <w:p w14:paraId="4F103195" w14:textId="77777777" w:rsidR="00351DD4" w:rsidRPr="00591748" w:rsidRDefault="00000000">
            <w:pPr>
              <w:pStyle w:val="afff3"/>
              <w:rPr>
                <w:color w:val="auto"/>
              </w:rPr>
            </w:pPr>
            <w:r w:rsidRPr="00591748">
              <w:rPr>
                <w:color w:val="auto"/>
              </w:rPr>
              <w:t>DMF</w:t>
            </w:r>
          </w:p>
        </w:tc>
        <w:tc>
          <w:tcPr>
            <w:tcW w:w="2691" w:type="dxa"/>
          </w:tcPr>
          <w:p w14:paraId="3B4AEE9B" w14:textId="77777777" w:rsidR="00351DD4" w:rsidRPr="00591748" w:rsidRDefault="00000000">
            <w:pPr>
              <w:pStyle w:val="afff3"/>
              <w:rPr>
                <w:color w:val="auto"/>
              </w:rPr>
            </w:pPr>
            <w:r w:rsidRPr="00591748">
              <w:rPr>
                <w:color w:val="auto"/>
              </w:rPr>
              <w:t>0.4</w:t>
            </w:r>
          </w:p>
        </w:tc>
        <w:tc>
          <w:tcPr>
            <w:tcW w:w="5215" w:type="dxa"/>
            <w:vMerge/>
          </w:tcPr>
          <w:p w14:paraId="44B0831B" w14:textId="77777777" w:rsidR="00351DD4" w:rsidRPr="00591748" w:rsidRDefault="00351DD4">
            <w:pPr>
              <w:pStyle w:val="afff3"/>
              <w:rPr>
                <w:color w:val="auto"/>
              </w:rPr>
            </w:pPr>
          </w:p>
        </w:tc>
      </w:tr>
      <w:tr w:rsidR="00351DD4" w:rsidRPr="00591748" w14:paraId="108CF0B9" w14:textId="77777777">
        <w:tc>
          <w:tcPr>
            <w:tcW w:w="1840" w:type="dxa"/>
          </w:tcPr>
          <w:p w14:paraId="6CEE30FC" w14:textId="77777777" w:rsidR="00351DD4" w:rsidRPr="00591748" w:rsidRDefault="00000000">
            <w:pPr>
              <w:pStyle w:val="afff3"/>
              <w:rPr>
                <w:color w:val="auto"/>
              </w:rPr>
            </w:pPr>
            <w:r w:rsidRPr="00591748">
              <w:rPr>
                <w:color w:val="auto"/>
              </w:rPr>
              <w:t>甲醇</w:t>
            </w:r>
          </w:p>
        </w:tc>
        <w:tc>
          <w:tcPr>
            <w:tcW w:w="2691" w:type="dxa"/>
          </w:tcPr>
          <w:p w14:paraId="08DA2B49" w14:textId="77777777" w:rsidR="00351DD4" w:rsidRPr="00591748" w:rsidRDefault="00000000">
            <w:pPr>
              <w:pStyle w:val="afff3"/>
              <w:rPr>
                <w:color w:val="auto"/>
              </w:rPr>
            </w:pPr>
            <w:r w:rsidRPr="00591748">
              <w:rPr>
                <w:color w:val="auto"/>
              </w:rPr>
              <w:t>1.0</w:t>
            </w:r>
          </w:p>
        </w:tc>
        <w:tc>
          <w:tcPr>
            <w:tcW w:w="5215" w:type="dxa"/>
            <w:vMerge/>
          </w:tcPr>
          <w:p w14:paraId="34BB4D30" w14:textId="77777777" w:rsidR="00351DD4" w:rsidRPr="00591748" w:rsidRDefault="00351DD4">
            <w:pPr>
              <w:pStyle w:val="afff3"/>
              <w:rPr>
                <w:color w:val="auto"/>
              </w:rPr>
            </w:pPr>
          </w:p>
        </w:tc>
      </w:tr>
      <w:tr w:rsidR="00351DD4" w:rsidRPr="00591748" w14:paraId="7291CA5A" w14:textId="77777777">
        <w:tc>
          <w:tcPr>
            <w:tcW w:w="1840" w:type="dxa"/>
          </w:tcPr>
          <w:p w14:paraId="09FBAB39" w14:textId="77777777" w:rsidR="00351DD4" w:rsidRPr="00591748" w:rsidRDefault="00000000">
            <w:pPr>
              <w:pStyle w:val="afff3"/>
              <w:rPr>
                <w:color w:val="auto"/>
              </w:rPr>
            </w:pPr>
            <w:r w:rsidRPr="00591748">
              <w:rPr>
                <w:color w:val="auto"/>
              </w:rPr>
              <w:t>NMHC</w:t>
            </w:r>
          </w:p>
        </w:tc>
        <w:tc>
          <w:tcPr>
            <w:tcW w:w="2691" w:type="dxa"/>
          </w:tcPr>
          <w:p w14:paraId="16E45E29" w14:textId="77777777" w:rsidR="00351DD4" w:rsidRPr="00591748" w:rsidRDefault="00000000">
            <w:pPr>
              <w:pStyle w:val="afff3"/>
              <w:rPr>
                <w:color w:val="auto"/>
              </w:rPr>
            </w:pPr>
            <w:r w:rsidRPr="00591748">
              <w:rPr>
                <w:color w:val="auto"/>
              </w:rPr>
              <w:t>4.0</w:t>
            </w:r>
          </w:p>
        </w:tc>
        <w:tc>
          <w:tcPr>
            <w:tcW w:w="5215" w:type="dxa"/>
            <w:vMerge/>
          </w:tcPr>
          <w:p w14:paraId="51FD0410" w14:textId="77777777" w:rsidR="00351DD4" w:rsidRPr="00591748" w:rsidRDefault="00351DD4">
            <w:pPr>
              <w:pStyle w:val="afff3"/>
              <w:rPr>
                <w:color w:val="auto"/>
              </w:rPr>
            </w:pPr>
          </w:p>
        </w:tc>
      </w:tr>
      <w:tr w:rsidR="00351DD4" w:rsidRPr="00591748" w14:paraId="7F957DBB" w14:textId="77777777">
        <w:tc>
          <w:tcPr>
            <w:tcW w:w="1840" w:type="dxa"/>
          </w:tcPr>
          <w:p w14:paraId="5E0CD827" w14:textId="77777777" w:rsidR="00351DD4" w:rsidRPr="00591748" w:rsidRDefault="00000000">
            <w:pPr>
              <w:pStyle w:val="afff3"/>
              <w:rPr>
                <w:color w:val="auto"/>
              </w:rPr>
            </w:pPr>
            <w:r w:rsidRPr="00591748">
              <w:rPr>
                <w:color w:val="auto"/>
              </w:rPr>
              <w:t>颗粒物</w:t>
            </w:r>
          </w:p>
        </w:tc>
        <w:tc>
          <w:tcPr>
            <w:tcW w:w="2691" w:type="dxa"/>
          </w:tcPr>
          <w:p w14:paraId="2DCD3AF1" w14:textId="77777777" w:rsidR="00351DD4" w:rsidRPr="00591748" w:rsidRDefault="00000000">
            <w:pPr>
              <w:pStyle w:val="afff3"/>
              <w:rPr>
                <w:color w:val="auto"/>
              </w:rPr>
            </w:pPr>
            <w:r w:rsidRPr="00591748">
              <w:rPr>
                <w:color w:val="auto"/>
              </w:rPr>
              <w:t>0.5</w:t>
            </w:r>
          </w:p>
        </w:tc>
        <w:tc>
          <w:tcPr>
            <w:tcW w:w="5215" w:type="dxa"/>
            <w:vMerge w:val="restart"/>
          </w:tcPr>
          <w:p w14:paraId="355B032C" w14:textId="77777777" w:rsidR="00351DD4" w:rsidRPr="00591748" w:rsidRDefault="00000000">
            <w:pPr>
              <w:pStyle w:val="afff3"/>
              <w:rPr>
                <w:color w:val="auto"/>
              </w:rPr>
            </w:pPr>
            <w:r w:rsidRPr="00591748">
              <w:rPr>
                <w:color w:val="auto"/>
              </w:rPr>
              <w:t>参照《大气污染物综合排放标准》（</w:t>
            </w:r>
            <w:r w:rsidRPr="00591748">
              <w:rPr>
                <w:color w:val="auto"/>
              </w:rPr>
              <w:t>DB32/4041-2021</w:t>
            </w:r>
            <w:r w:rsidRPr="00591748">
              <w:rPr>
                <w:color w:val="auto"/>
              </w:rPr>
              <w:t>）表</w:t>
            </w:r>
            <w:r w:rsidRPr="00591748">
              <w:rPr>
                <w:color w:val="auto"/>
              </w:rPr>
              <w:t>3</w:t>
            </w:r>
            <w:r w:rsidRPr="00591748">
              <w:rPr>
                <w:color w:val="auto"/>
              </w:rPr>
              <w:t>单位边界大气污染物排放监控浓度限值</w:t>
            </w:r>
          </w:p>
        </w:tc>
      </w:tr>
      <w:tr w:rsidR="00351DD4" w:rsidRPr="00591748" w14:paraId="46E63921" w14:textId="77777777">
        <w:tc>
          <w:tcPr>
            <w:tcW w:w="1840" w:type="dxa"/>
          </w:tcPr>
          <w:p w14:paraId="25056B77" w14:textId="77777777" w:rsidR="00351DD4" w:rsidRPr="00591748" w:rsidRDefault="00000000">
            <w:pPr>
              <w:pStyle w:val="afff3"/>
              <w:rPr>
                <w:color w:val="auto"/>
              </w:rPr>
            </w:pPr>
            <w:r w:rsidRPr="00591748">
              <w:rPr>
                <w:color w:val="auto"/>
              </w:rPr>
              <w:t>氟化物</w:t>
            </w:r>
          </w:p>
        </w:tc>
        <w:tc>
          <w:tcPr>
            <w:tcW w:w="2691" w:type="dxa"/>
          </w:tcPr>
          <w:p w14:paraId="5BF889DF" w14:textId="77777777" w:rsidR="00351DD4" w:rsidRPr="00591748" w:rsidRDefault="00000000">
            <w:pPr>
              <w:pStyle w:val="afff3"/>
              <w:rPr>
                <w:color w:val="auto"/>
              </w:rPr>
            </w:pPr>
            <w:r w:rsidRPr="00591748">
              <w:rPr>
                <w:color w:val="auto"/>
              </w:rPr>
              <w:t>0.02</w:t>
            </w:r>
          </w:p>
        </w:tc>
        <w:tc>
          <w:tcPr>
            <w:tcW w:w="5215" w:type="dxa"/>
            <w:vMerge/>
          </w:tcPr>
          <w:p w14:paraId="68CE2173" w14:textId="77777777" w:rsidR="00351DD4" w:rsidRPr="00591748" w:rsidRDefault="00351DD4">
            <w:pPr>
              <w:pStyle w:val="afff3"/>
              <w:rPr>
                <w:color w:val="auto"/>
              </w:rPr>
            </w:pPr>
          </w:p>
        </w:tc>
      </w:tr>
      <w:tr w:rsidR="00351DD4" w:rsidRPr="00591748" w14:paraId="55577F5A" w14:textId="77777777">
        <w:tc>
          <w:tcPr>
            <w:tcW w:w="1840" w:type="dxa"/>
          </w:tcPr>
          <w:p w14:paraId="092A869A" w14:textId="77777777" w:rsidR="00351DD4" w:rsidRPr="00591748" w:rsidRDefault="00000000">
            <w:pPr>
              <w:pStyle w:val="afff3"/>
              <w:rPr>
                <w:color w:val="auto"/>
              </w:rPr>
            </w:pPr>
            <w:r w:rsidRPr="00591748">
              <w:rPr>
                <w:color w:val="auto"/>
              </w:rPr>
              <w:t>硫酸雾</w:t>
            </w:r>
          </w:p>
        </w:tc>
        <w:tc>
          <w:tcPr>
            <w:tcW w:w="2691" w:type="dxa"/>
          </w:tcPr>
          <w:p w14:paraId="3F7A6CBB" w14:textId="77777777" w:rsidR="00351DD4" w:rsidRPr="00591748" w:rsidRDefault="00000000">
            <w:pPr>
              <w:pStyle w:val="afff3"/>
              <w:rPr>
                <w:color w:val="auto"/>
              </w:rPr>
            </w:pPr>
            <w:r w:rsidRPr="00591748">
              <w:rPr>
                <w:color w:val="auto"/>
              </w:rPr>
              <w:t>0.3</w:t>
            </w:r>
          </w:p>
        </w:tc>
        <w:tc>
          <w:tcPr>
            <w:tcW w:w="5215" w:type="dxa"/>
            <w:vMerge/>
          </w:tcPr>
          <w:p w14:paraId="56AA10E8" w14:textId="77777777" w:rsidR="00351DD4" w:rsidRPr="00591748" w:rsidRDefault="00351DD4">
            <w:pPr>
              <w:pStyle w:val="afff3"/>
              <w:rPr>
                <w:color w:val="auto"/>
              </w:rPr>
            </w:pPr>
          </w:p>
        </w:tc>
      </w:tr>
      <w:tr w:rsidR="00351DD4" w:rsidRPr="00591748" w14:paraId="29E52DE1" w14:textId="77777777">
        <w:tc>
          <w:tcPr>
            <w:tcW w:w="1840" w:type="dxa"/>
          </w:tcPr>
          <w:p w14:paraId="18BD8F31" w14:textId="77777777" w:rsidR="00351DD4" w:rsidRPr="00591748" w:rsidRDefault="00000000">
            <w:pPr>
              <w:pStyle w:val="afff3"/>
              <w:rPr>
                <w:color w:val="auto"/>
              </w:rPr>
            </w:pPr>
            <w:r w:rsidRPr="00591748">
              <w:rPr>
                <w:color w:val="auto"/>
              </w:rPr>
              <w:t>H</w:t>
            </w:r>
            <w:r w:rsidRPr="00591748">
              <w:rPr>
                <w:color w:val="auto"/>
                <w:vertAlign w:val="subscript"/>
              </w:rPr>
              <w:t>2</w:t>
            </w:r>
            <w:r w:rsidRPr="00591748">
              <w:rPr>
                <w:color w:val="auto"/>
              </w:rPr>
              <w:t>S</w:t>
            </w:r>
          </w:p>
        </w:tc>
        <w:tc>
          <w:tcPr>
            <w:tcW w:w="2691" w:type="dxa"/>
          </w:tcPr>
          <w:p w14:paraId="3B2B0911" w14:textId="77777777" w:rsidR="00351DD4" w:rsidRPr="00591748" w:rsidRDefault="00000000">
            <w:pPr>
              <w:pStyle w:val="afff3"/>
              <w:rPr>
                <w:color w:val="auto"/>
              </w:rPr>
            </w:pPr>
            <w:r w:rsidRPr="00591748">
              <w:rPr>
                <w:color w:val="auto"/>
              </w:rPr>
              <w:t>0.06</w:t>
            </w:r>
          </w:p>
        </w:tc>
        <w:tc>
          <w:tcPr>
            <w:tcW w:w="5215" w:type="dxa"/>
            <w:vMerge w:val="restart"/>
          </w:tcPr>
          <w:p w14:paraId="7D07A8D7" w14:textId="77777777" w:rsidR="00351DD4" w:rsidRPr="00591748" w:rsidRDefault="00000000">
            <w:pPr>
              <w:pStyle w:val="afff3"/>
              <w:rPr>
                <w:color w:val="auto"/>
              </w:rPr>
            </w:pPr>
            <w:r w:rsidRPr="00591748">
              <w:rPr>
                <w:color w:val="auto"/>
              </w:rPr>
              <w:t>《恶臭污染物排放标准》（</w:t>
            </w:r>
            <w:r w:rsidRPr="00591748">
              <w:rPr>
                <w:color w:val="auto"/>
              </w:rPr>
              <w:t>GB14554-93</w:t>
            </w:r>
            <w:r w:rsidRPr="00591748">
              <w:rPr>
                <w:color w:val="auto"/>
              </w:rPr>
              <w:t>）表</w:t>
            </w:r>
            <w:r w:rsidRPr="00591748">
              <w:rPr>
                <w:color w:val="auto"/>
              </w:rPr>
              <w:t>1</w:t>
            </w:r>
          </w:p>
        </w:tc>
      </w:tr>
      <w:tr w:rsidR="00351DD4" w:rsidRPr="00591748" w14:paraId="4F7AF3A0" w14:textId="77777777">
        <w:tc>
          <w:tcPr>
            <w:tcW w:w="1840" w:type="dxa"/>
          </w:tcPr>
          <w:p w14:paraId="581DC842" w14:textId="77777777" w:rsidR="00351DD4" w:rsidRPr="00591748" w:rsidRDefault="00000000">
            <w:pPr>
              <w:pStyle w:val="afff3"/>
              <w:rPr>
                <w:color w:val="auto"/>
              </w:rPr>
            </w:pPr>
            <w:r w:rsidRPr="00591748">
              <w:rPr>
                <w:color w:val="auto"/>
              </w:rPr>
              <w:t>NH</w:t>
            </w:r>
            <w:r w:rsidRPr="00591748">
              <w:rPr>
                <w:color w:val="auto"/>
                <w:vertAlign w:val="subscript"/>
              </w:rPr>
              <w:t>3</w:t>
            </w:r>
          </w:p>
        </w:tc>
        <w:tc>
          <w:tcPr>
            <w:tcW w:w="2691" w:type="dxa"/>
          </w:tcPr>
          <w:p w14:paraId="09987CAC" w14:textId="77777777" w:rsidR="00351DD4" w:rsidRPr="00591748" w:rsidRDefault="00000000">
            <w:pPr>
              <w:pStyle w:val="afff3"/>
              <w:rPr>
                <w:color w:val="auto"/>
              </w:rPr>
            </w:pPr>
            <w:r w:rsidRPr="00591748">
              <w:rPr>
                <w:color w:val="auto"/>
              </w:rPr>
              <w:t>1.5</w:t>
            </w:r>
          </w:p>
        </w:tc>
        <w:tc>
          <w:tcPr>
            <w:tcW w:w="5215" w:type="dxa"/>
            <w:vMerge/>
          </w:tcPr>
          <w:p w14:paraId="39F38D27" w14:textId="77777777" w:rsidR="00351DD4" w:rsidRPr="00591748" w:rsidRDefault="00351DD4">
            <w:pPr>
              <w:pStyle w:val="afff3"/>
              <w:rPr>
                <w:color w:val="auto"/>
              </w:rPr>
            </w:pPr>
          </w:p>
        </w:tc>
      </w:tr>
      <w:tr w:rsidR="00351DD4" w:rsidRPr="00591748" w14:paraId="03BCB8C5" w14:textId="77777777">
        <w:tc>
          <w:tcPr>
            <w:tcW w:w="1840" w:type="dxa"/>
          </w:tcPr>
          <w:p w14:paraId="3AE10E87" w14:textId="77777777" w:rsidR="00351DD4" w:rsidRPr="00591748" w:rsidRDefault="00000000">
            <w:pPr>
              <w:pStyle w:val="afff3"/>
              <w:rPr>
                <w:color w:val="auto"/>
              </w:rPr>
            </w:pPr>
            <w:r w:rsidRPr="00591748">
              <w:rPr>
                <w:color w:val="auto"/>
              </w:rPr>
              <w:t>四氢呋喃</w:t>
            </w:r>
          </w:p>
        </w:tc>
        <w:tc>
          <w:tcPr>
            <w:tcW w:w="2691" w:type="dxa"/>
          </w:tcPr>
          <w:p w14:paraId="66F71CDE" w14:textId="77777777" w:rsidR="00351DD4" w:rsidRPr="00591748" w:rsidRDefault="00000000">
            <w:pPr>
              <w:pStyle w:val="afff3"/>
              <w:rPr>
                <w:color w:val="auto"/>
              </w:rPr>
            </w:pPr>
            <w:r w:rsidRPr="00591748">
              <w:rPr>
                <w:color w:val="auto"/>
              </w:rPr>
              <w:t>0.2</w:t>
            </w:r>
          </w:p>
        </w:tc>
        <w:tc>
          <w:tcPr>
            <w:tcW w:w="5215" w:type="dxa"/>
            <w:vMerge w:val="restart"/>
          </w:tcPr>
          <w:p w14:paraId="311B69F5" w14:textId="77777777" w:rsidR="00351DD4" w:rsidRPr="00591748" w:rsidRDefault="00000000">
            <w:pPr>
              <w:pStyle w:val="afff3"/>
              <w:rPr>
                <w:color w:val="auto"/>
              </w:rPr>
            </w:pPr>
            <w:r w:rsidRPr="00591748">
              <w:rPr>
                <w:color w:val="auto"/>
              </w:rPr>
              <w:t>参照环境质量标准日均值（一次值）执行</w:t>
            </w:r>
          </w:p>
        </w:tc>
      </w:tr>
      <w:tr w:rsidR="00351DD4" w:rsidRPr="00591748" w14:paraId="040F7B70" w14:textId="77777777">
        <w:tc>
          <w:tcPr>
            <w:tcW w:w="1840" w:type="dxa"/>
          </w:tcPr>
          <w:p w14:paraId="7A090C18" w14:textId="77777777" w:rsidR="00351DD4" w:rsidRPr="00591748" w:rsidRDefault="00000000">
            <w:pPr>
              <w:pStyle w:val="afff3"/>
              <w:rPr>
                <w:color w:val="auto"/>
              </w:rPr>
            </w:pPr>
            <w:r w:rsidRPr="00591748">
              <w:rPr>
                <w:color w:val="auto"/>
              </w:rPr>
              <w:t>乙醇</w:t>
            </w:r>
          </w:p>
        </w:tc>
        <w:tc>
          <w:tcPr>
            <w:tcW w:w="2691" w:type="dxa"/>
          </w:tcPr>
          <w:p w14:paraId="4821ED34" w14:textId="77777777" w:rsidR="00351DD4" w:rsidRPr="00591748" w:rsidRDefault="00000000">
            <w:pPr>
              <w:pStyle w:val="afff3"/>
              <w:rPr>
                <w:color w:val="auto"/>
              </w:rPr>
            </w:pPr>
            <w:r w:rsidRPr="00591748">
              <w:rPr>
                <w:color w:val="auto"/>
              </w:rPr>
              <w:t>5.0</w:t>
            </w:r>
          </w:p>
        </w:tc>
        <w:tc>
          <w:tcPr>
            <w:tcW w:w="5215" w:type="dxa"/>
            <w:vMerge/>
          </w:tcPr>
          <w:p w14:paraId="5895C0BA" w14:textId="77777777" w:rsidR="00351DD4" w:rsidRPr="00591748" w:rsidRDefault="00351DD4">
            <w:pPr>
              <w:pStyle w:val="afff3"/>
              <w:rPr>
                <w:color w:val="auto"/>
              </w:rPr>
            </w:pPr>
          </w:p>
        </w:tc>
      </w:tr>
      <w:tr w:rsidR="00351DD4" w:rsidRPr="00591748" w14:paraId="17666363" w14:textId="77777777">
        <w:tc>
          <w:tcPr>
            <w:tcW w:w="1840" w:type="dxa"/>
          </w:tcPr>
          <w:p w14:paraId="60FF1F53" w14:textId="77777777" w:rsidR="00351DD4" w:rsidRPr="00591748" w:rsidRDefault="00000000">
            <w:pPr>
              <w:pStyle w:val="afff3"/>
              <w:rPr>
                <w:color w:val="auto"/>
              </w:rPr>
            </w:pPr>
            <w:r w:rsidRPr="00591748">
              <w:rPr>
                <w:color w:val="auto"/>
              </w:rPr>
              <w:t>乙酸</w:t>
            </w:r>
          </w:p>
        </w:tc>
        <w:tc>
          <w:tcPr>
            <w:tcW w:w="2691" w:type="dxa"/>
          </w:tcPr>
          <w:p w14:paraId="3661905D" w14:textId="77777777" w:rsidR="00351DD4" w:rsidRPr="00591748" w:rsidRDefault="00000000">
            <w:pPr>
              <w:pStyle w:val="afff3"/>
              <w:rPr>
                <w:color w:val="auto"/>
              </w:rPr>
            </w:pPr>
            <w:r w:rsidRPr="00591748">
              <w:rPr>
                <w:color w:val="auto"/>
              </w:rPr>
              <w:t>0.06</w:t>
            </w:r>
          </w:p>
        </w:tc>
        <w:tc>
          <w:tcPr>
            <w:tcW w:w="5215" w:type="dxa"/>
            <w:vMerge/>
          </w:tcPr>
          <w:p w14:paraId="57EC1820" w14:textId="77777777" w:rsidR="00351DD4" w:rsidRPr="00591748" w:rsidRDefault="00351DD4">
            <w:pPr>
              <w:pStyle w:val="afff3"/>
              <w:rPr>
                <w:color w:val="auto"/>
              </w:rPr>
            </w:pPr>
          </w:p>
        </w:tc>
      </w:tr>
      <w:tr w:rsidR="00351DD4" w:rsidRPr="00591748" w14:paraId="0883F401" w14:textId="77777777">
        <w:tc>
          <w:tcPr>
            <w:tcW w:w="1840" w:type="dxa"/>
          </w:tcPr>
          <w:p w14:paraId="4DFF85AF" w14:textId="77777777" w:rsidR="00351DD4" w:rsidRPr="00591748" w:rsidRDefault="00000000">
            <w:pPr>
              <w:pStyle w:val="afff3"/>
              <w:rPr>
                <w:color w:val="auto"/>
              </w:rPr>
            </w:pPr>
            <w:r w:rsidRPr="00591748">
              <w:rPr>
                <w:color w:val="auto"/>
              </w:rPr>
              <w:t>异丙醇</w:t>
            </w:r>
          </w:p>
        </w:tc>
        <w:tc>
          <w:tcPr>
            <w:tcW w:w="2691" w:type="dxa"/>
          </w:tcPr>
          <w:p w14:paraId="5EB877AB" w14:textId="77777777" w:rsidR="00351DD4" w:rsidRPr="00591748" w:rsidRDefault="00000000">
            <w:pPr>
              <w:pStyle w:val="afff3"/>
              <w:rPr>
                <w:color w:val="auto"/>
              </w:rPr>
            </w:pPr>
            <w:r w:rsidRPr="00591748">
              <w:rPr>
                <w:color w:val="auto"/>
              </w:rPr>
              <w:t>0.6</w:t>
            </w:r>
          </w:p>
        </w:tc>
        <w:tc>
          <w:tcPr>
            <w:tcW w:w="5215" w:type="dxa"/>
            <w:vMerge/>
          </w:tcPr>
          <w:p w14:paraId="65D3C6F1" w14:textId="77777777" w:rsidR="00351DD4" w:rsidRPr="00591748" w:rsidRDefault="00351DD4">
            <w:pPr>
              <w:pStyle w:val="afff3"/>
              <w:rPr>
                <w:color w:val="auto"/>
              </w:rPr>
            </w:pPr>
          </w:p>
        </w:tc>
      </w:tr>
      <w:tr w:rsidR="00351DD4" w:rsidRPr="00591748" w14:paraId="7051DE5D" w14:textId="77777777">
        <w:tc>
          <w:tcPr>
            <w:tcW w:w="1840" w:type="dxa"/>
          </w:tcPr>
          <w:p w14:paraId="493485C8" w14:textId="77777777" w:rsidR="00351DD4" w:rsidRPr="00591748" w:rsidRDefault="00000000">
            <w:pPr>
              <w:pStyle w:val="afff3"/>
              <w:rPr>
                <w:color w:val="auto"/>
              </w:rPr>
            </w:pPr>
            <w:r w:rsidRPr="00591748">
              <w:rPr>
                <w:color w:val="auto"/>
              </w:rPr>
              <w:t>甲基叔丁基醚</w:t>
            </w:r>
          </w:p>
        </w:tc>
        <w:tc>
          <w:tcPr>
            <w:tcW w:w="2691" w:type="dxa"/>
          </w:tcPr>
          <w:p w14:paraId="7EFD2511" w14:textId="77777777" w:rsidR="00351DD4" w:rsidRPr="00591748" w:rsidRDefault="00000000">
            <w:pPr>
              <w:pStyle w:val="afff3"/>
              <w:rPr>
                <w:color w:val="auto"/>
              </w:rPr>
            </w:pPr>
            <w:r w:rsidRPr="00591748">
              <w:rPr>
                <w:color w:val="auto"/>
              </w:rPr>
              <w:t>0.47</w:t>
            </w:r>
          </w:p>
        </w:tc>
        <w:tc>
          <w:tcPr>
            <w:tcW w:w="5215" w:type="dxa"/>
            <w:vMerge/>
          </w:tcPr>
          <w:p w14:paraId="5083EE18" w14:textId="77777777" w:rsidR="00351DD4" w:rsidRPr="00591748" w:rsidRDefault="00351DD4">
            <w:pPr>
              <w:pStyle w:val="afff3"/>
              <w:rPr>
                <w:color w:val="auto"/>
              </w:rPr>
            </w:pPr>
          </w:p>
        </w:tc>
      </w:tr>
      <w:tr w:rsidR="00351DD4" w:rsidRPr="00591748" w14:paraId="603F1E0A" w14:textId="77777777">
        <w:tc>
          <w:tcPr>
            <w:tcW w:w="1840" w:type="dxa"/>
          </w:tcPr>
          <w:p w14:paraId="0FCC9936" w14:textId="77777777" w:rsidR="00351DD4" w:rsidRPr="00591748" w:rsidRDefault="00000000">
            <w:pPr>
              <w:pStyle w:val="afff3"/>
              <w:rPr>
                <w:color w:val="auto"/>
              </w:rPr>
            </w:pPr>
            <w:r w:rsidRPr="00591748">
              <w:rPr>
                <w:color w:val="auto"/>
              </w:rPr>
              <w:t>三乙胺</w:t>
            </w:r>
          </w:p>
        </w:tc>
        <w:tc>
          <w:tcPr>
            <w:tcW w:w="2691" w:type="dxa"/>
          </w:tcPr>
          <w:p w14:paraId="371E772C" w14:textId="77777777" w:rsidR="00351DD4" w:rsidRPr="00591748" w:rsidRDefault="00000000">
            <w:pPr>
              <w:pStyle w:val="afff3"/>
              <w:rPr>
                <w:color w:val="auto"/>
              </w:rPr>
            </w:pPr>
            <w:r w:rsidRPr="00591748">
              <w:rPr>
                <w:color w:val="auto"/>
              </w:rPr>
              <w:t>0.14</w:t>
            </w:r>
          </w:p>
        </w:tc>
        <w:tc>
          <w:tcPr>
            <w:tcW w:w="5215" w:type="dxa"/>
            <w:vMerge/>
          </w:tcPr>
          <w:p w14:paraId="26CEA28F" w14:textId="77777777" w:rsidR="00351DD4" w:rsidRPr="00591748" w:rsidRDefault="00351DD4">
            <w:pPr>
              <w:pStyle w:val="afff3"/>
              <w:rPr>
                <w:color w:val="auto"/>
              </w:rPr>
            </w:pPr>
          </w:p>
        </w:tc>
      </w:tr>
    </w:tbl>
    <w:p w14:paraId="70705A85"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44" w:name="_Toc230076390"/>
      <w:bookmarkStart w:id="145" w:name="_Toc235710496"/>
      <w:bookmarkStart w:id="146" w:name="_Toc198133087"/>
      <w:bookmarkEnd w:id="141"/>
      <w:r w:rsidRPr="00591748">
        <w:rPr>
          <w:rFonts w:ascii="Times New Roman" w:eastAsia="宋体" w:hAnsi="Times New Roman" w:cstheme="majorBidi" w:hint="eastAsia"/>
          <w:b/>
          <w:bCs/>
          <w:sz w:val="24"/>
          <w:szCs w:val="32"/>
        </w:rPr>
        <w:t>6</w:t>
      </w:r>
      <w:r w:rsidRPr="00591748">
        <w:rPr>
          <w:rFonts w:ascii="Times New Roman" w:eastAsia="宋体" w:hAnsi="Times New Roman" w:cstheme="majorBidi"/>
          <w:b/>
          <w:bCs/>
          <w:sz w:val="24"/>
          <w:szCs w:val="32"/>
        </w:rPr>
        <w:t>.2</w:t>
      </w:r>
      <w:r w:rsidRPr="00591748">
        <w:rPr>
          <w:rFonts w:ascii="Times New Roman" w:eastAsia="宋体" w:hAnsi="Times New Roman" w:cstheme="majorBidi" w:hint="eastAsia"/>
          <w:b/>
          <w:bCs/>
          <w:sz w:val="24"/>
          <w:szCs w:val="32"/>
        </w:rPr>
        <w:t>废水污染物排放标准</w:t>
      </w:r>
      <w:bookmarkEnd w:id="144"/>
      <w:bookmarkEnd w:id="145"/>
      <w:bookmarkEnd w:id="146"/>
    </w:p>
    <w:p w14:paraId="214D87F2" w14:textId="23D4A725" w:rsidR="00351DD4" w:rsidRPr="00591748" w:rsidRDefault="00000000">
      <w:pPr>
        <w:spacing w:line="500" w:lineRule="exact"/>
        <w:ind w:firstLineChars="200" w:firstLine="480"/>
        <w:rPr>
          <w:rFonts w:ascii="Times New Roman" w:eastAsia="宋体" w:hAnsi="Times New Roman" w:cs="Times New Roman"/>
          <w:sz w:val="24"/>
          <w:szCs w:val="24"/>
        </w:rPr>
      </w:pPr>
      <w:bookmarkStart w:id="147" w:name="_Hlk87995286"/>
      <w:r w:rsidRPr="00591748">
        <w:rPr>
          <w:rFonts w:ascii="Times New Roman" w:eastAsia="宋体" w:hAnsi="Times New Roman" w:cs="Times New Roman" w:hint="eastAsia"/>
          <w:sz w:val="24"/>
          <w:szCs w:val="24"/>
        </w:rPr>
        <w:t>本项目废水经厂区污水处理设施处理达到接管标准后接入如东深水环境科技有限公司深度处理，最终排入黄海。废水接管标准执行《污水综合排放标准》（</w:t>
      </w:r>
      <w:r w:rsidRPr="00591748">
        <w:rPr>
          <w:rFonts w:ascii="Times New Roman" w:eastAsia="宋体" w:hAnsi="Times New Roman" w:cs="Times New Roman" w:hint="eastAsia"/>
          <w:sz w:val="24"/>
          <w:szCs w:val="24"/>
        </w:rPr>
        <w:t>GB</w:t>
      </w:r>
      <w:r w:rsidR="00E55AED"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hint="eastAsia"/>
          <w:sz w:val="24"/>
          <w:szCs w:val="24"/>
        </w:rPr>
        <w:t>8978-1996</w:t>
      </w:r>
      <w:r w:rsidRPr="00591748">
        <w:rPr>
          <w:rFonts w:ascii="Times New Roman" w:eastAsia="宋体" w:hAnsi="Times New Roman" w:cs="Times New Roman" w:hint="eastAsia"/>
          <w:sz w:val="24"/>
          <w:szCs w:val="24"/>
        </w:rPr>
        <w:t>）表</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三级标准，其中总磷执行《污水排入城镇下水道水质标准》（</w:t>
      </w:r>
      <w:r w:rsidRPr="00591748">
        <w:rPr>
          <w:rFonts w:ascii="Times New Roman" w:eastAsia="宋体" w:hAnsi="Times New Roman" w:cs="Times New Roman" w:hint="eastAsia"/>
          <w:sz w:val="24"/>
          <w:szCs w:val="24"/>
        </w:rPr>
        <w:t>GB/T</w:t>
      </w:r>
      <w:r w:rsidR="00E55AED"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hint="eastAsia"/>
          <w:sz w:val="24"/>
          <w:szCs w:val="24"/>
        </w:rPr>
        <w:t>31962-2015</w:t>
      </w:r>
      <w:r w:rsidRPr="00591748">
        <w:rPr>
          <w:rFonts w:ascii="Times New Roman" w:eastAsia="宋体" w:hAnsi="Times New Roman" w:cs="Times New Roman" w:hint="eastAsia"/>
          <w:sz w:val="24"/>
          <w:szCs w:val="24"/>
        </w:rPr>
        <w:t>），其他特征因子指标执行园区污水处理厂自定接管标准。</w:t>
      </w:r>
    </w:p>
    <w:p w14:paraId="36650A7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园区污水处理厂尾水</w:t>
      </w:r>
      <w:r w:rsidRPr="00591748">
        <w:rPr>
          <w:rFonts w:ascii="Times New Roman" w:eastAsia="宋体" w:hAnsi="Times New Roman" w:cs="Times New Roman" w:hint="eastAsia"/>
          <w:sz w:val="24"/>
          <w:szCs w:val="24"/>
        </w:rPr>
        <w:t>COD</w:t>
      </w:r>
      <w:r w:rsidRPr="00591748">
        <w:rPr>
          <w:rFonts w:ascii="Times New Roman" w:eastAsia="宋体" w:hAnsi="Times New Roman" w:cs="Times New Roman" w:hint="eastAsia"/>
          <w:sz w:val="24"/>
          <w:szCs w:val="24"/>
        </w:rPr>
        <w:t>、氨氮、总氮、</w:t>
      </w:r>
      <w:r w:rsidRPr="00591748">
        <w:rPr>
          <w:rFonts w:ascii="Times New Roman" w:eastAsia="宋体" w:hAnsi="Times New Roman" w:cs="Times New Roman" w:hint="eastAsia"/>
          <w:sz w:val="24"/>
          <w:szCs w:val="24"/>
        </w:rPr>
        <w:t>LAS</w:t>
      </w:r>
      <w:r w:rsidRPr="00591748">
        <w:rPr>
          <w:rFonts w:ascii="Times New Roman" w:eastAsia="宋体" w:hAnsi="Times New Roman" w:cs="Times New Roman" w:hint="eastAsia"/>
          <w:sz w:val="24"/>
          <w:szCs w:val="24"/>
        </w:rPr>
        <w:t>、动植物油排放执行《城镇污水处理厂污染物排放标准》（</w:t>
      </w:r>
      <w:r w:rsidRPr="00591748">
        <w:rPr>
          <w:rFonts w:ascii="Times New Roman" w:eastAsia="宋体" w:hAnsi="Times New Roman" w:cs="Times New Roman" w:hint="eastAsia"/>
          <w:sz w:val="24"/>
          <w:szCs w:val="24"/>
        </w:rPr>
        <w:t>GB 18918-2002</w:t>
      </w:r>
      <w:r w:rsidRPr="00591748">
        <w:rPr>
          <w:rFonts w:ascii="Times New Roman" w:eastAsia="宋体" w:hAnsi="Times New Roman" w:cs="Times New Roman" w:hint="eastAsia"/>
          <w:sz w:val="24"/>
          <w:szCs w:val="24"/>
        </w:rPr>
        <w:t>）及其修改单一级</w:t>
      </w:r>
      <w:r w:rsidRPr="00591748">
        <w:rPr>
          <w:rFonts w:ascii="Times New Roman" w:eastAsia="宋体" w:hAnsi="Times New Roman" w:cs="Times New Roman" w:hint="eastAsia"/>
          <w:sz w:val="24"/>
          <w:szCs w:val="24"/>
        </w:rPr>
        <w:t>A</w:t>
      </w:r>
      <w:r w:rsidRPr="00591748">
        <w:rPr>
          <w:rFonts w:ascii="Times New Roman" w:eastAsia="宋体" w:hAnsi="Times New Roman" w:cs="Times New Roman" w:hint="eastAsia"/>
          <w:sz w:val="24"/>
          <w:szCs w:val="24"/>
        </w:rPr>
        <w:t>标准，其余污染物目前执行《化学工业水污染物排放标准》（</w:t>
      </w:r>
      <w:r w:rsidRPr="00591748">
        <w:rPr>
          <w:rFonts w:ascii="Times New Roman" w:eastAsia="宋体" w:hAnsi="Times New Roman" w:cs="Times New Roman" w:hint="eastAsia"/>
          <w:sz w:val="24"/>
          <w:szCs w:val="24"/>
        </w:rPr>
        <w:t>DB32/939-2020</w:t>
      </w:r>
      <w:r w:rsidRPr="00591748">
        <w:rPr>
          <w:rFonts w:ascii="Times New Roman" w:eastAsia="宋体" w:hAnsi="Times New Roman" w:cs="Times New Roman" w:hint="eastAsia"/>
          <w:sz w:val="24"/>
          <w:szCs w:val="24"/>
        </w:rPr>
        <w:t>）表</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hint="eastAsia"/>
          <w:sz w:val="24"/>
          <w:szCs w:val="24"/>
        </w:rPr>
        <w:t>、表</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污染物排放限值。详见表</w:t>
      </w:r>
      <w:r w:rsidRPr="00591748">
        <w:rPr>
          <w:rFonts w:ascii="Times New Roman" w:eastAsia="宋体" w:hAnsi="Times New Roman" w:cs="Times New Roman" w:hint="eastAsia"/>
          <w:sz w:val="24"/>
          <w:szCs w:val="24"/>
        </w:rPr>
        <w:t>6.2-1</w:t>
      </w:r>
      <w:r w:rsidRPr="00591748">
        <w:rPr>
          <w:rFonts w:ascii="Times New Roman" w:eastAsia="宋体" w:hAnsi="Times New Roman" w:cs="Times New Roman" w:hint="eastAsia"/>
          <w:sz w:val="24"/>
          <w:szCs w:val="24"/>
        </w:rPr>
        <w:t>。</w:t>
      </w:r>
    </w:p>
    <w:p w14:paraId="5D4FFA0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本项目环评报告及批复中未对初期雨水回用水标准作出要求，本次评价参考</w:t>
      </w:r>
      <w:r w:rsidRPr="00591748">
        <w:rPr>
          <w:rFonts w:ascii="Times New Roman" w:eastAsia="宋体" w:hAnsi="Times New Roman" w:cs="Times New Roman"/>
          <w:sz w:val="24"/>
          <w:szCs w:val="24"/>
        </w:rPr>
        <w:t>《城市污水再</w:t>
      </w:r>
      <w:r w:rsidRPr="00591748">
        <w:rPr>
          <w:rFonts w:ascii="Times New Roman" w:eastAsia="宋体" w:hAnsi="Times New Roman" w:cs="Times New Roman"/>
          <w:sz w:val="24"/>
          <w:szCs w:val="24"/>
        </w:rPr>
        <w:lastRenderedPageBreak/>
        <w:t>生利用</w:t>
      </w:r>
      <w:r w:rsidRPr="00591748">
        <w:rPr>
          <w:rFonts w:ascii="Times New Roman" w:eastAsia="宋体" w:hAnsi="Times New Roman" w:cs="Times New Roman"/>
          <w:sz w:val="24"/>
          <w:szCs w:val="24"/>
        </w:rPr>
        <w:t xml:space="preserve"> </w:t>
      </w:r>
      <w:r w:rsidRPr="00591748">
        <w:rPr>
          <w:rFonts w:ascii="Times New Roman" w:eastAsia="宋体" w:hAnsi="Times New Roman" w:cs="Times New Roman"/>
          <w:sz w:val="24"/>
          <w:szCs w:val="24"/>
        </w:rPr>
        <w:t>工业用水水质》（</w:t>
      </w:r>
      <w:r w:rsidRPr="00591748">
        <w:rPr>
          <w:rFonts w:ascii="Times New Roman" w:eastAsia="宋体" w:hAnsi="Times New Roman" w:cs="Times New Roman"/>
          <w:sz w:val="24"/>
          <w:szCs w:val="24"/>
        </w:rPr>
        <w:t>GB/T 19923-2024</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相应要求，具体见表</w:t>
      </w:r>
      <w:r w:rsidRPr="00591748">
        <w:rPr>
          <w:rFonts w:ascii="Times New Roman" w:eastAsia="宋体" w:hAnsi="Times New Roman" w:cs="Times New Roman" w:hint="eastAsia"/>
          <w:sz w:val="24"/>
          <w:szCs w:val="24"/>
        </w:rPr>
        <w:t>6.2-2</w:t>
      </w:r>
      <w:r w:rsidRPr="00591748">
        <w:rPr>
          <w:rFonts w:ascii="Times New Roman" w:eastAsia="宋体" w:hAnsi="Times New Roman" w:cs="Times New Roman" w:hint="eastAsia"/>
          <w:sz w:val="24"/>
          <w:szCs w:val="24"/>
        </w:rPr>
        <w:t>。本</w:t>
      </w:r>
      <w:r w:rsidRPr="00591748">
        <w:rPr>
          <w:rFonts w:ascii="Times New Roman" w:eastAsia="宋体" w:hAnsi="Times New Roman" w:cs="Times New Roman"/>
          <w:sz w:val="24"/>
          <w:szCs w:val="24"/>
        </w:rPr>
        <w:t>项目</w:t>
      </w:r>
      <w:r w:rsidRPr="00591748">
        <w:rPr>
          <w:rFonts w:ascii="Times New Roman" w:eastAsia="宋体" w:hAnsi="Times New Roman" w:cs="Times New Roman" w:hint="eastAsia"/>
          <w:sz w:val="24"/>
          <w:szCs w:val="24"/>
        </w:rPr>
        <w:t>后期</w:t>
      </w:r>
      <w:r w:rsidRPr="00591748">
        <w:rPr>
          <w:rFonts w:ascii="Times New Roman" w:eastAsia="宋体" w:hAnsi="Times New Roman" w:cs="Times New Roman"/>
          <w:sz w:val="24"/>
          <w:szCs w:val="24"/>
        </w:rPr>
        <w:t>雨水通过园区雨水管线排入匡河，匡河按照《地表水环境质量标准》（</w:t>
      </w:r>
      <w:r w:rsidRPr="00591748">
        <w:rPr>
          <w:rFonts w:ascii="Times New Roman" w:eastAsia="宋体" w:hAnsi="Times New Roman" w:cs="Times New Roman"/>
          <w:sz w:val="24"/>
          <w:szCs w:val="24"/>
        </w:rPr>
        <w:t>GB</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3838-2002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Ⅳ</w:t>
      </w:r>
      <w:r w:rsidRPr="00591748">
        <w:rPr>
          <w:rFonts w:ascii="Times New Roman" w:eastAsia="宋体" w:hAnsi="Times New Roman" w:cs="Times New Roman"/>
          <w:sz w:val="24"/>
          <w:szCs w:val="24"/>
        </w:rPr>
        <w:t>类标准进行管理，因此本项目雨水排口执行《地表水环境质量标准》（</w:t>
      </w:r>
      <w:r w:rsidRPr="00591748">
        <w:rPr>
          <w:rFonts w:ascii="Times New Roman" w:eastAsia="宋体" w:hAnsi="Times New Roman" w:cs="Times New Roman"/>
          <w:sz w:val="24"/>
          <w:szCs w:val="24"/>
        </w:rPr>
        <w:t>GB</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3838-2002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Ⅳ</w:t>
      </w:r>
      <w:r w:rsidRPr="00591748">
        <w:rPr>
          <w:rFonts w:ascii="Times New Roman" w:eastAsia="宋体" w:hAnsi="Times New Roman" w:cs="Times New Roman"/>
          <w:sz w:val="24"/>
          <w:szCs w:val="24"/>
        </w:rPr>
        <w:t>类标准。</w:t>
      </w:r>
    </w:p>
    <w:bookmarkEnd w:id="147"/>
    <w:p w14:paraId="6037ED94" w14:textId="77777777" w:rsidR="00351DD4" w:rsidRPr="00591748" w:rsidRDefault="00000000">
      <w:pPr>
        <w:pStyle w:val="afffff5"/>
      </w:pPr>
      <w:r w:rsidRPr="00591748">
        <w:t>表</w:t>
      </w:r>
      <w:r w:rsidRPr="00591748">
        <w:rPr>
          <w:rFonts w:hint="eastAsia"/>
        </w:rPr>
        <w:t>6.2-1</w:t>
      </w:r>
      <w:r w:rsidRPr="00591748">
        <w:t xml:space="preserve">  </w:t>
      </w:r>
      <w:r w:rsidRPr="00591748">
        <w:t>废水接管标准和污水处理厂排放标准</w:t>
      </w:r>
    </w:p>
    <w:tbl>
      <w:tblPr>
        <w:tblStyle w:val="1111"/>
        <w:tblW w:w="5000" w:type="pct"/>
        <w:tblInd w:w="5" w:type="dxa"/>
        <w:tblLook w:val="04A0" w:firstRow="1" w:lastRow="0" w:firstColumn="1" w:lastColumn="0" w:noHBand="0" w:noVBand="1"/>
      </w:tblPr>
      <w:tblGrid>
        <w:gridCol w:w="994"/>
        <w:gridCol w:w="2165"/>
        <w:gridCol w:w="1332"/>
        <w:gridCol w:w="2498"/>
        <w:gridCol w:w="2757"/>
      </w:tblGrid>
      <w:tr w:rsidR="00351DD4" w:rsidRPr="00591748" w14:paraId="158D775B" w14:textId="77777777">
        <w:trPr>
          <w:cnfStyle w:val="100000000000" w:firstRow="1" w:lastRow="0" w:firstColumn="0" w:lastColumn="0" w:oddVBand="0" w:evenVBand="0" w:oddHBand="0" w:evenHBand="0" w:firstRowFirstColumn="0" w:firstRowLastColumn="0" w:lastRowFirstColumn="0" w:lastRowLastColumn="0"/>
        </w:trPr>
        <w:tc>
          <w:tcPr>
            <w:tcW w:w="994" w:type="dxa"/>
          </w:tcPr>
          <w:p w14:paraId="5CA23D73" w14:textId="77777777" w:rsidR="00351DD4" w:rsidRPr="00591748" w:rsidRDefault="00000000">
            <w:pPr>
              <w:pStyle w:val="afff3"/>
              <w:rPr>
                <w:color w:val="auto"/>
              </w:rPr>
            </w:pPr>
            <w:r w:rsidRPr="00591748">
              <w:rPr>
                <w:color w:val="auto"/>
              </w:rPr>
              <w:t>序号</w:t>
            </w:r>
          </w:p>
        </w:tc>
        <w:tc>
          <w:tcPr>
            <w:tcW w:w="2165" w:type="dxa"/>
          </w:tcPr>
          <w:p w14:paraId="571C5A30" w14:textId="77777777" w:rsidR="00351DD4" w:rsidRPr="00591748" w:rsidRDefault="00000000">
            <w:pPr>
              <w:pStyle w:val="afff3"/>
              <w:rPr>
                <w:color w:val="auto"/>
              </w:rPr>
            </w:pPr>
            <w:r w:rsidRPr="00591748">
              <w:rPr>
                <w:color w:val="auto"/>
              </w:rPr>
              <w:t>项目</w:t>
            </w:r>
          </w:p>
        </w:tc>
        <w:tc>
          <w:tcPr>
            <w:tcW w:w="1332" w:type="dxa"/>
          </w:tcPr>
          <w:p w14:paraId="75BCD57A" w14:textId="77777777" w:rsidR="00351DD4" w:rsidRPr="00591748" w:rsidRDefault="00000000">
            <w:pPr>
              <w:pStyle w:val="afff3"/>
              <w:rPr>
                <w:color w:val="auto"/>
              </w:rPr>
            </w:pPr>
            <w:r w:rsidRPr="00591748">
              <w:rPr>
                <w:color w:val="auto"/>
              </w:rPr>
              <w:t>单位</w:t>
            </w:r>
          </w:p>
        </w:tc>
        <w:tc>
          <w:tcPr>
            <w:tcW w:w="2498" w:type="dxa"/>
          </w:tcPr>
          <w:p w14:paraId="685694B1" w14:textId="77777777" w:rsidR="00351DD4" w:rsidRPr="00591748" w:rsidRDefault="00000000">
            <w:pPr>
              <w:pStyle w:val="afff3"/>
              <w:rPr>
                <w:color w:val="auto"/>
              </w:rPr>
            </w:pPr>
            <w:r w:rsidRPr="00591748">
              <w:rPr>
                <w:color w:val="auto"/>
              </w:rPr>
              <w:t>接管标准值</w:t>
            </w:r>
          </w:p>
        </w:tc>
        <w:tc>
          <w:tcPr>
            <w:tcW w:w="2757" w:type="dxa"/>
          </w:tcPr>
          <w:p w14:paraId="5C932F61" w14:textId="77777777" w:rsidR="00351DD4" w:rsidRPr="00591748" w:rsidRDefault="00000000">
            <w:pPr>
              <w:pStyle w:val="afff3"/>
              <w:rPr>
                <w:color w:val="auto"/>
              </w:rPr>
            </w:pPr>
            <w:r w:rsidRPr="00591748">
              <w:rPr>
                <w:color w:val="auto"/>
              </w:rPr>
              <w:t>污水处理厂排放标准</w:t>
            </w:r>
          </w:p>
        </w:tc>
      </w:tr>
      <w:tr w:rsidR="00351DD4" w:rsidRPr="00591748" w14:paraId="3563AB87" w14:textId="77777777">
        <w:tc>
          <w:tcPr>
            <w:tcW w:w="994" w:type="dxa"/>
          </w:tcPr>
          <w:p w14:paraId="6F288CBD" w14:textId="77777777" w:rsidR="00351DD4" w:rsidRPr="00591748" w:rsidRDefault="00000000">
            <w:pPr>
              <w:pStyle w:val="afff3"/>
              <w:rPr>
                <w:color w:val="auto"/>
              </w:rPr>
            </w:pPr>
            <w:r w:rsidRPr="00591748">
              <w:rPr>
                <w:color w:val="auto"/>
              </w:rPr>
              <w:t>1</w:t>
            </w:r>
          </w:p>
        </w:tc>
        <w:tc>
          <w:tcPr>
            <w:tcW w:w="2165" w:type="dxa"/>
          </w:tcPr>
          <w:p w14:paraId="01AC0EB9" w14:textId="77777777" w:rsidR="00351DD4" w:rsidRPr="00591748" w:rsidRDefault="00000000">
            <w:pPr>
              <w:pStyle w:val="afff3"/>
              <w:rPr>
                <w:color w:val="auto"/>
              </w:rPr>
            </w:pPr>
            <w:r w:rsidRPr="00591748">
              <w:rPr>
                <w:color w:val="auto"/>
              </w:rPr>
              <w:t>pH</w:t>
            </w:r>
          </w:p>
        </w:tc>
        <w:tc>
          <w:tcPr>
            <w:tcW w:w="1332" w:type="dxa"/>
          </w:tcPr>
          <w:p w14:paraId="40BD7D97" w14:textId="77777777" w:rsidR="00351DD4" w:rsidRPr="00591748" w:rsidRDefault="00000000">
            <w:pPr>
              <w:pStyle w:val="afff3"/>
              <w:rPr>
                <w:color w:val="auto"/>
              </w:rPr>
            </w:pPr>
            <w:r w:rsidRPr="00591748">
              <w:rPr>
                <w:color w:val="auto"/>
              </w:rPr>
              <w:t>无量纲</w:t>
            </w:r>
          </w:p>
        </w:tc>
        <w:tc>
          <w:tcPr>
            <w:tcW w:w="2498" w:type="dxa"/>
          </w:tcPr>
          <w:p w14:paraId="4087CE0B" w14:textId="77777777" w:rsidR="00351DD4" w:rsidRPr="00591748" w:rsidRDefault="00000000">
            <w:pPr>
              <w:pStyle w:val="afff3"/>
              <w:rPr>
                <w:color w:val="auto"/>
              </w:rPr>
            </w:pPr>
            <w:r w:rsidRPr="00591748">
              <w:rPr>
                <w:color w:val="auto"/>
              </w:rPr>
              <w:t>6-9</w:t>
            </w:r>
          </w:p>
        </w:tc>
        <w:tc>
          <w:tcPr>
            <w:tcW w:w="2757" w:type="dxa"/>
          </w:tcPr>
          <w:p w14:paraId="34F851B7" w14:textId="77777777" w:rsidR="00351DD4" w:rsidRPr="00591748" w:rsidRDefault="00000000">
            <w:pPr>
              <w:pStyle w:val="afff3"/>
              <w:rPr>
                <w:color w:val="auto"/>
              </w:rPr>
            </w:pPr>
            <w:r w:rsidRPr="00591748">
              <w:rPr>
                <w:color w:val="auto"/>
              </w:rPr>
              <w:t>6-9</w:t>
            </w:r>
          </w:p>
        </w:tc>
      </w:tr>
      <w:tr w:rsidR="00351DD4" w:rsidRPr="00591748" w14:paraId="656E1B30" w14:textId="77777777">
        <w:tc>
          <w:tcPr>
            <w:tcW w:w="994" w:type="dxa"/>
          </w:tcPr>
          <w:p w14:paraId="4BB82FE9" w14:textId="77777777" w:rsidR="00351DD4" w:rsidRPr="00591748" w:rsidRDefault="00000000">
            <w:pPr>
              <w:pStyle w:val="afff3"/>
              <w:rPr>
                <w:color w:val="auto"/>
              </w:rPr>
            </w:pPr>
            <w:r w:rsidRPr="00591748">
              <w:rPr>
                <w:color w:val="auto"/>
              </w:rPr>
              <w:t>2</w:t>
            </w:r>
          </w:p>
        </w:tc>
        <w:tc>
          <w:tcPr>
            <w:tcW w:w="2165" w:type="dxa"/>
          </w:tcPr>
          <w:p w14:paraId="7412DDA0" w14:textId="77777777" w:rsidR="00351DD4" w:rsidRPr="00591748" w:rsidRDefault="00000000">
            <w:pPr>
              <w:pStyle w:val="afff3"/>
              <w:rPr>
                <w:color w:val="auto"/>
              </w:rPr>
            </w:pPr>
            <w:r w:rsidRPr="00591748">
              <w:rPr>
                <w:color w:val="auto"/>
              </w:rPr>
              <w:t>COD</w:t>
            </w:r>
          </w:p>
        </w:tc>
        <w:tc>
          <w:tcPr>
            <w:tcW w:w="1332" w:type="dxa"/>
          </w:tcPr>
          <w:p w14:paraId="12CD371E" w14:textId="77777777" w:rsidR="00351DD4" w:rsidRPr="00591748" w:rsidRDefault="00000000">
            <w:pPr>
              <w:pStyle w:val="afff3"/>
              <w:rPr>
                <w:color w:val="auto"/>
              </w:rPr>
            </w:pPr>
            <w:r w:rsidRPr="00591748">
              <w:rPr>
                <w:color w:val="auto"/>
              </w:rPr>
              <w:t>mg/L</w:t>
            </w:r>
          </w:p>
        </w:tc>
        <w:tc>
          <w:tcPr>
            <w:tcW w:w="2498" w:type="dxa"/>
          </w:tcPr>
          <w:p w14:paraId="65C83444" w14:textId="77777777" w:rsidR="00351DD4" w:rsidRPr="00591748" w:rsidRDefault="00000000">
            <w:pPr>
              <w:pStyle w:val="afff3"/>
              <w:rPr>
                <w:color w:val="auto"/>
              </w:rPr>
            </w:pPr>
            <w:r w:rsidRPr="00591748">
              <w:rPr>
                <w:color w:val="auto"/>
              </w:rPr>
              <w:t>500</w:t>
            </w:r>
          </w:p>
        </w:tc>
        <w:tc>
          <w:tcPr>
            <w:tcW w:w="2757" w:type="dxa"/>
          </w:tcPr>
          <w:p w14:paraId="4C8A01A6" w14:textId="77777777" w:rsidR="00351DD4" w:rsidRPr="00591748" w:rsidRDefault="00000000">
            <w:pPr>
              <w:pStyle w:val="afff3"/>
              <w:rPr>
                <w:color w:val="auto"/>
              </w:rPr>
            </w:pPr>
            <w:r w:rsidRPr="00591748">
              <w:rPr>
                <w:color w:val="auto"/>
              </w:rPr>
              <w:t>50</w:t>
            </w:r>
          </w:p>
        </w:tc>
      </w:tr>
      <w:tr w:rsidR="00351DD4" w:rsidRPr="00591748" w14:paraId="00B2AF6B" w14:textId="77777777">
        <w:tc>
          <w:tcPr>
            <w:tcW w:w="994" w:type="dxa"/>
          </w:tcPr>
          <w:p w14:paraId="4C15F121" w14:textId="77777777" w:rsidR="00351DD4" w:rsidRPr="00591748" w:rsidRDefault="00000000">
            <w:pPr>
              <w:pStyle w:val="afff3"/>
              <w:rPr>
                <w:color w:val="auto"/>
              </w:rPr>
            </w:pPr>
            <w:r w:rsidRPr="00591748">
              <w:rPr>
                <w:color w:val="auto"/>
              </w:rPr>
              <w:t>3</w:t>
            </w:r>
          </w:p>
        </w:tc>
        <w:tc>
          <w:tcPr>
            <w:tcW w:w="2165" w:type="dxa"/>
          </w:tcPr>
          <w:p w14:paraId="00D06006" w14:textId="77777777" w:rsidR="00351DD4" w:rsidRPr="00591748" w:rsidRDefault="00000000">
            <w:pPr>
              <w:pStyle w:val="afff3"/>
              <w:rPr>
                <w:color w:val="auto"/>
              </w:rPr>
            </w:pPr>
            <w:r w:rsidRPr="00591748">
              <w:rPr>
                <w:color w:val="auto"/>
              </w:rPr>
              <w:t>BOD</w:t>
            </w:r>
            <w:r w:rsidRPr="00591748">
              <w:rPr>
                <w:color w:val="auto"/>
                <w:vertAlign w:val="subscript"/>
              </w:rPr>
              <w:t>5</w:t>
            </w:r>
          </w:p>
        </w:tc>
        <w:tc>
          <w:tcPr>
            <w:tcW w:w="1332" w:type="dxa"/>
          </w:tcPr>
          <w:p w14:paraId="55008245" w14:textId="77777777" w:rsidR="00351DD4" w:rsidRPr="00591748" w:rsidRDefault="00000000">
            <w:pPr>
              <w:pStyle w:val="afff3"/>
              <w:rPr>
                <w:color w:val="auto"/>
              </w:rPr>
            </w:pPr>
            <w:r w:rsidRPr="00591748">
              <w:rPr>
                <w:color w:val="auto"/>
              </w:rPr>
              <w:t>mg/L</w:t>
            </w:r>
          </w:p>
        </w:tc>
        <w:tc>
          <w:tcPr>
            <w:tcW w:w="2498" w:type="dxa"/>
          </w:tcPr>
          <w:p w14:paraId="0F9284D6" w14:textId="77777777" w:rsidR="00351DD4" w:rsidRPr="00591748" w:rsidRDefault="00000000">
            <w:pPr>
              <w:pStyle w:val="afff3"/>
              <w:rPr>
                <w:color w:val="auto"/>
              </w:rPr>
            </w:pPr>
            <w:r w:rsidRPr="00591748">
              <w:rPr>
                <w:color w:val="auto"/>
              </w:rPr>
              <w:t>300</w:t>
            </w:r>
          </w:p>
        </w:tc>
        <w:tc>
          <w:tcPr>
            <w:tcW w:w="2757" w:type="dxa"/>
          </w:tcPr>
          <w:p w14:paraId="02FEB6AD" w14:textId="77777777" w:rsidR="00351DD4" w:rsidRPr="00591748" w:rsidRDefault="00000000">
            <w:pPr>
              <w:pStyle w:val="afff3"/>
              <w:rPr>
                <w:color w:val="auto"/>
              </w:rPr>
            </w:pPr>
            <w:r w:rsidRPr="00591748">
              <w:rPr>
                <w:color w:val="auto"/>
              </w:rPr>
              <w:t>20</w:t>
            </w:r>
          </w:p>
        </w:tc>
      </w:tr>
      <w:tr w:rsidR="00351DD4" w:rsidRPr="00591748" w14:paraId="6126AA5F" w14:textId="77777777">
        <w:tc>
          <w:tcPr>
            <w:tcW w:w="994" w:type="dxa"/>
          </w:tcPr>
          <w:p w14:paraId="62004190" w14:textId="77777777" w:rsidR="00351DD4" w:rsidRPr="00591748" w:rsidRDefault="00000000">
            <w:pPr>
              <w:pStyle w:val="afff3"/>
              <w:rPr>
                <w:color w:val="auto"/>
              </w:rPr>
            </w:pPr>
            <w:r w:rsidRPr="00591748">
              <w:rPr>
                <w:color w:val="auto"/>
              </w:rPr>
              <w:t>4</w:t>
            </w:r>
          </w:p>
        </w:tc>
        <w:tc>
          <w:tcPr>
            <w:tcW w:w="2165" w:type="dxa"/>
          </w:tcPr>
          <w:p w14:paraId="3EE009CC" w14:textId="77777777" w:rsidR="00351DD4" w:rsidRPr="00591748" w:rsidRDefault="00000000">
            <w:pPr>
              <w:pStyle w:val="afff3"/>
              <w:rPr>
                <w:color w:val="auto"/>
              </w:rPr>
            </w:pPr>
            <w:r w:rsidRPr="00591748">
              <w:rPr>
                <w:color w:val="auto"/>
              </w:rPr>
              <w:t>SS</w:t>
            </w:r>
          </w:p>
        </w:tc>
        <w:tc>
          <w:tcPr>
            <w:tcW w:w="1332" w:type="dxa"/>
          </w:tcPr>
          <w:p w14:paraId="33E4B1B3" w14:textId="77777777" w:rsidR="00351DD4" w:rsidRPr="00591748" w:rsidRDefault="00000000">
            <w:pPr>
              <w:pStyle w:val="afff3"/>
              <w:rPr>
                <w:color w:val="auto"/>
              </w:rPr>
            </w:pPr>
            <w:r w:rsidRPr="00591748">
              <w:rPr>
                <w:color w:val="auto"/>
              </w:rPr>
              <w:t>mg/L</w:t>
            </w:r>
          </w:p>
        </w:tc>
        <w:tc>
          <w:tcPr>
            <w:tcW w:w="2498" w:type="dxa"/>
          </w:tcPr>
          <w:p w14:paraId="6781EAA7" w14:textId="77777777" w:rsidR="00351DD4" w:rsidRPr="00591748" w:rsidRDefault="00000000">
            <w:pPr>
              <w:pStyle w:val="afff3"/>
              <w:rPr>
                <w:color w:val="auto"/>
              </w:rPr>
            </w:pPr>
            <w:r w:rsidRPr="00591748">
              <w:rPr>
                <w:color w:val="auto"/>
              </w:rPr>
              <w:t>400</w:t>
            </w:r>
          </w:p>
        </w:tc>
        <w:tc>
          <w:tcPr>
            <w:tcW w:w="2757" w:type="dxa"/>
          </w:tcPr>
          <w:p w14:paraId="7E140592" w14:textId="77777777" w:rsidR="00351DD4" w:rsidRPr="00591748" w:rsidRDefault="00000000">
            <w:pPr>
              <w:pStyle w:val="afff3"/>
              <w:rPr>
                <w:color w:val="auto"/>
              </w:rPr>
            </w:pPr>
            <w:r w:rsidRPr="00591748">
              <w:rPr>
                <w:color w:val="auto"/>
              </w:rPr>
              <w:t>20</w:t>
            </w:r>
          </w:p>
        </w:tc>
      </w:tr>
      <w:tr w:rsidR="00351DD4" w:rsidRPr="00591748" w14:paraId="30EC85E5" w14:textId="77777777">
        <w:tc>
          <w:tcPr>
            <w:tcW w:w="994" w:type="dxa"/>
          </w:tcPr>
          <w:p w14:paraId="2362F3ED" w14:textId="77777777" w:rsidR="00351DD4" w:rsidRPr="00591748" w:rsidRDefault="00000000">
            <w:pPr>
              <w:pStyle w:val="afff3"/>
              <w:rPr>
                <w:color w:val="auto"/>
              </w:rPr>
            </w:pPr>
            <w:r w:rsidRPr="00591748">
              <w:rPr>
                <w:color w:val="auto"/>
              </w:rPr>
              <w:t>5</w:t>
            </w:r>
          </w:p>
        </w:tc>
        <w:tc>
          <w:tcPr>
            <w:tcW w:w="2165" w:type="dxa"/>
          </w:tcPr>
          <w:p w14:paraId="263496C7" w14:textId="77777777" w:rsidR="00351DD4" w:rsidRPr="00591748" w:rsidRDefault="00000000">
            <w:pPr>
              <w:pStyle w:val="afff3"/>
              <w:rPr>
                <w:color w:val="auto"/>
              </w:rPr>
            </w:pPr>
            <w:r w:rsidRPr="00591748">
              <w:rPr>
                <w:color w:val="auto"/>
              </w:rPr>
              <w:t>NH</w:t>
            </w:r>
            <w:r w:rsidRPr="00591748">
              <w:rPr>
                <w:color w:val="auto"/>
                <w:vertAlign w:val="subscript"/>
              </w:rPr>
              <w:t>3</w:t>
            </w:r>
            <w:r w:rsidRPr="00591748">
              <w:rPr>
                <w:color w:val="auto"/>
              </w:rPr>
              <w:t>-N</w:t>
            </w:r>
          </w:p>
        </w:tc>
        <w:tc>
          <w:tcPr>
            <w:tcW w:w="1332" w:type="dxa"/>
          </w:tcPr>
          <w:p w14:paraId="4A89154D" w14:textId="77777777" w:rsidR="00351DD4" w:rsidRPr="00591748" w:rsidRDefault="00000000">
            <w:pPr>
              <w:pStyle w:val="afff3"/>
              <w:rPr>
                <w:color w:val="auto"/>
              </w:rPr>
            </w:pPr>
            <w:r w:rsidRPr="00591748">
              <w:rPr>
                <w:color w:val="auto"/>
              </w:rPr>
              <w:t>mg/L</w:t>
            </w:r>
          </w:p>
        </w:tc>
        <w:tc>
          <w:tcPr>
            <w:tcW w:w="2498" w:type="dxa"/>
          </w:tcPr>
          <w:p w14:paraId="08030FFB" w14:textId="77777777" w:rsidR="00351DD4" w:rsidRPr="00591748" w:rsidRDefault="00000000">
            <w:pPr>
              <w:pStyle w:val="afff3"/>
              <w:rPr>
                <w:color w:val="auto"/>
              </w:rPr>
            </w:pPr>
            <w:r w:rsidRPr="00591748">
              <w:rPr>
                <w:color w:val="auto"/>
              </w:rPr>
              <w:t>35</w:t>
            </w:r>
            <w:r w:rsidRPr="00591748">
              <w:rPr>
                <w:color w:val="auto"/>
                <w:vertAlign w:val="superscript"/>
              </w:rPr>
              <w:t>[1]</w:t>
            </w:r>
          </w:p>
        </w:tc>
        <w:tc>
          <w:tcPr>
            <w:tcW w:w="2757" w:type="dxa"/>
          </w:tcPr>
          <w:p w14:paraId="7888BDF6" w14:textId="77777777" w:rsidR="00351DD4" w:rsidRPr="00591748" w:rsidRDefault="00000000">
            <w:pPr>
              <w:pStyle w:val="afff3"/>
              <w:rPr>
                <w:color w:val="auto"/>
              </w:rPr>
            </w:pPr>
            <w:r w:rsidRPr="00591748">
              <w:rPr>
                <w:color w:val="auto"/>
              </w:rPr>
              <w:t>5(8)</w:t>
            </w:r>
            <w:r w:rsidRPr="00591748">
              <w:rPr>
                <w:color w:val="auto"/>
                <w:vertAlign w:val="superscript"/>
              </w:rPr>
              <w:t>[3]</w:t>
            </w:r>
          </w:p>
        </w:tc>
      </w:tr>
      <w:tr w:rsidR="00351DD4" w:rsidRPr="00591748" w14:paraId="25C73155" w14:textId="77777777">
        <w:tc>
          <w:tcPr>
            <w:tcW w:w="994" w:type="dxa"/>
          </w:tcPr>
          <w:p w14:paraId="7CD98205" w14:textId="77777777" w:rsidR="00351DD4" w:rsidRPr="00591748" w:rsidRDefault="00000000">
            <w:pPr>
              <w:pStyle w:val="afff3"/>
              <w:rPr>
                <w:color w:val="auto"/>
              </w:rPr>
            </w:pPr>
            <w:r w:rsidRPr="00591748">
              <w:rPr>
                <w:color w:val="auto"/>
              </w:rPr>
              <w:t>6</w:t>
            </w:r>
          </w:p>
        </w:tc>
        <w:tc>
          <w:tcPr>
            <w:tcW w:w="2165" w:type="dxa"/>
          </w:tcPr>
          <w:p w14:paraId="3F5E063B" w14:textId="77777777" w:rsidR="00351DD4" w:rsidRPr="00591748" w:rsidRDefault="00000000">
            <w:pPr>
              <w:pStyle w:val="afff3"/>
              <w:rPr>
                <w:color w:val="auto"/>
              </w:rPr>
            </w:pPr>
            <w:r w:rsidRPr="00591748">
              <w:rPr>
                <w:color w:val="auto"/>
              </w:rPr>
              <w:t>总氮</w:t>
            </w:r>
          </w:p>
        </w:tc>
        <w:tc>
          <w:tcPr>
            <w:tcW w:w="1332" w:type="dxa"/>
          </w:tcPr>
          <w:p w14:paraId="1521EE90" w14:textId="77777777" w:rsidR="00351DD4" w:rsidRPr="00591748" w:rsidRDefault="00000000">
            <w:pPr>
              <w:pStyle w:val="afff3"/>
              <w:rPr>
                <w:color w:val="auto"/>
              </w:rPr>
            </w:pPr>
            <w:r w:rsidRPr="00591748">
              <w:rPr>
                <w:color w:val="auto"/>
              </w:rPr>
              <w:t>mg/L</w:t>
            </w:r>
          </w:p>
        </w:tc>
        <w:tc>
          <w:tcPr>
            <w:tcW w:w="2498" w:type="dxa"/>
          </w:tcPr>
          <w:p w14:paraId="51C9B7B8" w14:textId="77777777" w:rsidR="00351DD4" w:rsidRPr="00591748" w:rsidRDefault="00000000">
            <w:pPr>
              <w:pStyle w:val="afff3"/>
              <w:rPr>
                <w:color w:val="auto"/>
              </w:rPr>
            </w:pPr>
            <w:r w:rsidRPr="00591748">
              <w:rPr>
                <w:color w:val="auto"/>
              </w:rPr>
              <w:t>45</w:t>
            </w:r>
            <w:r w:rsidRPr="00591748">
              <w:rPr>
                <w:color w:val="auto"/>
                <w:vertAlign w:val="superscript"/>
              </w:rPr>
              <w:t>[1]</w:t>
            </w:r>
          </w:p>
        </w:tc>
        <w:tc>
          <w:tcPr>
            <w:tcW w:w="2757" w:type="dxa"/>
          </w:tcPr>
          <w:p w14:paraId="4299EA88" w14:textId="77777777" w:rsidR="00351DD4" w:rsidRPr="00591748" w:rsidRDefault="00000000">
            <w:pPr>
              <w:pStyle w:val="afff3"/>
              <w:rPr>
                <w:color w:val="auto"/>
              </w:rPr>
            </w:pPr>
            <w:r w:rsidRPr="00591748">
              <w:rPr>
                <w:color w:val="auto"/>
              </w:rPr>
              <w:t>15</w:t>
            </w:r>
          </w:p>
        </w:tc>
      </w:tr>
      <w:tr w:rsidR="00351DD4" w:rsidRPr="00591748" w14:paraId="51E2DAD7" w14:textId="77777777">
        <w:tc>
          <w:tcPr>
            <w:tcW w:w="994" w:type="dxa"/>
          </w:tcPr>
          <w:p w14:paraId="65BC601F" w14:textId="77777777" w:rsidR="00351DD4" w:rsidRPr="00591748" w:rsidRDefault="00000000">
            <w:pPr>
              <w:pStyle w:val="afff3"/>
              <w:rPr>
                <w:color w:val="auto"/>
              </w:rPr>
            </w:pPr>
            <w:r w:rsidRPr="00591748">
              <w:rPr>
                <w:color w:val="auto"/>
              </w:rPr>
              <w:t>7</w:t>
            </w:r>
          </w:p>
        </w:tc>
        <w:tc>
          <w:tcPr>
            <w:tcW w:w="2165" w:type="dxa"/>
          </w:tcPr>
          <w:p w14:paraId="06C061BA" w14:textId="77777777" w:rsidR="00351DD4" w:rsidRPr="00591748" w:rsidRDefault="00000000">
            <w:pPr>
              <w:pStyle w:val="afff3"/>
              <w:rPr>
                <w:color w:val="auto"/>
              </w:rPr>
            </w:pPr>
            <w:r w:rsidRPr="00591748">
              <w:rPr>
                <w:rFonts w:hint="eastAsia"/>
                <w:color w:val="auto"/>
              </w:rPr>
              <w:t>总磷</w:t>
            </w:r>
          </w:p>
        </w:tc>
        <w:tc>
          <w:tcPr>
            <w:tcW w:w="1332" w:type="dxa"/>
          </w:tcPr>
          <w:p w14:paraId="1D71D598" w14:textId="77777777" w:rsidR="00351DD4" w:rsidRPr="00591748" w:rsidRDefault="00000000">
            <w:pPr>
              <w:pStyle w:val="afff3"/>
              <w:rPr>
                <w:color w:val="auto"/>
              </w:rPr>
            </w:pPr>
            <w:r w:rsidRPr="00591748">
              <w:rPr>
                <w:color w:val="auto"/>
              </w:rPr>
              <w:t>mg/L</w:t>
            </w:r>
          </w:p>
        </w:tc>
        <w:tc>
          <w:tcPr>
            <w:tcW w:w="2498" w:type="dxa"/>
          </w:tcPr>
          <w:p w14:paraId="331BE476" w14:textId="77777777" w:rsidR="00351DD4" w:rsidRPr="00591748" w:rsidRDefault="00000000">
            <w:pPr>
              <w:pStyle w:val="afff3"/>
              <w:rPr>
                <w:color w:val="auto"/>
              </w:rPr>
            </w:pPr>
            <w:r w:rsidRPr="00591748">
              <w:rPr>
                <w:color w:val="auto"/>
              </w:rPr>
              <w:t>8</w:t>
            </w:r>
            <w:r w:rsidRPr="00591748">
              <w:rPr>
                <w:color w:val="auto"/>
                <w:vertAlign w:val="superscript"/>
              </w:rPr>
              <w:t>[2]</w:t>
            </w:r>
          </w:p>
        </w:tc>
        <w:tc>
          <w:tcPr>
            <w:tcW w:w="2757" w:type="dxa"/>
          </w:tcPr>
          <w:p w14:paraId="50185E34" w14:textId="77777777" w:rsidR="00351DD4" w:rsidRPr="00591748" w:rsidRDefault="00000000">
            <w:pPr>
              <w:pStyle w:val="afff3"/>
              <w:rPr>
                <w:color w:val="auto"/>
              </w:rPr>
            </w:pPr>
            <w:r w:rsidRPr="00591748">
              <w:rPr>
                <w:color w:val="auto"/>
              </w:rPr>
              <w:t>0.5</w:t>
            </w:r>
          </w:p>
        </w:tc>
      </w:tr>
      <w:tr w:rsidR="00351DD4" w:rsidRPr="00591748" w14:paraId="254525B8" w14:textId="77777777">
        <w:tc>
          <w:tcPr>
            <w:tcW w:w="994" w:type="dxa"/>
          </w:tcPr>
          <w:p w14:paraId="06F23DCE" w14:textId="77777777" w:rsidR="00351DD4" w:rsidRPr="00591748" w:rsidRDefault="00000000">
            <w:pPr>
              <w:pStyle w:val="afff3"/>
              <w:rPr>
                <w:color w:val="auto"/>
              </w:rPr>
            </w:pPr>
            <w:r w:rsidRPr="00591748">
              <w:rPr>
                <w:color w:val="auto"/>
              </w:rPr>
              <w:t>8</w:t>
            </w:r>
          </w:p>
        </w:tc>
        <w:tc>
          <w:tcPr>
            <w:tcW w:w="2165" w:type="dxa"/>
          </w:tcPr>
          <w:p w14:paraId="1639B732" w14:textId="77777777" w:rsidR="00351DD4" w:rsidRPr="00591748" w:rsidRDefault="00000000">
            <w:pPr>
              <w:pStyle w:val="afff3"/>
              <w:rPr>
                <w:color w:val="auto"/>
              </w:rPr>
            </w:pPr>
            <w:r w:rsidRPr="00591748">
              <w:rPr>
                <w:color w:val="auto"/>
              </w:rPr>
              <w:t>全盐量</w:t>
            </w:r>
          </w:p>
        </w:tc>
        <w:tc>
          <w:tcPr>
            <w:tcW w:w="1332" w:type="dxa"/>
          </w:tcPr>
          <w:p w14:paraId="3F35A4D9" w14:textId="77777777" w:rsidR="00351DD4" w:rsidRPr="00591748" w:rsidRDefault="00000000">
            <w:pPr>
              <w:pStyle w:val="afff3"/>
              <w:rPr>
                <w:color w:val="auto"/>
              </w:rPr>
            </w:pPr>
            <w:r w:rsidRPr="00591748">
              <w:rPr>
                <w:color w:val="auto"/>
              </w:rPr>
              <w:t>mg/L</w:t>
            </w:r>
          </w:p>
        </w:tc>
        <w:tc>
          <w:tcPr>
            <w:tcW w:w="2498" w:type="dxa"/>
          </w:tcPr>
          <w:p w14:paraId="0801EEB4" w14:textId="77777777" w:rsidR="00351DD4" w:rsidRPr="00591748" w:rsidRDefault="00000000">
            <w:pPr>
              <w:pStyle w:val="afff3"/>
              <w:rPr>
                <w:color w:val="auto"/>
              </w:rPr>
            </w:pPr>
            <w:r w:rsidRPr="00591748">
              <w:rPr>
                <w:color w:val="auto"/>
              </w:rPr>
              <w:t>5000</w:t>
            </w:r>
            <w:r w:rsidRPr="00591748">
              <w:rPr>
                <w:color w:val="auto"/>
                <w:vertAlign w:val="superscript"/>
              </w:rPr>
              <w:t>[1]</w:t>
            </w:r>
          </w:p>
        </w:tc>
        <w:tc>
          <w:tcPr>
            <w:tcW w:w="2757" w:type="dxa"/>
          </w:tcPr>
          <w:p w14:paraId="4D2F2903" w14:textId="77777777" w:rsidR="00351DD4" w:rsidRPr="00591748" w:rsidRDefault="00000000">
            <w:pPr>
              <w:pStyle w:val="afff3"/>
              <w:rPr>
                <w:color w:val="auto"/>
              </w:rPr>
            </w:pPr>
            <w:r w:rsidRPr="00591748">
              <w:rPr>
                <w:color w:val="auto"/>
              </w:rPr>
              <w:t>/</w:t>
            </w:r>
          </w:p>
        </w:tc>
      </w:tr>
      <w:tr w:rsidR="00351DD4" w:rsidRPr="00591748" w14:paraId="4295EF50" w14:textId="77777777">
        <w:tc>
          <w:tcPr>
            <w:tcW w:w="994" w:type="dxa"/>
          </w:tcPr>
          <w:p w14:paraId="68C4BE36" w14:textId="77777777" w:rsidR="00351DD4" w:rsidRPr="00591748" w:rsidRDefault="00000000">
            <w:pPr>
              <w:pStyle w:val="afff3"/>
              <w:rPr>
                <w:color w:val="auto"/>
              </w:rPr>
            </w:pPr>
            <w:r w:rsidRPr="00591748">
              <w:rPr>
                <w:color w:val="auto"/>
              </w:rPr>
              <w:t>9</w:t>
            </w:r>
          </w:p>
        </w:tc>
        <w:tc>
          <w:tcPr>
            <w:tcW w:w="2165" w:type="dxa"/>
          </w:tcPr>
          <w:p w14:paraId="5EC20A90" w14:textId="77777777" w:rsidR="00351DD4" w:rsidRPr="00591748" w:rsidRDefault="00000000">
            <w:pPr>
              <w:pStyle w:val="afff3"/>
              <w:rPr>
                <w:color w:val="auto"/>
              </w:rPr>
            </w:pPr>
            <w:r w:rsidRPr="00591748">
              <w:rPr>
                <w:color w:val="auto"/>
              </w:rPr>
              <w:t>甲苯</w:t>
            </w:r>
          </w:p>
        </w:tc>
        <w:tc>
          <w:tcPr>
            <w:tcW w:w="1332" w:type="dxa"/>
          </w:tcPr>
          <w:p w14:paraId="551C1432" w14:textId="77777777" w:rsidR="00351DD4" w:rsidRPr="00591748" w:rsidRDefault="00000000">
            <w:pPr>
              <w:pStyle w:val="afff3"/>
              <w:rPr>
                <w:color w:val="auto"/>
              </w:rPr>
            </w:pPr>
            <w:r w:rsidRPr="00591748">
              <w:rPr>
                <w:color w:val="auto"/>
              </w:rPr>
              <w:t>mg/L</w:t>
            </w:r>
          </w:p>
        </w:tc>
        <w:tc>
          <w:tcPr>
            <w:tcW w:w="2498" w:type="dxa"/>
          </w:tcPr>
          <w:p w14:paraId="313FB2DC" w14:textId="77777777" w:rsidR="00351DD4" w:rsidRPr="00591748" w:rsidRDefault="00000000">
            <w:pPr>
              <w:pStyle w:val="afff3"/>
              <w:rPr>
                <w:color w:val="auto"/>
              </w:rPr>
            </w:pPr>
            <w:r w:rsidRPr="00591748">
              <w:rPr>
                <w:color w:val="auto"/>
              </w:rPr>
              <w:t>0.1</w:t>
            </w:r>
            <w:r w:rsidRPr="00591748">
              <w:rPr>
                <w:color w:val="auto"/>
                <w:vertAlign w:val="superscript"/>
              </w:rPr>
              <w:t>[1]</w:t>
            </w:r>
          </w:p>
        </w:tc>
        <w:tc>
          <w:tcPr>
            <w:tcW w:w="2757" w:type="dxa"/>
          </w:tcPr>
          <w:p w14:paraId="73BD5C97" w14:textId="77777777" w:rsidR="00351DD4" w:rsidRPr="00591748" w:rsidRDefault="00000000">
            <w:pPr>
              <w:pStyle w:val="afff3"/>
              <w:rPr>
                <w:color w:val="auto"/>
              </w:rPr>
            </w:pPr>
            <w:r w:rsidRPr="00591748">
              <w:rPr>
                <w:color w:val="auto"/>
              </w:rPr>
              <w:t>0.1</w:t>
            </w:r>
          </w:p>
        </w:tc>
      </w:tr>
      <w:tr w:rsidR="00351DD4" w:rsidRPr="00591748" w14:paraId="73C67117" w14:textId="77777777">
        <w:tc>
          <w:tcPr>
            <w:tcW w:w="994" w:type="dxa"/>
          </w:tcPr>
          <w:p w14:paraId="0D0A9D9E" w14:textId="77777777" w:rsidR="00351DD4" w:rsidRPr="00591748" w:rsidRDefault="00000000">
            <w:pPr>
              <w:pStyle w:val="afff3"/>
              <w:rPr>
                <w:color w:val="auto"/>
              </w:rPr>
            </w:pPr>
            <w:r w:rsidRPr="00591748">
              <w:rPr>
                <w:color w:val="auto"/>
              </w:rPr>
              <w:t>10</w:t>
            </w:r>
          </w:p>
        </w:tc>
        <w:tc>
          <w:tcPr>
            <w:tcW w:w="2165" w:type="dxa"/>
          </w:tcPr>
          <w:p w14:paraId="6B4D69CC" w14:textId="77777777" w:rsidR="00351DD4" w:rsidRPr="00591748" w:rsidRDefault="00000000">
            <w:pPr>
              <w:pStyle w:val="afff3"/>
              <w:rPr>
                <w:color w:val="auto"/>
              </w:rPr>
            </w:pPr>
            <w:r w:rsidRPr="00591748">
              <w:rPr>
                <w:color w:val="auto"/>
              </w:rPr>
              <w:t>硫化物</w:t>
            </w:r>
          </w:p>
        </w:tc>
        <w:tc>
          <w:tcPr>
            <w:tcW w:w="1332" w:type="dxa"/>
          </w:tcPr>
          <w:p w14:paraId="13E0A82E" w14:textId="77777777" w:rsidR="00351DD4" w:rsidRPr="00591748" w:rsidRDefault="00000000">
            <w:pPr>
              <w:pStyle w:val="afff3"/>
              <w:rPr>
                <w:color w:val="auto"/>
              </w:rPr>
            </w:pPr>
            <w:r w:rsidRPr="00591748">
              <w:rPr>
                <w:color w:val="auto"/>
              </w:rPr>
              <w:t>mg/L</w:t>
            </w:r>
          </w:p>
        </w:tc>
        <w:tc>
          <w:tcPr>
            <w:tcW w:w="2498" w:type="dxa"/>
          </w:tcPr>
          <w:p w14:paraId="2CA0A3EF" w14:textId="77777777" w:rsidR="00351DD4" w:rsidRPr="00591748" w:rsidRDefault="00000000">
            <w:pPr>
              <w:pStyle w:val="afff3"/>
              <w:rPr>
                <w:color w:val="auto"/>
              </w:rPr>
            </w:pPr>
            <w:r w:rsidRPr="00591748">
              <w:rPr>
                <w:color w:val="auto"/>
              </w:rPr>
              <w:t>0.5</w:t>
            </w:r>
            <w:r w:rsidRPr="00591748">
              <w:rPr>
                <w:color w:val="auto"/>
                <w:vertAlign w:val="superscript"/>
              </w:rPr>
              <w:t>[1]</w:t>
            </w:r>
          </w:p>
        </w:tc>
        <w:tc>
          <w:tcPr>
            <w:tcW w:w="2757" w:type="dxa"/>
          </w:tcPr>
          <w:p w14:paraId="29BDDCA5" w14:textId="77777777" w:rsidR="00351DD4" w:rsidRPr="00591748" w:rsidRDefault="00000000">
            <w:pPr>
              <w:pStyle w:val="afff3"/>
              <w:rPr>
                <w:color w:val="auto"/>
              </w:rPr>
            </w:pPr>
            <w:r w:rsidRPr="00591748">
              <w:rPr>
                <w:color w:val="auto"/>
              </w:rPr>
              <w:t>0.5</w:t>
            </w:r>
          </w:p>
        </w:tc>
      </w:tr>
      <w:tr w:rsidR="00351DD4" w:rsidRPr="00591748" w14:paraId="564E933D" w14:textId="77777777">
        <w:tc>
          <w:tcPr>
            <w:tcW w:w="994" w:type="dxa"/>
          </w:tcPr>
          <w:p w14:paraId="1EED86AE" w14:textId="77777777" w:rsidR="00351DD4" w:rsidRPr="00591748" w:rsidRDefault="00000000">
            <w:pPr>
              <w:pStyle w:val="afff3"/>
              <w:rPr>
                <w:color w:val="auto"/>
              </w:rPr>
            </w:pPr>
            <w:r w:rsidRPr="00591748">
              <w:rPr>
                <w:color w:val="auto"/>
              </w:rPr>
              <w:t>11</w:t>
            </w:r>
          </w:p>
        </w:tc>
        <w:tc>
          <w:tcPr>
            <w:tcW w:w="2165" w:type="dxa"/>
          </w:tcPr>
          <w:p w14:paraId="1954767D" w14:textId="77777777" w:rsidR="00351DD4" w:rsidRPr="00591748" w:rsidRDefault="00000000">
            <w:pPr>
              <w:pStyle w:val="afff3"/>
              <w:rPr>
                <w:color w:val="auto"/>
              </w:rPr>
            </w:pPr>
            <w:r w:rsidRPr="00591748">
              <w:rPr>
                <w:color w:val="auto"/>
              </w:rPr>
              <w:t>总氰化物</w:t>
            </w:r>
          </w:p>
        </w:tc>
        <w:tc>
          <w:tcPr>
            <w:tcW w:w="1332" w:type="dxa"/>
          </w:tcPr>
          <w:p w14:paraId="58525281" w14:textId="77777777" w:rsidR="00351DD4" w:rsidRPr="00591748" w:rsidRDefault="00000000">
            <w:pPr>
              <w:pStyle w:val="afff3"/>
              <w:rPr>
                <w:color w:val="auto"/>
              </w:rPr>
            </w:pPr>
            <w:r w:rsidRPr="00591748">
              <w:rPr>
                <w:color w:val="auto"/>
              </w:rPr>
              <w:t>mg/L</w:t>
            </w:r>
          </w:p>
        </w:tc>
        <w:tc>
          <w:tcPr>
            <w:tcW w:w="2498" w:type="dxa"/>
          </w:tcPr>
          <w:p w14:paraId="6934086F" w14:textId="77777777" w:rsidR="00351DD4" w:rsidRPr="00591748" w:rsidRDefault="00000000">
            <w:pPr>
              <w:pStyle w:val="afff3"/>
              <w:rPr>
                <w:color w:val="auto"/>
              </w:rPr>
            </w:pPr>
            <w:r w:rsidRPr="00591748">
              <w:rPr>
                <w:color w:val="auto"/>
              </w:rPr>
              <w:t>0.5</w:t>
            </w:r>
            <w:r w:rsidRPr="00591748">
              <w:rPr>
                <w:color w:val="auto"/>
                <w:vertAlign w:val="superscript"/>
              </w:rPr>
              <w:t>[1]</w:t>
            </w:r>
          </w:p>
        </w:tc>
        <w:tc>
          <w:tcPr>
            <w:tcW w:w="2757" w:type="dxa"/>
          </w:tcPr>
          <w:p w14:paraId="0C3487E8" w14:textId="77777777" w:rsidR="00351DD4" w:rsidRPr="00591748" w:rsidRDefault="00000000">
            <w:pPr>
              <w:pStyle w:val="afff3"/>
              <w:rPr>
                <w:color w:val="auto"/>
              </w:rPr>
            </w:pPr>
            <w:r w:rsidRPr="00591748">
              <w:rPr>
                <w:color w:val="auto"/>
              </w:rPr>
              <w:t>0.2</w:t>
            </w:r>
          </w:p>
        </w:tc>
      </w:tr>
      <w:tr w:rsidR="00351DD4" w:rsidRPr="00591748" w14:paraId="305A8F2C" w14:textId="77777777">
        <w:tc>
          <w:tcPr>
            <w:tcW w:w="994" w:type="dxa"/>
          </w:tcPr>
          <w:p w14:paraId="1F7381B3" w14:textId="77777777" w:rsidR="00351DD4" w:rsidRPr="00591748" w:rsidRDefault="00000000">
            <w:pPr>
              <w:pStyle w:val="afff3"/>
              <w:rPr>
                <w:color w:val="auto"/>
              </w:rPr>
            </w:pPr>
            <w:r w:rsidRPr="00591748">
              <w:rPr>
                <w:color w:val="auto"/>
              </w:rPr>
              <w:t>12</w:t>
            </w:r>
          </w:p>
        </w:tc>
        <w:tc>
          <w:tcPr>
            <w:tcW w:w="2165" w:type="dxa"/>
          </w:tcPr>
          <w:p w14:paraId="2D437124" w14:textId="77777777" w:rsidR="00351DD4" w:rsidRPr="00591748" w:rsidRDefault="00000000">
            <w:pPr>
              <w:pStyle w:val="afff3"/>
              <w:rPr>
                <w:color w:val="auto"/>
              </w:rPr>
            </w:pPr>
            <w:r w:rsidRPr="00591748">
              <w:rPr>
                <w:color w:val="auto"/>
              </w:rPr>
              <w:t>挥发性酚</w:t>
            </w:r>
          </w:p>
        </w:tc>
        <w:tc>
          <w:tcPr>
            <w:tcW w:w="1332" w:type="dxa"/>
          </w:tcPr>
          <w:p w14:paraId="0F584600" w14:textId="77777777" w:rsidR="00351DD4" w:rsidRPr="00591748" w:rsidRDefault="00000000">
            <w:pPr>
              <w:pStyle w:val="afff3"/>
              <w:rPr>
                <w:color w:val="auto"/>
              </w:rPr>
            </w:pPr>
            <w:r w:rsidRPr="00591748">
              <w:rPr>
                <w:color w:val="auto"/>
              </w:rPr>
              <w:t>mg/L</w:t>
            </w:r>
          </w:p>
        </w:tc>
        <w:tc>
          <w:tcPr>
            <w:tcW w:w="2498" w:type="dxa"/>
          </w:tcPr>
          <w:p w14:paraId="48823242" w14:textId="77777777" w:rsidR="00351DD4" w:rsidRPr="00591748" w:rsidRDefault="00000000">
            <w:pPr>
              <w:pStyle w:val="afff3"/>
              <w:rPr>
                <w:color w:val="auto"/>
              </w:rPr>
            </w:pPr>
            <w:r w:rsidRPr="00591748">
              <w:rPr>
                <w:color w:val="auto"/>
              </w:rPr>
              <w:t>0.5</w:t>
            </w:r>
            <w:r w:rsidRPr="00591748">
              <w:rPr>
                <w:color w:val="auto"/>
                <w:vertAlign w:val="superscript"/>
              </w:rPr>
              <w:t>[1]</w:t>
            </w:r>
          </w:p>
        </w:tc>
        <w:tc>
          <w:tcPr>
            <w:tcW w:w="2757" w:type="dxa"/>
          </w:tcPr>
          <w:p w14:paraId="45CEFA06" w14:textId="77777777" w:rsidR="00351DD4" w:rsidRPr="00591748" w:rsidRDefault="00000000">
            <w:pPr>
              <w:pStyle w:val="afff3"/>
              <w:rPr>
                <w:color w:val="auto"/>
              </w:rPr>
            </w:pPr>
            <w:r w:rsidRPr="00591748">
              <w:rPr>
                <w:color w:val="auto"/>
              </w:rPr>
              <w:t>0.5</w:t>
            </w:r>
          </w:p>
        </w:tc>
      </w:tr>
      <w:tr w:rsidR="00351DD4" w:rsidRPr="00591748" w14:paraId="0ED3D4DE" w14:textId="77777777">
        <w:tc>
          <w:tcPr>
            <w:tcW w:w="994" w:type="dxa"/>
          </w:tcPr>
          <w:p w14:paraId="1D336068" w14:textId="77777777" w:rsidR="00351DD4" w:rsidRPr="00591748" w:rsidRDefault="00000000">
            <w:pPr>
              <w:pStyle w:val="afff3"/>
              <w:rPr>
                <w:color w:val="auto"/>
              </w:rPr>
            </w:pPr>
            <w:r w:rsidRPr="00591748">
              <w:rPr>
                <w:color w:val="auto"/>
              </w:rPr>
              <w:t>13</w:t>
            </w:r>
          </w:p>
        </w:tc>
        <w:tc>
          <w:tcPr>
            <w:tcW w:w="2165" w:type="dxa"/>
          </w:tcPr>
          <w:p w14:paraId="57062BF4" w14:textId="77777777" w:rsidR="00351DD4" w:rsidRPr="00591748" w:rsidRDefault="00000000">
            <w:pPr>
              <w:pStyle w:val="afff3"/>
              <w:rPr>
                <w:color w:val="auto"/>
              </w:rPr>
            </w:pPr>
            <w:r w:rsidRPr="00591748">
              <w:rPr>
                <w:color w:val="auto"/>
              </w:rPr>
              <w:t>氟化物</w:t>
            </w:r>
          </w:p>
        </w:tc>
        <w:tc>
          <w:tcPr>
            <w:tcW w:w="1332" w:type="dxa"/>
          </w:tcPr>
          <w:p w14:paraId="22D115FF" w14:textId="77777777" w:rsidR="00351DD4" w:rsidRPr="00591748" w:rsidRDefault="00000000">
            <w:pPr>
              <w:pStyle w:val="afff3"/>
              <w:rPr>
                <w:color w:val="auto"/>
              </w:rPr>
            </w:pPr>
            <w:r w:rsidRPr="00591748">
              <w:rPr>
                <w:color w:val="auto"/>
              </w:rPr>
              <w:t>mg/L</w:t>
            </w:r>
          </w:p>
        </w:tc>
        <w:tc>
          <w:tcPr>
            <w:tcW w:w="2498" w:type="dxa"/>
          </w:tcPr>
          <w:p w14:paraId="4A458FC2" w14:textId="77777777" w:rsidR="00351DD4" w:rsidRPr="00591748" w:rsidRDefault="00000000">
            <w:pPr>
              <w:pStyle w:val="afff3"/>
              <w:rPr>
                <w:color w:val="auto"/>
              </w:rPr>
            </w:pPr>
            <w:r w:rsidRPr="00591748">
              <w:rPr>
                <w:color w:val="auto"/>
              </w:rPr>
              <w:t>10</w:t>
            </w:r>
            <w:r w:rsidRPr="00591748">
              <w:rPr>
                <w:color w:val="auto"/>
                <w:vertAlign w:val="superscript"/>
              </w:rPr>
              <w:t>[1]</w:t>
            </w:r>
          </w:p>
        </w:tc>
        <w:tc>
          <w:tcPr>
            <w:tcW w:w="2757" w:type="dxa"/>
          </w:tcPr>
          <w:p w14:paraId="69A8E130" w14:textId="77777777" w:rsidR="00351DD4" w:rsidRPr="00591748" w:rsidRDefault="00000000">
            <w:pPr>
              <w:pStyle w:val="afff3"/>
              <w:rPr>
                <w:color w:val="auto"/>
              </w:rPr>
            </w:pPr>
            <w:r w:rsidRPr="00591748">
              <w:rPr>
                <w:color w:val="auto"/>
              </w:rPr>
              <w:t>8</w:t>
            </w:r>
          </w:p>
        </w:tc>
      </w:tr>
      <w:tr w:rsidR="00351DD4" w:rsidRPr="00591748" w14:paraId="1E7B29A1" w14:textId="77777777">
        <w:tc>
          <w:tcPr>
            <w:tcW w:w="994" w:type="dxa"/>
          </w:tcPr>
          <w:p w14:paraId="6F9A07BC" w14:textId="77777777" w:rsidR="00351DD4" w:rsidRPr="00591748" w:rsidRDefault="00000000">
            <w:pPr>
              <w:pStyle w:val="afff3"/>
              <w:rPr>
                <w:color w:val="auto"/>
              </w:rPr>
            </w:pPr>
            <w:r w:rsidRPr="00591748">
              <w:rPr>
                <w:color w:val="auto"/>
              </w:rPr>
              <w:t>14</w:t>
            </w:r>
          </w:p>
        </w:tc>
        <w:tc>
          <w:tcPr>
            <w:tcW w:w="2165" w:type="dxa"/>
          </w:tcPr>
          <w:p w14:paraId="0327B541" w14:textId="77777777" w:rsidR="00351DD4" w:rsidRPr="00591748" w:rsidRDefault="00000000">
            <w:pPr>
              <w:pStyle w:val="afff3"/>
              <w:rPr>
                <w:color w:val="auto"/>
              </w:rPr>
            </w:pPr>
            <w:r w:rsidRPr="00591748">
              <w:rPr>
                <w:color w:val="auto"/>
              </w:rPr>
              <w:t>AOX</w:t>
            </w:r>
          </w:p>
        </w:tc>
        <w:tc>
          <w:tcPr>
            <w:tcW w:w="1332" w:type="dxa"/>
          </w:tcPr>
          <w:p w14:paraId="25613F21" w14:textId="77777777" w:rsidR="00351DD4" w:rsidRPr="00591748" w:rsidRDefault="00000000">
            <w:pPr>
              <w:pStyle w:val="afff3"/>
              <w:rPr>
                <w:color w:val="auto"/>
              </w:rPr>
            </w:pPr>
            <w:r w:rsidRPr="00591748">
              <w:rPr>
                <w:color w:val="auto"/>
              </w:rPr>
              <w:t>mg/L</w:t>
            </w:r>
          </w:p>
        </w:tc>
        <w:tc>
          <w:tcPr>
            <w:tcW w:w="2498" w:type="dxa"/>
          </w:tcPr>
          <w:p w14:paraId="1EBF9788" w14:textId="77777777" w:rsidR="00351DD4" w:rsidRPr="00591748" w:rsidRDefault="00000000">
            <w:pPr>
              <w:pStyle w:val="afff3"/>
              <w:rPr>
                <w:color w:val="auto"/>
              </w:rPr>
            </w:pPr>
            <w:r w:rsidRPr="00591748">
              <w:rPr>
                <w:color w:val="auto"/>
              </w:rPr>
              <w:t>1.0</w:t>
            </w:r>
            <w:r w:rsidRPr="00591748">
              <w:rPr>
                <w:color w:val="auto"/>
                <w:vertAlign w:val="superscript"/>
              </w:rPr>
              <w:t>[1]</w:t>
            </w:r>
          </w:p>
        </w:tc>
        <w:tc>
          <w:tcPr>
            <w:tcW w:w="2757" w:type="dxa"/>
          </w:tcPr>
          <w:p w14:paraId="3724EBE9" w14:textId="77777777" w:rsidR="00351DD4" w:rsidRPr="00591748" w:rsidRDefault="00000000">
            <w:pPr>
              <w:pStyle w:val="afff3"/>
              <w:rPr>
                <w:color w:val="auto"/>
              </w:rPr>
            </w:pPr>
            <w:r w:rsidRPr="00591748">
              <w:rPr>
                <w:color w:val="auto"/>
              </w:rPr>
              <w:t>0.5</w:t>
            </w:r>
          </w:p>
        </w:tc>
      </w:tr>
      <w:tr w:rsidR="00351DD4" w:rsidRPr="00591748" w14:paraId="620C1C4C" w14:textId="77777777">
        <w:tc>
          <w:tcPr>
            <w:tcW w:w="994" w:type="dxa"/>
          </w:tcPr>
          <w:p w14:paraId="75F8D31C" w14:textId="77777777" w:rsidR="00351DD4" w:rsidRPr="00591748" w:rsidRDefault="00000000">
            <w:pPr>
              <w:pStyle w:val="afff3"/>
              <w:rPr>
                <w:color w:val="auto"/>
              </w:rPr>
            </w:pPr>
            <w:r w:rsidRPr="00591748">
              <w:rPr>
                <w:color w:val="auto"/>
              </w:rPr>
              <w:t>15</w:t>
            </w:r>
          </w:p>
        </w:tc>
        <w:tc>
          <w:tcPr>
            <w:tcW w:w="2165" w:type="dxa"/>
          </w:tcPr>
          <w:p w14:paraId="65C7E044" w14:textId="77777777" w:rsidR="00351DD4" w:rsidRPr="00591748" w:rsidRDefault="00000000">
            <w:pPr>
              <w:pStyle w:val="afff3"/>
              <w:rPr>
                <w:color w:val="auto"/>
              </w:rPr>
            </w:pPr>
            <w:r w:rsidRPr="00591748">
              <w:rPr>
                <w:color w:val="auto"/>
              </w:rPr>
              <w:t>二氯甲烷</w:t>
            </w:r>
          </w:p>
        </w:tc>
        <w:tc>
          <w:tcPr>
            <w:tcW w:w="1332" w:type="dxa"/>
          </w:tcPr>
          <w:p w14:paraId="3FF37DB9" w14:textId="77777777" w:rsidR="00351DD4" w:rsidRPr="00591748" w:rsidRDefault="00000000">
            <w:pPr>
              <w:pStyle w:val="afff3"/>
              <w:rPr>
                <w:color w:val="auto"/>
              </w:rPr>
            </w:pPr>
            <w:r w:rsidRPr="00591748">
              <w:rPr>
                <w:color w:val="auto"/>
              </w:rPr>
              <w:t>mg/L</w:t>
            </w:r>
          </w:p>
        </w:tc>
        <w:tc>
          <w:tcPr>
            <w:tcW w:w="2498" w:type="dxa"/>
          </w:tcPr>
          <w:p w14:paraId="7B2B070F" w14:textId="77777777" w:rsidR="00351DD4" w:rsidRPr="00591748" w:rsidRDefault="00000000">
            <w:pPr>
              <w:pStyle w:val="afff3"/>
              <w:rPr>
                <w:color w:val="auto"/>
              </w:rPr>
            </w:pPr>
            <w:r w:rsidRPr="00591748">
              <w:rPr>
                <w:color w:val="auto"/>
              </w:rPr>
              <w:t>0.2</w:t>
            </w:r>
            <w:r w:rsidRPr="00591748">
              <w:rPr>
                <w:color w:val="auto"/>
                <w:vertAlign w:val="superscript"/>
              </w:rPr>
              <w:t>[1]</w:t>
            </w:r>
          </w:p>
        </w:tc>
        <w:tc>
          <w:tcPr>
            <w:tcW w:w="2757" w:type="dxa"/>
          </w:tcPr>
          <w:p w14:paraId="3CBAB705" w14:textId="77777777" w:rsidR="00351DD4" w:rsidRPr="00591748" w:rsidRDefault="00000000">
            <w:pPr>
              <w:pStyle w:val="afff3"/>
              <w:rPr>
                <w:color w:val="auto"/>
              </w:rPr>
            </w:pPr>
            <w:r w:rsidRPr="00591748">
              <w:rPr>
                <w:color w:val="auto"/>
              </w:rPr>
              <w:t>0.2</w:t>
            </w:r>
          </w:p>
        </w:tc>
      </w:tr>
      <w:tr w:rsidR="00351DD4" w:rsidRPr="00591748" w14:paraId="35561C68" w14:textId="77777777">
        <w:tc>
          <w:tcPr>
            <w:tcW w:w="994" w:type="dxa"/>
          </w:tcPr>
          <w:p w14:paraId="05A67584" w14:textId="77777777" w:rsidR="00351DD4" w:rsidRPr="00591748" w:rsidRDefault="00000000">
            <w:pPr>
              <w:pStyle w:val="afff3"/>
              <w:rPr>
                <w:color w:val="auto"/>
              </w:rPr>
            </w:pPr>
            <w:r w:rsidRPr="00591748">
              <w:rPr>
                <w:color w:val="auto"/>
              </w:rPr>
              <w:t>16</w:t>
            </w:r>
          </w:p>
        </w:tc>
        <w:tc>
          <w:tcPr>
            <w:tcW w:w="2165" w:type="dxa"/>
          </w:tcPr>
          <w:p w14:paraId="5DF6FDA0" w14:textId="77777777" w:rsidR="00351DD4" w:rsidRPr="00591748" w:rsidRDefault="00000000">
            <w:pPr>
              <w:pStyle w:val="afff3"/>
              <w:rPr>
                <w:color w:val="auto"/>
              </w:rPr>
            </w:pPr>
            <w:r w:rsidRPr="00591748">
              <w:rPr>
                <w:color w:val="auto"/>
              </w:rPr>
              <w:t>甲醛</w:t>
            </w:r>
          </w:p>
        </w:tc>
        <w:tc>
          <w:tcPr>
            <w:tcW w:w="1332" w:type="dxa"/>
          </w:tcPr>
          <w:p w14:paraId="676CD790" w14:textId="77777777" w:rsidR="00351DD4" w:rsidRPr="00591748" w:rsidRDefault="00000000">
            <w:pPr>
              <w:pStyle w:val="afff3"/>
              <w:rPr>
                <w:color w:val="auto"/>
              </w:rPr>
            </w:pPr>
            <w:r w:rsidRPr="00591748">
              <w:rPr>
                <w:color w:val="auto"/>
              </w:rPr>
              <w:t>mg/L</w:t>
            </w:r>
          </w:p>
        </w:tc>
        <w:tc>
          <w:tcPr>
            <w:tcW w:w="2498" w:type="dxa"/>
          </w:tcPr>
          <w:p w14:paraId="5596937E" w14:textId="77777777" w:rsidR="00351DD4" w:rsidRPr="00591748" w:rsidRDefault="00000000">
            <w:pPr>
              <w:pStyle w:val="afff3"/>
              <w:rPr>
                <w:color w:val="auto"/>
              </w:rPr>
            </w:pPr>
            <w:r w:rsidRPr="00591748">
              <w:rPr>
                <w:color w:val="auto"/>
              </w:rPr>
              <w:t>1.0</w:t>
            </w:r>
            <w:r w:rsidRPr="00591748">
              <w:rPr>
                <w:color w:val="auto"/>
                <w:vertAlign w:val="superscript"/>
              </w:rPr>
              <w:t>[1]</w:t>
            </w:r>
          </w:p>
        </w:tc>
        <w:tc>
          <w:tcPr>
            <w:tcW w:w="2757" w:type="dxa"/>
          </w:tcPr>
          <w:p w14:paraId="0CA51CFF" w14:textId="77777777" w:rsidR="00351DD4" w:rsidRPr="00591748" w:rsidRDefault="00000000">
            <w:pPr>
              <w:pStyle w:val="afff3"/>
              <w:rPr>
                <w:color w:val="auto"/>
              </w:rPr>
            </w:pPr>
            <w:r w:rsidRPr="00591748">
              <w:rPr>
                <w:color w:val="auto"/>
              </w:rPr>
              <w:t>1.0</w:t>
            </w:r>
          </w:p>
        </w:tc>
      </w:tr>
      <w:tr w:rsidR="00351DD4" w:rsidRPr="00591748" w14:paraId="4F12CE0D" w14:textId="77777777">
        <w:tc>
          <w:tcPr>
            <w:tcW w:w="994" w:type="dxa"/>
          </w:tcPr>
          <w:p w14:paraId="438C9D58" w14:textId="77777777" w:rsidR="00351DD4" w:rsidRPr="00591748" w:rsidRDefault="00000000">
            <w:pPr>
              <w:pStyle w:val="afff3"/>
              <w:rPr>
                <w:color w:val="auto"/>
              </w:rPr>
            </w:pPr>
            <w:r w:rsidRPr="00591748">
              <w:rPr>
                <w:color w:val="auto"/>
              </w:rPr>
              <w:t>17</w:t>
            </w:r>
          </w:p>
        </w:tc>
        <w:tc>
          <w:tcPr>
            <w:tcW w:w="2165" w:type="dxa"/>
          </w:tcPr>
          <w:p w14:paraId="047D1177" w14:textId="77777777" w:rsidR="00351DD4" w:rsidRPr="00591748" w:rsidRDefault="00000000">
            <w:pPr>
              <w:pStyle w:val="afff3"/>
              <w:rPr>
                <w:color w:val="auto"/>
              </w:rPr>
            </w:pPr>
            <w:r w:rsidRPr="00591748">
              <w:rPr>
                <w:color w:val="auto"/>
              </w:rPr>
              <w:t>苯胺类</w:t>
            </w:r>
          </w:p>
        </w:tc>
        <w:tc>
          <w:tcPr>
            <w:tcW w:w="1332" w:type="dxa"/>
          </w:tcPr>
          <w:p w14:paraId="4D13A333" w14:textId="77777777" w:rsidR="00351DD4" w:rsidRPr="00591748" w:rsidRDefault="00000000">
            <w:pPr>
              <w:pStyle w:val="afff3"/>
              <w:rPr>
                <w:color w:val="auto"/>
              </w:rPr>
            </w:pPr>
            <w:r w:rsidRPr="00591748">
              <w:rPr>
                <w:color w:val="auto"/>
              </w:rPr>
              <w:t>mg/L</w:t>
            </w:r>
          </w:p>
        </w:tc>
        <w:tc>
          <w:tcPr>
            <w:tcW w:w="2498" w:type="dxa"/>
          </w:tcPr>
          <w:p w14:paraId="0568B260" w14:textId="77777777" w:rsidR="00351DD4" w:rsidRPr="00591748" w:rsidRDefault="00000000">
            <w:pPr>
              <w:pStyle w:val="afff3"/>
              <w:rPr>
                <w:color w:val="auto"/>
              </w:rPr>
            </w:pPr>
            <w:r w:rsidRPr="00591748">
              <w:rPr>
                <w:color w:val="auto"/>
              </w:rPr>
              <w:t>0.5</w:t>
            </w:r>
            <w:r w:rsidRPr="00591748">
              <w:rPr>
                <w:color w:val="auto"/>
                <w:vertAlign w:val="superscript"/>
              </w:rPr>
              <w:t>[1]</w:t>
            </w:r>
          </w:p>
        </w:tc>
        <w:tc>
          <w:tcPr>
            <w:tcW w:w="2757" w:type="dxa"/>
          </w:tcPr>
          <w:p w14:paraId="1C8FADFF" w14:textId="77777777" w:rsidR="00351DD4" w:rsidRPr="00591748" w:rsidRDefault="00000000">
            <w:pPr>
              <w:pStyle w:val="afff3"/>
              <w:rPr>
                <w:color w:val="auto"/>
              </w:rPr>
            </w:pPr>
            <w:r w:rsidRPr="00591748">
              <w:rPr>
                <w:color w:val="auto"/>
              </w:rPr>
              <w:t>0.5</w:t>
            </w:r>
          </w:p>
        </w:tc>
      </w:tr>
      <w:tr w:rsidR="00351DD4" w:rsidRPr="00591748" w14:paraId="4F163CA1" w14:textId="77777777">
        <w:tc>
          <w:tcPr>
            <w:tcW w:w="994" w:type="dxa"/>
          </w:tcPr>
          <w:p w14:paraId="1F77AE54" w14:textId="77777777" w:rsidR="00351DD4" w:rsidRPr="00591748" w:rsidRDefault="00000000">
            <w:pPr>
              <w:pStyle w:val="afff3"/>
              <w:rPr>
                <w:color w:val="auto"/>
              </w:rPr>
            </w:pPr>
            <w:r w:rsidRPr="00591748">
              <w:rPr>
                <w:color w:val="auto"/>
              </w:rPr>
              <w:t>18</w:t>
            </w:r>
          </w:p>
        </w:tc>
        <w:tc>
          <w:tcPr>
            <w:tcW w:w="2165" w:type="dxa"/>
          </w:tcPr>
          <w:p w14:paraId="4D678BAE" w14:textId="77777777" w:rsidR="00351DD4" w:rsidRPr="00591748" w:rsidRDefault="00000000">
            <w:pPr>
              <w:pStyle w:val="afff3"/>
              <w:rPr>
                <w:color w:val="auto"/>
              </w:rPr>
            </w:pPr>
            <w:r w:rsidRPr="00591748">
              <w:rPr>
                <w:color w:val="auto"/>
              </w:rPr>
              <w:t>氯苯类</w:t>
            </w:r>
          </w:p>
        </w:tc>
        <w:tc>
          <w:tcPr>
            <w:tcW w:w="1332" w:type="dxa"/>
          </w:tcPr>
          <w:p w14:paraId="186670C6" w14:textId="77777777" w:rsidR="00351DD4" w:rsidRPr="00591748" w:rsidRDefault="00000000">
            <w:pPr>
              <w:pStyle w:val="afff3"/>
              <w:rPr>
                <w:color w:val="auto"/>
              </w:rPr>
            </w:pPr>
            <w:r w:rsidRPr="00591748">
              <w:rPr>
                <w:color w:val="auto"/>
              </w:rPr>
              <w:t>mg/L</w:t>
            </w:r>
          </w:p>
        </w:tc>
        <w:tc>
          <w:tcPr>
            <w:tcW w:w="2498" w:type="dxa"/>
          </w:tcPr>
          <w:p w14:paraId="2D011840" w14:textId="77777777" w:rsidR="00351DD4" w:rsidRPr="00591748" w:rsidRDefault="00000000">
            <w:pPr>
              <w:pStyle w:val="afff3"/>
              <w:rPr>
                <w:color w:val="auto"/>
              </w:rPr>
            </w:pPr>
            <w:r w:rsidRPr="00591748">
              <w:rPr>
                <w:color w:val="auto"/>
              </w:rPr>
              <w:t>0.5</w:t>
            </w:r>
            <w:r w:rsidRPr="00591748">
              <w:rPr>
                <w:color w:val="auto"/>
                <w:vertAlign w:val="superscript"/>
              </w:rPr>
              <w:t>[1]</w:t>
            </w:r>
          </w:p>
        </w:tc>
        <w:tc>
          <w:tcPr>
            <w:tcW w:w="2757" w:type="dxa"/>
          </w:tcPr>
          <w:p w14:paraId="1E0C0B32" w14:textId="77777777" w:rsidR="00351DD4" w:rsidRPr="00591748" w:rsidRDefault="00000000">
            <w:pPr>
              <w:pStyle w:val="afff3"/>
              <w:rPr>
                <w:color w:val="auto"/>
              </w:rPr>
            </w:pPr>
            <w:r w:rsidRPr="00591748">
              <w:rPr>
                <w:color w:val="auto"/>
              </w:rPr>
              <w:t>0.5</w:t>
            </w:r>
          </w:p>
        </w:tc>
      </w:tr>
      <w:tr w:rsidR="00351DD4" w:rsidRPr="00591748" w14:paraId="4EAF20F9" w14:textId="77777777">
        <w:tc>
          <w:tcPr>
            <w:tcW w:w="994" w:type="dxa"/>
          </w:tcPr>
          <w:p w14:paraId="2320C08F" w14:textId="77777777" w:rsidR="00351DD4" w:rsidRPr="00591748" w:rsidRDefault="00000000">
            <w:pPr>
              <w:pStyle w:val="afff3"/>
              <w:rPr>
                <w:color w:val="auto"/>
              </w:rPr>
            </w:pPr>
            <w:r w:rsidRPr="00591748">
              <w:rPr>
                <w:color w:val="auto"/>
              </w:rPr>
              <w:t>19</w:t>
            </w:r>
          </w:p>
        </w:tc>
        <w:tc>
          <w:tcPr>
            <w:tcW w:w="2165" w:type="dxa"/>
          </w:tcPr>
          <w:p w14:paraId="3A880025" w14:textId="77777777" w:rsidR="00351DD4" w:rsidRPr="00591748" w:rsidRDefault="00000000">
            <w:pPr>
              <w:pStyle w:val="afff3"/>
              <w:rPr>
                <w:color w:val="auto"/>
              </w:rPr>
            </w:pPr>
            <w:r w:rsidRPr="00591748">
              <w:rPr>
                <w:color w:val="auto"/>
              </w:rPr>
              <w:t>乙醛</w:t>
            </w:r>
          </w:p>
        </w:tc>
        <w:tc>
          <w:tcPr>
            <w:tcW w:w="1332" w:type="dxa"/>
          </w:tcPr>
          <w:p w14:paraId="0E7A6F40" w14:textId="77777777" w:rsidR="00351DD4" w:rsidRPr="00591748" w:rsidRDefault="00000000">
            <w:pPr>
              <w:pStyle w:val="afff3"/>
              <w:rPr>
                <w:color w:val="auto"/>
              </w:rPr>
            </w:pPr>
            <w:r w:rsidRPr="00591748">
              <w:rPr>
                <w:color w:val="auto"/>
              </w:rPr>
              <w:t>mg/L</w:t>
            </w:r>
          </w:p>
        </w:tc>
        <w:tc>
          <w:tcPr>
            <w:tcW w:w="2498" w:type="dxa"/>
          </w:tcPr>
          <w:p w14:paraId="0A0A9BA2" w14:textId="77777777" w:rsidR="00351DD4" w:rsidRPr="00591748" w:rsidRDefault="00000000">
            <w:pPr>
              <w:pStyle w:val="afff3"/>
              <w:rPr>
                <w:color w:val="auto"/>
              </w:rPr>
            </w:pPr>
            <w:r w:rsidRPr="00591748">
              <w:rPr>
                <w:color w:val="auto"/>
              </w:rPr>
              <w:t>0.5</w:t>
            </w:r>
            <w:r w:rsidRPr="00591748">
              <w:rPr>
                <w:color w:val="auto"/>
                <w:vertAlign w:val="superscript"/>
              </w:rPr>
              <w:t>[1]</w:t>
            </w:r>
          </w:p>
        </w:tc>
        <w:tc>
          <w:tcPr>
            <w:tcW w:w="2757" w:type="dxa"/>
          </w:tcPr>
          <w:p w14:paraId="54013DDD" w14:textId="77777777" w:rsidR="00351DD4" w:rsidRPr="00591748" w:rsidRDefault="00000000">
            <w:pPr>
              <w:pStyle w:val="afff3"/>
              <w:rPr>
                <w:color w:val="auto"/>
              </w:rPr>
            </w:pPr>
            <w:r w:rsidRPr="00591748">
              <w:rPr>
                <w:color w:val="auto"/>
              </w:rPr>
              <w:t>0.5</w:t>
            </w:r>
          </w:p>
        </w:tc>
      </w:tr>
      <w:tr w:rsidR="00351DD4" w:rsidRPr="00591748" w14:paraId="6550A401" w14:textId="77777777">
        <w:tc>
          <w:tcPr>
            <w:tcW w:w="994" w:type="dxa"/>
          </w:tcPr>
          <w:p w14:paraId="2F90DA8F" w14:textId="77777777" w:rsidR="00351DD4" w:rsidRPr="00591748" w:rsidRDefault="00000000">
            <w:pPr>
              <w:pStyle w:val="afff3"/>
              <w:rPr>
                <w:color w:val="auto"/>
              </w:rPr>
            </w:pPr>
            <w:r w:rsidRPr="00591748">
              <w:rPr>
                <w:color w:val="auto"/>
              </w:rPr>
              <w:t>20</w:t>
            </w:r>
          </w:p>
        </w:tc>
        <w:tc>
          <w:tcPr>
            <w:tcW w:w="2165" w:type="dxa"/>
          </w:tcPr>
          <w:p w14:paraId="631D5B37" w14:textId="77777777" w:rsidR="00351DD4" w:rsidRPr="00591748" w:rsidRDefault="00000000">
            <w:pPr>
              <w:pStyle w:val="afff3"/>
              <w:rPr>
                <w:color w:val="auto"/>
              </w:rPr>
            </w:pPr>
            <w:r w:rsidRPr="00591748">
              <w:rPr>
                <w:color w:val="auto"/>
              </w:rPr>
              <w:t>色度</w:t>
            </w:r>
          </w:p>
        </w:tc>
        <w:tc>
          <w:tcPr>
            <w:tcW w:w="1332" w:type="dxa"/>
          </w:tcPr>
          <w:p w14:paraId="784140D1" w14:textId="77777777" w:rsidR="00351DD4" w:rsidRPr="00591748" w:rsidRDefault="00000000">
            <w:pPr>
              <w:pStyle w:val="afff3"/>
              <w:rPr>
                <w:color w:val="auto"/>
              </w:rPr>
            </w:pPr>
            <w:r w:rsidRPr="00591748">
              <w:rPr>
                <w:color w:val="auto"/>
              </w:rPr>
              <w:t>稀释倍数</w:t>
            </w:r>
          </w:p>
        </w:tc>
        <w:tc>
          <w:tcPr>
            <w:tcW w:w="2498" w:type="dxa"/>
          </w:tcPr>
          <w:p w14:paraId="7A608B15" w14:textId="77777777" w:rsidR="00351DD4" w:rsidRPr="00591748" w:rsidRDefault="00000000">
            <w:pPr>
              <w:pStyle w:val="afff3"/>
              <w:rPr>
                <w:color w:val="auto"/>
              </w:rPr>
            </w:pPr>
            <w:r w:rsidRPr="00591748">
              <w:rPr>
                <w:color w:val="auto"/>
              </w:rPr>
              <w:t>70</w:t>
            </w:r>
            <w:r w:rsidRPr="00591748">
              <w:rPr>
                <w:color w:val="auto"/>
                <w:vertAlign w:val="superscript"/>
              </w:rPr>
              <w:t>[1]</w:t>
            </w:r>
          </w:p>
        </w:tc>
        <w:tc>
          <w:tcPr>
            <w:tcW w:w="2757" w:type="dxa"/>
          </w:tcPr>
          <w:p w14:paraId="64C499E4" w14:textId="77777777" w:rsidR="00351DD4" w:rsidRPr="00591748" w:rsidRDefault="00000000">
            <w:pPr>
              <w:pStyle w:val="afff3"/>
              <w:rPr>
                <w:color w:val="auto"/>
              </w:rPr>
            </w:pPr>
            <w:r w:rsidRPr="00591748">
              <w:rPr>
                <w:color w:val="auto"/>
              </w:rPr>
              <w:t>30</w:t>
            </w:r>
          </w:p>
        </w:tc>
      </w:tr>
      <w:tr w:rsidR="00351DD4" w:rsidRPr="00591748" w14:paraId="00938F44" w14:textId="77777777">
        <w:tc>
          <w:tcPr>
            <w:tcW w:w="994" w:type="dxa"/>
          </w:tcPr>
          <w:p w14:paraId="61B0B4F2" w14:textId="77777777" w:rsidR="00351DD4" w:rsidRPr="00591748" w:rsidRDefault="00000000">
            <w:pPr>
              <w:pStyle w:val="afff3"/>
              <w:rPr>
                <w:color w:val="auto"/>
              </w:rPr>
            </w:pPr>
            <w:r w:rsidRPr="00591748">
              <w:rPr>
                <w:color w:val="auto"/>
              </w:rPr>
              <w:t>21</w:t>
            </w:r>
          </w:p>
        </w:tc>
        <w:tc>
          <w:tcPr>
            <w:tcW w:w="2165" w:type="dxa"/>
          </w:tcPr>
          <w:p w14:paraId="531A880C" w14:textId="77777777" w:rsidR="00351DD4" w:rsidRPr="00591748" w:rsidRDefault="00000000">
            <w:pPr>
              <w:pStyle w:val="afff3"/>
              <w:rPr>
                <w:color w:val="auto"/>
              </w:rPr>
            </w:pPr>
            <w:r w:rsidRPr="00591748">
              <w:rPr>
                <w:color w:val="auto"/>
              </w:rPr>
              <w:t>总有机碳</w:t>
            </w:r>
          </w:p>
        </w:tc>
        <w:tc>
          <w:tcPr>
            <w:tcW w:w="1332" w:type="dxa"/>
          </w:tcPr>
          <w:p w14:paraId="3BE20FEC" w14:textId="77777777" w:rsidR="00351DD4" w:rsidRPr="00591748" w:rsidRDefault="00000000">
            <w:pPr>
              <w:pStyle w:val="afff3"/>
              <w:rPr>
                <w:color w:val="auto"/>
              </w:rPr>
            </w:pPr>
            <w:r w:rsidRPr="00591748">
              <w:rPr>
                <w:color w:val="auto"/>
              </w:rPr>
              <w:t>mg/L</w:t>
            </w:r>
          </w:p>
        </w:tc>
        <w:tc>
          <w:tcPr>
            <w:tcW w:w="2498" w:type="dxa"/>
          </w:tcPr>
          <w:p w14:paraId="6A89A939" w14:textId="77777777" w:rsidR="00351DD4" w:rsidRPr="00591748" w:rsidRDefault="00000000">
            <w:pPr>
              <w:pStyle w:val="afff3"/>
              <w:rPr>
                <w:color w:val="auto"/>
              </w:rPr>
            </w:pPr>
            <w:r w:rsidRPr="00591748">
              <w:rPr>
                <w:color w:val="auto"/>
              </w:rPr>
              <w:t>200</w:t>
            </w:r>
            <w:r w:rsidRPr="00591748">
              <w:rPr>
                <w:color w:val="auto"/>
                <w:vertAlign w:val="superscript"/>
              </w:rPr>
              <w:t>[1]</w:t>
            </w:r>
          </w:p>
        </w:tc>
        <w:tc>
          <w:tcPr>
            <w:tcW w:w="2757" w:type="dxa"/>
          </w:tcPr>
          <w:p w14:paraId="3E2DDD67" w14:textId="77777777" w:rsidR="00351DD4" w:rsidRPr="00591748" w:rsidRDefault="00000000">
            <w:pPr>
              <w:pStyle w:val="afff3"/>
              <w:rPr>
                <w:color w:val="auto"/>
              </w:rPr>
            </w:pPr>
            <w:r w:rsidRPr="00591748">
              <w:rPr>
                <w:color w:val="auto"/>
              </w:rPr>
              <w:t>/</w:t>
            </w:r>
          </w:p>
        </w:tc>
      </w:tr>
      <w:tr w:rsidR="00351DD4" w:rsidRPr="00591748" w14:paraId="6100436D" w14:textId="77777777">
        <w:tc>
          <w:tcPr>
            <w:tcW w:w="994" w:type="dxa"/>
          </w:tcPr>
          <w:p w14:paraId="37EBC4D2" w14:textId="77777777" w:rsidR="00351DD4" w:rsidRPr="00591748" w:rsidRDefault="00000000">
            <w:pPr>
              <w:pStyle w:val="afff3"/>
              <w:rPr>
                <w:color w:val="auto"/>
              </w:rPr>
            </w:pPr>
            <w:r w:rsidRPr="00591748">
              <w:rPr>
                <w:color w:val="auto"/>
              </w:rPr>
              <w:t>22</w:t>
            </w:r>
          </w:p>
        </w:tc>
        <w:tc>
          <w:tcPr>
            <w:tcW w:w="2165" w:type="dxa"/>
          </w:tcPr>
          <w:p w14:paraId="6AEA9111" w14:textId="77777777" w:rsidR="00351DD4" w:rsidRPr="00591748" w:rsidRDefault="00000000">
            <w:pPr>
              <w:pStyle w:val="afff3"/>
              <w:rPr>
                <w:color w:val="auto"/>
              </w:rPr>
            </w:pPr>
            <w:r w:rsidRPr="00591748">
              <w:rPr>
                <w:rFonts w:hint="eastAsia"/>
                <w:color w:val="auto"/>
              </w:rPr>
              <w:t>石油类</w:t>
            </w:r>
          </w:p>
        </w:tc>
        <w:tc>
          <w:tcPr>
            <w:tcW w:w="1332" w:type="dxa"/>
          </w:tcPr>
          <w:p w14:paraId="43CC2A3E" w14:textId="77777777" w:rsidR="00351DD4" w:rsidRPr="00591748" w:rsidRDefault="00000000">
            <w:pPr>
              <w:pStyle w:val="afff3"/>
              <w:rPr>
                <w:color w:val="auto"/>
              </w:rPr>
            </w:pPr>
            <w:r w:rsidRPr="00591748">
              <w:rPr>
                <w:color w:val="auto"/>
              </w:rPr>
              <w:t>mg/L</w:t>
            </w:r>
          </w:p>
        </w:tc>
        <w:tc>
          <w:tcPr>
            <w:tcW w:w="2498" w:type="dxa"/>
          </w:tcPr>
          <w:p w14:paraId="0A7D6A1D" w14:textId="77777777" w:rsidR="00351DD4" w:rsidRPr="00591748" w:rsidRDefault="00000000">
            <w:pPr>
              <w:pStyle w:val="afff3"/>
              <w:rPr>
                <w:color w:val="auto"/>
              </w:rPr>
            </w:pPr>
            <w:r w:rsidRPr="00591748">
              <w:rPr>
                <w:color w:val="auto"/>
              </w:rPr>
              <w:t>3.0</w:t>
            </w:r>
            <w:r w:rsidRPr="00591748">
              <w:rPr>
                <w:color w:val="auto"/>
                <w:vertAlign w:val="superscript"/>
              </w:rPr>
              <w:t>[1]</w:t>
            </w:r>
          </w:p>
        </w:tc>
        <w:tc>
          <w:tcPr>
            <w:tcW w:w="2757" w:type="dxa"/>
          </w:tcPr>
          <w:p w14:paraId="085C88FF" w14:textId="77777777" w:rsidR="00351DD4" w:rsidRPr="00591748" w:rsidRDefault="00000000">
            <w:pPr>
              <w:pStyle w:val="afff3"/>
              <w:rPr>
                <w:color w:val="auto"/>
              </w:rPr>
            </w:pPr>
            <w:r w:rsidRPr="00591748">
              <w:rPr>
                <w:rFonts w:hint="eastAsia"/>
                <w:color w:val="auto"/>
              </w:rPr>
              <w:t>3</w:t>
            </w:r>
            <w:r w:rsidRPr="00591748">
              <w:rPr>
                <w:color w:val="auto"/>
              </w:rPr>
              <w:t>.0</w:t>
            </w:r>
          </w:p>
        </w:tc>
      </w:tr>
      <w:tr w:rsidR="00351DD4" w:rsidRPr="00591748" w14:paraId="699C1F0C" w14:textId="77777777">
        <w:tc>
          <w:tcPr>
            <w:tcW w:w="9746" w:type="dxa"/>
            <w:gridSpan w:val="5"/>
          </w:tcPr>
          <w:p w14:paraId="62278D8E" w14:textId="77777777" w:rsidR="00351DD4" w:rsidRPr="00591748" w:rsidRDefault="00000000">
            <w:pPr>
              <w:spacing w:line="240" w:lineRule="auto"/>
              <w:rPr>
                <w:rFonts w:ascii="Times New Roman" w:eastAsia="宋体" w:hAnsi="Times New Roman" w:cs="Times New Roman"/>
                <w:kern w:val="0"/>
                <w:szCs w:val="21"/>
              </w:rPr>
            </w:pPr>
            <w:r w:rsidRPr="00591748">
              <w:rPr>
                <w:rFonts w:ascii="Times New Roman" w:eastAsia="宋体" w:hAnsi="Times New Roman" w:cs="Times New Roman"/>
                <w:kern w:val="0"/>
                <w:szCs w:val="21"/>
              </w:rPr>
              <w:t>注：</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执行园区污水处理厂自定接管标准；</w:t>
            </w:r>
          </w:p>
          <w:p w14:paraId="226E5C13" w14:textId="77777777" w:rsidR="00351DD4" w:rsidRPr="00591748" w:rsidRDefault="00000000">
            <w:pPr>
              <w:spacing w:line="240" w:lineRule="auto"/>
              <w:ind w:firstLineChars="200" w:firstLine="420"/>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执行《污水排入城镇下水道水质标准》（</w:t>
            </w:r>
            <w:r w:rsidRPr="00591748">
              <w:rPr>
                <w:rFonts w:ascii="Times New Roman" w:eastAsia="宋体" w:hAnsi="Times New Roman" w:cs="Times New Roman"/>
                <w:kern w:val="0"/>
                <w:szCs w:val="21"/>
              </w:rPr>
              <w:t>GB/T31962-2015</w:t>
            </w:r>
            <w:r w:rsidRPr="00591748">
              <w:rPr>
                <w:rFonts w:ascii="Times New Roman" w:eastAsia="宋体" w:hAnsi="Times New Roman" w:cs="Times New Roman"/>
                <w:kern w:val="0"/>
                <w:szCs w:val="21"/>
              </w:rPr>
              <w:t>）表</w:t>
            </w:r>
            <w:r w:rsidRPr="00591748">
              <w:rPr>
                <w:rFonts w:ascii="Times New Roman" w:eastAsia="宋体" w:hAnsi="Times New Roman" w:cs="Times New Roman"/>
                <w:kern w:val="0"/>
                <w:szCs w:val="21"/>
              </w:rPr>
              <w:t>1B</w:t>
            </w:r>
            <w:r w:rsidRPr="00591748">
              <w:rPr>
                <w:rFonts w:ascii="Times New Roman" w:eastAsia="宋体" w:hAnsi="Times New Roman" w:cs="Times New Roman"/>
                <w:kern w:val="0"/>
                <w:szCs w:val="21"/>
              </w:rPr>
              <w:t>级标准。</w:t>
            </w:r>
          </w:p>
          <w:p w14:paraId="7ECF166C" w14:textId="77777777" w:rsidR="00351DD4" w:rsidRPr="00591748" w:rsidRDefault="00000000">
            <w:pPr>
              <w:spacing w:line="240" w:lineRule="auto"/>
              <w:ind w:firstLineChars="200" w:firstLine="420"/>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括号外数值为水温</w:t>
            </w:r>
            <w:r w:rsidRPr="00591748">
              <w:rPr>
                <w:rFonts w:ascii="Times New Roman" w:eastAsia="宋体" w:hAnsi="Times New Roman" w:cs="Times New Roman"/>
                <w:kern w:val="0"/>
                <w:szCs w:val="21"/>
              </w:rPr>
              <w:t>&gt;12℃</w:t>
            </w:r>
            <w:r w:rsidRPr="00591748">
              <w:rPr>
                <w:rFonts w:ascii="Times New Roman" w:eastAsia="宋体" w:hAnsi="Times New Roman" w:cs="Times New Roman"/>
                <w:kern w:val="0"/>
                <w:szCs w:val="21"/>
              </w:rPr>
              <w:t>时的控制指标，括号内数值为水温</w:t>
            </w:r>
            <w:r w:rsidRPr="00591748">
              <w:rPr>
                <w:rFonts w:ascii="Times New Roman" w:eastAsia="宋体" w:hAnsi="Times New Roman" w:cs="Times New Roman"/>
                <w:kern w:val="0"/>
                <w:szCs w:val="21"/>
              </w:rPr>
              <w:t>≤12℃</w:t>
            </w:r>
            <w:r w:rsidRPr="00591748">
              <w:rPr>
                <w:rFonts w:ascii="Times New Roman" w:eastAsia="宋体" w:hAnsi="Times New Roman" w:cs="Times New Roman"/>
                <w:kern w:val="0"/>
                <w:szCs w:val="21"/>
              </w:rPr>
              <w:t>时的控制指标。</w:t>
            </w:r>
          </w:p>
        </w:tc>
      </w:tr>
    </w:tbl>
    <w:p w14:paraId="25600C44" w14:textId="77777777" w:rsidR="00351DD4" w:rsidRPr="00591748" w:rsidRDefault="00000000">
      <w:pPr>
        <w:pStyle w:val="afffff5"/>
      </w:pPr>
      <w:bookmarkStart w:id="148" w:name="_Toc230076391"/>
      <w:bookmarkStart w:id="149" w:name="_Toc198133088"/>
      <w:r w:rsidRPr="00591748">
        <w:t>表</w:t>
      </w:r>
      <w:r w:rsidRPr="00591748">
        <w:rPr>
          <w:rFonts w:hint="eastAsia"/>
        </w:rPr>
        <w:t>6.2-2</w:t>
      </w:r>
      <w:r w:rsidRPr="00591748">
        <w:t xml:space="preserve"> </w:t>
      </w:r>
      <w:r w:rsidRPr="00591748">
        <w:rPr>
          <w:rFonts w:hint="eastAsia"/>
        </w:rPr>
        <w:t xml:space="preserve"> </w:t>
      </w:r>
      <w:r w:rsidRPr="00591748">
        <w:t>本项目回用水标准（单位：</w:t>
      </w:r>
      <w:r w:rsidRPr="00591748">
        <w:t>mg/L</w:t>
      </w:r>
      <w:r w:rsidRPr="00591748">
        <w:t>）</w:t>
      </w:r>
    </w:p>
    <w:tbl>
      <w:tblPr>
        <w:tblStyle w:val="1111"/>
        <w:tblW w:w="5000" w:type="pct"/>
        <w:tblLook w:val="04A0" w:firstRow="1" w:lastRow="0" w:firstColumn="1" w:lastColumn="0" w:noHBand="0" w:noVBand="1"/>
      </w:tblPr>
      <w:tblGrid>
        <w:gridCol w:w="2976"/>
        <w:gridCol w:w="3969"/>
        <w:gridCol w:w="2801"/>
      </w:tblGrid>
      <w:tr w:rsidR="00351DD4" w:rsidRPr="00591748" w14:paraId="6061CEE5" w14:textId="77777777">
        <w:trPr>
          <w:cnfStyle w:val="100000000000" w:firstRow="1" w:lastRow="0" w:firstColumn="0" w:lastColumn="0" w:oddVBand="0" w:evenVBand="0" w:oddHBand="0" w:evenHBand="0" w:firstRowFirstColumn="0" w:firstRowLastColumn="0" w:lastRowFirstColumn="0" w:lastRowLastColumn="0"/>
          <w:trHeight w:val="340"/>
        </w:trPr>
        <w:tc>
          <w:tcPr>
            <w:tcW w:w="1527" w:type="pct"/>
          </w:tcPr>
          <w:p w14:paraId="70C35EAC" w14:textId="77777777" w:rsidR="00351DD4" w:rsidRPr="00591748" w:rsidRDefault="00000000">
            <w:pPr>
              <w:adjustRightInd/>
              <w:snapToGrid/>
              <w:jc w:val="center"/>
              <w:rPr>
                <w:rFonts w:ascii="Times New Roman" w:eastAsia="宋体" w:hAnsi="Times New Roman" w:cs="Times New Roman"/>
                <w:b w:val="0"/>
              </w:rPr>
            </w:pPr>
            <w:r w:rsidRPr="00591748">
              <w:rPr>
                <w:rFonts w:ascii="Times New Roman" w:eastAsia="宋体" w:hAnsi="Times New Roman" w:cs="Times New Roman"/>
              </w:rPr>
              <w:t>标准类别</w:t>
            </w:r>
          </w:p>
        </w:tc>
        <w:tc>
          <w:tcPr>
            <w:tcW w:w="2036" w:type="pct"/>
          </w:tcPr>
          <w:p w14:paraId="1213E1C0" w14:textId="77777777" w:rsidR="00351DD4" w:rsidRPr="00591748" w:rsidRDefault="00000000">
            <w:pPr>
              <w:adjustRightInd/>
              <w:snapToGrid/>
              <w:jc w:val="center"/>
              <w:rPr>
                <w:rFonts w:ascii="Times New Roman" w:eastAsia="宋体" w:hAnsi="Times New Roman" w:cs="Times New Roman"/>
                <w:b w:val="0"/>
              </w:rPr>
            </w:pPr>
            <w:r w:rsidRPr="00591748">
              <w:rPr>
                <w:rFonts w:ascii="Times New Roman" w:eastAsia="宋体" w:hAnsi="Times New Roman" w:cs="Times New Roman"/>
              </w:rPr>
              <w:t>间冷开式循环冷却水补充水、锅炉补给水、工艺用水、产品用水</w:t>
            </w:r>
          </w:p>
        </w:tc>
        <w:tc>
          <w:tcPr>
            <w:tcW w:w="1437" w:type="pct"/>
          </w:tcPr>
          <w:p w14:paraId="1FC84091" w14:textId="77777777" w:rsidR="00351DD4" w:rsidRPr="00591748" w:rsidRDefault="00000000">
            <w:pPr>
              <w:adjustRightInd/>
              <w:snapToGrid/>
              <w:jc w:val="center"/>
              <w:rPr>
                <w:rFonts w:ascii="Times New Roman" w:eastAsia="宋体" w:hAnsi="Times New Roman" w:cs="Times New Roman"/>
                <w:b w:val="0"/>
              </w:rPr>
            </w:pPr>
            <w:r w:rsidRPr="00591748">
              <w:rPr>
                <w:rFonts w:ascii="Times New Roman" w:eastAsia="宋体" w:hAnsi="Times New Roman" w:cs="Times New Roman"/>
              </w:rPr>
              <w:t>直流冷却水、洗涤用水</w:t>
            </w:r>
          </w:p>
        </w:tc>
      </w:tr>
      <w:tr w:rsidR="00351DD4" w:rsidRPr="00591748" w14:paraId="078E02F9" w14:textId="77777777">
        <w:trPr>
          <w:trHeight w:val="340"/>
        </w:trPr>
        <w:tc>
          <w:tcPr>
            <w:tcW w:w="1527" w:type="pct"/>
          </w:tcPr>
          <w:p w14:paraId="234B0754"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bCs/>
              </w:rPr>
              <w:t>pH</w:t>
            </w:r>
            <w:r w:rsidRPr="00591748">
              <w:rPr>
                <w:rFonts w:ascii="Times New Roman" w:eastAsia="宋体" w:hAnsi="Times New Roman" w:cs="Times New Roman"/>
                <w:bCs/>
              </w:rPr>
              <w:t>值（无量纲）</w:t>
            </w:r>
          </w:p>
        </w:tc>
        <w:tc>
          <w:tcPr>
            <w:tcW w:w="3473" w:type="pct"/>
            <w:gridSpan w:val="2"/>
          </w:tcPr>
          <w:p w14:paraId="1064D6B8"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bCs/>
              </w:rPr>
              <w:t>6.0~9.0</w:t>
            </w:r>
          </w:p>
        </w:tc>
      </w:tr>
      <w:tr w:rsidR="00351DD4" w:rsidRPr="00591748" w14:paraId="1B8BBDA1" w14:textId="77777777">
        <w:trPr>
          <w:trHeight w:val="340"/>
        </w:trPr>
        <w:tc>
          <w:tcPr>
            <w:tcW w:w="1527" w:type="pct"/>
          </w:tcPr>
          <w:p w14:paraId="6E14D1C9"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BOD</w:t>
            </w:r>
            <w:r w:rsidRPr="00591748">
              <w:rPr>
                <w:rFonts w:ascii="Times New Roman" w:eastAsia="宋体" w:hAnsi="Times New Roman" w:cs="Times New Roman"/>
                <w:vertAlign w:val="subscript"/>
              </w:rPr>
              <w:t>5</w:t>
            </w:r>
          </w:p>
        </w:tc>
        <w:tc>
          <w:tcPr>
            <w:tcW w:w="3473" w:type="pct"/>
            <w:gridSpan w:val="2"/>
          </w:tcPr>
          <w:p w14:paraId="2FC1093A"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10</w:t>
            </w:r>
          </w:p>
        </w:tc>
      </w:tr>
      <w:tr w:rsidR="00351DD4" w:rsidRPr="00591748" w14:paraId="3EA4E1AD" w14:textId="77777777">
        <w:trPr>
          <w:trHeight w:val="340"/>
        </w:trPr>
        <w:tc>
          <w:tcPr>
            <w:tcW w:w="1527" w:type="pct"/>
          </w:tcPr>
          <w:p w14:paraId="5AF68EDF"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COD</w:t>
            </w:r>
          </w:p>
        </w:tc>
        <w:tc>
          <w:tcPr>
            <w:tcW w:w="3473" w:type="pct"/>
            <w:gridSpan w:val="2"/>
          </w:tcPr>
          <w:p w14:paraId="3FD3E27E"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50</w:t>
            </w:r>
          </w:p>
        </w:tc>
      </w:tr>
      <w:tr w:rsidR="00351DD4" w:rsidRPr="00591748" w14:paraId="55AD8050" w14:textId="77777777">
        <w:trPr>
          <w:trHeight w:val="340"/>
        </w:trPr>
        <w:tc>
          <w:tcPr>
            <w:tcW w:w="1527" w:type="pct"/>
          </w:tcPr>
          <w:p w14:paraId="567284E2"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氨氮（以</w:t>
            </w:r>
            <w:r w:rsidRPr="00591748">
              <w:rPr>
                <w:rFonts w:ascii="Times New Roman" w:eastAsia="宋体" w:hAnsi="Times New Roman" w:cs="Times New Roman"/>
              </w:rPr>
              <w:t>N</w:t>
            </w:r>
            <w:r w:rsidRPr="00591748">
              <w:rPr>
                <w:rFonts w:ascii="Times New Roman" w:eastAsia="宋体" w:hAnsi="Times New Roman" w:cs="Times New Roman"/>
              </w:rPr>
              <w:t>计）</w:t>
            </w:r>
          </w:p>
        </w:tc>
        <w:tc>
          <w:tcPr>
            <w:tcW w:w="3473" w:type="pct"/>
            <w:gridSpan w:val="2"/>
          </w:tcPr>
          <w:p w14:paraId="0260C68B"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5</w:t>
            </w:r>
          </w:p>
        </w:tc>
      </w:tr>
      <w:tr w:rsidR="00351DD4" w:rsidRPr="00591748" w14:paraId="398BC5E5" w14:textId="77777777">
        <w:trPr>
          <w:trHeight w:val="340"/>
        </w:trPr>
        <w:tc>
          <w:tcPr>
            <w:tcW w:w="1527" w:type="pct"/>
          </w:tcPr>
          <w:p w14:paraId="7C205148"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总氮（以</w:t>
            </w:r>
            <w:r w:rsidRPr="00591748">
              <w:rPr>
                <w:rFonts w:ascii="Times New Roman" w:eastAsia="宋体" w:hAnsi="Times New Roman" w:cs="Times New Roman"/>
              </w:rPr>
              <w:t>N</w:t>
            </w:r>
            <w:r w:rsidRPr="00591748">
              <w:rPr>
                <w:rFonts w:ascii="Times New Roman" w:eastAsia="宋体" w:hAnsi="Times New Roman" w:cs="Times New Roman"/>
              </w:rPr>
              <w:t>计）</w:t>
            </w:r>
          </w:p>
        </w:tc>
        <w:tc>
          <w:tcPr>
            <w:tcW w:w="3473" w:type="pct"/>
            <w:gridSpan w:val="2"/>
          </w:tcPr>
          <w:p w14:paraId="7EDB2E4A"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15</w:t>
            </w:r>
          </w:p>
        </w:tc>
      </w:tr>
      <w:tr w:rsidR="00351DD4" w:rsidRPr="00591748" w14:paraId="70EBC374" w14:textId="77777777">
        <w:trPr>
          <w:trHeight w:val="340"/>
        </w:trPr>
        <w:tc>
          <w:tcPr>
            <w:tcW w:w="1527" w:type="pct"/>
          </w:tcPr>
          <w:p w14:paraId="4233A328"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总磷（以</w:t>
            </w:r>
            <w:r w:rsidRPr="00591748">
              <w:rPr>
                <w:rFonts w:ascii="Times New Roman" w:eastAsia="宋体" w:hAnsi="Times New Roman" w:cs="Times New Roman"/>
              </w:rPr>
              <w:t>P</w:t>
            </w:r>
            <w:r w:rsidRPr="00591748">
              <w:rPr>
                <w:rFonts w:ascii="Times New Roman" w:eastAsia="宋体" w:hAnsi="Times New Roman" w:cs="Times New Roman"/>
              </w:rPr>
              <w:t>计）</w:t>
            </w:r>
          </w:p>
        </w:tc>
        <w:tc>
          <w:tcPr>
            <w:tcW w:w="3473" w:type="pct"/>
            <w:gridSpan w:val="2"/>
          </w:tcPr>
          <w:p w14:paraId="5206FB83" w14:textId="77777777" w:rsidR="00351DD4" w:rsidRPr="00591748" w:rsidRDefault="00000000">
            <w:pPr>
              <w:adjustRightInd/>
              <w:snapToGrid/>
              <w:jc w:val="center"/>
              <w:rPr>
                <w:rFonts w:ascii="Times New Roman" w:eastAsia="宋体" w:hAnsi="Times New Roman" w:cs="Times New Roman"/>
              </w:rPr>
            </w:pPr>
            <w:r w:rsidRPr="00591748">
              <w:rPr>
                <w:rFonts w:ascii="Times New Roman" w:eastAsia="宋体" w:hAnsi="Times New Roman" w:cs="Times New Roman"/>
              </w:rPr>
              <w:t>0.5</w:t>
            </w:r>
          </w:p>
        </w:tc>
      </w:tr>
    </w:tbl>
    <w:p w14:paraId="1FB62471"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50" w:name="_Toc235710497"/>
      <w:r w:rsidRPr="00591748">
        <w:rPr>
          <w:rFonts w:ascii="Times New Roman" w:eastAsia="宋体" w:hAnsi="Times New Roman" w:cstheme="majorBidi" w:hint="eastAsia"/>
          <w:b/>
          <w:bCs/>
          <w:sz w:val="24"/>
          <w:szCs w:val="32"/>
        </w:rPr>
        <w:lastRenderedPageBreak/>
        <w:t>6</w:t>
      </w:r>
      <w:r w:rsidRPr="00591748">
        <w:rPr>
          <w:rFonts w:ascii="Times New Roman" w:eastAsia="宋体" w:hAnsi="Times New Roman" w:cstheme="majorBidi"/>
          <w:b/>
          <w:bCs/>
          <w:sz w:val="24"/>
          <w:szCs w:val="32"/>
        </w:rPr>
        <w:t>.3</w:t>
      </w:r>
      <w:r w:rsidRPr="00591748">
        <w:rPr>
          <w:rFonts w:ascii="Times New Roman" w:eastAsia="宋体" w:hAnsi="Times New Roman" w:cstheme="majorBidi" w:hint="eastAsia"/>
          <w:b/>
          <w:bCs/>
          <w:sz w:val="24"/>
          <w:szCs w:val="32"/>
        </w:rPr>
        <w:t>噪声标准</w:t>
      </w:r>
      <w:bookmarkEnd w:id="148"/>
      <w:bookmarkEnd w:id="149"/>
      <w:bookmarkEnd w:id="150"/>
    </w:p>
    <w:p w14:paraId="29A0BAB9"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运营期厂界噪声执行《工业企业厂界环境噪声排放标准》（</w:t>
      </w:r>
      <w:r w:rsidRPr="00591748">
        <w:rPr>
          <w:rFonts w:ascii="Times New Roman" w:eastAsia="宋体" w:hAnsi="Times New Roman" w:cs="Times New Roman"/>
          <w:sz w:val="24"/>
          <w:szCs w:val="24"/>
        </w:rPr>
        <w:t>GB</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12348-2008</w:t>
      </w:r>
      <w:r w:rsidRPr="00591748">
        <w:rPr>
          <w:rFonts w:ascii="Times New Roman" w:eastAsia="宋体" w:hAnsi="Times New Roman" w:cs="Times New Roman"/>
          <w:sz w:val="24"/>
          <w:szCs w:val="24"/>
        </w:rPr>
        <w:t>）中</w:t>
      </w:r>
      <w:r w:rsidRPr="00591748">
        <w:rPr>
          <w:rFonts w:ascii="Times New Roman" w:eastAsia="宋体" w:hAnsi="Times New Roman" w:cs="Times New Roman"/>
          <w:sz w:val="24"/>
          <w:szCs w:val="24"/>
        </w:rPr>
        <w:t>3</w:t>
      </w:r>
      <w:r w:rsidRPr="00591748">
        <w:rPr>
          <w:rFonts w:ascii="Times New Roman" w:eastAsia="宋体" w:hAnsi="Times New Roman" w:cs="Times New Roman"/>
          <w:sz w:val="24"/>
          <w:szCs w:val="24"/>
        </w:rPr>
        <w:t>类标准，具体指标见表</w:t>
      </w:r>
      <w:r w:rsidRPr="00591748">
        <w:rPr>
          <w:rFonts w:ascii="Times New Roman" w:eastAsia="宋体" w:hAnsi="Times New Roman" w:cs="Times New Roman" w:hint="eastAsia"/>
          <w:sz w:val="24"/>
          <w:szCs w:val="24"/>
        </w:rPr>
        <w:t>6.3-1</w:t>
      </w:r>
      <w:r w:rsidRPr="00591748">
        <w:rPr>
          <w:rFonts w:ascii="Times New Roman" w:eastAsia="宋体" w:hAnsi="Times New Roman" w:cs="Times New Roman"/>
          <w:sz w:val="24"/>
          <w:szCs w:val="24"/>
        </w:rPr>
        <w:t>。</w:t>
      </w:r>
    </w:p>
    <w:p w14:paraId="1628237A"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b/>
          <w:sz w:val="24"/>
          <w:szCs w:val="24"/>
        </w:rPr>
        <w:t xml:space="preserve">6.3-1  </w:t>
      </w:r>
      <w:r w:rsidRPr="00591748">
        <w:rPr>
          <w:rFonts w:ascii="Times New Roman" w:eastAsia="宋体" w:hAnsi="Times New Roman" w:cs="Times New Roman" w:hint="eastAsia"/>
          <w:b/>
          <w:sz w:val="24"/>
          <w:szCs w:val="24"/>
        </w:rPr>
        <w:t>工业企业厂界环境噪声排放标准（单位：</w:t>
      </w:r>
      <w:r w:rsidRPr="00591748">
        <w:rPr>
          <w:rFonts w:ascii="Times New Roman" w:eastAsia="宋体" w:hAnsi="Times New Roman" w:cs="Times New Roman"/>
          <w:b/>
          <w:sz w:val="24"/>
          <w:szCs w:val="24"/>
        </w:rPr>
        <w:t>dB</w:t>
      </w:r>
      <w:r w:rsidRPr="00591748">
        <w:rPr>
          <w:rFonts w:ascii="Times New Roman" w:eastAsia="宋体" w:hAnsi="Times New Roman" w:cs="Times New Roman" w:hint="eastAsia"/>
          <w:b/>
          <w:sz w:val="24"/>
          <w:szCs w:val="24"/>
        </w:rPr>
        <w:t>（</w:t>
      </w:r>
      <w:r w:rsidRPr="00591748">
        <w:rPr>
          <w:rFonts w:ascii="Times New Roman" w:eastAsia="宋体" w:hAnsi="Times New Roman" w:cs="Times New Roman"/>
          <w:b/>
          <w:sz w:val="24"/>
          <w:szCs w:val="24"/>
        </w:rPr>
        <w:t>A</w:t>
      </w:r>
      <w:r w:rsidRPr="00591748">
        <w:rPr>
          <w:rFonts w:ascii="Times New Roman" w:eastAsia="宋体" w:hAnsi="Times New Roman" w:cs="Times New Roman" w:hint="eastAsia"/>
          <w:b/>
          <w:sz w:val="24"/>
          <w:szCs w:val="24"/>
        </w:rPr>
        <w:t>））</w:t>
      </w:r>
    </w:p>
    <w:tbl>
      <w:tblPr>
        <w:tblStyle w:val="1111"/>
        <w:tblW w:w="5001" w:type="pct"/>
        <w:tblLook w:val="04A0" w:firstRow="1" w:lastRow="0" w:firstColumn="1" w:lastColumn="0" w:noHBand="0" w:noVBand="1"/>
      </w:tblPr>
      <w:tblGrid>
        <w:gridCol w:w="2422"/>
        <w:gridCol w:w="2421"/>
        <w:gridCol w:w="2509"/>
        <w:gridCol w:w="2396"/>
      </w:tblGrid>
      <w:tr w:rsidR="00351DD4" w:rsidRPr="00591748" w14:paraId="257F943B" w14:textId="77777777">
        <w:trPr>
          <w:cnfStyle w:val="100000000000" w:firstRow="1" w:lastRow="0" w:firstColumn="0" w:lastColumn="0" w:oddVBand="0" w:evenVBand="0" w:oddHBand="0" w:evenHBand="0" w:firstRowFirstColumn="0" w:firstRowLastColumn="0" w:lastRowFirstColumn="0" w:lastRowLastColumn="0"/>
          <w:trHeight w:val="340"/>
        </w:trPr>
        <w:tc>
          <w:tcPr>
            <w:tcW w:w="1242" w:type="pct"/>
          </w:tcPr>
          <w:p w14:paraId="1CE5B1C0"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厂界名称</w:t>
            </w:r>
          </w:p>
        </w:tc>
        <w:tc>
          <w:tcPr>
            <w:tcW w:w="1242" w:type="pct"/>
          </w:tcPr>
          <w:p w14:paraId="32E0CF98"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类别</w:t>
            </w:r>
          </w:p>
        </w:tc>
        <w:tc>
          <w:tcPr>
            <w:tcW w:w="1287" w:type="pct"/>
          </w:tcPr>
          <w:p w14:paraId="7588C093"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昼间</w:t>
            </w:r>
          </w:p>
        </w:tc>
        <w:tc>
          <w:tcPr>
            <w:tcW w:w="1229" w:type="pct"/>
          </w:tcPr>
          <w:p w14:paraId="1A50B6C0"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夜间</w:t>
            </w:r>
          </w:p>
        </w:tc>
      </w:tr>
      <w:tr w:rsidR="00351DD4" w:rsidRPr="00591748" w14:paraId="7AFB1970" w14:textId="77777777">
        <w:trPr>
          <w:trHeight w:val="340"/>
        </w:trPr>
        <w:tc>
          <w:tcPr>
            <w:tcW w:w="1242" w:type="pct"/>
          </w:tcPr>
          <w:p w14:paraId="2A6662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厂界</w:t>
            </w:r>
          </w:p>
        </w:tc>
        <w:tc>
          <w:tcPr>
            <w:tcW w:w="1242" w:type="pct"/>
          </w:tcPr>
          <w:p w14:paraId="34ED8FC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r w:rsidRPr="00591748">
              <w:rPr>
                <w:rFonts w:ascii="Times New Roman" w:eastAsia="宋体" w:hAnsi="Times New Roman" w:cs="Times New Roman" w:hint="eastAsia"/>
                <w:kern w:val="0"/>
                <w:szCs w:val="21"/>
              </w:rPr>
              <w:t>类</w:t>
            </w:r>
          </w:p>
        </w:tc>
        <w:tc>
          <w:tcPr>
            <w:tcW w:w="1287" w:type="pct"/>
          </w:tcPr>
          <w:p w14:paraId="18B1F7A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65</w:t>
            </w:r>
          </w:p>
        </w:tc>
        <w:tc>
          <w:tcPr>
            <w:tcW w:w="1229" w:type="pct"/>
          </w:tcPr>
          <w:p w14:paraId="7E75744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55</w:t>
            </w:r>
          </w:p>
        </w:tc>
      </w:tr>
    </w:tbl>
    <w:p w14:paraId="0E0BE6E2"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51" w:name="_Toc198133089"/>
      <w:bookmarkStart w:id="152" w:name="_Toc230076392"/>
      <w:bookmarkStart w:id="153" w:name="_Toc235710498"/>
      <w:r w:rsidRPr="00591748">
        <w:rPr>
          <w:rFonts w:ascii="Times New Roman" w:eastAsia="宋体" w:hAnsi="Times New Roman" w:cstheme="majorBidi" w:hint="eastAsia"/>
          <w:b/>
          <w:bCs/>
          <w:sz w:val="24"/>
          <w:szCs w:val="32"/>
        </w:rPr>
        <w:t>6</w:t>
      </w:r>
      <w:r w:rsidRPr="00591748">
        <w:rPr>
          <w:rFonts w:ascii="Times New Roman" w:eastAsia="宋体" w:hAnsi="Times New Roman" w:cstheme="majorBidi"/>
          <w:b/>
          <w:bCs/>
          <w:sz w:val="24"/>
          <w:szCs w:val="32"/>
        </w:rPr>
        <w:t>.4</w:t>
      </w:r>
      <w:r w:rsidRPr="00591748">
        <w:rPr>
          <w:rFonts w:ascii="Times New Roman" w:eastAsia="宋体" w:hAnsi="Times New Roman" w:cstheme="majorBidi" w:hint="eastAsia"/>
          <w:b/>
          <w:bCs/>
          <w:sz w:val="24"/>
          <w:szCs w:val="32"/>
        </w:rPr>
        <w:t>固体废物贮存标准</w:t>
      </w:r>
      <w:bookmarkEnd w:id="151"/>
      <w:bookmarkEnd w:id="152"/>
      <w:bookmarkEnd w:id="153"/>
    </w:p>
    <w:p w14:paraId="79A5360D"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建设项目涉及的危险废物分类执行《国家危险废物名录（</w:t>
      </w:r>
      <w:r w:rsidRPr="00591748">
        <w:rPr>
          <w:rFonts w:ascii="Times New Roman" w:eastAsia="宋体" w:hAnsi="Times New Roman" w:cs="Times New Roman"/>
          <w:sz w:val="24"/>
          <w:szCs w:val="24"/>
        </w:rPr>
        <w:t>202</w:t>
      </w:r>
      <w:r w:rsidRPr="00591748">
        <w:rPr>
          <w:rFonts w:ascii="Times New Roman" w:eastAsia="宋体" w:hAnsi="Times New Roman" w:cs="Times New Roman" w:hint="eastAsia"/>
          <w:sz w:val="24"/>
          <w:szCs w:val="24"/>
        </w:rPr>
        <w:t>5</w:t>
      </w:r>
      <w:r w:rsidRPr="00591748">
        <w:rPr>
          <w:rFonts w:ascii="Times New Roman" w:eastAsia="宋体" w:hAnsi="Times New Roman" w:cs="Times New Roman"/>
          <w:sz w:val="24"/>
          <w:szCs w:val="24"/>
        </w:rPr>
        <w:t>版）》；收集、贮存、运输等过程按照《危险废物贮存污染控制标准》（</w:t>
      </w:r>
      <w:r w:rsidRPr="00591748">
        <w:rPr>
          <w:rFonts w:ascii="Times New Roman" w:eastAsia="宋体" w:hAnsi="Times New Roman" w:cs="Times New Roman"/>
          <w:sz w:val="24"/>
          <w:szCs w:val="24"/>
        </w:rPr>
        <w:t>GB</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18597-2023</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sz w:val="24"/>
          <w:szCs w:val="24"/>
        </w:rPr>
        <w:t>《危险废物收集</w:t>
      </w:r>
      <w:r w:rsidRPr="00591748">
        <w:rPr>
          <w:rFonts w:ascii="Times New Roman" w:eastAsia="宋体" w:hAnsi="Times New Roman" w:cs="Times New Roman"/>
          <w:sz w:val="24"/>
          <w:szCs w:val="24"/>
        </w:rPr>
        <w:t xml:space="preserve"> </w:t>
      </w:r>
      <w:r w:rsidRPr="00591748">
        <w:rPr>
          <w:rFonts w:ascii="Times New Roman" w:eastAsia="宋体" w:hAnsi="Times New Roman" w:cs="Times New Roman"/>
          <w:sz w:val="24"/>
          <w:szCs w:val="24"/>
        </w:rPr>
        <w:t>贮存</w:t>
      </w:r>
      <w:r w:rsidRPr="00591748">
        <w:rPr>
          <w:rFonts w:ascii="Times New Roman" w:eastAsia="宋体" w:hAnsi="Times New Roman" w:cs="Times New Roman"/>
          <w:sz w:val="24"/>
          <w:szCs w:val="24"/>
        </w:rPr>
        <w:t xml:space="preserve"> </w:t>
      </w:r>
      <w:r w:rsidRPr="00591748">
        <w:rPr>
          <w:rFonts w:ascii="Times New Roman" w:eastAsia="宋体" w:hAnsi="Times New Roman" w:cs="Times New Roman"/>
          <w:sz w:val="24"/>
          <w:szCs w:val="24"/>
        </w:rPr>
        <w:t>运输技术规范》（</w:t>
      </w:r>
      <w:r w:rsidRPr="00591748">
        <w:rPr>
          <w:rFonts w:ascii="Times New Roman" w:eastAsia="宋体" w:hAnsi="Times New Roman" w:cs="Times New Roman"/>
          <w:sz w:val="24"/>
          <w:szCs w:val="24"/>
        </w:rPr>
        <w:t>HJ</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2025-2012</w:t>
      </w:r>
      <w:r w:rsidRPr="00591748">
        <w:rPr>
          <w:rFonts w:ascii="Times New Roman" w:eastAsia="宋体" w:hAnsi="Times New Roman" w:cs="Times New Roman"/>
          <w:sz w:val="24"/>
          <w:szCs w:val="24"/>
        </w:rPr>
        <w:t>）及《省生态环境厅关于做好江苏省危险废物全生命周期监控系统上线运行工作的通知》（苏环办〔</w:t>
      </w:r>
      <w:r w:rsidRPr="00591748">
        <w:rPr>
          <w:rFonts w:ascii="Times New Roman" w:eastAsia="宋体" w:hAnsi="Times New Roman" w:cs="Times New Roman"/>
          <w:sz w:val="24"/>
          <w:szCs w:val="24"/>
        </w:rPr>
        <w:t>2020</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401</w:t>
      </w:r>
      <w:r w:rsidRPr="00591748">
        <w:rPr>
          <w:rFonts w:ascii="Times New Roman" w:eastAsia="宋体" w:hAnsi="Times New Roman" w:cs="Times New Roman"/>
          <w:sz w:val="24"/>
          <w:szCs w:val="24"/>
        </w:rPr>
        <w:t>号）的相关要求执行。一般工业固体废物的暂存及污染控制按《一般工业固体废物贮存和填埋污染控制标准》（</w:t>
      </w:r>
      <w:r w:rsidRPr="00591748">
        <w:rPr>
          <w:rFonts w:ascii="Times New Roman" w:eastAsia="宋体" w:hAnsi="Times New Roman" w:cs="Times New Roman"/>
          <w:sz w:val="24"/>
          <w:szCs w:val="24"/>
        </w:rPr>
        <w:t>GB</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18599-2020</w:t>
      </w:r>
      <w:r w:rsidRPr="00591748">
        <w:rPr>
          <w:rFonts w:ascii="Times New Roman" w:eastAsia="宋体" w:hAnsi="Times New Roman" w:cs="Times New Roman"/>
          <w:sz w:val="24"/>
          <w:szCs w:val="24"/>
        </w:rPr>
        <w:t>）的相关要求执行。</w:t>
      </w:r>
    </w:p>
    <w:p w14:paraId="52179BA4"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54" w:name="_Toc230076393"/>
      <w:bookmarkStart w:id="155" w:name="_Toc235710499"/>
      <w:r w:rsidRPr="00591748">
        <w:rPr>
          <w:rFonts w:ascii="Times New Roman" w:eastAsia="宋体" w:hAnsi="Times New Roman" w:cstheme="majorBidi"/>
          <w:b/>
          <w:bCs/>
          <w:sz w:val="24"/>
          <w:szCs w:val="32"/>
        </w:rPr>
        <w:t>6.5</w:t>
      </w:r>
      <w:r w:rsidRPr="00591748">
        <w:rPr>
          <w:rFonts w:ascii="Times New Roman" w:eastAsia="宋体" w:hAnsi="Times New Roman" w:cstheme="majorBidi"/>
          <w:b/>
          <w:bCs/>
          <w:sz w:val="24"/>
          <w:szCs w:val="32"/>
        </w:rPr>
        <w:t>总量控制标准</w:t>
      </w:r>
      <w:bookmarkEnd w:id="154"/>
      <w:bookmarkEnd w:id="155"/>
    </w:p>
    <w:p w14:paraId="6EBAB36C" w14:textId="77777777" w:rsidR="00351DD4" w:rsidRPr="00591748" w:rsidRDefault="00000000">
      <w:pPr>
        <w:spacing w:line="48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rPr>
        <w:t>根据项目环境影响报告书</w:t>
      </w:r>
      <w:r w:rsidRPr="00591748">
        <w:rPr>
          <w:rFonts w:ascii="Times New Roman" w:eastAsia="宋体" w:hAnsi="Times New Roman" w:cs="Times New Roman" w:hint="eastAsia"/>
          <w:sz w:val="24"/>
        </w:rPr>
        <w:t>及</w:t>
      </w:r>
      <w:r w:rsidRPr="00591748">
        <w:rPr>
          <w:rFonts w:ascii="Times New Roman" w:eastAsia="宋体" w:hAnsi="Times New Roman" w:cs="Times New Roman"/>
          <w:sz w:val="24"/>
        </w:rPr>
        <w:t>批复，本项目建成后，</w:t>
      </w:r>
      <w:r w:rsidRPr="00591748">
        <w:rPr>
          <w:rFonts w:ascii="Times New Roman" w:eastAsia="宋体" w:hAnsi="Times New Roman" w:cs="Times New Roman"/>
          <w:sz w:val="24"/>
          <w:szCs w:val="24"/>
        </w:rPr>
        <w:t>污染物年排放总量</w:t>
      </w:r>
      <w:r w:rsidRPr="00591748">
        <w:rPr>
          <w:rFonts w:ascii="Times New Roman" w:eastAsia="宋体" w:hAnsi="Times New Roman" w:cs="Times New Roman" w:hint="eastAsia"/>
          <w:sz w:val="24"/>
          <w:szCs w:val="24"/>
        </w:rPr>
        <w:t>见表</w:t>
      </w:r>
      <w:r w:rsidRPr="00591748">
        <w:rPr>
          <w:rFonts w:ascii="Times New Roman" w:eastAsia="宋体" w:hAnsi="Times New Roman" w:cs="Times New Roman" w:hint="eastAsia"/>
          <w:sz w:val="24"/>
          <w:szCs w:val="24"/>
        </w:rPr>
        <w:t>6</w:t>
      </w:r>
      <w:r w:rsidRPr="00591748">
        <w:rPr>
          <w:rFonts w:ascii="Times New Roman" w:eastAsia="宋体" w:hAnsi="Times New Roman" w:cs="Times New Roman"/>
          <w:sz w:val="24"/>
          <w:szCs w:val="24"/>
        </w:rPr>
        <w:t>.5-1</w:t>
      </w:r>
      <w:r w:rsidRPr="00591748">
        <w:rPr>
          <w:rFonts w:ascii="Times New Roman" w:eastAsia="宋体" w:hAnsi="Times New Roman" w:cs="Times New Roman" w:hint="eastAsia"/>
          <w:sz w:val="24"/>
          <w:szCs w:val="24"/>
        </w:rPr>
        <w:t>。</w:t>
      </w:r>
    </w:p>
    <w:p w14:paraId="0B823611"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6</w:t>
      </w:r>
      <w:r w:rsidRPr="00591748">
        <w:rPr>
          <w:rFonts w:ascii="Times New Roman" w:eastAsia="宋体" w:hAnsi="Times New Roman" w:cs="Times New Roman"/>
          <w:b/>
          <w:sz w:val="24"/>
          <w:szCs w:val="24"/>
        </w:rPr>
        <w:t xml:space="preserve">.5-1  </w:t>
      </w:r>
      <w:r w:rsidRPr="00591748">
        <w:rPr>
          <w:rFonts w:ascii="Times New Roman" w:eastAsia="宋体" w:hAnsi="Times New Roman" w:cs="Times New Roman" w:hint="eastAsia"/>
          <w:b/>
          <w:sz w:val="24"/>
          <w:szCs w:val="24"/>
        </w:rPr>
        <w:t>污染物排放总量一览表</w:t>
      </w:r>
    </w:p>
    <w:tbl>
      <w:tblPr>
        <w:tblStyle w:val="170"/>
        <w:tblW w:w="5000" w:type="pct"/>
        <w:tblLook w:val="04A0" w:firstRow="1" w:lastRow="0" w:firstColumn="1" w:lastColumn="0" w:noHBand="0" w:noVBand="1"/>
      </w:tblPr>
      <w:tblGrid>
        <w:gridCol w:w="1839"/>
        <w:gridCol w:w="1699"/>
        <w:gridCol w:w="1485"/>
        <w:gridCol w:w="1511"/>
        <w:gridCol w:w="1608"/>
        <w:gridCol w:w="1604"/>
      </w:tblGrid>
      <w:tr w:rsidR="00351DD4" w:rsidRPr="00591748" w14:paraId="3844FAE6" w14:textId="77777777">
        <w:trPr>
          <w:trHeight w:val="317"/>
        </w:trPr>
        <w:tc>
          <w:tcPr>
            <w:tcW w:w="946" w:type="pct"/>
            <w:vMerge w:val="restart"/>
            <w:vAlign w:val="center"/>
          </w:tcPr>
          <w:p w14:paraId="1D60D92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种类</w:t>
            </w:r>
          </w:p>
        </w:tc>
        <w:tc>
          <w:tcPr>
            <w:tcW w:w="874" w:type="pct"/>
            <w:vMerge w:val="restart"/>
            <w:vAlign w:val="center"/>
          </w:tcPr>
          <w:p w14:paraId="2777A91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污染物名称</w:t>
            </w:r>
          </w:p>
        </w:tc>
        <w:tc>
          <w:tcPr>
            <w:tcW w:w="1528" w:type="pct"/>
            <w:gridSpan w:val="2"/>
            <w:vAlign w:val="center"/>
          </w:tcPr>
          <w:p w14:paraId="349F0E8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本项目排放量（</w:t>
            </w:r>
            <w:r w:rsidRPr="00591748">
              <w:rPr>
                <w:rFonts w:ascii="Times New Roman" w:eastAsia="宋体" w:hAnsi="Times New Roman" w:cs="Times New Roman"/>
                <w:b/>
                <w:bCs/>
                <w:kern w:val="0"/>
                <w:szCs w:val="21"/>
              </w:rPr>
              <w:t>t/a</w:t>
            </w:r>
            <w:r w:rsidRPr="00591748">
              <w:rPr>
                <w:rFonts w:ascii="Times New Roman" w:eastAsia="宋体" w:hAnsi="Times New Roman" w:cs="Times New Roman"/>
                <w:b/>
                <w:bCs/>
                <w:kern w:val="0"/>
                <w:szCs w:val="21"/>
              </w:rPr>
              <w:t>）</w:t>
            </w:r>
          </w:p>
        </w:tc>
        <w:tc>
          <w:tcPr>
            <w:tcW w:w="1652" w:type="pct"/>
            <w:gridSpan w:val="2"/>
            <w:vAlign w:val="center"/>
          </w:tcPr>
          <w:p w14:paraId="54FE3BB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项目实施后全厂排放量（</w:t>
            </w:r>
            <w:r w:rsidRPr="00591748">
              <w:rPr>
                <w:rFonts w:ascii="Times New Roman" w:eastAsia="宋体" w:hAnsi="Times New Roman" w:cs="Times New Roman"/>
                <w:b/>
                <w:bCs/>
                <w:kern w:val="0"/>
                <w:szCs w:val="21"/>
              </w:rPr>
              <w:t>t/a</w:t>
            </w:r>
            <w:r w:rsidRPr="00591748">
              <w:rPr>
                <w:rFonts w:ascii="Times New Roman" w:eastAsia="宋体" w:hAnsi="Times New Roman" w:cs="Times New Roman"/>
                <w:b/>
                <w:bCs/>
                <w:kern w:val="0"/>
                <w:szCs w:val="21"/>
              </w:rPr>
              <w:t>）</w:t>
            </w:r>
          </w:p>
        </w:tc>
      </w:tr>
      <w:tr w:rsidR="00351DD4" w:rsidRPr="00591748" w14:paraId="4543C274" w14:textId="77777777">
        <w:trPr>
          <w:trHeight w:val="317"/>
        </w:trPr>
        <w:tc>
          <w:tcPr>
            <w:tcW w:w="946" w:type="pct"/>
            <w:vMerge/>
            <w:vAlign w:val="center"/>
          </w:tcPr>
          <w:p w14:paraId="495A1E39" w14:textId="77777777" w:rsidR="00351DD4" w:rsidRPr="00591748" w:rsidRDefault="00351DD4">
            <w:pPr>
              <w:widowControl/>
              <w:jc w:val="center"/>
              <w:rPr>
                <w:rFonts w:ascii="Times New Roman" w:eastAsia="宋体" w:hAnsi="Times New Roman" w:cs="Times New Roman"/>
                <w:b/>
                <w:bCs/>
                <w:kern w:val="0"/>
                <w:szCs w:val="21"/>
              </w:rPr>
            </w:pPr>
          </w:p>
        </w:tc>
        <w:tc>
          <w:tcPr>
            <w:tcW w:w="874" w:type="pct"/>
            <w:vMerge/>
            <w:vAlign w:val="center"/>
          </w:tcPr>
          <w:p w14:paraId="2146544A" w14:textId="77777777" w:rsidR="00351DD4" w:rsidRPr="00591748" w:rsidRDefault="00351DD4">
            <w:pPr>
              <w:widowControl/>
              <w:jc w:val="center"/>
              <w:rPr>
                <w:rFonts w:ascii="Times New Roman" w:eastAsia="宋体" w:hAnsi="Times New Roman" w:cs="Times New Roman"/>
                <w:b/>
                <w:bCs/>
                <w:kern w:val="0"/>
                <w:szCs w:val="21"/>
              </w:rPr>
            </w:pPr>
          </w:p>
        </w:tc>
        <w:tc>
          <w:tcPr>
            <w:tcW w:w="764" w:type="pct"/>
            <w:vAlign w:val="center"/>
          </w:tcPr>
          <w:p w14:paraId="221C5DB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接管量</w:t>
            </w:r>
          </w:p>
        </w:tc>
        <w:tc>
          <w:tcPr>
            <w:tcW w:w="764" w:type="pct"/>
            <w:vAlign w:val="center"/>
          </w:tcPr>
          <w:p w14:paraId="3544369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外排量</w:t>
            </w:r>
          </w:p>
        </w:tc>
        <w:tc>
          <w:tcPr>
            <w:tcW w:w="827" w:type="pct"/>
            <w:vAlign w:val="center"/>
          </w:tcPr>
          <w:p w14:paraId="14EECAB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接管量</w:t>
            </w:r>
          </w:p>
        </w:tc>
        <w:tc>
          <w:tcPr>
            <w:tcW w:w="825" w:type="pct"/>
            <w:vAlign w:val="center"/>
          </w:tcPr>
          <w:p w14:paraId="27E2DCF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外排量</w:t>
            </w:r>
          </w:p>
        </w:tc>
      </w:tr>
      <w:tr w:rsidR="00351DD4" w:rsidRPr="00591748" w14:paraId="43E298D6" w14:textId="77777777">
        <w:trPr>
          <w:trHeight w:val="317"/>
        </w:trPr>
        <w:tc>
          <w:tcPr>
            <w:tcW w:w="946" w:type="pct"/>
            <w:vMerge w:val="restart"/>
            <w:vAlign w:val="center"/>
          </w:tcPr>
          <w:p w14:paraId="5387A3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废水</w:t>
            </w:r>
          </w:p>
        </w:tc>
        <w:tc>
          <w:tcPr>
            <w:tcW w:w="874" w:type="pct"/>
          </w:tcPr>
          <w:p w14:paraId="15AB4E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废</w:t>
            </w:r>
            <w:r w:rsidRPr="00591748">
              <w:rPr>
                <w:rFonts w:ascii="Times New Roman" w:eastAsia="宋体" w:hAnsi="Times New Roman" w:cs="Times New Roman"/>
                <w:kern w:val="0"/>
                <w:szCs w:val="21"/>
              </w:rPr>
              <w:t>水量</w:t>
            </w:r>
          </w:p>
        </w:tc>
        <w:tc>
          <w:tcPr>
            <w:tcW w:w="764" w:type="pct"/>
          </w:tcPr>
          <w:p w14:paraId="67FE783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39647.59</w:t>
            </w:r>
          </w:p>
        </w:tc>
        <w:tc>
          <w:tcPr>
            <w:tcW w:w="764" w:type="pct"/>
          </w:tcPr>
          <w:p w14:paraId="2855B0D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39647.59</w:t>
            </w:r>
          </w:p>
        </w:tc>
        <w:tc>
          <w:tcPr>
            <w:tcW w:w="827" w:type="pct"/>
            <w:noWrap/>
          </w:tcPr>
          <w:p w14:paraId="7A6DF50E" w14:textId="77777777" w:rsidR="00351DD4" w:rsidRPr="00591748" w:rsidRDefault="00000000">
            <w:pPr>
              <w:widowControl/>
              <w:jc w:val="center"/>
              <w:rPr>
                <w:rFonts w:ascii="Times New Roman" w:eastAsia="宋体" w:hAnsi="Times New Roman" w:cs="Times New Roman"/>
                <w:kern w:val="0"/>
                <w:szCs w:val="21"/>
              </w:rPr>
            </w:pPr>
            <w:bookmarkStart w:id="156" w:name="OLE_LINK33"/>
            <w:r w:rsidRPr="00591748">
              <w:rPr>
                <w:rFonts w:ascii="Times New Roman" w:eastAsia="宋体" w:hAnsi="Times New Roman" w:cs="Times New Roman"/>
                <w:kern w:val="0"/>
                <w:szCs w:val="21"/>
              </w:rPr>
              <w:t>216971.437</w:t>
            </w:r>
            <w:bookmarkEnd w:id="156"/>
          </w:p>
        </w:tc>
        <w:tc>
          <w:tcPr>
            <w:tcW w:w="825" w:type="pct"/>
            <w:noWrap/>
          </w:tcPr>
          <w:p w14:paraId="675F08D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216971.437</w:t>
            </w:r>
          </w:p>
        </w:tc>
      </w:tr>
      <w:tr w:rsidR="00351DD4" w:rsidRPr="00591748" w14:paraId="3254EFEB" w14:textId="77777777">
        <w:trPr>
          <w:trHeight w:val="317"/>
        </w:trPr>
        <w:tc>
          <w:tcPr>
            <w:tcW w:w="946" w:type="pct"/>
            <w:vMerge/>
          </w:tcPr>
          <w:p w14:paraId="670E3231"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26A863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COD</w:t>
            </w:r>
          </w:p>
        </w:tc>
        <w:tc>
          <w:tcPr>
            <w:tcW w:w="764" w:type="pct"/>
          </w:tcPr>
          <w:p w14:paraId="250126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19.3312</w:t>
            </w:r>
          </w:p>
        </w:tc>
        <w:tc>
          <w:tcPr>
            <w:tcW w:w="764" w:type="pct"/>
          </w:tcPr>
          <w:p w14:paraId="38306D0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1.9824</w:t>
            </w:r>
          </w:p>
        </w:tc>
        <w:tc>
          <w:tcPr>
            <w:tcW w:w="827" w:type="pct"/>
            <w:noWrap/>
          </w:tcPr>
          <w:p w14:paraId="34D45B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103.3067</w:t>
            </w:r>
          </w:p>
        </w:tc>
        <w:tc>
          <w:tcPr>
            <w:tcW w:w="825" w:type="pct"/>
            <w:noWrap/>
          </w:tcPr>
          <w:p w14:paraId="51BF48B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10.8486</w:t>
            </w:r>
          </w:p>
        </w:tc>
      </w:tr>
      <w:tr w:rsidR="00351DD4" w:rsidRPr="00591748" w14:paraId="0BF2AD99" w14:textId="77777777">
        <w:trPr>
          <w:trHeight w:val="317"/>
        </w:trPr>
        <w:tc>
          <w:tcPr>
            <w:tcW w:w="946" w:type="pct"/>
            <w:vMerge/>
          </w:tcPr>
          <w:p w14:paraId="7F84CBA1"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2484E7B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764" w:type="pct"/>
          </w:tcPr>
          <w:p w14:paraId="19B9ED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1.3216</w:t>
            </w:r>
          </w:p>
        </w:tc>
        <w:tc>
          <w:tcPr>
            <w:tcW w:w="764" w:type="pct"/>
          </w:tcPr>
          <w:p w14:paraId="0CD0DDE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0.1982</w:t>
            </w:r>
          </w:p>
        </w:tc>
        <w:tc>
          <w:tcPr>
            <w:tcW w:w="827" w:type="pct"/>
            <w:noWrap/>
          </w:tcPr>
          <w:p w14:paraId="43DD3B8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6.9374</w:t>
            </w:r>
          </w:p>
        </w:tc>
        <w:tc>
          <w:tcPr>
            <w:tcW w:w="825" w:type="pct"/>
            <w:noWrap/>
          </w:tcPr>
          <w:p w14:paraId="1941CA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1.0849</w:t>
            </w:r>
          </w:p>
        </w:tc>
      </w:tr>
      <w:tr w:rsidR="00351DD4" w:rsidRPr="00591748" w14:paraId="01BD557F" w14:textId="77777777">
        <w:trPr>
          <w:trHeight w:val="317"/>
        </w:trPr>
        <w:tc>
          <w:tcPr>
            <w:tcW w:w="946" w:type="pct"/>
            <w:vMerge/>
          </w:tcPr>
          <w:p w14:paraId="77FA86DE"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6114ED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TP</w:t>
            </w:r>
          </w:p>
        </w:tc>
        <w:tc>
          <w:tcPr>
            <w:tcW w:w="764" w:type="pct"/>
          </w:tcPr>
          <w:p w14:paraId="7AD5310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0.2974</w:t>
            </w:r>
          </w:p>
        </w:tc>
        <w:tc>
          <w:tcPr>
            <w:tcW w:w="764" w:type="pct"/>
          </w:tcPr>
          <w:p w14:paraId="5FC6C86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0.0198</w:t>
            </w:r>
          </w:p>
        </w:tc>
        <w:tc>
          <w:tcPr>
            <w:tcW w:w="827" w:type="pct"/>
            <w:noWrap/>
          </w:tcPr>
          <w:p w14:paraId="680443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0.9847</w:t>
            </w:r>
          </w:p>
        </w:tc>
        <w:tc>
          <w:tcPr>
            <w:tcW w:w="825" w:type="pct"/>
            <w:noWrap/>
          </w:tcPr>
          <w:p w14:paraId="06AEFA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0.1085</w:t>
            </w:r>
          </w:p>
        </w:tc>
      </w:tr>
      <w:tr w:rsidR="00351DD4" w:rsidRPr="00591748" w14:paraId="4BD7DD0A" w14:textId="77777777">
        <w:trPr>
          <w:trHeight w:val="317"/>
        </w:trPr>
        <w:tc>
          <w:tcPr>
            <w:tcW w:w="946" w:type="pct"/>
            <w:vMerge/>
          </w:tcPr>
          <w:p w14:paraId="57859664"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3AE76F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764" w:type="pct"/>
          </w:tcPr>
          <w:p w14:paraId="5BAB2F3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0.3907</w:t>
            </w:r>
          </w:p>
        </w:tc>
        <w:tc>
          <w:tcPr>
            <w:tcW w:w="764" w:type="pct"/>
          </w:tcPr>
          <w:p w14:paraId="513F6A2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0.3172</w:t>
            </w:r>
          </w:p>
        </w:tc>
        <w:tc>
          <w:tcPr>
            <w:tcW w:w="827" w:type="pct"/>
            <w:noWrap/>
          </w:tcPr>
          <w:p w14:paraId="08D77E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2.1768</w:t>
            </w:r>
          </w:p>
        </w:tc>
        <w:tc>
          <w:tcPr>
            <w:tcW w:w="825" w:type="pct"/>
            <w:noWrap/>
          </w:tcPr>
          <w:p w14:paraId="4E23BB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1.566</w:t>
            </w:r>
          </w:p>
        </w:tc>
      </w:tr>
      <w:tr w:rsidR="00351DD4" w:rsidRPr="00591748" w14:paraId="145DFB29" w14:textId="77777777">
        <w:trPr>
          <w:trHeight w:val="317"/>
        </w:trPr>
        <w:tc>
          <w:tcPr>
            <w:tcW w:w="946" w:type="pct"/>
            <w:vMerge/>
          </w:tcPr>
          <w:p w14:paraId="3347A4F2"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E8FA9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SS</w:t>
            </w:r>
          </w:p>
        </w:tc>
        <w:tc>
          <w:tcPr>
            <w:tcW w:w="764" w:type="pct"/>
          </w:tcPr>
          <w:p w14:paraId="486119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14.1791</w:t>
            </w:r>
          </w:p>
        </w:tc>
        <w:tc>
          <w:tcPr>
            <w:tcW w:w="764" w:type="pct"/>
          </w:tcPr>
          <w:p w14:paraId="501346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0.793</w:t>
            </w:r>
          </w:p>
        </w:tc>
        <w:tc>
          <w:tcPr>
            <w:tcW w:w="827" w:type="pct"/>
            <w:noWrap/>
          </w:tcPr>
          <w:p w14:paraId="0E8A65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43.8548</w:t>
            </w:r>
          </w:p>
        </w:tc>
        <w:tc>
          <w:tcPr>
            <w:tcW w:w="825" w:type="pct"/>
            <w:noWrap/>
          </w:tcPr>
          <w:p w14:paraId="6E6ADAE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4.3394</w:t>
            </w:r>
          </w:p>
        </w:tc>
      </w:tr>
      <w:tr w:rsidR="00351DD4" w:rsidRPr="00591748" w14:paraId="6515B7F8" w14:textId="77777777">
        <w:trPr>
          <w:trHeight w:val="317"/>
        </w:trPr>
        <w:tc>
          <w:tcPr>
            <w:tcW w:w="946" w:type="pct"/>
            <w:vMerge/>
          </w:tcPr>
          <w:p w14:paraId="747922F1"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663E6997" w14:textId="77777777" w:rsidR="00351DD4" w:rsidRPr="00591748" w:rsidRDefault="00000000">
            <w:pPr>
              <w:widowControl/>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全盐量</w:t>
            </w:r>
          </w:p>
        </w:tc>
        <w:tc>
          <w:tcPr>
            <w:tcW w:w="764" w:type="pct"/>
          </w:tcPr>
          <w:p w14:paraId="0365B16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132.486</w:t>
            </w:r>
          </w:p>
        </w:tc>
        <w:tc>
          <w:tcPr>
            <w:tcW w:w="764" w:type="pct"/>
          </w:tcPr>
          <w:p w14:paraId="6F52A2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132.486</w:t>
            </w:r>
          </w:p>
        </w:tc>
        <w:tc>
          <w:tcPr>
            <w:tcW w:w="827" w:type="pct"/>
            <w:noWrap/>
          </w:tcPr>
          <w:p w14:paraId="503CF7D4"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450.2762</w:t>
            </w:r>
          </w:p>
        </w:tc>
        <w:tc>
          <w:tcPr>
            <w:tcW w:w="825" w:type="pct"/>
            <w:noWrap/>
          </w:tcPr>
          <w:p w14:paraId="4DFC5A01"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450.2762</w:t>
            </w:r>
          </w:p>
        </w:tc>
      </w:tr>
      <w:tr w:rsidR="00351DD4" w:rsidRPr="00591748" w14:paraId="586CDAE6" w14:textId="77777777">
        <w:trPr>
          <w:trHeight w:val="317"/>
        </w:trPr>
        <w:tc>
          <w:tcPr>
            <w:tcW w:w="946" w:type="pct"/>
            <w:vMerge/>
          </w:tcPr>
          <w:p w14:paraId="0D3F9C9C"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C67B548" w14:textId="77777777" w:rsidR="00351DD4" w:rsidRPr="00591748" w:rsidRDefault="00000000">
            <w:pPr>
              <w:widowControl/>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总氮</w:t>
            </w:r>
          </w:p>
        </w:tc>
        <w:tc>
          <w:tcPr>
            <w:tcW w:w="764" w:type="pct"/>
          </w:tcPr>
          <w:p w14:paraId="11A276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1.7549</w:t>
            </w:r>
          </w:p>
        </w:tc>
        <w:tc>
          <w:tcPr>
            <w:tcW w:w="764" w:type="pct"/>
          </w:tcPr>
          <w:p w14:paraId="209E7E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0.5947</w:t>
            </w:r>
          </w:p>
        </w:tc>
        <w:tc>
          <w:tcPr>
            <w:tcW w:w="827" w:type="pct"/>
            <w:noWrap/>
          </w:tcPr>
          <w:p w14:paraId="7B6A3EF0"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10.7441</w:t>
            </w:r>
          </w:p>
        </w:tc>
        <w:tc>
          <w:tcPr>
            <w:tcW w:w="825" w:type="pct"/>
            <w:noWrap/>
          </w:tcPr>
          <w:p w14:paraId="35FD7B38"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3.2546</w:t>
            </w:r>
          </w:p>
        </w:tc>
      </w:tr>
      <w:tr w:rsidR="00351DD4" w:rsidRPr="00591748" w14:paraId="4BA611C4" w14:textId="77777777">
        <w:trPr>
          <w:trHeight w:val="317"/>
        </w:trPr>
        <w:tc>
          <w:tcPr>
            <w:tcW w:w="946" w:type="pct"/>
            <w:vMerge/>
          </w:tcPr>
          <w:p w14:paraId="6316954D"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746A8C74" w14:textId="77777777" w:rsidR="00351DD4" w:rsidRPr="00591748" w:rsidRDefault="00000000">
            <w:pPr>
              <w:widowControl/>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甲苯</w:t>
            </w:r>
          </w:p>
        </w:tc>
        <w:tc>
          <w:tcPr>
            <w:tcW w:w="764" w:type="pct"/>
          </w:tcPr>
          <w:p w14:paraId="369B24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0.0039</w:t>
            </w:r>
          </w:p>
        </w:tc>
        <w:tc>
          <w:tcPr>
            <w:tcW w:w="764" w:type="pct"/>
          </w:tcPr>
          <w:p w14:paraId="78C2950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0.0039</w:t>
            </w:r>
          </w:p>
        </w:tc>
        <w:tc>
          <w:tcPr>
            <w:tcW w:w="827" w:type="pct"/>
            <w:noWrap/>
          </w:tcPr>
          <w:p w14:paraId="5BDC4858"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0.0544</w:t>
            </w:r>
          </w:p>
        </w:tc>
        <w:tc>
          <w:tcPr>
            <w:tcW w:w="825" w:type="pct"/>
            <w:noWrap/>
          </w:tcPr>
          <w:p w14:paraId="2CD03C4D"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0.0248</w:t>
            </w:r>
          </w:p>
        </w:tc>
      </w:tr>
      <w:tr w:rsidR="00351DD4" w:rsidRPr="00591748" w14:paraId="7F11BB81" w14:textId="77777777">
        <w:trPr>
          <w:trHeight w:val="317"/>
        </w:trPr>
        <w:tc>
          <w:tcPr>
            <w:tcW w:w="946" w:type="pct"/>
            <w:vMerge/>
          </w:tcPr>
          <w:p w14:paraId="3D046418"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6C80C907" w14:textId="77777777" w:rsidR="00351DD4" w:rsidRPr="00591748" w:rsidRDefault="00000000">
            <w:pPr>
              <w:widowControl/>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AOX</w:t>
            </w:r>
          </w:p>
        </w:tc>
        <w:tc>
          <w:tcPr>
            <w:tcW w:w="764" w:type="pct"/>
          </w:tcPr>
          <w:p w14:paraId="23AD095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0.0396</w:t>
            </w:r>
          </w:p>
        </w:tc>
        <w:tc>
          <w:tcPr>
            <w:tcW w:w="764" w:type="pct"/>
          </w:tcPr>
          <w:p w14:paraId="404CAC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0.0198</w:t>
            </w:r>
          </w:p>
        </w:tc>
        <w:tc>
          <w:tcPr>
            <w:tcW w:w="827" w:type="pct"/>
            <w:noWrap/>
          </w:tcPr>
          <w:p w14:paraId="58870AF4"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0.721</w:t>
            </w:r>
          </w:p>
        </w:tc>
        <w:tc>
          <w:tcPr>
            <w:tcW w:w="825" w:type="pct"/>
            <w:noWrap/>
          </w:tcPr>
          <w:p w14:paraId="4FBC1F83"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0.3619</w:t>
            </w:r>
          </w:p>
        </w:tc>
      </w:tr>
      <w:tr w:rsidR="00351DD4" w:rsidRPr="00591748" w14:paraId="6E2BA955" w14:textId="77777777">
        <w:trPr>
          <w:trHeight w:val="317"/>
        </w:trPr>
        <w:tc>
          <w:tcPr>
            <w:tcW w:w="946" w:type="pct"/>
            <w:vMerge/>
          </w:tcPr>
          <w:p w14:paraId="665338AD"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21B22595" w14:textId="77777777" w:rsidR="00351DD4" w:rsidRPr="00591748" w:rsidRDefault="00000000">
            <w:pPr>
              <w:widowControl/>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二氯甲烷</w:t>
            </w:r>
          </w:p>
        </w:tc>
        <w:tc>
          <w:tcPr>
            <w:tcW w:w="764" w:type="pct"/>
          </w:tcPr>
          <w:p w14:paraId="4A588BB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0.0079</w:t>
            </w:r>
          </w:p>
        </w:tc>
        <w:tc>
          <w:tcPr>
            <w:tcW w:w="764" w:type="pct"/>
          </w:tcPr>
          <w:p w14:paraId="41F4A3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0.0079</w:t>
            </w:r>
          </w:p>
        </w:tc>
        <w:tc>
          <w:tcPr>
            <w:tcW w:w="827" w:type="pct"/>
            <w:noWrap/>
          </w:tcPr>
          <w:p w14:paraId="611E27B1"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0.3392</w:t>
            </w:r>
          </w:p>
        </w:tc>
        <w:tc>
          <w:tcPr>
            <w:tcW w:w="825" w:type="pct"/>
            <w:noWrap/>
          </w:tcPr>
          <w:p w14:paraId="5CE59255"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0.0275</w:t>
            </w:r>
          </w:p>
        </w:tc>
      </w:tr>
      <w:tr w:rsidR="00351DD4" w:rsidRPr="00591748" w14:paraId="2E8E1590" w14:textId="77777777">
        <w:trPr>
          <w:trHeight w:val="317"/>
        </w:trPr>
        <w:tc>
          <w:tcPr>
            <w:tcW w:w="946" w:type="pct"/>
            <w:vMerge/>
          </w:tcPr>
          <w:p w14:paraId="1C0C15A5"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6A726D9" w14:textId="77777777" w:rsidR="00351DD4" w:rsidRPr="00591748" w:rsidRDefault="00000000">
            <w:pPr>
              <w:widowControl/>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石油类</w:t>
            </w:r>
          </w:p>
        </w:tc>
        <w:tc>
          <w:tcPr>
            <w:tcW w:w="764" w:type="pct"/>
          </w:tcPr>
          <w:p w14:paraId="258A066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0.1189</w:t>
            </w:r>
          </w:p>
        </w:tc>
        <w:tc>
          <w:tcPr>
            <w:tcW w:w="764" w:type="pct"/>
          </w:tcPr>
          <w:p w14:paraId="3B23B6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0.1189</w:t>
            </w:r>
          </w:p>
        </w:tc>
        <w:tc>
          <w:tcPr>
            <w:tcW w:w="827" w:type="pct"/>
            <w:noWrap/>
          </w:tcPr>
          <w:p w14:paraId="64133DCA"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1.5006</w:t>
            </w:r>
          </w:p>
        </w:tc>
        <w:tc>
          <w:tcPr>
            <w:tcW w:w="825" w:type="pct"/>
            <w:noWrap/>
          </w:tcPr>
          <w:p w14:paraId="51366358"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0.7492</w:t>
            </w:r>
          </w:p>
        </w:tc>
      </w:tr>
      <w:tr w:rsidR="00351DD4" w:rsidRPr="00591748" w14:paraId="444C3B16" w14:textId="77777777">
        <w:trPr>
          <w:trHeight w:val="317"/>
        </w:trPr>
        <w:tc>
          <w:tcPr>
            <w:tcW w:w="946" w:type="pct"/>
            <w:vMerge/>
          </w:tcPr>
          <w:p w14:paraId="1BDE130D"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318D961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764" w:type="pct"/>
          </w:tcPr>
          <w:p w14:paraId="1FC4BF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0.0198</w:t>
            </w:r>
          </w:p>
        </w:tc>
        <w:tc>
          <w:tcPr>
            <w:tcW w:w="764" w:type="pct"/>
          </w:tcPr>
          <w:p w14:paraId="59FF49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0.0198</w:t>
            </w:r>
          </w:p>
        </w:tc>
        <w:tc>
          <w:tcPr>
            <w:tcW w:w="827" w:type="pct"/>
            <w:noWrap/>
          </w:tcPr>
          <w:p w14:paraId="31C31DBA"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0.0443</w:t>
            </w:r>
          </w:p>
        </w:tc>
        <w:tc>
          <w:tcPr>
            <w:tcW w:w="825" w:type="pct"/>
            <w:noWrap/>
          </w:tcPr>
          <w:p w14:paraId="2558373F"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0.0439</w:t>
            </w:r>
          </w:p>
        </w:tc>
      </w:tr>
      <w:tr w:rsidR="00351DD4" w:rsidRPr="00591748" w14:paraId="02046096" w14:textId="77777777">
        <w:trPr>
          <w:trHeight w:val="317"/>
        </w:trPr>
        <w:tc>
          <w:tcPr>
            <w:tcW w:w="946" w:type="pct"/>
            <w:vMerge/>
          </w:tcPr>
          <w:p w14:paraId="3B83949B"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41E8E17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764" w:type="pct"/>
          </w:tcPr>
          <w:p w14:paraId="1E1D6B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0.0211</w:t>
            </w:r>
          </w:p>
        </w:tc>
        <w:tc>
          <w:tcPr>
            <w:tcW w:w="764" w:type="pct"/>
          </w:tcPr>
          <w:p w14:paraId="69AF9B2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0.0211</w:t>
            </w:r>
          </w:p>
        </w:tc>
        <w:tc>
          <w:tcPr>
            <w:tcW w:w="827" w:type="pct"/>
            <w:noWrap/>
          </w:tcPr>
          <w:p w14:paraId="10DFFD7D"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0.0211</w:t>
            </w:r>
          </w:p>
        </w:tc>
        <w:tc>
          <w:tcPr>
            <w:tcW w:w="825" w:type="pct"/>
            <w:noWrap/>
          </w:tcPr>
          <w:p w14:paraId="7C0C6179"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0.0211</w:t>
            </w:r>
          </w:p>
        </w:tc>
      </w:tr>
      <w:tr w:rsidR="00351DD4" w:rsidRPr="00591748" w14:paraId="05001646" w14:textId="77777777">
        <w:trPr>
          <w:trHeight w:val="317"/>
        </w:trPr>
        <w:tc>
          <w:tcPr>
            <w:tcW w:w="946" w:type="pct"/>
            <w:vMerge/>
          </w:tcPr>
          <w:p w14:paraId="7CFA1741"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215B24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氯苯</w:t>
            </w:r>
          </w:p>
        </w:tc>
        <w:tc>
          <w:tcPr>
            <w:tcW w:w="764" w:type="pct"/>
          </w:tcPr>
          <w:p w14:paraId="409CFE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764" w:type="pct"/>
          </w:tcPr>
          <w:p w14:paraId="61CD72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21B836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0.0917</w:t>
            </w:r>
          </w:p>
        </w:tc>
        <w:tc>
          <w:tcPr>
            <w:tcW w:w="825" w:type="pct"/>
            <w:noWrap/>
          </w:tcPr>
          <w:p w14:paraId="3305EA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0.0738</w:t>
            </w:r>
          </w:p>
        </w:tc>
      </w:tr>
      <w:tr w:rsidR="00351DD4" w:rsidRPr="00591748" w14:paraId="26C28E1F" w14:textId="77777777">
        <w:trPr>
          <w:trHeight w:val="317"/>
        </w:trPr>
        <w:tc>
          <w:tcPr>
            <w:tcW w:w="946" w:type="pct"/>
            <w:vMerge/>
          </w:tcPr>
          <w:p w14:paraId="6F631C65"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48454BE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水合肼</w:t>
            </w:r>
          </w:p>
        </w:tc>
        <w:tc>
          <w:tcPr>
            <w:tcW w:w="764" w:type="pct"/>
          </w:tcPr>
          <w:p w14:paraId="257D7E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764" w:type="pct"/>
          </w:tcPr>
          <w:p w14:paraId="5A5BE3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12438F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w:t>
            </w:r>
          </w:p>
        </w:tc>
        <w:tc>
          <w:tcPr>
            <w:tcW w:w="825" w:type="pct"/>
            <w:noWrap/>
          </w:tcPr>
          <w:p w14:paraId="44F284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w:t>
            </w:r>
          </w:p>
        </w:tc>
      </w:tr>
      <w:tr w:rsidR="00351DD4" w:rsidRPr="00591748" w14:paraId="06169BBA" w14:textId="77777777">
        <w:trPr>
          <w:trHeight w:val="317"/>
        </w:trPr>
        <w:tc>
          <w:tcPr>
            <w:tcW w:w="946" w:type="pct"/>
            <w:vMerge/>
          </w:tcPr>
          <w:p w14:paraId="10D30957"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B1A0C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酚类</w:t>
            </w:r>
          </w:p>
        </w:tc>
        <w:tc>
          <w:tcPr>
            <w:tcW w:w="764" w:type="pct"/>
          </w:tcPr>
          <w:p w14:paraId="015B5F7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764" w:type="pct"/>
          </w:tcPr>
          <w:p w14:paraId="2969C54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59C1E9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w:t>
            </w:r>
          </w:p>
        </w:tc>
        <w:tc>
          <w:tcPr>
            <w:tcW w:w="825" w:type="pct"/>
            <w:noWrap/>
          </w:tcPr>
          <w:p w14:paraId="7F3A994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w:t>
            </w:r>
          </w:p>
        </w:tc>
      </w:tr>
      <w:tr w:rsidR="00351DD4" w:rsidRPr="00591748" w14:paraId="6967B5E1" w14:textId="77777777">
        <w:trPr>
          <w:trHeight w:val="317"/>
        </w:trPr>
        <w:tc>
          <w:tcPr>
            <w:tcW w:w="946" w:type="pct"/>
            <w:vMerge/>
          </w:tcPr>
          <w:p w14:paraId="2C60CFC4"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90F57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硝基苯类</w:t>
            </w:r>
          </w:p>
        </w:tc>
        <w:tc>
          <w:tcPr>
            <w:tcW w:w="764" w:type="pct"/>
          </w:tcPr>
          <w:p w14:paraId="7C9FF6F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764" w:type="pct"/>
          </w:tcPr>
          <w:p w14:paraId="1FD2945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6C92687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w:t>
            </w:r>
          </w:p>
        </w:tc>
        <w:tc>
          <w:tcPr>
            <w:tcW w:w="825" w:type="pct"/>
            <w:noWrap/>
          </w:tcPr>
          <w:p w14:paraId="47BE44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w:t>
            </w:r>
          </w:p>
        </w:tc>
      </w:tr>
      <w:tr w:rsidR="00351DD4" w:rsidRPr="00591748" w14:paraId="3FE7C0D9" w14:textId="77777777">
        <w:trPr>
          <w:trHeight w:val="317"/>
        </w:trPr>
        <w:tc>
          <w:tcPr>
            <w:tcW w:w="946" w:type="pct"/>
            <w:vMerge/>
          </w:tcPr>
          <w:p w14:paraId="4AB95AE5"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43E0DB1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甲醛</w:t>
            </w:r>
          </w:p>
        </w:tc>
        <w:tc>
          <w:tcPr>
            <w:tcW w:w="764" w:type="pct"/>
          </w:tcPr>
          <w:p w14:paraId="244190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764" w:type="pct"/>
          </w:tcPr>
          <w:p w14:paraId="02623F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0E17A7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0.2198</w:t>
            </w:r>
          </w:p>
        </w:tc>
        <w:tc>
          <w:tcPr>
            <w:tcW w:w="825" w:type="pct"/>
            <w:noWrap/>
          </w:tcPr>
          <w:p w14:paraId="3C811A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0.0581</w:t>
            </w:r>
          </w:p>
        </w:tc>
      </w:tr>
      <w:tr w:rsidR="00351DD4" w:rsidRPr="00591748" w14:paraId="5D6BEDA1" w14:textId="77777777">
        <w:trPr>
          <w:trHeight w:val="317"/>
        </w:trPr>
        <w:tc>
          <w:tcPr>
            <w:tcW w:w="946" w:type="pct"/>
            <w:vMerge w:val="restart"/>
            <w:vAlign w:val="center"/>
          </w:tcPr>
          <w:p w14:paraId="38DE124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有组织废气</w:t>
            </w:r>
          </w:p>
        </w:tc>
        <w:tc>
          <w:tcPr>
            <w:tcW w:w="874" w:type="pct"/>
          </w:tcPr>
          <w:p w14:paraId="3A7133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乙醇</w:t>
            </w:r>
          </w:p>
        </w:tc>
        <w:tc>
          <w:tcPr>
            <w:tcW w:w="764" w:type="pct"/>
            <w:noWrap/>
          </w:tcPr>
          <w:p w14:paraId="23D15DF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320E838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0.2286</w:t>
            </w:r>
          </w:p>
        </w:tc>
        <w:tc>
          <w:tcPr>
            <w:tcW w:w="827" w:type="pct"/>
            <w:noWrap/>
          </w:tcPr>
          <w:p w14:paraId="71D7BD3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7C838AA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1.8466</w:t>
            </w:r>
          </w:p>
        </w:tc>
      </w:tr>
      <w:tr w:rsidR="00351DD4" w:rsidRPr="00591748" w14:paraId="2DBAC8CB" w14:textId="77777777">
        <w:trPr>
          <w:trHeight w:val="317"/>
        </w:trPr>
        <w:tc>
          <w:tcPr>
            <w:tcW w:w="946" w:type="pct"/>
            <w:vMerge/>
          </w:tcPr>
          <w:p w14:paraId="10883127"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3D25B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764" w:type="pct"/>
            <w:noWrap/>
          </w:tcPr>
          <w:p w14:paraId="48155E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76CFECF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0.4066</w:t>
            </w:r>
          </w:p>
        </w:tc>
        <w:tc>
          <w:tcPr>
            <w:tcW w:w="827" w:type="pct"/>
            <w:noWrap/>
          </w:tcPr>
          <w:p w14:paraId="21C1B72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1F9B8E9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2.7939</w:t>
            </w:r>
          </w:p>
        </w:tc>
      </w:tr>
      <w:tr w:rsidR="00351DD4" w:rsidRPr="00591748" w14:paraId="5A5B2103" w14:textId="77777777">
        <w:trPr>
          <w:trHeight w:val="317"/>
        </w:trPr>
        <w:tc>
          <w:tcPr>
            <w:tcW w:w="946" w:type="pct"/>
            <w:vMerge/>
          </w:tcPr>
          <w:p w14:paraId="71B5F094"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6BDB5F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甲基叔丁基醚</w:t>
            </w:r>
          </w:p>
        </w:tc>
        <w:tc>
          <w:tcPr>
            <w:tcW w:w="764" w:type="pct"/>
            <w:noWrap/>
          </w:tcPr>
          <w:p w14:paraId="59FE61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EEC57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0.0453</w:t>
            </w:r>
          </w:p>
        </w:tc>
        <w:tc>
          <w:tcPr>
            <w:tcW w:w="827" w:type="pct"/>
            <w:noWrap/>
          </w:tcPr>
          <w:p w14:paraId="1BE3FA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14108F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2.4953</w:t>
            </w:r>
          </w:p>
        </w:tc>
      </w:tr>
      <w:tr w:rsidR="00351DD4" w:rsidRPr="00591748" w14:paraId="062269CC" w14:textId="77777777">
        <w:trPr>
          <w:trHeight w:val="317"/>
        </w:trPr>
        <w:tc>
          <w:tcPr>
            <w:tcW w:w="946" w:type="pct"/>
            <w:vMerge/>
          </w:tcPr>
          <w:p w14:paraId="750E56D0"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42256AE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764" w:type="pct"/>
            <w:noWrap/>
          </w:tcPr>
          <w:p w14:paraId="3082741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17AC3FD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0.0262</w:t>
            </w:r>
          </w:p>
        </w:tc>
        <w:tc>
          <w:tcPr>
            <w:tcW w:w="827" w:type="pct"/>
            <w:noWrap/>
          </w:tcPr>
          <w:p w14:paraId="461AF3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12F2C2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0.1264</w:t>
            </w:r>
          </w:p>
        </w:tc>
      </w:tr>
      <w:tr w:rsidR="00351DD4" w:rsidRPr="00591748" w14:paraId="621AAC07" w14:textId="77777777">
        <w:trPr>
          <w:trHeight w:val="317"/>
        </w:trPr>
        <w:tc>
          <w:tcPr>
            <w:tcW w:w="946" w:type="pct"/>
            <w:vMerge/>
          </w:tcPr>
          <w:p w14:paraId="71416483"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74B9F8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异丙醚</w:t>
            </w:r>
          </w:p>
        </w:tc>
        <w:tc>
          <w:tcPr>
            <w:tcW w:w="764" w:type="pct"/>
            <w:noWrap/>
          </w:tcPr>
          <w:p w14:paraId="1D8479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7E39000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0.0938</w:t>
            </w:r>
          </w:p>
        </w:tc>
        <w:tc>
          <w:tcPr>
            <w:tcW w:w="827" w:type="pct"/>
            <w:noWrap/>
          </w:tcPr>
          <w:p w14:paraId="6BC3D20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525D58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0.5589</w:t>
            </w:r>
          </w:p>
        </w:tc>
      </w:tr>
      <w:tr w:rsidR="00351DD4" w:rsidRPr="00591748" w14:paraId="5921725B" w14:textId="77777777">
        <w:trPr>
          <w:trHeight w:val="317"/>
        </w:trPr>
        <w:tc>
          <w:tcPr>
            <w:tcW w:w="946" w:type="pct"/>
            <w:vMerge/>
          </w:tcPr>
          <w:p w14:paraId="34467916"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EA0141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四氢呋喃</w:t>
            </w:r>
          </w:p>
        </w:tc>
        <w:tc>
          <w:tcPr>
            <w:tcW w:w="764" w:type="pct"/>
            <w:noWrap/>
          </w:tcPr>
          <w:p w14:paraId="2E2F7A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E82A4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0.2233</w:t>
            </w:r>
          </w:p>
        </w:tc>
        <w:tc>
          <w:tcPr>
            <w:tcW w:w="827" w:type="pct"/>
            <w:noWrap/>
          </w:tcPr>
          <w:p w14:paraId="24FEF7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646A328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0.8408</w:t>
            </w:r>
          </w:p>
        </w:tc>
      </w:tr>
      <w:tr w:rsidR="00351DD4" w:rsidRPr="00591748" w14:paraId="7E23221D" w14:textId="77777777">
        <w:trPr>
          <w:trHeight w:val="317"/>
        </w:trPr>
        <w:tc>
          <w:tcPr>
            <w:tcW w:w="946" w:type="pct"/>
            <w:vMerge/>
          </w:tcPr>
          <w:p w14:paraId="732CFCEC"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FEFF1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764" w:type="pct"/>
            <w:noWrap/>
          </w:tcPr>
          <w:p w14:paraId="530541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BA789B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0.1988</w:t>
            </w:r>
          </w:p>
        </w:tc>
        <w:tc>
          <w:tcPr>
            <w:tcW w:w="827" w:type="pct"/>
            <w:noWrap/>
          </w:tcPr>
          <w:p w14:paraId="355AB0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734376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0.9927</w:t>
            </w:r>
          </w:p>
        </w:tc>
      </w:tr>
      <w:tr w:rsidR="00351DD4" w:rsidRPr="00591748" w14:paraId="4A9DB352" w14:textId="77777777">
        <w:trPr>
          <w:trHeight w:val="317"/>
        </w:trPr>
        <w:tc>
          <w:tcPr>
            <w:tcW w:w="946" w:type="pct"/>
            <w:vMerge/>
          </w:tcPr>
          <w:p w14:paraId="24E0AFBE"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AC2D3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三乙胺</w:t>
            </w:r>
          </w:p>
        </w:tc>
        <w:tc>
          <w:tcPr>
            <w:tcW w:w="764" w:type="pct"/>
            <w:noWrap/>
          </w:tcPr>
          <w:p w14:paraId="7F3BC08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3255431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0.0496</w:t>
            </w:r>
          </w:p>
        </w:tc>
        <w:tc>
          <w:tcPr>
            <w:tcW w:w="827" w:type="pct"/>
            <w:noWrap/>
          </w:tcPr>
          <w:p w14:paraId="0BFAEF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34C37CF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0.0592</w:t>
            </w:r>
          </w:p>
        </w:tc>
      </w:tr>
      <w:tr w:rsidR="00351DD4" w:rsidRPr="00591748" w14:paraId="16A363AC" w14:textId="77777777">
        <w:trPr>
          <w:trHeight w:val="317"/>
        </w:trPr>
        <w:tc>
          <w:tcPr>
            <w:tcW w:w="946" w:type="pct"/>
            <w:vMerge/>
          </w:tcPr>
          <w:p w14:paraId="1EF53558"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400C41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764" w:type="pct"/>
            <w:noWrap/>
          </w:tcPr>
          <w:p w14:paraId="314008A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098A5B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0.6247</w:t>
            </w:r>
          </w:p>
        </w:tc>
        <w:tc>
          <w:tcPr>
            <w:tcW w:w="827" w:type="pct"/>
            <w:noWrap/>
          </w:tcPr>
          <w:p w14:paraId="7B1B30E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5D3007A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1.3827</w:t>
            </w:r>
          </w:p>
        </w:tc>
      </w:tr>
      <w:tr w:rsidR="00351DD4" w:rsidRPr="00591748" w14:paraId="023D4E64" w14:textId="77777777">
        <w:trPr>
          <w:trHeight w:val="317"/>
        </w:trPr>
        <w:tc>
          <w:tcPr>
            <w:tcW w:w="946" w:type="pct"/>
            <w:vMerge/>
          </w:tcPr>
          <w:p w14:paraId="15337F93"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73B1E5D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764" w:type="pct"/>
            <w:noWrap/>
          </w:tcPr>
          <w:p w14:paraId="0ACA84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1651B7F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0.5594</w:t>
            </w:r>
          </w:p>
        </w:tc>
        <w:tc>
          <w:tcPr>
            <w:tcW w:w="827" w:type="pct"/>
            <w:noWrap/>
          </w:tcPr>
          <w:p w14:paraId="580A8E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28092781"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0.7606</w:t>
            </w:r>
          </w:p>
        </w:tc>
      </w:tr>
      <w:tr w:rsidR="00351DD4" w:rsidRPr="00591748" w14:paraId="0039A312" w14:textId="77777777">
        <w:trPr>
          <w:trHeight w:val="317"/>
        </w:trPr>
        <w:tc>
          <w:tcPr>
            <w:tcW w:w="946" w:type="pct"/>
            <w:vMerge/>
          </w:tcPr>
          <w:p w14:paraId="04F51398"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48FD69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正庚烷</w:t>
            </w:r>
          </w:p>
        </w:tc>
        <w:tc>
          <w:tcPr>
            <w:tcW w:w="764" w:type="pct"/>
            <w:noWrap/>
          </w:tcPr>
          <w:p w14:paraId="3CCD64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2E950A3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0.0701</w:t>
            </w:r>
          </w:p>
        </w:tc>
        <w:tc>
          <w:tcPr>
            <w:tcW w:w="827" w:type="pct"/>
            <w:noWrap/>
          </w:tcPr>
          <w:p w14:paraId="26B5D50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28B9F004" w14:textId="77777777" w:rsidR="00351DD4" w:rsidRPr="00591748" w:rsidRDefault="00000000">
            <w:pPr>
              <w:widowControl/>
              <w:jc w:val="center"/>
              <w:rPr>
                <w:rFonts w:ascii="Times New Roman" w:eastAsia="等线" w:hAnsi="Times New Roman" w:cs="Times New Roman"/>
                <w:kern w:val="0"/>
                <w:szCs w:val="21"/>
              </w:rPr>
            </w:pPr>
            <w:r w:rsidRPr="00591748">
              <w:rPr>
                <w:rFonts w:ascii="Times New Roman" w:eastAsia="宋体" w:hAnsi="Times New Roman" w:cs="Times New Roman"/>
                <w:kern w:val="0"/>
                <w:szCs w:val="21"/>
              </w:rPr>
              <w:t>0.0701</w:t>
            </w:r>
          </w:p>
        </w:tc>
      </w:tr>
      <w:tr w:rsidR="00351DD4" w:rsidRPr="00591748" w14:paraId="680137A2" w14:textId="77777777">
        <w:trPr>
          <w:trHeight w:val="317"/>
        </w:trPr>
        <w:tc>
          <w:tcPr>
            <w:tcW w:w="946" w:type="pct"/>
            <w:vMerge/>
          </w:tcPr>
          <w:p w14:paraId="3E31A64E"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1C5E4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764" w:type="pct"/>
            <w:noWrap/>
          </w:tcPr>
          <w:p w14:paraId="6FCC21D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53B2C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0.0083</w:t>
            </w:r>
          </w:p>
        </w:tc>
        <w:tc>
          <w:tcPr>
            <w:tcW w:w="827" w:type="pct"/>
            <w:noWrap/>
          </w:tcPr>
          <w:p w14:paraId="4A39D7B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2815D10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0.0697</w:t>
            </w:r>
          </w:p>
        </w:tc>
      </w:tr>
      <w:tr w:rsidR="00351DD4" w:rsidRPr="00591748" w14:paraId="562A8D8E" w14:textId="77777777">
        <w:trPr>
          <w:trHeight w:val="317"/>
        </w:trPr>
        <w:tc>
          <w:tcPr>
            <w:tcW w:w="946" w:type="pct"/>
            <w:vMerge/>
          </w:tcPr>
          <w:p w14:paraId="11C03B3D"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6AD508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764" w:type="pct"/>
            <w:noWrap/>
          </w:tcPr>
          <w:p w14:paraId="11F71B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4FF2F3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0.1064</w:t>
            </w:r>
          </w:p>
        </w:tc>
        <w:tc>
          <w:tcPr>
            <w:tcW w:w="827" w:type="pct"/>
            <w:noWrap/>
          </w:tcPr>
          <w:p w14:paraId="36714F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34059B7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0.7759</w:t>
            </w:r>
          </w:p>
        </w:tc>
      </w:tr>
      <w:tr w:rsidR="00351DD4" w:rsidRPr="00591748" w14:paraId="4A0EFE7F" w14:textId="77777777">
        <w:trPr>
          <w:trHeight w:val="317"/>
        </w:trPr>
        <w:tc>
          <w:tcPr>
            <w:tcW w:w="946" w:type="pct"/>
            <w:vMerge/>
          </w:tcPr>
          <w:p w14:paraId="3985728D"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4F886F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764" w:type="pct"/>
            <w:noWrap/>
          </w:tcPr>
          <w:p w14:paraId="402F36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E4109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0.0686</w:t>
            </w:r>
          </w:p>
        </w:tc>
        <w:tc>
          <w:tcPr>
            <w:tcW w:w="827" w:type="pct"/>
            <w:noWrap/>
          </w:tcPr>
          <w:p w14:paraId="5003E18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3FEEDF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0.2604</w:t>
            </w:r>
          </w:p>
        </w:tc>
      </w:tr>
      <w:tr w:rsidR="00351DD4" w:rsidRPr="00591748" w14:paraId="6E6B0CB8" w14:textId="77777777">
        <w:trPr>
          <w:trHeight w:val="317"/>
        </w:trPr>
        <w:tc>
          <w:tcPr>
            <w:tcW w:w="946" w:type="pct"/>
            <w:vMerge/>
          </w:tcPr>
          <w:p w14:paraId="3C46267A"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6A3EF61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DMF</w:t>
            </w:r>
          </w:p>
        </w:tc>
        <w:tc>
          <w:tcPr>
            <w:tcW w:w="764" w:type="pct"/>
            <w:noWrap/>
          </w:tcPr>
          <w:p w14:paraId="0C733C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3BDF0F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0.0248</w:t>
            </w:r>
          </w:p>
        </w:tc>
        <w:tc>
          <w:tcPr>
            <w:tcW w:w="827" w:type="pct"/>
            <w:noWrap/>
          </w:tcPr>
          <w:p w14:paraId="775FB4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2D9955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0.0394</w:t>
            </w:r>
          </w:p>
        </w:tc>
      </w:tr>
      <w:tr w:rsidR="00351DD4" w:rsidRPr="00591748" w14:paraId="440EB71F" w14:textId="77777777">
        <w:trPr>
          <w:trHeight w:val="317"/>
        </w:trPr>
        <w:tc>
          <w:tcPr>
            <w:tcW w:w="946" w:type="pct"/>
            <w:vMerge/>
          </w:tcPr>
          <w:p w14:paraId="1BD3D832"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2919B8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764" w:type="pct"/>
            <w:noWrap/>
          </w:tcPr>
          <w:p w14:paraId="5ACCB06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79978C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0.0194</w:t>
            </w:r>
          </w:p>
        </w:tc>
        <w:tc>
          <w:tcPr>
            <w:tcW w:w="827" w:type="pct"/>
            <w:noWrap/>
          </w:tcPr>
          <w:p w14:paraId="4600545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15B10B6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0.1517</w:t>
            </w:r>
          </w:p>
        </w:tc>
      </w:tr>
      <w:tr w:rsidR="00351DD4" w:rsidRPr="00591748" w14:paraId="67E210C4" w14:textId="77777777">
        <w:trPr>
          <w:trHeight w:val="317"/>
        </w:trPr>
        <w:tc>
          <w:tcPr>
            <w:tcW w:w="946" w:type="pct"/>
            <w:vMerge/>
          </w:tcPr>
          <w:p w14:paraId="0393F828"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EA3CC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764" w:type="pct"/>
            <w:noWrap/>
          </w:tcPr>
          <w:p w14:paraId="4CE85C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92348D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0.0007</w:t>
            </w:r>
          </w:p>
        </w:tc>
        <w:tc>
          <w:tcPr>
            <w:tcW w:w="827" w:type="pct"/>
            <w:noWrap/>
          </w:tcPr>
          <w:p w14:paraId="29AE14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164ECB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0.1106</w:t>
            </w:r>
          </w:p>
        </w:tc>
      </w:tr>
      <w:tr w:rsidR="00351DD4" w:rsidRPr="00591748" w14:paraId="7E7B592E" w14:textId="77777777">
        <w:trPr>
          <w:trHeight w:val="317"/>
        </w:trPr>
        <w:tc>
          <w:tcPr>
            <w:tcW w:w="946" w:type="pct"/>
            <w:vMerge/>
          </w:tcPr>
          <w:p w14:paraId="66AA2789"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28BBA8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764" w:type="pct"/>
            <w:noWrap/>
          </w:tcPr>
          <w:p w14:paraId="422A1F0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4F483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0.0002</w:t>
            </w:r>
          </w:p>
        </w:tc>
        <w:tc>
          <w:tcPr>
            <w:tcW w:w="827" w:type="pct"/>
            <w:noWrap/>
          </w:tcPr>
          <w:p w14:paraId="135F84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5278C71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0.0069</w:t>
            </w:r>
          </w:p>
        </w:tc>
      </w:tr>
      <w:tr w:rsidR="00351DD4" w:rsidRPr="00591748" w14:paraId="0F951755" w14:textId="77777777">
        <w:trPr>
          <w:trHeight w:val="317"/>
        </w:trPr>
        <w:tc>
          <w:tcPr>
            <w:tcW w:w="946" w:type="pct"/>
            <w:vMerge/>
          </w:tcPr>
          <w:p w14:paraId="5D193C03"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2C20142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764" w:type="pct"/>
            <w:noWrap/>
          </w:tcPr>
          <w:p w14:paraId="65B13C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5B675C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0.0433</w:t>
            </w:r>
          </w:p>
        </w:tc>
        <w:tc>
          <w:tcPr>
            <w:tcW w:w="827" w:type="pct"/>
            <w:noWrap/>
          </w:tcPr>
          <w:p w14:paraId="275D9B4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4D1A93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0.1691</w:t>
            </w:r>
          </w:p>
        </w:tc>
      </w:tr>
      <w:tr w:rsidR="00351DD4" w:rsidRPr="00591748" w14:paraId="15A258C5" w14:textId="77777777">
        <w:trPr>
          <w:trHeight w:val="317"/>
        </w:trPr>
        <w:tc>
          <w:tcPr>
            <w:tcW w:w="946" w:type="pct"/>
            <w:vMerge/>
          </w:tcPr>
          <w:p w14:paraId="65ACCD9A"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31586F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一氧化碳</w:t>
            </w:r>
          </w:p>
        </w:tc>
        <w:tc>
          <w:tcPr>
            <w:tcW w:w="764" w:type="pct"/>
            <w:noWrap/>
          </w:tcPr>
          <w:p w14:paraId="28C7CF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145EB2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0.3496</w:t>
            </w:r>
          </w:p>
        </w:tc>
        <w:tc>
          <w:tcPr>
            <w:tcW w:w="827" w:type="pct"/>
            <w:noWrap/>
          </w:tcPr>
          <w:p w14:paraId="0FF12E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3280E3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1.0373</w:t>
            </w:r>
          </w:p>
        </w:tc>
      </w:tr>
      <w:tr w:rsidR="00351DD4" w:rsidRPr="00591748" w14:paraId="0050C953" w14:textId="77777777">
        <w:trPr>
          <w:trHeight w:val="317"/>
        </w:trPr>
        <w:tc>
          <w:tcPr>
            <w:tcW w:w="946" w:type="pct"/>
            <w:vMerge/>
          </w:tcPr>
          <w:p w14:paraId="10343491"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3DD15E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粉尘</w:t>
            </w:r>
          </w:p>
        </w:tc>
        <w:tc>
          <w:tcPr>
            <w:tcW w:w="764" w:type="pct"/>
            <w:noWrap/>
          </w:tcPr>
          <w:p w14:paraId="24269E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789682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0.1825</w:t>
            </w:r>
          </w:p>
        </w:tc>
        <w:tc>
          <w:tcPr>
            <w:tcW w:w="827" w:type="pct"/>
            <w:noWrap/>
          </w:tcPr>
          <w:p w14:paraId="4113500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1CF1B8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0.3986</w:t>
            </w:r>
          </w:p>
        </w:tc>
      </w:tr>
      <w:tr w:rsidR="00351DD4" w:rsidRPr="00591748" w14:paraId="3F3CDCAF" w14:textId="77777777">
        <w:trPr>
          <w:trHeight w:val="317"/>
        </w:trPr>
        <w:tc>
          <w:tcPr>
            <w:tcW w:w="946" w:type="pct"/>
            <w:vMerge/>
          </w:tcPr>
          <w:p w14:paraId="36482B7A"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9B8B5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二氧化硫</w:t>
            </w:r>
          </w:p>
        </w:tc>
        <w:tc>
          <w:tcPr>
            <w:tcW w:w="764" w:type="pct"/>
            <w:noWrap/>
          </w:tcPr>
          <w:p w14:paraId="0E0E16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4D829D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0.2414</w:t>
            </w:r>
          </w:p>
        </w:tc>
        <w:tc>
          <w:tcPr>
            <w:tcW w:w="827" w:type="pct"/>
            <w:noWrap/>
          </w:tcPr>
          <w:p w14:paraId="26E5A42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52D7E3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0.6481</w:t>
            </w:r>
          </w:p>
        </w:tc>
      </w:tr>
      <w:tr w:rsidR="00351DD4" w:rsidRPr="00591748" w14:paraId="17AAB906" w14:textId="77777777">
        <w:trPr>
          <w:trHeight w:val="317"/>
        </w:trPr>
        <w:tc>
          <w:tcPr>
            <w:tcW w:w="946" w:type="pct"/>
            <w:vMerge/>
          </w:tcPr>
          <w:p w14:paraId="1CEB0ABB"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00763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氮氧化物</w:t>
            </w:r>
          </w:p>
        </w:tc>
        <w:tc>
          <w:tcPr>
            <w:tcW w:w="764" w:type="pct"/>
            <w:noWrap/>
          </w:tcPr>
          <w:p w14:paraId="3686CE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CB057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0.687</w:t>
            </w:r>
          </w:p>
        </w:tc>
        <w:tc>
          <w:tcPr>
            <w:tcW w:w="827" w:type="pct"/>
            <w:noWrap/>
          </w:tcPr>
          <w:p w14:paraId="4411909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70E4E1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3.6309</w:t>
            </w:r>
          </w:p>
        </w:tc>
      </w:tr>
      <w:tr w:rsidR="00351DD4" w:rsidRPr="00591748" w14:paraId="6350D15E" w14:textId="77777777">
        <w:trPr>
          <w:trHeight w:val="317"/>
        </w:trPr>
        <w:tc>
          <w:tcPr>
            <w:tcW w:w="946" w:type="pct"/>
            <w:vMerge/>
          </w:tcPr>
          <w:p w14:paraId="0B88DB8C"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C5B3E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NMHC</w:t>
            </w:r>
          </w:p>
        </w:tc>
        <w:tc>
          <w:tcPr>
            <w:tcW w:w="764" w:type="pct"/>
            <w:noWrap/>
          </w:tcPr>
          <w:p w14:paraId="7377FBF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5D0A67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0.6378</w:t>
            </w:r>
          </w:p>
        </w:tc>
        <w:tc>
          <w:tcPr>
            <w:tcW w:w="827" w:type="pct"/>
            <w:noWrap/>
          </w:tcPr>
          <w:p w14:paraId="733B515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45AB9A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4.1444</w:t>
            </w:r>
          </w:p>
        </w:tc>
      </w:tr>
      <w:tr w:rsidR="00351DD4" w:rsidRPr="00591748" w14:paraId="43E0ECEE" w14:textId="77777777">
        <w:trPr>
          <w:trHeight w:val="317"/>
        </w:trPr>
        <w:tc>
          <w:tcPr>
            <w:tcW w:w="946" w:type="pct"/>
            <w:vMerge/>
          </w:tcPr>
          <w:p w14:paraId="2E7CE7B4"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8D1B5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VOCs</w:t>
            </w:r>
          </w:p>
        </w:tc>
        <w:tc>
          <w:tcPr>
            <w:tcW w:w="764" w:type="pct"/>
            <w:noWrap/>
          </w:tcPr>
          <w:p w14:paraId="701CFEE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236B01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2.9961</w:t>
            </w:r>
          </w:p>
        </w:tc>
        <w:tc>
          <w:tcPr>
            <w:tcW w:w="827" w:type="pct"/>
            <w:noWrap/>
          </w:tcPr>
          <w:p w14:paraId="5B26D21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7B5696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17.0239</w:t>
            </w:r>
          </w:p>
        </w:tc>
      </w:tr>
      <w:tr w:rsidR="00351DD4" w:rsidRPr="00591748" w14:paraId="793A729B" w14:textId="77777777">
        <w:trPr>
          <w:trHeight w:val="317"/>
        </w:trPr>
        <w:tc>
          <w:tcPr>
            <w:tcW w:w="946" w:type="pct"/>
            <w:vMerge/>
          </w:tcPr>
          <w:p w14:paraId="26EE4971"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E844BD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二噁英</w:t>
            </w:r>
          </w:p>
        </w:tc>
        <w:tc>
          <w:tcPr>
            <w:tcW w:w="764" w:type="pct"/>
            <w:noWrap/>
          </w:tcPr>
          <w:p w14:paraId="545F58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8E5DDD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0.0008 gTEQ/a</w:t>
            </w:r>
          </w:p>
        </w:tc>
        <w:tc>
          <w:tcPr>
            <w:tcW w:w="827" w:type="pct"/>
            <w:noWrap/>
          </w:tcPr>
          <w:p w14:paraId="557C6B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2137EAE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0.0355 gTEQ/a</w:t>
            </w:r>
          </w:p>
        </w:tc>
      </w:tr>
      <w:tr w:rsidR="00351DD4" w:rsidRPr="00591748" w14:paraId="6B244431" w14:textId="77777777">
        <w:trPr>
          <w:trHeight w:val="317"/>
        </w:trPr>
        <w:tc>
          <w:tcPr>
            <w:tcW w:w="946" w:type="pct"/>
            <w:vMerge/>
          </w:tcPr>
          <w:p w14:paraId="524B9F57"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3A2CB0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环己烷</w:t>
            </w:r>
          </w:p>
        </w:tc>
        <w:tc>
          <w:tcPr>
            <w:tcW w:w="764" w:type="pct"/>
            <w:noWrap/>
          </w:tcPr>
          <w:p w14:paraId="5F75A40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3F21FF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1664E69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37EF1C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1.0944</w:t>
            </w:r>
          </w:p>
        </w:tc>
      </w:tr>
      <w:tr w:rsidR="00351DD4" w:rsidRPr="00591748" w14:paraId="351113CB" w14:textId="77777777">
        <w:trPr>
          <w:trHeight w:val="317"/>
        </w:trPr>
        <w:tc>
          <w:tcPr>
            <w:tcW w:w="946" w:type="pct"/>
            <w:vMerge/>
          </w:tcPr>
          <w:p w14:paraId="6958FDC4"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60C2C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乙醚</w:t>
            </w:r>
          </w:p>
        </w:tc>
        <w:tc>
          <w:tcPr>
            <w:tcW w:w="764" w:type="pct"/>
            <w:noWrap/>
          </w:tcPr>
          <w:p w14:paraId="6C1AFF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2C122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2667FA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7E08DC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1.1115</w:t>
            </w:r>
          </w:p>
        </w:tc>
      </w:tr>
      <w:tr w:rsidR="00351DD4" w:rsidRPr="00591748" w14:paraId="61B180BD" w14:textId="77777777">
        <w:trPr>
          <w:trHeight w:val="317"/>
        </w:trPr>
        <w:tc>
          <w:tcPr>
            <w:tcW w:w="946" w:type="pct"/>
            <w:vMerge/>
          </w:tcPr>
          <w:p w14:paraId="6B313187"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945FF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异戊醇</w:t>
            </w:r>
          </w:p>
        </w:tc>
        <w:tc>
          <w:tcPr>
            <w:tcW w:w="764" w:type="pct"/>
            <w:noWrap/>
          </w:tcPr>
          <w:p w14:paraId="6D6C99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7A46F7E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0FA195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44F763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r>
      <w:tr w:rsidR="00351DD4" w:rsidRPr="00591748" w14:paraId="758086BD" w14:textId="77777777">
        <w:trPr>
          <w:trHeight w:val="317"/>
        </w:trPr>
        <w:tc>
          <w:tcPr>
            <w:tcW w:w="946" w:type="pct"/>
            <w:vMerge/>
          </w:tcPr>
          <w:p w14:paraId="71A4BEEE"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83D9C5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二氧六环</w:t>
            </w:r>
          </w:p>
        </w:tc>
        <w:tc>
          <w:tcPr>
            <w:tcW w:w="764" w:type="pct"/>
            <w:noWrap/>
          </w:tcPr>
          <w:p w14:paraId="4EA43E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DFDAB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57BB97F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52C1F2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0.5912</w:t>
            </w:r>
          </w:p>
        </w:tc>
      </w:tr>
      <w:tr w:rsidR="00351DD4" w:rsidRPr="00591748" w14:paraId="67AB6FC7" w14:textId="77777777">
        <w:trPr>
          <w:trHeight w:val="317"/>
        </w:trPr>
        <w:tc>
          <w:tcPr>
            <w:tcW w:w="946" w:type="pct"/>
            <w:vMerge/>
          </w:tcPr>
          <w:p w14:paraId="5EBDFEFD"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39EC13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正己烷</w:t>
            </w:r>
          </w:p>
        </w:tc>
        <w:tc>
          <w:tcPr>
            <w:tcW w:w="764" w:type="pct"/>
            <w:noWrap/>
          </w:tcPr>
          <w:p w14:paraId="30AECB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3CCFE6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0ECF864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4A6033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0.3062</w:t>
            </w:r>
          </w:p>
        </w:tc>
      </w:tr>
      <w:tr w:rsidR="00351DD4" w:rsidRPr="00591748" w14:paraId="28D334DB" w14:textId="77777777">
        <w:trPr>
          <w:trHeight w:val="317"/>
        </w:trPr>
        <w:tc>
          <w:tcPr>
            <w:tcW w:w="946" w:type="pct"/>
            <w:vMerge/>
          </w:tcPr>
          <w:p w14:paraId="36EC0FC4"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1925B05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764" w:type="pct"/>
            <w:noWrap/>
          </w:tcPr>
          <w:p w14:paraId="55E9CC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54F544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4F610B5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58FE24B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0.0224</w:t>
            </w:r>
          </w:p>
        </w:tc>
      </w:tr>
      <w:tr w:rsidR="00351DD4" w:rsidRPr="00591748" w14:paraId="1C882695" w14:textId="77777777">
        <w:trPr>
          <w:trHeight w:val="317"/>
        </w:trPr>
        <w:tc>
          <w:tcPr>
            <w:tcW w:w="946" w:type="pct"/>
            <w:vMerge/>
          </w:tcPr>
          <w:p w14:paraId="499F8E20"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91C2F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乙二醇甲醚</w:t>
            </w:r>
          </w:p>
        </w:tc>
        <w:tc>
          <w:tcPr>
            <w:tcW w:w="764" w:type="pct"/>
            <w:noWrap/>
          </w:tcPr>
          <w:p w14:paraId="196769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2F53652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2D5C1D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41EC2D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0.0198</w:t>
            </w:r>
          </w:p>
        </w:tc>
      </w:tr>
      <w:tr w:rsidR="00351DD4" w:rsidRPr="00591748" w14:paraId="15B4591A" w14:textId="77777777">
        <w:trPr>
          <w:trHeight w:val="317"/>
        </w:trPr>
        <w:tc>
          <w:tcPr>
            <w:tcW w:w="946" w:type="pct"/>
            <w:vMerge/>
          </w:tcPr>
          <w:p w14:paraId="2E3CEF15"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72ACC10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氯苯</w:t>
            </w:r>
          </w:p>
        </w:tc>
        <w:tc>
          <w:tcPr>
            <w:tcW w:w="764" w:type="pct"/>
            <w:noWrap/>
          </w:tcPr>
          <w:p w14:paraId="687555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785A04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3070F89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78FCCF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0.1491</w:t>
            </w:r>
          </w:p>
        </w:tc>
      </w:tr>
      <w:tr w:rsidR="00351DD4" w:rsidRPr="00591748" w14:paraId="6AD53990" w14:textId="77777777">
        <w:trPr>
          <w:trHeight w:val="317"/>
        </w:trPr>
        <w:tc>
          <w:tcPr>
            <w:tcW w:w="946" w:type="pct"/>
            <w:vMerge/>
          </w:tcPr>
          <w:p w14:paraId="42CB097F"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23818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异丁烷</w:t>
            </w:r>
          </w:p>
        </w:tc>
        <w:tc>
          <w:tcPr>
            <w:tcW w:w="764" w:type="pct"/>
            <w:noWrap/>
          </w:tcPr>
          <w:p w14:paraId="3D1CCEE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153B8B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28702F2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72CE2E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0.0685</w:t>
            </w:r>
          </w:p>
        </w:tc>
      </w:tr>
      <w:tr w:rsidR="00351DD4" w:rsidRPr="00591748" w14:paraId="189455BF" w14:textId="77777777">
        <w:trPr>
          <w:trHeight w:val="317"/>
        </w:trPr>
        <w:tc>
          <w:tcPr>
            <w:tcW w:w="946" w:type="pct"/>
            <w:vMerge/>
          </w:tcPr>
          <w:p w14:paraId="110E47B8"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6BE221C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甲酸苄酯</w:t>
            </w:r>
          </w:p>
        </w:tc>
        <w:tc>
          <w:tcPr>
            <w:tcW w:w="764" w:type="pct"/>
            <w:noWrap/>
          </w:tcPr>
          <w:p w14:paraId="5D37AC0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3BCEB0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03504E8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3AE2599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0.0039</w:t>
            </w:r>
          </w:p>
        </w:tc>
      </w:tr>
      <w:tr w:rsidR="00351DD4" w:rsidRPr="00591748" w14:paraId="7C9BC3AC" w14:textId="77777777">
        <w:trPr>
          <w:trHeight w:val="317"/>
        </w:trPr>
        <w:tc>
          <w:tcPr>
            <w:tcW w:w="946" w:type="pct"/>
            <w:vMerge/>
          </w:tcPr>
          <w:p w14:paraId="0DAA40FA"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78B80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水合肼</w:t>
            </w:r>
          </w:p>
        </w:tc>
        <w:tc>
          <w:tcPr>
            <w:tcW w:w="764" w:type="pct"/>
            <w:noWrap/>
          </w:tcPr>
          <w:p w14:paraId="1DC6D14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F56BA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6D39CAB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5D2201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0.001</w:t>
            </w:r>
          </w:p>
        </w:tc>
      </w:tr>
      <w:tr w:rsidR="00351DD4" w:rsidRPr="00591748" w14:paraId="0B5AE48A" w14:textId="77777777">
        <w:trPr>
          <w:trHeight w:val="317"/>
        </w:trPr>
        <w:tc>
          <w:tcPr>
            <w:tcW w:w="946" w:type="pct"/>
            <w:vMerge/>
          </w:tcPr>
          <w:p w14:paraId="7EAE8ABA"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90CFB7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苯甲酰胺</w:t>
            </w:r>
          </w:p>
        </w:tc>
        <w:tc>
          <w:tcPr>
            <w:tcW w:w="764" w:type="pct"/>
            <w:noWrap/>
          </w:tcPr>
          <w:p w14:paraId="521865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CFC40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443F0D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41EF108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0.0003</w:t>
            </w:r>
          </w:p>
        </w:tc>
      </w:tr>
      <w:tr w:rsidR="00351DD4" w:rsidRPr="00591748" w14:paraId="0424D978" w14:textId="77777777">
        <w:trPr>
          <w:trHeight w:val="317"/>
        </w:trPr>
        <w:tc>
          <w:tcPr>
            <w:tcW w:w="946" w:type="pct"/>
            <w:vMerge/>
          </w:tcPr>
          <w:p w14:paraId="38FE4A84"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0E7D6F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乙二醇</w:t>
            </w:r>
          </w:p>
        </w:tc>
        <w:tc>
          <w:tcPr>
            <w:tcW w:w="764" w:type="pct"/>
            <w:noWrap/>
          </w:tcPr>
          <w:p w14:paraId="7D2237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24C5903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4A3A8F1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438FF1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0.001</w:t>
            </w:r>
          </w:p>
        </w:tc>
      </w:tr>
      <w:tr w:rsidR="00351DD4" w:rsidRPr="00591748" w14:paraId="15B43F55" w14:textId="77777777">
        <w:trPr>
          <w:trHeight w:val="317"/>
        </w:trPr>
        <w:tc>
          <w:tcPr>
            <w:tcW w:w="946" w:type="pct"/>
            <w:vMerge/>
          </w:tcPr>
          <w:p w14:paraId="14B77CF4"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E4164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甲醛</w:t>
            </w:r>
          </w:p>
        </w:tc>
        <w:tc>
          <w:tcPr>
            <w:tcW w:w="764" w:type="pct"/>
            <w:noWrap/>
          </w:tcPr>
          <w:p w14:paraId="0DB93D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16751C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25DA73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48879D8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0.0014</w:t>
            </w:r>
          </w:p>
        </w:tc>
      </w:tr>
      <w:tr w:rsidR="00351DD4" w:rsidRPr="00591748" w14:paraId="3464C0E5" w14:textId="77777777">
        <w:trPr>
          <w:trHeight w:val="317"/>
        </w:trPr>
        <w:tc>
          <w:tcPr>
            <w:tcW w:w="946" w:type="pct"/>
            <w:vMerge/>
          </w:tcPr>
          <w:p w14:paraId="3EEE6530"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AACBC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乙酸甲酯</w:t>
            </w:r>
          </w:p>
        </w:tc>
        <w:tc>
          <w:tcPr>
            <w:tcW w:w="764" w:type="pct"/>
            <w:noWrap/>
          </w:tcPr>
          <w:p w14:paraId="2FD9A0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4AE784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2ED832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372227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0.0019</w:t>
            </w:r>
          </w:p>
        </w:tc>
      </w:tr>
      <w:tr w:rsidR="00351DD4" w:rsidRPr="00591748" w14:paraId="7A6B9E4A" w14:textId="77777777">
        <w:trPr>
          <w:trHeight w:val="317"/>
        </w:trPr>
        <w:tc>
          <w:tcPr>
            <w:tcW w:w="946" w:type="pct"/>
            <w:vMerge/>
          </w:tcPr>
          <w:p w14:paraId="1848DC92"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3E429C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DMSO</w:t>
            </w:r>
          </w:p>
        </w:tc>
        <w:tc>
          <w:tcPr>
            <w:tcW w:w="764" w:type="pct"/>
            <w:noWrap/>
          </w:tcPr>
          <w:p w14:paraId="1C7C29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2479B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702A0A0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17CEFA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0.0205</w:t>
            </w:r>
          </w:p>
        </w:tc>
      </w:tr>
      <w:tr w:rsidR="00351DD4" w:rsidRPr="00591748" w14:paraId="4B56CC30" w14:textId="77777777">
        <w:trPr>
          <w:trHeight w:val="317"/>
        </w:trPr>
        <w:tc>
          <w:tcPr>
            <w:tcW w:w="946" w:type="pct"/>
            <w:vMerge/>
          </w:tcPr>
          <w:p w14:paraId="0DA46EC7"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783A7F5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二甲基硫醚</w:t>
            </w:r>
          </w:p>
        </w:tc>
        <w:tc>
          <w:tcPr>
            <w:tcW w:w="764" w:type="pct"/>
            <w:noWrap/>
          </w:tcPr>
          <w:p w14:paraId="7735000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474F067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3DB757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3DB7B2E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0.0594</w:t>
            </w:r>
          </w:p>
        </w:tc>
      </w:tr>
      <w:tr w:rsidR="00351DD4" w:rsidRPr="00591748" w14:paraId="06936A24" w14:textId="77777777">
        <w:trPr>
          <w:trHeight w:val="317"/>
        </w:trPr>
        <w:tc>
          <w:tcPr>
            <w:tcW w:w="946" w:type="pct"/>
            <w:vMerge/>
          </w:tcPr>
          <w:p w14:paraId="5BE434D6"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CCBE90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甲胺</w:t>
            </w:r>
          </w:p>
        </w:tc>
        <w:tc>
          <w:tcPr>
            <w:tcW w:w="764" w:type="pct"/>
            <w:noWrap/>
          </w:tcPr>
          <w:p w14:paraId="15B8AC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8CB2C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557E36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65FBC3C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0.0022</w:t>
            </w:r>
          </w:p>
        </w:tc>
      </w:tr>
      <w:tr w:rsidR="00351DD4" w:rsidRPr="00591748" w14:paraId="1333EF20" w14:textId="77777777">
        <w:trPr>
          <w:trHeight w:val="317"/>
        </w:trPr>
        <w:tc>
          <w:tcPr>
            <w:tcW w:w="946" w:type="pct"/>
            <w:vMerge/>
          </w:tcPr>
          <w:p w14:paraId="605B924F"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3408D97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间氯苯胺</w:t>
            </w:r>
          </w:p>
        </w:tc>
        <w:tc>
          <w:tcPr>
            <w:tcW w:w="764" w:type="pct"/>
            <w:noWrap/>
          </w:tcPr>
          <w:p w14:paraId="528C3C6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68F5BA1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35F0140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563D92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0.0007</w:t>
            </w:r>
          </w:p>
        </w:tc>
      </w:tr>
      <w:tr w:rsidR="00351DD4" w:rsidRPr="00591748" w14:paraId="71D5886E" w14:textId="77777777">
        <w:trPr>
          <w:trHeight w:val="317"/>
        </w:trPr>
        <w:tc>
          <w:tcPr>
            <w:tcW w:w="946" w:type="pct"/>
            <w:vMerge/>
          </w:tcPr>
          <w:p w14:paraId="4A695F83"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478209F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溴</w:t>
            </w:r>
          </w:p>
        </w:tc>
        <w:tc>
          <w:tcPr>
            <w:tcW w:w="764" w:type="pct"/>
            <w:noWrap/>
          </w:tcPr>
          <w:p w14:paraId="62C53F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442A3A6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230F62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2054D7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0.004</w:t>
            </w:r>
          </w:p>
        </w:tc>
      </w:tr>
      <w:tr w:rsidR="00351DD4" w:rsidRPr="00591748" w14:paraId="2FF89BC7" w14:textId="77777777">
        <w:trPr>
          <w:trHeight w:val="317"/>
        </w:trPr>
        <w:tc>
          <w:tcPr>
            <w:tcW w:w="946" w:type="pct"/>
            <w:vMerge/>
          </w:tcPr>
          <w:p w14:paraId="27DFD8C7" w14:textId="77777777" w:rsidR="00351DD4" w:rsidRPr="00591748" w:rsidRDefault="00351DD4">
            <w:pPr>
              <w:widowControl/>
              <w:jc w:val="center"/>
              <w:rPr>
                <w:rFonts w:ascii="Times New Roman" w:eastAsia="宋体" w:hAnsi="Times New Roman" w:cs="Times New Roman"/>
                <w:kern w:val="0"/>
                <w:szCs w:val="21"/>
              </w:rPr>
            </w:pPr>
          </w:p>
        </w:tc>
        <w:tc>
          <w:tcPr>
            <w:tcW w:w="874" w:type="pct"/>
          </w:tcPr>
          <w:p w14:paraId="518C04A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四氯化锡</w:t>
            </w:r>
          </w:p>
        </w:tc>
        <w:tc>
          <w:tcPr>
            <w:tcW w:w="764" w:type="pct"/>
            <w:noWrap/>
          </w:tcPr>
          <w:p w14:paraId="039BB4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764" w:type="pct"/>
            <w:noWrap/>
          </w:tcPr>
          <w:p w14:paraId="07624B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w:t>
            </w:r>
          </w:p>
        </w:tc>
        <w:tc>
          <w:tcPr>
            <w:tcW w:w="827" w:type="pct"/>
            <w:noWrap/>
          </w:tcPr>
          <w:p w14:paraId="60F6EB1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25" w:type="pct"/>
            <w:noWrap/>
          </w:tcPr>
          <w:p w14:paraId="7BA6257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0.072</w:t>
            </w:r>
          </w:p>
        </w:tc>
      </w:tr>
    </w:tbl>
    <w:p w14:paraId="6F7CEED7" w14:textId="77777777" w:rsidR="00351DD4" w:rsidRPr="00591748" w:rsidRDefault="00351DD4">
      <w:pPr>
        <w:widowControl/>
        <w:adjustRightInd w:val="0"/>
        <w:snapToGrid w:val="0"/>
        <w:spacing w:line="500" w:lineRule="exact"/>
        <w:ind w:firstLineChars="200" w:firstLine="480"/>
        <w:rPr>
          <w:rFonts w:ascii="Times New Roman" w:eastAsia="宋体" w:hAnsi="Times New Roman" w:cs="Times New Roman"/>
          <w:kern w:val="0"/>
          <w:sz w:val="24"/>
          <w:szCs w:val="24"/>
        </w:rPr>
        <w:sectPr w:rsidR="00351DD4" w:rsidRPr="00591748">
          <w:pgSz w:w="11906" w:h="16838"/>
          <w:pgMar w:top="1440" w:right="1080" w:bottom="1440" w:left="1080" w:header="851" w:footer="992" w:gutter="0"/>
          <w:cols w:space="425"/>
          <w:docGrid w:type="lines" w:linePitch="312"/>
        </w:sectPr>
      </w:pPr>
    </w:p>
    <w:p w14:paraId="26E3AE3C"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157" w:name="_Toc235710500"/>
      <w:bookmarkStart w:id="158" w:name="_Toc230076394"/>
      <w:r w:rsidRPr="00591748">
        <w:rPr>
          <w:rFonts w:ascii="Times New Roman" w:eastAsia="宋体" w:hAnsi="Times New Roman"/>
          <w:b/>
          <w:bCs/>
          <w:kern w:val="44"/>
          <w:sz w:val="28"/>
          <w:szCs w:val="44"/>
        </w:rPr>
        <w:lastRenderedPageBreak/>
        <w:t xml:space="preserve">7 </w:t>
      </w:r>
      <w:r w:rsidRPr="00591748">
        <w:rPr>
          <w:rFonts w:ascii="Times New Roman" w:eastAsia="宋体" w:hAnsi="Times New Roman"/>
          <w:b/>
          <w:bCs/>
          <w:kern w:val="44"/>
          <w:sz w:val="28"/>
          <w:szCs w:val="44"/>
        </w:rPr>
        <w:t>验收监测内容</w:t>
      </w:r>
      <w:bookmarkEnd w:id="157"/>
      <w:bookmarkEnd w:id="158"/>
    </w:p>
    <w:p w14:paraId="079FFEA7"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59" w:name="_Toc230076395"/>
      <w:bookmarkStart w:id="160" w:name="_Toc235710501"/>
      <w:r w:rsidRPr="00591748">
        <w:rPr>
          <w:rFonts w:ascii="Times New Roman" w:eastAsia="宋体" w:hAnsi="Times New Roman" w:cstheme="majorBidi"/>
          <w:b/>
          <w:bCs/>
          <w:sz w:val="24"/>
          <w:szCs w:val="32"/>
        </w:rPr>
        <w:t>7.1</w:t>
      </w:r>
      <w:r w:rsidRPr="00591748">
        <w:rPr>
          <w:rFonts w:ascii="Times New Roman" w:eastAsia="宋体" w:hAnsi="Times New Roman" w:cstheme="majorBidi"/>
          <w:b/>
          <w:bCs/>
          <w:sz w:val="24"/>
          <w:szCs w:val="32"/>
        </w:rPr>
        <w:t>废水</w:t>
      </w:r>
      <w:bookmarkEnd w:id="159"/>
      <w:bookmarkEnd w:id="160"/>
    </w:p>
    <w:p w14:paraId="1FF911C1"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废水监测点位、项目和频次详见表</w:t>
      </w:r>
      <w:r w:rsidRPr="00591748">
        <w:rPr>
          <w:rFonts w:ascii="Times New Roman" w:eastAsia="宋体" w:hAnsi="Times New Roman" w:cs="Times New Roman"/>
          <w:sz w:val="24"/>
          <w:szCs w:val="24"/>
        </w:rPr>
        <w:t>7.1-1</w:t>
      </w:r>
      <w:r w:rsidRPr="00591748">
        <w:rPr>
          <w:rFonts w:ascii="Times New Roman" w:eastAsia="宋体" w:hAnsi="Times New Roman" w:cs="Times New Roman"/>
          <w:sz w:val="24"/>
          <w:szCs w:val="24"/>
        </w:rPr>
        <w:t>，监测点位示意图见图</w:t>
      </w:r>
      <w:r w:rsidRPr="00591748">
        <w:rPr>
          <w:rFonts w:ascii="Times New Roman" w:eastAsia="宋体" w:hAnsi="Times New Roman" w:cs="Times New Roman"/>
          <w:sz w:val="24"/>
          <w:szCs w:val="24"/>
        </w:rPr>
        <w:t>7.1-1</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其中，验收监测期间未下雨，因此未监测雨水排口污染物浓度，引用企业例行监测数据进行评价。初期雨水监测因子根据原环评评价因子确定。</w:t>
      </w:r>
    </w:p>
    <w:p w14:paraId="7FDE89CB" w14:textId="77777777" w:rsidR="00937870" w:rsidRPr="00591748" w:rsidRDefault="00937870" w:rsidP="0093787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7</w:t>
      </w:r>
      <w:r w:rsidRPr="00591748">
        <w:rPr>
          <w:rFonts w:ascii="Times New Roman" w:eastAsia="宋体" w:hAnsi="Times New Roman" w:cs="Times New Roman"/>
          <w:b/>
          <w:sz w:val="24"/>
          <w:szCs w:val="24"/>
        </w:rPr>
        <w:t xml:space="preserve">.1-1  </w:t>
      </w:r>
      <w:r w:rsidRPr="00591748">
        <w:rPr>
          <w:rFonts w:ascii="Times New Roman" w:eastAsia="宋体" w:hAnsi="Times New Roman" w:cs="Times New Roman" w:hint="eastAsia"/>
          <w:b/>
          <w:sz w:val="24"/>
          <w:szCs w:val="24"/>
        </w:rPr>
        <w:t>废水验收监测方案表</w:t>
      </w:r>
    </w:p>
    <w:tbl>
      <w:tblPr>
        <w:tblStyle w:val="14"/>
        <w:tblW w:w="0" w:type="auto"/>
        <w:tblInd w:w="5" w:type="dxa"/>
        <w:tblLook w:val="04A0" w:firstRow="1" w:lastRow="0" w:firstColumn="1" w:lastColumn="0" w:noHBand="0" w:noVBand="1"/>
      </w:tblPr>
      <w:tblGrid>
        <w:gridCol w:w="1271"/>
        <w:gridCol w:w="2977"/>
        <w:gridCol w:w="4252"/>
        <w:gridCol w:w="1241"/>
      </w:tblGrid>
      <w:tr w:rsidR="00937870" w:rsidRPr="00591748" w14:paraId="350D52E1" w14:textId="77777777" w:rsidTr="006C73F2">
        <w:trPr>
          <w:trHeight w:val="340"/>
        </w:trPr>
        <w:tc>
          <w:tcPr>
            <w:tcW w:w="1271" w:type="dxa"/>
          </w:tcPr>
          <w:p w14:paraId="17593D3D" w14:textId="77777777" w:rsidR="00937870" w:rsidRPr="00591748" w:rsidRDefault="00937870" w:rsidP="006C73F2">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编号</w:t>
            </w:r>
          </w:p>
        </w:tc>
        <w:tc>
          <w:tcPr>
            <w:tcW w:w="2977" w:type="dxa"/>
          </w:tcPr>
          <w:p w14:paraId="558F16D0" w14:textId="77777777" w:rsidR="00937870" w:rsidRPr="00591748" w:rsidRDefault="00937870" w:rsidP="006C73F2">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监测点位</w:t>
            </w:r>
          </w:p>
        </w:tc>
        <w:tc>
          <w:tcPr>
            <w:tcW w:w="4252" w:type="dxa"/>
          </w:tcPr>
          <w:p w14:paraId="6D6B189B" w14:textId="77777777" w:rsidR="00937870" w:rsidRPr="00591748" w:rsidRDefault="00937870" w:rsidP="006C73F2">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监测项目</w:t>
            </w:r>
          </w:p>
        </w:tc>
        <w:tc>
          <w:tcPr>
            <w:tcW w:w="1241" w:type="dxa"/>
          </w:tcPr>
          <w:p w14:paraId="409BD37E" w14:textId="77777777" w:rsidR="00937870" w:rsidRPr="00591748" w:rsidRDefault="00937870" w:rsidP="006C73F2">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监测频次</w:t>
            </w:r>
          </w:p>
        </w:tc>
      </w:tr>
      <w:tr w:rsidR="00937870" w:rsidRPr="00591748" w14:paraId="4EFEAA00" w14:textId="77777777" w:rsidTr="006C73F2">
        <w:trPr>
          <w:trHeight w:val="340"/>
        </w:trPr>
        <w:tc>
          <w:tcPr>
            <w:tcW w:w="1271" w:type="dxa"/>
          </w:tcPr>
          <w:p w14:paraId="5B314DDD" w14:textId="77777777" w:rsidR="00937870" w:rsidRPr="00591748" w:rsidRDefault="00937870" w:rsidP="006C73F2">
            <w:pPr>
              <w:jc w:val="center"/>
              <w:rPr>
                <w:rFonts w:ascii="Times New Roman" w:eastAsia="宋体" w:hAnsi="Times New Roman" w:cs="Times New Roman"/>
                <w:bCs/>
                <w:kern w:val="0"/>
                <w:sz w:val="20"/>
                <w:szCs w:val="21"/>
              </w:rPr>
            </w:pPr>
            <w:r w:rsidRPr="00591748">
              <w:rPr>
                <w:rFonts w:ascii="Times New Roman" w:eastAsia="宋体" w:hAnsi="Times New Roman" w:cs="Times New Roman" w:hint="eastAsia"/>
                <w:bCs/>
                <w:kern w:val="0"/>
                <w:szCs w:val="21"/>
              </w:rPr>
              <w:t>WW1</w:t>
            </w:r>
          </w:p>
        </w:tc>
        <w:tc>
          <w:tcPr>
            <w:tcW w:w="2977" w:type="dxa"/>
          </w:tcPr>
          <w:p w14:paraId="0D85061C" w14:textId="77777777" w:rsidR="00937870" w:rsidRPr="00591748" w:rsidRDefault="00937870" w:rsidP="006C73F2">
            <w:pPr>
              <w:jc w:val="center"/>
              <w:rPr>
                <w:rFonts w:ascii="Times New Roman" w:eastAsia="宋体" w:hAnsi="Times New Roman" w:cs="Times New Roman"/>
                <w:bCs/>
                <w:kern w:val="0"/>
                <w:sz w:val="20"/>
                <w:szCs w:val="21"/>
              </w:rPr>
            </w:pPr>
            <w:r w:rsidRPr="00591748">
              <w:rPr>
                <w:rFonts w:ascii="Times New Roman" w:eastAsia="宋体" w:hAnsi="Times New Roman" w:cs="Times New Roman" w:hint="eastAsia"/>
                <w:bCs/>
                <w:kern w:val="0"/>
                <w:szCs w:val="21"/>
              </w:rPr>
              <w:t>初期雨水回用水</w:t>
            </w:r>
          </w:p>
        </w:tc>
        <w:tc>
          <w:tcPr>
            <w:tcW w:w="4252" w:type="dxa"/>
          </w:tcPr>
          <w:p w14:paraId="43480616" w14:textId="77777777" w:rsidR="00937870" w:rsidRPr="00591748" w:rsidRDefault="00937870" w:rsidP="006C73F2">
            <w:pPr>
              <w:jc w:val="center"/>
              <w:rPr>
                <w:rFonts w:ascii="Times New Roman" w:eastAsia="宋体" w:hAnsi="Times New Roman" w:cs="Times New Roman"/>
                <w:bCs/>
                <w:kern w:val="0"/>
                <w:sz w:val="20"/>
                <w:szCs w:val="21"/>
              </w:rPr>
            </w:pPr>
            <w:r w:rsidRPr="00591748">
              <w:rPr>
                <w:rFonts w:ascii="Times New Roman" w:eastAsia="宋体" w:hAnsi="Times New Roman" w:cs="Times New Roman" w:hint="eastAsia"/>
                <w:bCs/>
                <w:kern w:val="0"/>
                <w:szCs w:val="21"/>
              </w:rPr>
              <w:t>pH</w:t>
            </w:r>
            <w:r w:rsidRPr="00591748">
              <w:rPr>
                <w:rFonts w:ascii="Times New Roman" w:eastAsia="宋体" w:hAnsi="Times New Roman" w:cs="Times New Roman" w:hint="eastAsia"/>
                <w:bCs/>
                <w:kern w:val="0"/>
                <w:szCs w:val="21"/>
              </w:rPr>
              <w:t>、</w:t>
            </w: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SS</w:t>
            </w:r>
            <w:r w:rsidRPr="00591748">
              <w:rPr>
                <w:rFonts w:ascii="Times New Roman" w:eastAsia="宋体" w:hAnsi="Times New Roman" w:cs="Times New Roman"/>
                <w:bCs/>
                <w:kern w:val="0"/>
                <w:szCs w:val="21"/>
              </w:rPr>
              <w:t>、氨氮、总磷</w:t>
            </w:r>
          </w:p>
        </w:tc>
        <w:tc>
          <w:tcPr>
            <w:tcW w:w="1241" w:type="dxa"/>
            <w:vMerge w:val="restart"/>
          </w:tcPr>
          <w:p w14:paraId="3D1E5063" w14:textId="77777777" w:rsidR="00937870" w:rsidRPr="00591748" w:rsidRDefault="00937870" w:rsidP="006C73F2">
            <w:pPr>
              <w:jc w:val="center"/>
              <w:rPr>
                <w:rFonts w:ascii="Times New Roman" w:eastAsia="宋体" w:hAnsi="Times New Roman" w:cs="Times New Roman"/>
                <w:bCs/>
                <w:kern w:val="0"/>
                <w:sz w:val="20"/>
                <w:szCs w:val="21"/>
              </w:rPr>
            </w:pPr>
            <w:r w:rsidRPr="00591748">
              <w:rPr>
                <w:rFonts w:ascii="Times New Roman" w:eastAsia="宋体" w:hAnsi="Times New Roman" w:cs="Times New Roman" w:hint="eastAsia"/>
                <w:bCs/>
                <w:kern w:val="0"/>
                <w:szCs w:val="21"/>
              </w:rPr>
              <w:t>2</w:t>
            </w:r>
            <w:r w:rsidRPr="00591748">
              <w:rPr>
                <w:rFonts w:ascii="Times New Roman" w:eastAsia="宋体" w:hAnsi="Times New Roman" w:cs="Times New Roman" w:hint="eastAsia"/>
                <w:bCs/>
                <w:kern w:val="0"/>
                <w:szCs w:val="21"/>
              </w:rPr>
              <w:t>天，每天</w:t>
            </w:r>
            <w:r w:rsidRPr="00591748">
              <w:rPr>
                <w:rFonts w:ascii="Times New Roman" w:eastAsia="宋体" w:hAnsi="Times New Roman" w:cs="Times New Roman" w:hint="eastAsia"/>
                <w:bCs/>
                <w:kern w:val="0"/>
                <w:szCs w:val="21"/>
              </w:rPr>
              <w:t>4</w:t>
            </w:r>
            <w:r w:rsidRPr="00591748">
              <w:rPr>
                <w:rFonts w:ascii="Times New Roman" w:eastAsia="宋体" w:hAnsi="Times New Roman" w:cs="Times New Roman" w:hint="eastAsia"/>
                <w:bCs/>
                <w:kern w:val="0"/>
                <w:szCs w:val="21"/>
              </w:rPr>
              <w:t>次</w:t>
            </w:r>
          </w:p>
        </w:tc>
      </w:tr>
      <w:tr w:rsidR="00937870" w:rsidRPr="00591748" w14:paraId="73D4C0F0" w14:textId="77777777" w:rsidTr="006C73F2">
        <w:trPr>
          <w:trHeight w:val="340"/>
        </w:trPr>
        <w:tc>
          <w:tcPr>
            <w:tcW w:w="1271" w:type="dxa"/>
          </w:tcPr>
          <w:p w14:paraId="1ACC9925" w14:textId="77777777" w:rsidR="00937870" w:rsidRPr="00591748" w:rsidRDefault="00937870" w:rsidP="006C73F2">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WW2</w:t>
            </w:r>
          </w:p>
        </w:tc>
        <w:tc>
          <w:tcPr>
            <w:tcW w:w="2977" w:type="dxa"/>
          </w:tcPr>
          <w:p w14:paraId="361BDD6F" w14:textId="77777777" w:rsidR="00937870" w:rsidRPr="00591748" w:rsidRDefault="00937870" w:rsidP="006C73F2">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综合废水进口</w:t>
            </w:r>
          </w:p>
        </w:tc>
        <w:tc>
          <w:tcPr>
            <w:tcW w:w="4252" w:type="dxa"/>
            <w:vMerge w:val="restart"/>
          </w:tcPr>
          <w:p w14:paraId="660ABF9E" w14:textId="77777777" w:rsidR="00937870" w:rsidRPr="00591748" w:rsidRDefault="00937870" w:rsidP="006C73F2">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pH</w:t>
            </w:r>
            <w:r w:rsidRPr="00591748">
              <w:rPr>
                <w:rFonts w:ascii="Times New Roman" w:eastAsia="宋体" w:hAnsi="Times New Roman" w:cs="Times New Roman" w:hint="eastAsia"/>
                <w:bCs/>
                <w:kern w:val="0"/>
                <w:szCs w:val="21"/>
              </w:rPr>
              <w:t>、</w:t>
            </w:r>
            <w:r w:rsidRPr="00591748">
              <w:rPr>
                <w:rFonts w:ascii="Times New Roman" w:eastAsia="宋体" w:hAnsi="Times New Roman" w:cs="Times New Roman"/>
                <w:bCs/>
                <w:kern w:val="0"/>
                <w:szCs w:val="21"/>
              </w:rPr>
              <w:t>COD</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SS</w:t>
            </w:r>
            <w:r w:rsidRPr="00591748">
              <w:rPr>
                <w:rFonts w:ascii="Times New Roman" w:eastAsia="宋体" w:hAnsi="Times New Roman" w:cs="Times New Roman"/>
                <w:bCs/>
                <w:kern w:val="0"/>
                <w:szCs w:val="21"/>
              </w:rPr>
              <w:t>、氨氮、</w:t>
            </w:r>
            <w:r w:rsidRPr="00591748">
              <w:rPr>
                <w:rFonts w:ascii="Times New Roman" w:eastAsia="宋体" w:hAnsi="Times New Roman" w:cs="Times New Roman"/>
                <w:bCs/>
                <w:kern w:val="0"/>
                <w:szCs w:val="21"/>
              </w:rPr>
              <w:t>TN</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TP</w:t>
            </w:r>
            <w:r w:rsidRPr="00591748">
              <w:rPr>
                <w:rFonts w:ascii="Times New Roman" w:eastAsia="宋体" w:hAnsi="Times New Roman" w:cs="Times New Roman"/>
                <w:bCs/>
                <w:kern w:val="0"/>
                <w:szCs w:val="21"/>
              </w:rPr>
              <w:t>、全盐量、甲苯、</w:t>
            </w:r>
            <w:r w:rsidRPr="00591748">
              <w:rPr>
                <w:rFonts w:ascii="Times New Roman" w:eastAsia="宋体" w:hAnsi="Times New Roman" w:cs="Times New Roman"/>
                <w:bCs/>
                <w:kern w:val="0"/>
                <w:szCs w:val="21"/>
              </w:rPr>
              <w:t>AOX</w:t>
            </w:r>
            <w:r w:rsidRPr="00591748">
              <w:rPr>
                <w:rFonts w:ascii="Times New Roman" w:eastAsia="宋体" w:hAnsi="Times New Roman" w:cs="Times New Roman"/>
                <w:bCs/>
                <w:kern w:val="0"/>
                <w:szCs w:val="21"/>
              </w:rPr>
              <w:t>、氟化物、乙腈、硫化物、石油类、二氯甲烷</w:t>
            </w:r>
          </w:p>
        </w:tc>
        <w:tc>
          <w:tcPr>
            <w:tcW w:w="1241" w:type="dxa"/>
            <w:vMerge/>
          </w:tcPr>
          <w:p w14:paraId="4565F780" w14:textId="77777777" w:rsidR="00937870" w:rsidRPr="00591748" w:rsidRDefault="00937870" w:rsidP="006C73F2">
            <w:pPr>
              <w:jc w:val="center"/>
              <w:rPr>
                <w:rFonts w:ascii="Times New Roman" w:eastAsia="宋体" w:hAnsi="Times New Roman" w:cs="Times New Roman"/>
                <w:bCs/>
                <w:kern w:val="0"/>
                <w:szCs w:val="21"/>
              </w:rPr>
            </w:pPr>
          </w:p>
        </w:tc>
      </w:tr>
      <w:tr w:rsidR="00937870" w:rsidRPr="00591748" w14:paraId="2EBAF406" w14:textId="77777777" w:rsidTr="006C73F2">
        <w:trPr>
          <w:trHeight w:val="340"/>
        </w:trPr>
        <w:tc>
          <w:tcPr>
            <w:tcW w:w="1271" w:type="dxa"/>
          </w:tcPr>
          <w:p w14:paraId="43FAB66A" w14:textId="77777777" w:rsidR="00937870" w:rsidRPr="00591748" w:rsidRDefault="00937870" w:rsidP="006C73F2">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WW3</w:t>
            </w:r>
          </w:p>
        </w:tc>
        <w:tc>
          <w:tcPr>
            <w:tcW w:w="2977" w:type="dxa"/>
          </w:tcPr>
          <w:p w14:paraId="0434EAD6" w14:textId="77777777" w:rsidR="00937870" w:rsidRPr="00591748" w:rsidRDefault="00937870" w:rsidP="006C73F2">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污水接管口</w:t>
            </w:r>
          </w:p>
        </w:tc>
        <w:tc>
          <w:tcPr>
            <w:tcW w:w="4252" w:type="dxa"/>
            <w:vMerge/>
          </w:tcPr>
          <w:p w14:paraId="7D21BD8C" w14:textId="77777777" w:rsidR="00937870" w:rsidRPr="00591748" w:rsidRDefault="00937870" w:rsidP="006C73F2">
            <w:pPr>
              <w:jc w:val="center"/>
              <w:rPr>
                <w:rFonts w:ascii="Times New Roman" w:eastAsia="宋体" w:hAnsi="Times New Roman" w:cs="Times New Roman"/>
                <w:bCs/>
                <w:kern w:val="0"/>
                <w:szCs w:val="21"/>
              </w:rPr>
            </w:pPr>
          </w:p>
        </w:tc>
        <w:tc>
          <w:tcPr>
            <w:tcW w:w="1241" w:type="dxa"/>
            <w:vMerge/>
          </w:tcPr>
          <w:p w14:paraId="1271B1B4" w14:textId="77777777" w:rsidR="00937870" w:rsidRPr="00591748" w:rsidRDefault="00937870" w:rsidP="006C73F2">
            <w:pPr>
              <w:jc w:val="center"/>
              <w:rPr>
                <w:rFonts w:ascii="Times New Roman" w:eastAsia="宋体" w:hAnsi="Times New Roman" w:cs="Times New Roman"/>
                <w:b/>
                <w:kern w:val="0"/>
                <w:szCs w:val="21"/>
              </w:rPr>
            </w:pPr>
          </w:p>
        </w:tc>
      </w:tr>
    </w:tbl>
    <w:p w14:paraId="168B788A" w14:textId="5BE5FE00" w:rsidR="00937870" w:rsidRPr="00591748" w:rsidRDefault="00937870" w:rsidP="0093787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本项目为扩建项目，废水处理</w:t>
      </w:r>
      <w:r w:rsidRPr="00591748">
        <w:rPr>
          <w:rFonts w:ascii="Times New Roman" w:eastAsia="宋体" w:hAnsi="Times New Roman" w:cs="Times New Roman" w:hint="eastAsia"/>
          <w:sz w:val="24"/>
          <w:szCs w:val="24"/>
        </w:rPr>
        <w:t>均</w:t>
      </w:r>
      <w:r w:rsidRPr="00591748">
        <w:rPr>
          <w:rFonts w:ascii="Times New Roman" w:eastAsia="宋体" w:hAnsi="Times New Roman" w:cs="Times New Roman"/>
          <w:sz w:val="24"/>
          <w:szCs w:val="24"/>
        </w:rPr>
        <w:t>依托现有污水处理设施。本项目废水实行</w:t>
      </w:r>
      <w:r w:rsidRPr="00591748">
        <w:rPr>
          <w:rFonts w:ascii="Times New Roman" w:eastAsia="宋体" w:hAnsi="Times New Roman" w:cs="Times New Roman" w:hint="eastAsia"/>
          <w:sz w:val="24"/>
          <w:szCs w:val="24"/>
        </w:rPr>
        <w:t>分类收集、</w:t>
      </w:r>
      <w:r w:rsidRPr="00591748">
        <w:rPr>
          <w:rFonts w:ascii="Times New Roman" w:eastAsia="宋体" w:hAnsi="Times New Roman" w:cs="Times New Roman"/>
          <w:sz w:val="24"/>
          <w:szCs w:val="24"/>
        </w:rPr>
        <w:t>分质处理，各股废水经专用管网分流至对应处理单元。分质进水口位于既有集水井封闭管段（或泵前坑），受空间及防渗安全要求限制无法设置固定采样断面，故未开展分质进水口监测。</w:t>
      </w:r>
    </w:p>
    <w:p w14:paraId="19EF45D0" w14:textId="15753B1B" w:rsidR="00351DD4" w:rsidRPr="00591748" w:rsidRDefault="00937870">
      <w:pPr>
        <w:jc w:val="center"/>
        <w:rPr>
          <w:rFonts w:ascii="Times New Roman" w:eastAsia="宋体" w:hAnsi="Times New Roman" w:cs="Times New Roman"/>
          <w:b/>
          <w:sz w:val="24"/>
          <w:szCs w:val="24"/>
        </w:rPr>
      </w:pPr>
      <w:r w:rsidRPr="00591748">
        <w:rPr>
          <w:rFonts w:ascii="Times New Roman" w:eastAsia="宋体" w:hAnsi="Times New Roman" w:cs="Times New Roman"/>
          <w:b/>
          <w:noProof/>
          <w:sz w:val="24"/>
          <w:szCs w:val="24"/>
        </w:rPr>
        <w:lastRenderedPageBreak/>
        <mc:AlternateContent>
          <mc:Choice Requires="wps">
            <w:drawing>
              <wp:anchor distT="0" distB="0" distL="114300" distR="114300" simplePos="0" relativeHeight="251659264" behindDoc="0" locked="0" layoutInCell="1" allowOverlap="1" wp14:anchorId="29FA6520" wp14:editId="50A5FB43">
                <wp:simplePos x="0" y="0"/>
                <wp:positionH relativeFrom="column">
                  <wp:posOffset>5455633</wp:posOffset>
                </wp:positionH>
                <wp:positionV relativeFrom="paragraph">
                  <wp:posOffset>3397142</wp:posOffset>
                </wp:positionV>
                <wp:extent cx="429895" cy="215900"/>
                <wp:effectExtent l="0" t="0" r="8255" b="0"/>
                <wp:wrapNone/>
                <wp:docPr id="364084828" name="矩形 3"/>
                <wp:cNvGraphicFramePr/>
                <a:graphic xmlns:a="http://schemas.openxmlformats.org/drawingml/2006/main">
                  <a:graphicData uri="http://schemas.microsoft.com/office/word/2010/wordprocessingShape">
                    <wps:wsp>
                      <wps:cNvSpPr/>
                      <wps:spPr>
                        <a:xfrm>
                          <a:off x="0" y="0"/>
                          <a:ext cx="429895" cy="21590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20F7FF61" w14:textId="77777777" w:rsidR="00351DD4" w:rsidRDefault="00000000">
                            <w:pPr>
                              <w:jc w:val="center"/>
                              <w:rPr>
                                <w:rFonts w:ascii="Times New Roman" w:hAnsi="Times New Roman" w:cs="Times New Roman"/>
                                <w:b/>
                                <w:bCs/>
                              </w:rPr>
                            </w:pPr>
                            <w:r>
                              <w:rPr>
                                <w:rFonts w:ascii="Times New Roman" w:hAnsi="Times New Roman" w:cs="Times New Roman"/>
                                <w:b/>
                                <w:bCs/>
                              </w:rPr>
                              <w:t>WW2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w14:anchorId="29FA6520" id="矩形 3" o:spid="_x0000_s1036" style="position:absolute;left:0;text-align:left;margin-left:429.6pt;margin-top:267.5pt;width:33.85pt;height:1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LyEPwIAAMwEAAAOAAAAZHJzL2Uyb0RvYy54bWysVE2P2jAQvVfqf7B8LwHUrRZEWCFWVJVQ&#10;F5VWPRvHJlEdjzs2JPTXd+yQ0A9OVS9m4pk3H8/zWDy1tWFnhb4Cm/PJaMyZshKKyh5z/uXz5s0j&#10;Zz4IWwgDVuX8ojx/Wr5+tWjcXE2hBFMoZJTE+nnjcl6G4OZZ5mWpauFH4JQlpwasRaBPPGYFioay&#10;1yabjsfvsgawcAhSeU+3z52TL1N+rZUML1p7FZjJOfUW0onpPMQzWy7E/IjClZW8tiH+oYtaVJaK&#10;DqmeRRDshNVfqepKInjQYSShzkDrSqo0A00zGf8xzb4UTqVZiBzvBpr8/0srP573bodEQ+P83JMZ&#10;p2g11vGX+mNtIusykKXawCRdvp3OHmcPnElyTScPs3EiM7uBHfrwXkHNopFzpLdIFInz1gcqSKF9&#10;SKxlbDwtbCpjOm+8yW5tJStcjOqiPynNqoIamaasaWPU2iA7C3prIaWyYRLfl+oYS9ERpin5AJzc&#10;A5oBdI2NMJU2aQCO7wF/rzggUlWwYQDXlQW8l6D41reru/h++m7mOH5oDy0NTUJLZMerAxSXHTKE&#10;brW9k5uK+N4KH3YCaZdp60mf4YUObaDJOVwtzkrAH/fuYzytGHk5a0gbOfffTwIVZ+aDpeWLQuoN&#10;7I1Db9hTvQZ6ggkp38lkEgCD6U2NUH8l2a5iFXIJK6lWzmXA/mMdOo2S8KVarVIYCcaJsLV7J2Py&#10;SKyF1SmArtI63di4EkeSSa9/lXfU5K/fKer2J7T8CQAA//8DAFBLAwQUAAYACAAAACEAPPjQLt8A&#10;AAALAQAADwAAAGRycy9kb3ducmV2LnhtbEyP0UrEMBBF3wX/IYzgm5vapaGtTRdxEQXBxdUPmG3G&#10;ttgkpUm79e8dn/RxZg53zq12qx3EQlPovdNwu0lAkGu86V2r4eP98SYHESI6g4N3pOGbAuzqy4sK&#10;S+PP7o2WY2wFh7hQooYuxrGUMjQdWQwbP5Lj26efLEYep1aaCc8cbgeZJomSFnvHHzoc6aGj5us4&#10;Ww3Ns3patuoVX/bFkh/6vVoPs9L6+mq9vwMRaY1/MPzqszrU7HTyszNBDBryrEgZ1ZBtMy7FRJGq&#10;AsSJN6pIQNaV/N+h/gEAAP//AwBQSwECLQAUAAYACAAAACEAtoM4kv4AAADhAQAAEwAAAAAAAAAA&#10;AAAAAAAAAAAAW0NvbnRlbnRfVHlwZXNdLnhtbFBLAQItABQABgAIAAAAIQA4/SH/1gAAAJQBAAAL&#10;AAAAAAAAAAAAAAAAAC8BAABfcmVscy8ucmVsc1BLAQItABQABgAIAAAAIQB1ZLyEPwIAAMwEAAAO&#10;AAAAAAAAAAAAAAAAAC4CAABkcnMvZTJvRG9jLnhtbFBLAQItABQABgAIAAAAIQA8+NAu3wAAAAsB&#10;AAAPAAAAAAAAAAAAAAAAAJkEAABkcnMvZG93bnJldi54bWxQSwUGAAAAAAQABADzAAAApQUAAAAA&#10;" fillcolor="white [3201]" stroked="f" strokeweight="1pt">
                <v:textbox inset="0,0,0,0">
                  <w:txbxContent>
                    <w:p w14:paraId="20F7FF61" w14:textId="77777777" w:rsidR="00351DD4" w:rsidRDefault="00000000">
                      <w:pPr>
                        <w:jc w:val="center"/>
                        <w:rPr>
                          <w:rFonts w:ascii="Times New Roman" w:hAnsi="Times New Roman" w:cs="Times New Roman"/>
                          <w:b/>
                          <w:bCs/>
                        </w:rPr>
                      </w:pPr>
                      <w:r>
                        <w:rPr>
                          <w:rFonts w:ascii="Times New Roman" w:hAnsi="Times New Roman" w:cs="Times New Roman"/>
                          <w:b/>
                          <w:bCs/>
                        </w:rPr>
                        <w:t>WW2</w:t>
                      </w:r>
                    </w:p>
                  </w:txbxContent>
                </v:textbox>
              </v:rect>
            </w:pict>
          </mc:Fallback>
        </mc:AlternateContent>
      </w:r>
      <w:r w:rsidRPr="00591748">
        <w:rPr>
          <w:rFonts w:ascii="Times New Roman" w:eastAsia="宋体" w:hAnsi="Times New Roman" w:cs="Times New Roman"/>
          <w:b/>
          <w:noProof/>
          <w:sz w:val="24"/>
          <w:szCs w:val="24"/>
        </w:rPr>
        <mc:AlternateContent>
          <mc:Choice Requires="wps">
            <w:drawing>
              <wp:anchor distT="0" distB="0" distL="114300" distR="114300" simplePos="0" relativeHeight="251672576" behindDoc="0" locked="0" layoutInCell="1" allowOverlap="1" wp14:anchorId="0161BCA5" wp14:editId="5EB97FF4">
                <wp:simplePos x="0" y="0"/>
                <wp:positionH relativeFrom="column">
                  <wp:posOffset>5147465</wp:posOffset>
                </wp:positionH>
                <wp:positionV relativeFrom="paragraph">
                  <wp:posOffset>3457575</wp:posOffset>
                </wp:positionV>
                <wp:extent cx="142875" cy="142875"/>
                <wp:effectExtent l="19050" t="38100" r="47625" b="47625"/>
                <wp:wrapNone/>
                <wp:docPr id="1338316440" name="星形: 五角 21"/>
                <wp:cNvGraphicFramePr/>
                <a:graphic xmlns:a="http://schemas.openxmlformats.org/drawingml/2006/main">
                  <a:graphicData uri="http://schemas.microsoft.com/office/word/2010/wordprocessingShape">
                    <wps:wsp>
                      <wps:cNvSpPr/>
                      <wps:spPr>
                        <a:xfrm>
                          <a:off x="0" y="0"/>
                          <a:ext cx="142875" cy="142875"/>
                        </a:xfrm>
                        <a:prstGeom prst="star5">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1D8444F" id="星形: 五角 21" o:spid="_x0000_s1026" style="position:absolute;margin-left:405.3pt;margin-top:272.25pt;width:11.25pt;height:11.2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DrQgIAAM0EAAAOAAAAZHJzL2Uyb0RvYy54bWysVFFv0zAQfkfiP1h+Z0mqlo2q6VRtGkKa&#10;WEVBPLuOvUQ4PnN2m5Zfz9lJ0wLjBfHinH13350/f5fF7aE1bK/QN2BLXlzlnCkroWrsc8m/fH54&#10;c8OZD8JWwoBVJT8qz2+Xr18tOjdXE6jBVAoZgVg/71zJ6xDcPMu8rFUr/BU4ZcmpAVsRaIvPWYWi&#10;I/TWZJM8f5t1gJVDkMp7Or3vnXyZ8LVWMjxp7VVgpuTUW0grpnUb12y5EPNnFK5u5NCG+IcuWtFY&#10;KjpC3Ysg2A6bP6DaRiJ40OFKQpuB1o1U6Q50myL/7TabWjiV7kLkeDfS5P8frPy437g1Eg2d83NP&#10;ZrzFQWMbv9QfOySyjiNZ6hCYpMNiOrm5nnEmyTXYhJKdkx368F5By6JRclIBzhJHYv/oQx97iqHE&#10;c/1khaNRsQVjPynNmooqTlJ2koa6M8j2gh61+lb0x7WoVH9UzPI8vSw1M0an1hJYRNWNMSPuABAl&#10;9ytu3+MQG9NUUtSYmP+toT5xjE4VwYYxsW0s4EvJJhRRktS47uNPxPR0RGa2UB3XyBB6LXsnHxoi&#10;+FH4sBZI4iWZ00CGJ1q0ga7kMFic1YA/XjqP8aQp8nLW0TDQa33fCVScmQ+W1PaumE7j9KTNdHY9&#10;oQ1eeraXHrtr74CepqDRdzKZMT6Yk6kR2q80t6tYlVzCSqpdchnwtLkL/ZDS5Eu1WqUwmhgnwqPd&#10;OBnBI6sWVrsAuklyOrMzsEYzk7gc5jsO5eU+RZ3/QsufAAAA//8DAFBLAwQUAAYACAAAACEAntwb&#10;LOIAAAALAQAADwAAAGRycy9kb3ducmV2LnhtbEyPy07DMBBF90j8gzVI7KidPkIU4lQFiRUI6GMB&#10;O9c2SUQ8DrbbBr6eYQXLmTm6c261HF3PjjbEzqOEbCKAWdTedNhI2G3vrwpgMSk0qvdoJXzZCMv6&#10;/KxSpfEnXNvjJjWMQjCWSkKb0lByHnVrnYoTP1ik27sPTiUaQ8NNUCcKdz2fCpFzpzqkD60a7F1r&#10;9cfm4CSE28+XV/1o8qe4fls9T1P8bh+0lJcX4+oGWLJj+oPhV5/UoSanvT+giayXUGQiJ1TCYj5f&#10;ACOimM0yYHva5NcCeF3x/x3qHwAAAP//AwBQSwECLQAUAAYACAAAACEAtoM4kv4AAADhAQAAEwAA&#10;AAAAAAAAAAAAAAAAAAAAW0NvbnRlbnRfVHlwZXNdLnhtbFBLAQItABQABgAIAAAAIQA4/SH/1gAA&#10;AJQBAAALAAAAAAAAAAAAAAAAAC8BAABfcmVscy8ucmVsc1BLAQItABQABgAIAAAAIQBxlhDrQgIA&#10;AM0EAAAOAAAAAAAAAAAAAAAAAC4CAABkcnMvZTJvRG9jLnhtbFBLAQItABQABgAIAAAAIQCe3Bss&#10;4gAAAAsBAAAPAAAAAAAAAAAAAAAAAJwEAABkcnMvZG93bnJldi54bWxQSwUGAAAAAAQABADzAAAA&#10;qwUAAAAA&#10;" path="m,54573r54574,1l71438,,88301,54574r54574,-1l98724,88301r16864,54574l71438,109146,27287,142875,44151,88301,,54573xe" fillcolor="black [3200]" strokecolor="black [480]" strokeweight="1pt">
                <v:stroke joinstyle="miter"/>
                <v:path arrowok="t" o:connecttype="custom" o:connectlocs="0,54573;54574,54574;71438,0;88301,54574;142875,54573;98724,88301;115588,142875;71438,109146;27287,142875;44151,88301;0,54573" o:connectangles="0,0,0,0,0,0,0,0,0,0,0"/>
              </v:shape>
            </w:pict>
          </mc:Fallback>
        </mc:AlternateContent>
      </w:r>
      <w:r w:rsidRPr="00591748">
        <w:rPr>
          <w:rFonts w:ascii="Times New Roman" w:eastAsia="宋体" w:hAnsi="Times New Roman" w:cs="Times New Roman"/>
          <w:b/>
          <w:noProof/>
          <w:sz w:val="24"/>
          <w:szCs w:val="24"/>
        </w:rPr>
        <mc:AlternateContent>
          <mc:Choice Requires="wps">
            <w:drawing>
              <wp:anchor distT="0" distB="0" distL="114300" distR="114300" simplePos="0" relativeHeight="251673600" behindDoc="0" locked="0" layoutInCell="1" allowOverlap="1" wp14:anchorId="2C010B8C" wp14:editId="4E1B055D">
                <wp:simplePos x="0" y="0"/>
                <wp:positionH relativeFrom="column">
                  <wp:posOffset>5172075</wp:posOffset>
                </wp:positionH>
                <wp:positionV relativeFrom="paragraph">
                  <wp:posOffset>7362825</wp:posOffset>
                </wp:positionV>
                <wp:extent cx="142875" cy="142875"/>
                <wp:effectExtent l="19050" t="38100" r="47625" b="47625"/>
                <wp:wrapNone/>
                <wp:docPr id="205105460" name="星形: 五角 21"/>
                <wp:cNvGraphicFramePr/>
                <a:graphic xmlns:a="http://schemas.openxmlformats.org/drawingml/2006/main">
                  <a:graphicData uri="http://schemas.microsoft.com/office/word/2010/wordprocessingShape">
                    <wps:wsp>
                      <wps:cNvSpPr/>
                      <wps:spPr>
                        <a:xfrm>
                          <a:off x="0" y="0"/>
                          <a:ext cx="142875" cy="142875"/>
                        </a:xfrm>
                        <a:prstGeom prst="star5">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A20E01A" id="星形: 五角 21" o:spid="_x0000_s1026" style="position:absolute;margin-left:407.25pt;margin-top:579.75pt;width:11.2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DrQgIAAM0EAAAOAAAAZHJzL2Uyb0RvYy54bWysVFFv0zAQfkfiP1h+Z0mqlo2q6VRtGkKa&#10;WEVBPLuOvUQ4PnN2m5Zfz9lJ0wLjBfHinH13350/f5fF7aE1bK/QN2BLXlzlnCkroWrsc8m/fH54&#10;c8OZD8JWwoBVJT8qz2+Xr18tOjdXE6jBVAoZgVg/71zJ6xDcPMu8rFUr/BU4ZcmpAVsRaIvPWYWi&#10;I/TWZJM8f5t1gJVDkMp7Or3vnXyZ8LVWMjxp7VVgpuTUW0grpnUb12y5EPNnFK5u5NCG+IcuWtFY&#10;KjpC3Ysg2A6bP6DaRiJ40OFKQpuB1o1U6Q50myL/7TabWjiV7kLkeDfS5P8frPy437g1Eg2d83NP&#10;ZrzFQWMbv9QfOySyjiNZ6hCYpMNiOrm5nnEmyTXYhJKdkx368F5By6JRclIBzhJHYv/oQx97iqHE&#10;c/1khaNRsQVjPynNmooqTlJ2koa6M8j2gh61+lb0x7WoVH9UzPI8vSw1M0an1hJYRNWNMSPuABAl&#10;9ytu3+MQG9NUUtSYmP+toT5xjE4VwYYxsW0s4EvJJhRRktS47uNPxPR0RGa2UB3XyBB6LXsnHxoi&#10;+FH4sBZI4iWZ00CGJ1q0ga7kMFic1YA/XjqP8aQp8nLW0TDQa33fCVScmQ+W1PaumE7j9KTNdHY9&#10;oQ1eeraXHrtr74CepqDRdzKZMT6Yk6kR2q80t6tYlVzCSqpdchnwtLkL/ZDS5Eu1WqUwmhgnwqPd&#10;OBnBI6sWVrsAuklyOrMzsEYzk7gc5jsO5eU+RZ3/QsufAAAA//8DAFBLAwQUAAYACAAAACEAcj1c&#10;xOIAAAANAQAADwAAAGRycy9kb3ducmV2LnhtbEyPzU7DMBCE70i8g7VI3KiTQEsIcaqCxAkE9OcA&#10;N9de4ojYDrbbBp6e7Qluuzuj2W/q+Wh7tscQO+8E5JMMGDrldedaAZv1w0UJLCbptOy9QwHfGGHe&#10;nJ7UstL+4Ja4X6WWUYiLlRRgUhoqzqMyaGWc+AEdaR8+WJloDS3XQR4o3Pa8yLIZt7Jz9MHIAe8N&#10;qs/VzgoId1+vb+pJz57j8n3xUqT4Yx6VEOdn4+IWWMIx/ZnhiE/o0BDT1u+cjqwXUOZXU7KSkE9v&#10;aCJLeXlN9bbHU1lkwJua/2/R/AIAAP//AwBQSwECLQAUAAYACAAAACEAtoM4kv4AAADhAQAAEwAA&#10;AAAAAAAAAAAAAAAAAAAAW0NvbnRlbnRfVHlwZXNdLnhtbFBLAQItABQABgAIAAAAIQA4/SH/1gAA&#10;AJQBAAALAAAAAAAAAAAAAAAAAC8BAABfcmVscy8ucmVsc1BLAQItABQABgAIAAAAIQBxlhDrQgIA&#10;AM0EAAAOAAAAAAAAAAAAAAAAAC4CAABkcnMvZTJvRG9jLnhtbFBLAQItABQABgAIAAAAIQByPVzE&#10;4gAAAA0BAAAPAAAAAAAAAAAAAAAAAJwEAABkcnMvZG93bnJldi54bWxQSwUGAAAAAAQABADzAAAA&#10;qwUAAAAA&#10;" path="m,54573r54574,1l71438,,88301,54574r54574,-1l98724,88301r16864,54574l71438,109146,27287,142875,44151,88301,,54573xe" fillcolor="black [3200]" strokecolor="black [480]" strokeweight="1pt">
                <v:stroke joinstyle="miter"/>
                <v:path arrowok="t" o:connecttype="custom" o:connectlocs="0,54573;54574,54574;71438,0;88301,54574;142875,54573;98724,88301;115588,142875;71438,109146;27287,142875;44151,88301;0,54573" o:connectangles="0,0,0,0,0,0,0,0,0,0,0"/>
              </v:shape>
            </w:pict>
          </mc:Fallback>
        </mc:AlternateContent>
      </w:r>
      <w:r w:rsidRPr="00591748">
        <w:rPr>
          <w:rFonts w:ascii="Times New Roman" w:eastAsia="宋体" w:hAnsi="Times New Roman" w:cs="Times New Roman"/>
          <w:b/>
          <w:noProof/>
          <w:sz w:val="24"/>
          <w:szCs w:val="24"/>
        </w:rPr>
        <mc:AlternateContent>
          <mc:Choice Requires="wps">
            <w:drawing>
              <wp:anchor distT="0" distB="0" distL="114300" distR="114300" simplePos="0" relativeHeight="251660288" behindDoc="0" locked="0" layoutInCell="1" allowOverlap="1" wp14:anchorId="07C52B8A" wp14:editId="6E07DD01">
                <wp:simplePos x="0" y="0"/>
                <wp:positionH relativeFrom="column">
                  <wp:posOffset>4695825</wp:posOffset>
                </wp:positionH>
                <wp:positionV relativeFrom="paragraph">
                  <wp:posOffset>7323455</wp:posOffset>
                </wp:positionV>
                <wp:extent cx="429895" cy="215900"/>
                <wp:effectExtent l="0" t="0" r="8255" b="0"/>
                <wp:wrapNone/>
                <wp:docPr id="674167068" name="矩形 3"/>
                <wp:cNvGraphicFramePr/>
                <a:graphic xmlns:a="http://schemas.openxmlformats.org/drawingml/2006/main">
                  <a:graphicData uri="http://schemas.microsoft.com/office/word/2010/wordprocessingShape">
                    <wps:wsp>
                      <wps:cNvSpPr/>
                      <wps:spPr>
                        <a:xfrm>
                          <a:off x="0" y="0"/>
                          <a:ext cx="429931" cy="215661"/>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75EAE4A3" w14:textId="77777777" w:rsidR="00351DD4" w:rsidRDefault="00000000">
                            <w:pPr>
                              <w:jc w:val="center"/>
                              <w:rPr>
                                <w:rFonts w:ascii="Times New Roman" w:hAnsi="Times New Roman" w:cs="Times New Roman"/>
                                <w:b/>
                                <w:bCs/>
                              </w:rPr>
                            </w:pPr>
                            <w:r>
                              <w:rPr>
                                <w:rFonts w:ascii="Times New Roman" w:hAnsi="Times New Roman" w:cs="Times New Roman"/>
                                <w:b/>
                                <w:bCs/>
                              </w:rPr>
                              <w:t>WW3</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w14:anchorId="07C52B8A" id="_x0000_s1037" style="position:absolute;left:0;text-align:left;margin-left:369.75pt;margin-top:576.65pt;width:33.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J+PAIAAMwEAAAOAAAAZHJzL2Uyb0RvYy54bWysVMuu2jAQ3VfqP1jelxDaol5EuEJcUVVC&#10;vai06to4NonqeNyxIdCv79ghoQ9WVTdm7Jkzj5M5zB/PjWEnhb4GW/B8NOZMWQllbQ8F//J5/eod&#10;Zz4IWwoDVhX8ojx/XLx8MW/dTE2gAlMqZJTE+lnrCl6F4GZZ5mWlGuFH4JQlpwZsRKArHrISRUvZ&#10;G5NNxuNp1gKWDkEq7+n1qXPyRcqvtZLhWWuvAjMFp95COjGd+3hmi7mYHVC4qpbXNsQ/dNGI2lLR&#10;IdWTCIIdsf4rVVNLBA86jCQ0GWhdS5VmoGny8R/T7CrhVJqFyPFuoMn/v7Ty42nntkg0tM7PPJlx&#10;irPGJv5Sf+ycyLoMZKlzYJIe30weHl7nnElyTfK302keycxuYIc+vFfQsGgUHOlbJIrEaeNDF9qH&#10;xFrGxtPCujam88aX7NZWssLFqC76k9KsLqmRScqaNkatDLKToG8tpFQ29C0ZS9ERpin5AMzvAc0A&#10;usZGmEqbNADH94C/VxwQqSrYMICb2gLeS1B+69vVXXw/fTdzHD+c92camoSWQuPTHsrLFhlCt9re&#10;yXVNfG+ED1uBtMu09aTP8EyHNtAWHK4WZxXgj3vvMZ5WjLyctaSNgvvvR4GKM/PB0vJFIfUG9sa+&#10;N+yxWQF9AtoN6iaZBMBgelMjNF9JtstYhVzCSqpVcBmwv6xCp1ESvlTLZQojwTgRNnbnZEweibWw&#10;PAbQdVqnGxtX4kgyaSGv8o6a/PWeom5/QoufAAAA//8DAFBLAwQUAAYACAAAACEAx2JsJuIAAAAN&#10;AQAADwAAAGRycy9kb3ducmV2LnhtbEyPQU7DMBBF90jcwRokdtRprTppGqdCVAgkJCpKDzCNTRIR&#10;21HspOH2TFewnPlPf94Uu9l2bDJDaL1TsFwkwIyrvG5dreD0+fyQAQsRncbOO6PgxwTYlbc3Beba&#10;X9yHmY6xZlTiQo4Kmhj7nPNQNcZiWPjeOMq+/GAx0jjUXA94oXLb8VWSSG6xdXShwd48Nab6Po5W&#10;QfUqXyYh3/Ftv5myQ7uX82GUSt3fzY9bYNHM8Q+Gqz6pQ0lOZz86HVinIBWbNaEULNdCACMkS9IV&#10;sPN1laUCeFnw/1+UvwAAAP//AwBQSwECLQAUAAYACAAAACEAtoM4kv4AAADhAQAAEwAAAAAAAAAA&#10;AAAAAAAAAAAAW0NvbnRlbnRfVHlwZXNdLnhtbFBLAQItABQABgAIAAAAIQA4/SH/1gAAAJQBAAAL&#10;AAAAAAAAAAAAAAAAAC8BAABfcmVscy8ucmVsc1BLAQItABQABgAIAAAAIQDYH1J+PAIAAMwEAAAO&#10;AAAAAAAAAAAAAAAAAC4CAABkcnMvZTJvRG9jLnhtbFBLAQItABQABgAIAAAAIQDHYmwm4gAAAA0B&#10;AAAPAAAAAAAAAAAAAAAAAJYEAABkcnMvZG93bnJldi54bWxQSwUGAAAAAAQABADzAAAApQUAAAAA&#10;" fillcolor="white [3201]" stroked="f" strokeweight="1pt">
                <v:textbox inset="0,0,0,0">
                  <w:txbxContent>
                    <w:p w14:paraId="75EAE4A3" w14:textId="77777777" w:rsidR="00351DD4" w:rsidRDefault="00000000">
                      <w:pPr>
                        <w:jc w:val="center"/>
                        <w:rPr>
                          <w:rFonts w:ascii="Times New Roman" w:hAnsi="Times New Roman" w:cs="Times New Roman"/>
                          <w:b/>
                          <w:bCs/>
                        </w:rPr>
                      </w:pPr>
                      <w:r>
                        <w:rPr>
                          <w:rFonts w:ascii="Times New Roman" w:hAnsi="Times New Roman" w:cs="Times New Roman"/>
                          <w:b/>
                          <w:bCs/>
                        </w:rPr>
                        <w:t>WW3</w:t>
                      </w:r>
                    </w:p>
                  </w:txbxContent>
                </v:textbox>
              </v:rect>
            </w:pict>
          </mc:Fallback>
        </mc:AlternateContent>
      </w:r>
      <w:r w:rsidRPr="00591748">
        <w:rPr>
          <w:rFonts w:ascii="Times New Roman" w:eastAsia="宋体" w:hAnsi="Times New Roman" w:cs="Times New Roman"/>
          <w:b/>
          <w:noProof/>
          <w:sz w:val="24"/>
          <w:szCs w:val="24"/>
        </w:rPr>
        <w:drawing>
          <wp:inline distT="0" distB="0" distL="0" distR="0" wp14:anchorId="3B06624A" wp14:editId="7EF57B9F">
            <wp:extent cx="5624195" cy="8286750"/>
            <wp:effectExtent l="0" t="0" r="0" b="0"/>
            <wp:docPr id="213269791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97911" name="图片 23"/>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634716" cy="8301996"/>
                    </a:xfrm>
                    <a:prstGeom prst="rect">
                      <a:avLst/>
                    </a:prstGeom>
                  </pic:spPr>
                </pic:pic>
              </a:graphicData>
            </a:graphic>
          </wp:inline>
        </w:drawing>
      </w:r>
    </w:p>
    <w:p w14:paraId="0B55F609"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图</w:t>
      </w:r>
      <w:r w:rsidRPr="00591748">
        <w:rPr>
          <w:rFonts w:ascii="Times New Roman" w:eastAsia="宋体" w:hAnsi="Times New Roman" w:cs="Times New Roman" w:hint="eastAsia"/>
          <w:b/>
          <w:sz w:val="24"/>
          <w:szCs w:val="24"/>
        </w:rPr>
        <w:t>7</w:t>
      </w:r>
      <w:r w:rsidRPr="00591748">
        <w:rPr>
          <w:rFonts w:ascii="Times New Roman" w:eastAsia="宋体" w:hAnsi="Times New Roman" w:cs="Times New Roman"/>
          <w:b/>
          <w:sz w:val="24"/>
          <w:szCs w:val="24"/>
        </w:rPr>
        <w:t xml:space="preserve">.1-1  </w:t>
      </w:r>
      <w:r w:rsidRPr="00591748">
        <w:rPr>
          <w:rFonts w:ascii="Times New Roman" w:eastAsia="宋体" w:hAnsi="Times New Roman" w:cs="Times New Roman" w:hint="eastAsia"/>
          <w:b/>
          <w:sz w:val="24"/>
          <w:szCs w:val="24"/>
        </w:rPr>
        <w:t>废水验收监测点位图</w:t>
      </w:r>
    </w:p>
    <w:p w14:paraId="7BCC76F5"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61" w:name="_Toc235710502"/>
      <w:bookmarkStart w:id="162" w:name="_Toc230076396"/>
      <w:r w:rsidRPr="00591748">
        <w:rPr>
          <w:rFonts w:ascii="Times New Roman" w:eastAsia="宋体" w:hAnsi="Times New Roman" w:cstheme="majorBidi"/>
          <w:b/>
          <w:bCs/>
          <w:sz w:val="24"/>
          <w:szCs w:val="32"/>
        </w:rPr>
        <w:lastRenderedPageBreak/>
        <w:t>7.2</w:t>
      </w:r>
      <w:r w:rsidRPr="00591748">
        <w:rPr>
          <w:rFonts w:ascii="Times New Roman" w:eastAsia="宋体" w:hAnsi="Times New Roman" w:cstheme="majorBidi"/>
          <w:b/>
          <w:bCs/>
          <w:sz w:val="24"/>
          <w:szCs w:val="32"/>
        </w:rPr>
        <w:t>废气</w:t>
      </w:r>
      <w:bookmarkEnd w:id="161"/>
      <w:bookmarkEnd w:id="162"/>
    </w:p>
    <w:p w14:paraId="6DFC7DFA"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63" w:name="_Toc198133094"/>
      <w:bookmarkStart w:id="164" w:name="_Toc230076397"/>
      <w:bookmarkStart w:id="165" w:name="_Toc201238799"/>
      <w:r w:rsidRPr="00591748">
        <w:rPr>
          <w:rFonts w:ascii="Times New Roman" w:eastAsia="宋体" w:hAnsi="Times New Roman"/>
          <w:b/>
          <w:bCs/>
          <w:sz w:val="24"/>
          <w:szCs w:val="32"/>
        </w:rPr>
        <w:t>7.2.1</w:t>
      </w:r>
      <w:r w:rsidRPr="00591748">
        <w:rPr>
          <w:rFonts w:ascii="Times New Roman" w:eastAsia="宋体" w:hAnsi="Times New Roman"/>
          <w:b/>
          <w:bCs/>
          <w:sz w:val="24"/>
          <w:szCs w:val="32"/>
        </w:rPr>
        <w:t>有组织排放</w:t>
      </w:r>
      <w:bookmarkEnd w:id="163"/>
      <w:bookmarkEnd w:id="164"/>
      <w:bookmarkEnd w:id="165"/>
    </w:p>
    <w:p w14:paraId="0A79CC1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有组织废气监测点位、项目和频次详见表</w:t>
      </w:r>
      <w:r w:rsidRPr="00591748">
        <w:rPr>
          <w:rFonts w:ascii="Times New Roman" w:eastAsia="宋体" w:hAnsi="Times New Roman" w:cs="Times New Roman" w:hint="eastAsia"/>
          <w:sz w:val="24"/>
          <w:szCs w:val="24"/>
        </w:rPr>
        <w:t>7.2-1</w:t>
      </w:r>
      <w:r w:rsidRPr="00591748">
        <w:rPr>
          <w:rFonts w:ascii="Times New Roman" w:eastAsia="宋体" w:hAnsi="Times New Roman" w:cs="Times New Roman"/>
          <w:sz w:val="24"/>
          <w:szCs w:val="24"/>
        </w:rPr>
        <w:t>，监测点位布置图见</w:t>
      </w:r>
      <w:r w:rsidRPr="00591748">
        <w:rPr>
          <w:rFonts w:ascii="Times New Roman" w:eastAsia="宋体" w:hAnsi="Times New Roman" w:cs="Times New Roman" w:hint="eastAsia"/>
          <w:sz w:val="24"/>
          <w:szCs w:val="24"/>
        </w:rPr>
        <w:t>图</w:t>
      </w:r>
      <w:r w:rsidRPr="00591748">
        <w:rPr>
          <w:rFonts w:ascii="Times New Roman" w:eastAsia="宋体" w:hAnsi="Times New Roman" w:cs="Times New Roman" w:hint="eastAsia"/>
          <w:sz w:val="24"/>
          <w:szCs w:val="24"/>
        </w:rPr>
        <w:t>4.1-4</w:t>
      </w:r>
      <w:r w:rsidRPr="00591748">
        <w:rPr>
          <w:rFonts w:ascii="Times New Roman" w:eastAsia="宋体" w:hAnsi="Times New Roman" w:cs="Times New Roman" w:hint="eastAsia"/>
          <w:sz w:val="24"/>
          <w:szCs w:val="24"/>
        </w:rPr>
        <w:t>和附图</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其中，乙醇、乙酸、甲基叔丁基醚、乙腈、四氢呋喃、三乙胺因无环境检测方法，本次检测未测。</w:t>
      </w:r>
    </w:p>
    <w:p w14:paraId="7D977A53"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7.2-1</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有组织废气验收监测方案表</w:t>
      </w:r>
    </w:p>
    <w:tbl>
      <w:tblPr>
        <w:tblW w:w="5000" w:type="pct"/>
        <w:jc w:val="center"/>
        <w:tblBorders>
          <w:top w:val="single" w:sz="12" w:space="0" w:color="000000"/>
          <w:bottom w:val="single" w:sz="12" w:space="0" w:color="000000"/>
          <w:insideH w:val="single" w:sz="4" w:space="0" w:color="auto"/>
          <w:insideV w:val="single" w:sz="4" w:space="0" w:color="auto"/>
        </w:tblBorders>
        <w:tblLook w:val="04A0" w:firstRow="1" w:lastRow="0" w:firstColumn="1" w:lastColumn="0" w:noHBand="0" w:noVBand="1"/>
      </w:tblPr>
      <w:tblGrid>
        <w:gridCol w:w="1277"/>
        <w:gridCol w:w="1559"/>
        <w:gridCol w:w="5532"/>
        <w:gridCol w:w="1378"/>
      </w:tblGrid>
      <w:tr w:rsidR="00351DD4" w:rsidRPr="00591748" w14:paraId="47B362BA" w14:textId="77777777">
        <w:trPr>
          <w:trHeight w:val="340"/>
          <w:jc w:val="center"/>
        </w:trPr>
        <w:tc>
          <w:tcPr>
            <w:tcW w:w="655" w:type="pct"/>
            <w:vAlign w:val="center"/>
          </w:tcPr>
          <w:p w14:paraId="373CB88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排气筒编号</w:t>
            </w:r>
          </w:p>
        </w:tc>
        <w:tc>
          <w:tcPr>
            <w:tcW w:w="800" w:type="pct"/>
            <w:vAlign w:val="center"/>
          </w:tcPr>
          <w:p w14:paraId="2F805FAC"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监测点位</w:t>
            </w:r>
          </w:p>
        </w:tc>
        <w:tc>
          <w:tcPr>
            <w:tcW w:w="2838" w:type="pct"/>
            <w:vAlign w:val="center"/>
          </w:tcPr>
          <w:p w14:paraId="6AE325A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监测项目</w:t>
            </w:r>
          </w:p>
        </w:tc>
        <w:tc>
          <w:tcPr>
            <w:tcW w:w="708" w:type="pct"/>
            <w:vAlign w:val="center"/>
          </w:tcPr>
          <w:p w14:paraId="272814D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监测频次</w:t>
            </w:r>
          </w:p>
        </w:tc>
      </w:tr>
      <w:tr w:rsidR="00351DD4" w:rsidRPr="00591748" w14:paraId="0A44E3D1" w14:textId="77777777">
        <w:trPr>
          <w:trHeight w:val="340"/>
          <w:jc w:val="center"/>
        </w:trPr>
        <w:tc>
          <w:tcPr>
            <w:tcW w:w="655" w:type="pct"/>
            <w:vAlign w:val="center"/>
          </w:tcPr>
          <w:p w14:paraId="47DF5A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DA005</w:t>
            </w:r>
          </w:p>
        </w:tc>
        <w:tc>
          <w:tcPr>
            <w:tcW w:w="800" w:type="pct"/>
            <w:vAlign w:val="center"/>
          </w:tcPr>
          <w:p w14:paraId="5E9B08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排气筒出口（</w:t>
            </w:r>
            <w:r w:rsidRPr="00591748">
              <w:rPr>
                <w:rFonts w:ascii="Times New Roman" w:eastAsia="宋体" w:hAnsi="Times New Roman" w:cs="Times New Roman" w:hint="eastAsia"/>
                <w:kern w:val="0"/>
                <w:szCs w:val="21"/>
              </w:rPr>
              <w:t>FQ2</w:t>
            </w:r>
            <w:r w:rsidRPr="00591748">
              <w:rPr>
                <w:rFonts w:ascii="Times New Roman" w:eastAsia="宋体" w:hAnsi="Times New Roman" w:cs="Times New Roman" w:hint="eastAsia"/>
                <w:kern w:val="0"/>
                <w:szCs w:val="21"/>
              </w:rPr>
              <w:t>）</w:t>
            </w:r>
          </w:p>
        </w:tc>
        <w:tc>
          <w:tcPr>
            <w:tcW w:w="2838" w:type="pct"/>
            <w:vAlign w:val="center"/>
          </w:tcPr>
          <w:p w14:paraId="7CAD0725" w14:textId="77777777" w:rsidR="00351DD4" w:rsidRPr="00591748" w:rsidRDefault="00000000">
            <w:pPr>
              <w:widowControl/>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丙酮、乙酸乙酯、二氯甲烷、氯化氢、异丙醇、甲苯、甲醇、氨气、</w:t>
            </w:r>
            <w:r w:rsidRPr="00591748">
              <w:rPr>
                <w:rFonts w:ascii="Times New Roman" w:eastAsia="宋体" w:hAnsi="Times New Roman" w:cs="Times New Roman"/>
                <w:bCs/>
                <w:kern w:val="0"/>
                <w:szCs w:val="21"/>
              </w:rPr>
              <w:t>NMHC</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TVOC</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H</w:t>
            </w:r>
            <w:r w:rsidRPr="00591748">
              <w:rPr>
                <w:rFonts w:ascii="Times New Roman" w:eastAsia="宋体" w:hAnsi="Times New Roman" w:cs="Times New Roman"/>
                <w:bCs/>
                <w:kern w:val="0"/>
                <w:szCs w:val="21"/>
                <w:vertAlign w:val="subscript"/>
              </w:rPr>
              <w:t>2</w:t>
            </w:r>
            <w:r w:rsidRPr="00591748">
              <w:rPr>
                <w:rFonts w:ascii="Times New Roman" w:eastAsia="宋体" w:hAnsi="Times New Roman" w:cs="Times New Roman"/>
                <w:bCs/>
                <w:kern w:val="0"/>
                <w:szCs w:val="21"/>
              </w:rPr>
              <w:t>S</w:t>
            </w:r>
            <w:r w:rsidRPr="00591748">
              <w:rPr>
                <w:rFonts w:ascii="Times New Roman" w:eastAsia="宋体" w:hAnsi="Times New Roman" w:cs="Times New Roman"/>
                <w:bCs/>
                <w:kern w:val="0"/>
                <w:szCs w:val="21"/>
              </w:rPr>
              <w:t>、烟粉尘、</w:t>
            </w:r>
            <w:r w:rsidRPr="00591748">
              <w:rPr>
                <w:rFonts w:ascii="Times New Roman" w:eastAsia="宋体" w:hAnsi="Times New Roman" w:cs="Times New Roman"/>
                <w:bCs/>
                <w:kern w:val="0"/>
                <w:szCs w:val="21"/>
              </w:rPr>
              <w:t>SO</w:t>
            </w:r>
            <w:r w:rsidRPr="00591748">
              <w:rPr>
                <w:rFonts w:ascii="Times New Roman" w:eastAsia="宋体" w:hAnsi="Times New Roman" w:cs="Times New Roman"/>
                <w:bCs/>
                <w:kern w:val="0"/>
                <w:szCs w:val="21"/>
                <w:vertAlign w:val="subscript"/>
              </w:rPr>
              <w:t>2</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NOx</w:t>
            </w:r>
            <w:r w:rsidRPr="00591748">
              <w:rPr>
                <w:rFonts w:ascii="Times New Roman" w:eastAsia="宋体" w:hAnsi="Times New Roman" w:cs="Times New Roman"/>
                <w:bCs/>
                <w:kern w:val="0"/>
                <w:szCs w:val="21"/>
              </w:rPr>
              <w:t>、一氧化碳、二噁英、臭气浓度</w:t>
            </w:r>
          </w:p>
        </w:tc>
        <w:tc>
          <w:tcPr>
            <w:tcW w:w="708" w:type="pct"/>
            <w:vMerge w:val="restart"/>
            <w:vAlign w:val="center"/>
          </w:tcPr>
          <w:p w14:paraId="14F807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bCs/>
                <w:szCs w:val="21"/>
              </w:rPr>
              <w:t>2</w:t>
            </w:r>
            <w:r w:rsidRPr="00591748">
              <w:rPr>
                <w:rFonts w:ascii="Times New Roman" w:eastAsia="宋体" w:hAnsi="Times New Roman" w:cs="Times New Roman" w:hint="eastAsia"/>
                <w:bCs/>
                <w:szCs w:val="21"/>
              </w:rPr>
              <w:t>天，每天</w:t>
            </w:r>
            <w:r w:rsidRPr="00591748">
              <w:rPr>
                <w:rFonts w:ascii="Times New Roman" w:eastAsia="宋体" w:hAnsi="Times New Roman" w:cs="Times New Roman"/>
                <w:bCs/>
                <w:szCs w:val="21"/>
              </w:rPr>
              <w:t>3</w:t>
            </w:r>
            <w:r w:rsidRPr="00591748">
              <w:rPr>
                <w:rFonts w:ascii="Times New Roman" w:eastAsia="宋体" w:hAnsi="Times New Roman" w:cs="Times New Roman" w:hint="eastAsia"/>
                <w:bCs/>
                <w:szCs w:val="21"/>
              </w:rPr>
              <w:t>次</w:t>
            </w:r>
          </w:p>
        </w:tc>
      </w:tr>
      <w:tr w:rsidR="00351DD4" w:rsidRPr="00591748" w14:paraId="3432F224" w14:textId="77777777">
        <w:trPr>
          <w:trHeight w:val="340"/>
          <w:jc w:val="center"/>
        </w:trPr>
        <w:tc>
          <w:tcPr>
            <w:tcW w:w="655" w:type="pct"/>
            <w:vAlign w:val="center"/>
          </w:tcPr>
          <w:p w14:paraId="0FE4776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DA006</w:t>
            </w:r>
          </w:p>
        </w:tc>
        <w:tc>
          <w:tcPr>
            <w:tcW w:w="800" w:type="pct"/>
            <w:vAlign w:val="center"/>
          </w:tcPr>
          <w:p w14:paraId="4AC4B5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排气筒出口（</w:t>
            </w:r>
            <w:r w:rsidRPr="00591748">
              <w:rPr>
                <w:rFonts w:ascii="Times New Roman" w:eastAsia="宋体" w:hAnsi="Times New Roman" w:cs="Times New Roman" w:hint="eastAsia"/>
                <w:kern w:val="0"/>
                <w:szCs w:val="21"/>
              </w:rPr>
              <w:t>FQ1</w:t>
            </w:r>
            <w:r w:rsidRPr="00591748">
              <w:rPr>
                <w:rFonts w:ascii="Times New Roman" w:eastAsia="宋体" w:hAnsi="Times New Roman" w:cs="Times New Roman" w:hint="eastAsia"/>
                <w:kern w:val="0"/>
                <w:szCs w:val="21"/>
              </w:rPr>
              <w:t>）</w:t>
            </w:r>
          </w:p>
        </w:tc>
        <w:tc>
          <w:tcPr>
            <w:tcW w:w="2838" w:type="pct"/>
            <w:vAlign w:val="center"/>
          </w:tcPr>
          <w:p w14:paraId="777D8E11" w14:textId="77777777" w:rsidR="00351DD4" w:rsidRPr="00591748" w:rsidRDefault="00000000">
            <w:pPr>
              <w:widowControl/>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粉尘、丙酮、二氯甲烷、异丙醇、甲苯、</w:t>
            </w:r>
            <w:r w:rsidRPr="00591748">
              <w:rPr>
                <w:rFonts w:ascii="Times New Roman" w:eastAsia="宋体" w:hAnsi="Times New Roman" w:cs="Times New Roman"/>
                <w:bCs/>
                <w:kern w:val="0"/>
                <w:szCs w:val="21"/>
              </w:rPr>
              <w:t>DMF</w:t>
            </w:r>
            <w:r w:rsidRPr="00591748">
              <w:rPr>
                <w:rFonts w:ascii="Times New Roman" w:eastAsia="宋体" w:hAnsi="Times New Roman" w:cs="Times New Roman"/>
                <w:bCs/>
                <w:kern w:val="0"/>
                <w:szCs w:val="21"/>
              </w:rPr>
              <w:t>、甲醇、氨、乙酸乙酯、氯化氢、非甲烷总烃、</w:t>
            </w:r>
            <w:r w:rsidRPr="00591748">
              <w:rPr>
                <w:rFonts w:ascii="Times New Roman" w:eastAsia="宋体" w:hAnsi="Times New Roman" w:cs="Times New Roman"/>
                <w:bCs/>
                <w:kern w:val="0"/>
                <w:szCs w:val="21"/>
              </w:rPr>
              <w:t>TVOC</w:t>
            </w:r>
          </w:p>
        </w:tc>
        <w:tc>
          <w:tcPr>
            <w:tcW w:w="708" w:type="pct"/>
            <w:vMerge/>
            <w:vAlign w:val="center"/>
          </w:tcPr>
          <w:p w14:paraId="26C02407" w14:textId="77777777" w:rsidR="00351DD4" w:rsidRPr="00591748" w:rsidRDefault="00351DD4">
            <w:pPr>
              <w:widowControl/>
              <w:jc w:val="center"/>
              <w:rPr>
                <w:rFonts w:ascii="Times New Roman" w:eastAsia="宋体" w:hAnsi="Times New Roman" w:cs="Times New Roman"/>
                <w:kern w:val="0"/>
                <w:szCs w:val="21"/>
              </w:rPr>
            </w:pPr>
          </w:p>
        </w:tc>
      </w:tr>
      <w:tr w:rsidR="00351DD4" w:rsidRPr="00591748" w14:paraId="1518FA07" w14:textId="77777777">
        <w:trPr>
          <w:trHeight w:val="340"/>
          <w:jc w:val="center"/>
        </w:trPr>
        <w:tc>
          <w:tcPr>
            <w:tcW w:w="655" w:type="pct"/>
            <w:vAlign w:val="center"/>
          </w:tcPr>
          <w:p w14:paraId="2180218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DA010</w:t>
            </w:r>
          </w:p>
        </w:tc>
        <w:tc>
          <w:tcPr>
            <w:tcW w:w="800" w:type="pct"/>
            <w:vAlign w:val="center"/>
          </w:tcPr>
          <w:p w14:paraId="4B91FDD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排气筒出口（</w:t>
            </w:r>
            <w:r w:rsidRPr="00591748">
              <w:rPr>
                <w:rFonts w:ascii="Times New Roman" w:eastAsia="宋体" w:hAnsi="Times New Roman" w:cs="Times New Roman" w:hint="eastAsia"/>
                <w:kern w:val="0"/>
                <w:szCs w:val="21"/>
              </w:rPr>
              <w:t>FQ3</w:t>
            </w:r>
            <w:r w:rsidRPr="00591748">
              <w:rPr>
                <w:rFonts w:ascii="Times New Roman" w:eastAsia="宋体" w:hAnsi="Times New Roman" w:cs="Times New Roman" w:hint="eastAsia"/>
                <w:kern w:val="0"/>
                <w:szCs w:val="21"/>
              </w:rPr>
              <w:t>）</w:t>
            </w:r>
          </w:p>
        </w:tc>
        <w:tc>
          <w:tcPr>
            <w:tcW w:w="2838" w:type="pct"/>
            <w:vAlign w:val="center"/>
          </w:tcPr>
          <w:p w14:paraId="3AC439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硫酸雾、甲醇、</w:t>
            </w:r>
            <w:r w:rsidRPr="00591748">
              <w:rPr>
                <w:rFonts w:ascii="Times New Roman" w:eastAsia="宋体" w:hAnsi="Times New Roman" w:cs="Times New Roman"/>
                <w:bCs/>
                <w:kern w:val="0"/>
                <w:szCs w:val="21"/>
              </w:rPr>
              <w:t>TVOC</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NMHC</w:t>
            </w:r>
          </w:p>
        </w:tc>
        <w:tc>
          <w:tcPr>
            <w:tcW w:w="708" w:type="pct"/>
            <w:vMerge/>
            <w:vAlign w:val="center"/>
          </w:tcPr>
          <w:p w14:paraId="14D39C1E" w14:textId="77777777" w:rsidR="00351DD4" w:rsidRPr="00591748" w:rsidRDefault="00351DD4">
            <w:pPr>
              <w:widowControl/>
              <w:jc w:val="center"/>
              <w:rPr>
                <w:rFonts w:ascii="Times New Roman" w:eastAsia="宋体" w:hAnsi="Times New Roman" w:cs="Times New Roman"/>
                <w:kern w:val="0"/>
                <w:szCs w:val="21"/>
              </w:rPr>
            </w:pPr>
          </w:p>
        </w:tc>
      </w:tr>
    </w:tbl>
    <w:p w14:paraId="7A3C8AD3"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66" w:name="_Toc198133095"/>
      <w:bookmarkStart w:id="167" w:name="_Toc201238800"/>
      <w:bookmarkStart w:id="168" w:name="_Toc230076398"/>
      <w:r w:rsidRPr="00591748">
        <w:rPr>
          <w:rFonts w:ascii="Times New Roman" w:eastAsia="宋体" w:hAnsi="Times New Roman"/>
          <w:b/>
          <w:bCs/>
          <w:sz w:val="24"/>
          <w:szCs w:val="32"/>
        </w:rPr>
        <w:t>7.2.2</w:t>
      </w:r>
      <w:r w:rsidRPr="00591748">
        <w:rPr>
          <w:rFonts w:ascii="Times New Roman" w:eastAsia="宋体" w:hAnsi="Times New Roman"/>
          <w:b/>
          <w:bCs/>
          <w:sz w:val="24"/>
          <w:szCs w:val="32"/>
        </w:rPr>
        <w:t>无组织排放</w:t>
      </w:r>
      <w:bookmarkEnd w:id="166"/>
      <w:bookmarkEnd w:id="167"/>
      <w:bookmarkEnd w:id="168"/>
    </w:p>
    <w:p w14:paraId="65BA1DF8" w14:textId="7C6BA658" w:rsidR="00CA451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无组织废气监测点位、项目和频次详见表</w:t>
      </w:r>
      <w:r w:rsidRPr="00591748">
        <w:rPr>
          <w:rFonts w:ascii="Times New Roman" w:eastAsia="宋体" w:hAnsi="Times New Roman" w:cs="Times New Roman" w:hint="eastAsia"/>
          <w:sz w:val="24"/>
          <w:szCs w:val="24"/>
        </w:rPr>
        <w:t>7.2-2</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其中</w:t>
      </w:r>
      <w:r w:rsidR="00CA4514" w:rsidRPr="00591748">
        <w:rPr>
          <w:rFonts w:ascii="Times New Roman" w:eastAsia="宋体" w:hAnsi="Times New Roman" w:cs="Times New Roman" w:hint="eastAsia"/>
          <w:sz w:val="24"/>
          <w:szCs w:val="24"/>
        </w:rPr>
        <w:t>厂界无组织布置根据监测期间风向调整，</w:t>
      </w:r>
      <w:r w:rsidRPr="00591748">
        <w:rPr>
          <w:rFonts w:ascii="Times New Roman" w:eastAsia="宋体" w:hAnsi="Times New Roman" w:cs="Times New Roman" w:hint="eastAsia"/>
          <w:sz w:val="24"/>
          <w:szCs w:val="24"/>
        </w:rPr>
        <w:t>厂区内无组织监测点选择非甲烷总烃无组织排放量最大的车间布置</w:t>
      </w:r>
      <w:r w:rsidR="00CA4514" w:rsidRPr="00591748">
        <w:rPr>
          <w:rFonts w:ascii="Times New Roman" w:eastAsia="宋体" w:hAnsi="Times New Roman" w:cs="Times New Roman" w:hint="eastAsia"/>
          <w:sz w:val="24"/>
          <w:szCs w:val="24"/>
        </w:rPr>
        <w:t>。</w:t>
      </w:r>
    </w:p>
    <w:p w14:paraId="37842E72"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7.2-2</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无组织废气验收监测方案表</w:t>
      </w:r>
    </w:p>
    <w:tbl>
      <w:tblPr>
        <w:tblStyle w:val="14"/>
        <w:tblW w:w="0" w:type="auto"/>
        <w:tblInd w:w="5" w:type="dxa"/>
        <w:tblLook w:val="04A0" w:firstRow="1" w:lastRow="0" w:firstColumn="1" w:lastColumn="0" w:noHBand="0" w:noVBand="1"/>
      </w:tblPr>
      <w:tblGrid>
        <w:gridCol w:w="846"/>
        <w:gridCol w:w="2835"/>
        <w:gridCol w:w="4394"/>
        <w:gridCol w:w="1661"/>
      </w:tblGrid>
      <w:tr w:rsidR="00351DD4" w:rsidRPr="00591748" w14:paraId="53043761" w14:textId="77777777">
        <w:trPr>
          <w:trHeight w:val="340"/>
        </w:trPr>
        <w:tc>
          <w:tcPr>
            <w:tcW w:w="846" w:type="dxa"/>
          </w:tcPr>
          <w:p w14:paraId="64F6AA0C" w14:textId="77777777" w:rsidR="00351DD4" w:rsidRPr="00591748" w:rsidRDefault="00000000">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编号</w:t>
            </w:r>
          </w:p>
        </w:tc>
        <w:tc>
          <w:tcPr>
            <w:tcW w:w="2835" w:type="dxa"/>
          </w:tcPr>
          <w:p w14:paraId="65E67802" w14:textId="77777777" w:rsidR="00351DD4" w:rsidRPr="00591748" w:rsidRDefault="00000000">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监测点位</w:t>
            </w:r>
          </w:p>
        </w:tc>
        <w:tc>
          <w:tcPr>
            <w:tcW w:w="4394" w:type="dxa"/>
          </w:tcPr>
          <w:p w14:paraId="5596C2E9" w14:textId="77777777" w:rsidR="00351DD4" w:rsidRPr="00591748" w:rsidRDefault="00000000">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监测项目</w:t>
            </w:r>
          </w:p>
        </w:tc>
        <w:tc>
          <w:tcPr>
            <w:tcW w:w="1661" w:type="dxa"/>
          </w:tcPr>
          <w:p w14:paraId="13C04ADA" w14:textId="77777777" w:rsidR="00351DD4" w:rsidRPr="00591748" w:rsidRDefault="00000000">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监测频次</w:t>
            </w:r>
          </w:p>
        </w:tc>
      </w:tr>
      <w:tr w:rsidR="00351DD4" w:rsidRPr="00591748" w14:paraId="6729BBD7" w14:textId="77777777">
        <w:trPr>
          <w:trHeight w:val="340"/>
        </w:trPr>
        <w:tc>
          <w:tcPr>
            <w:tcW w:w="846" w:type="dxa"/>
          </w:tcPr>
          <w:p w14:paraId="63CD6831"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1</w:t>
            </w:r>
          </w:p>
        </w:tc>
        <w:tc>
          <w:tcPr>
            <w:tcW w:w="2835" w:type="dxa"/>
          </w:tcPr>
          <w:p w14:paraId="5A23057A"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厂界上风向</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UQ1</w:t>
            </w:r>
            <w:r w:rsidRPr="00591748">
              <w:rPr>
                <w:rFonts w:ascii="Times New Roman" w:eastAsia="宋体" w:hAnsi="Times New Roman" w:cs="Times New Roman" w:hint="eastAsia"/>
                <w:kern w:val="0"/>
                <w:szCs w:val="21"/>
              </w:rPr>
              <w:t>）</w:t>
            </w:r>
          </w:p>
        </w:tc>
        <w:tc>
          <w:tcPr>
            <w:tcW w:w="4394" w:type="dxa"/>
            <w:vMerge w:val="restart"/>
          </w:tcPr>
          <w:p w14:paraId="0C9605D2"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丙酮、二氯甲烷、异丙醇、甲苯、</w:t>
            </w:r>
            <w:r w:rsidRPr="00591748">
              <w:rPr>
                <w:rFonts w:ascii="Times New Roman" w:eastAsia="宋体" w:hAnsi="Times New Roman" w:cs="Times New Roman"/>
                <w:bCs/>
                <w:kern w:val="0"/>
                <w:szCs w:val="21"/>
              </w:rPr>
              <w:t xml:space="preserve">DMF </w:t>
            </w:r>
            <w:r w:rsidRPr="00591748">
              <w:rPr>
                <w:rFonts w:ascii="Times New Roman" w:eastAsia="宋体" w:hAnsi="Times New Roman" w:cs="Times New Roman"/>
                <w:bCs/>
                <w:kern w:val="0"/>
                <w:szCs w:val="21"/>
              </w:rPr>
              <w:t>、甲基叔丁基醚</w:t>
            </w:r>
            <w:r w:rsidRPr="00591748">
              <w:rPr>
                <w:rFonts w:ascii="Times New Roman" w:eastAsia="宋体" w:hAnsi="Times New Roman" w:cs="Times New Roman" w:hint="eastAsia"/>
                <w:bCs/>
                <w:kern w:val="0"/>
                <w:szCs w:val="21"/>
              </w:rPr>
              <w:t>、</w:t>
            </w:r>
            <w:r w:rsidRPr="00591748">
              <w:rPr>
                <w:rFonts w:ascii="Times New Roman" w:eastAsia="宋体" w:hAnsi="Times New Roman" w:cs="Times New Roman"/>
                <w:bCs/>
                <w:kern w:val="0"/>
                <w:szCs w:val="21"/>
              </w:rPr>
              <w:t>甲醇、氨、乙酸乙酯、氯化氢、非甲烷总烃、</w:t>
            </w:r>
            <w:r w:rsidRPr="00591748">
              <w:rPr>
                <w:rFonts w:ascii="Times New Roman" w:eastAsia="宋体" w:hAnsi="Times New Roman" w:cs="Times New Roman"/>
                <w:bCs/>
                <w:kern w:val="0"/>
                <w:szCs w:val="21"/>
              </w:rPr>
              <w:t>VOCs</w:t>
            </w:r>
            <w:r w:rsidRPr="00591748">
              <w:rPr>
                <w:rFonts w:ascii="Times New Roman" w:eastAsia="宋体" w:hAnsi="Times New Roman" w:cs="Times New Roman"/>
                <w:bCs/>
                <w:kern w:val="0"/>
                <w:szCs w:val="21"/>
              </w:rPr>
              <w:t>、硫化氢、硫酸雾、颗粒物、臭气浓度</w:t>
            </w:r>
          </w:p>
        </w:tc>
        <w:tc>
          <w:tcPr>
            <w:tcW w:w="1661" w:type="dxa"/>
            <w:vMerge w:val="restart"/>
          </w:tcPr>
          <w:p w14:paraId="7269FD5D"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2</w:t>
            </w:r>
            <w:r w:rsidRPr="00591748">
              <w:rPr>
                <w:rFonts w:ascii="Times New Roman" w:eastAsia="宋体" w:hAnsi="Times New Roman" w:cs="Times New Roman" w:hint="eastAsia"/>
                <w:bCs/>
                <w:kern w:val="0"/>
                <w:szCs w:val="21"/>
              </w:rPr>
              <w:t>天，每天</w:t>
            </w:r>
            <w:r w:rsidRPr="00591748">
              <w:rPr>
                <w:rFonts w:ascii="Times New Roman" w:eastAsia="宋体" w:hAnsi="Times New Roman" w:cs="Times New Roman"/>
                <w:bCs/>
                <w:kern w:val="0"/>
                <w:szCs w:val="21"/>
              </w:rPr>
              <w:t>3</w:t>
            </w:r>
            <w:r w:rsidRPr="00591748">
              <w:rPr>
                <w:rFonts w:ascii="Times New Roman" w:eastAsia="宋体" w:hAnsi="Times New Roman" w:cs="Times New Roman" w:hint="eastAsia"/>
                <w:bCs/>
                <w:kern w:val="0"/>
                <w:szCs w:val="21"/>
              </w:rPr>
              <w:t>次（臭气浓度每天</w:t>
            </w:r>
            <w:r w:rsidRPr="00591748">
              <w:rPr>
                <w:rFonts w:ascii="Times New Roman" w:eastAsia="宋体" w:hAnsi="Times New Roman" w:cs="Times New Roman" w:hint="eastAsia"/>
                <w:bCs/>
                <w:kern w:val="0"/>
                <w:szCs w:val="21"/>
              </w:rPr>
              <w:t>4</w:t>
            </w:r>
            <w:r w:rsidRPr="00591748">
              <w:rPr>
                <w:rFonts w:ascii="Times New Roman" w:eastAsia="宋体" w:hAnsi="Times New Roman" w:cs="Times New Roman" w:hint="eastAsia"/>
                <w:bCs/>
                <w:kern w:val="0"/>
                <w:szCs w:val="21"/>
              </w:rPr>
              <w:t>次）</w:t>
            </w:r>
          </w:p>
        </w:tc>
      </w:tr>
      <w:tr w:rsidR="00351DD4" w:rsidRPr="00591748" w14:paraId="5D4A873B" w14:textId="77777777">
        <w:trPr>
          <w:trHeight w:val="340"/>
        </w:trPr>
        <w:tc>
          <w:tcPr>
            <w:tcW w:w="846" w:type="dxa"/>
          </w:tcPr>
          <w:p w14:paraId="4718060A"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2</w:t>
            </w:r>
          </w:p>
        </w:tc>
        <w:tc>
          <w:tcPr>
            <w:tcW w:w="2835" w:type="dxa"/>
          </w:tcPr>
          <w:p w14:paraId="7FAC8CCA"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厂界下风向</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UQ2</w:t>
            </w:r>
            <w:r w:rsidRPr="00591748">
              <w:rPr>
                <w:rFonts w:ascii="Times New Roman" w:eastAsia="宋体" w:hAnsi="Times New Roman" w:cs="Times New Roman" w:hint="eastAsia"/>
                <w:kern w:val="0"/>
                <w:szCs w:val="21"/>
              </w:rPr>
              <w:t>）</w:t>
            </w:r>
          </w:p>
        </w:tc>
        <w:tc>
          <w:tcPr>
            <w:tcW w:w="4394" w:type="dxa"/>
            <w:vMerge/>
          </w:tcPr>
          <w:p w14:paraId="19A21573" w14:textId="77777777" w:rsidR="00351DD4" w:rsidRPr="00591748" w:rsidRDefault="00351DD4">
            <w:pPr>
              <w:jc w:val="center"/>
              <w:rPr>
                <w:rFonts w:ascii="Times New Roman" w:eastAsia="宋体" w:hAnsi="Times New Roman" w:cs="Times New Roman"/>
                <w:bCs/>
                <w:kern w:val="0"/>
                <w:szCs w:val="21"/>
              </w:rPr>
            </w:pPr>
          </w:p>
        </w:tc>
        <w:tc>
          <w:tcPr>
            <w:tcW w:w="1661" w:type="dxa"/>
            <w:vMerge/>
          </w:tcPr>
          <w:p w14:paraId="7A1D9E30" w14:textId="77777777" w:rsidR="00351DD4" w:rsidRPr="00591748" w:rsidRDefault="00351DD4">
            <w:pPr>
              <w:jc w:val="center"/>
              <w:rPr>
                <w:rFonts w:ascii="Times New Roman" w:eastAsia="宋体" w:hAnsi="Times New Roman" w:cs="Times New Roman"/>
                <w:b/>
                <w:kern w:val="0"/>
                <w:szCs w:val="21"/>
              </w:rPr>
            </w:pPr>
          </w:p>
        </w:tc>
      </w:tr>
      <w:tr w:rsidR="00351DD4" w:rsidRPr="00591748" w14:paraId="48C38B52" w14:textId="77777777">
        <w:trPr>
          <w:trHeight w:val="340"/>
        </w:trPr>
        <w:tc>
          <w:tcPr>
            <w:tcW w:w="846" w:type="dxa"/>
          </w:tcPr>
          <w:p w14:paraId="0F32BC93"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3</w:t>
            </w:r>
          </w:p>
        </w:tc>
        <w:tc>
          <w:tcPr>
            <w:tcW w:w="2835" w:type="dxa"/>
          </w:tcPr>
          <w:p w14:paraId="28791A96"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厂界下风向</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UQ3</w:t>
            </w:r>
            <w:r w:rsidRPr="00591748">
              <w:rPr>
                <w:rFonts w:ascii="Times New Roman" w:eastAsia="宋体" w:hAnsi="Times New Roman" w:cs="Times New Roman" w:hint="eastAsia"/>
                <w:kern w:val="0"/>
                <w:szCs w:val="21"/>
              </w:rPr>
              <w:t>）</w:t>
            </w:r>
          </w:p>
        </w:tc>
        <w:tc>
          <w:tcPr>
            <w:tcW w:w="4394" w:type="dxa"/>
            <w:vMerge/>
          </w:tcPr>
          <w:p w14:paraId="48FDB566" w14:textId="77777777" w:rsidR="00351DD4" w:rsidRPr="00591748" w:rsidRDefault="00351DD4">
            <w:pPr>
              <w:jc w:val="center"/>
              <w:rPr>
                <w:rFonts w:ascii="Times New Roman" w:eastAsia="宋体" w:hAnsi="Times New Roman" w:cs="Times New Roman"/>
                <w:bCs/>
                <w:kern w:val="0"/>
                <w:szCs w:val="21"/>
              </w:rPr>
            </w:pPr>
          </w:p>
        </w:tc>
        <w:tc>
          <w:tcPr>
            <w:tcW w:w="1661" w:type="dxa"/>
            <w:vMerge/>
          </w:tcPr>
          <w:p w14:paraId="4824D9C7" w14:textId="77777777" w:rsidR="00351DD4" w:rsidRPr="00591748" w:rsidRDefault="00351DD4">
            <w:pPr>
              <w:jc w:val="center"/>
              <w:rPr>
                <w:rFonts w:ascii="Times New Roman" w:eastAsia="宋体" w:hAnsi="Times New Roman" w:cs="Times New Roman"/>
                <w:b/>
                <w:kern w:val="0"/>
                <w:szCs w:val="21"/>
              </w:rPr>
            </w:pPr>
          </w:p>
        </w:tc>
      </w:tr>
      <w:tr w:rsidR="00351DD4" w:rsidRPr="00591748" w14:paraId="2A9F04C2" w14:textId="77777777">
        <w:trPr>
          <w:trHeight w:val="340"/>
        </w:trPr>
        <w:tc>
          <w:tcPr>
            <w:tcW w:w="846" w:type="dxa"/>
          </w:tcPr>
          <w:p w14:paraId="10C4B570"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4</w:t>
            </w:r>
          </w:p>
        </w:tc>
        <w:tc>
          <w:tcPr>
            <w:tcW w:w="2835" w:type="dxa"/>
          </w:tcPr>
          <w:p w14:paraId="65714BB3"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厂界下风向</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UQ4</w:t>
            </w:r>
            <w:r w:rsidRPr="00591748">
              <w:rPr>
                <w:rFonts w:ascii="Times New Roman" w:eastAsia="宋体" w:hAnsi="Times New Roman" w:cs="Times New Roman" w:hint="eastAsia"/>
                <w:kern w:val="0"/>
                <w:szCs w:val="21"/>
              </w:rPr>
              <w:t>）</w:t>
            </w:r>
          </w:p>
        </w:tc>
        <w:tc>
          <w:tcPr>
            <w:tcW w:w="4394" w:type="dxa"/>
            <w:vMerge/>
          </w:tcPr>
          <w:p w14:paraId="4671ECD7" w14:textId="77777777" w:rsidR="00351DD4" w:rsidRPr="00591748" w:rsidRDefault="00351DD4">
            <w:pPr>
              <w:jc w:val="center"/>
              <w:rPr>
                <w:rFonts w:ascii="Times New Roman" w:eastAsia="宋体" w:hAnsi="Times New Roman" w:cs="Times New Roman"/>
                <w:bCs/>
                <w:kern w:val="0"/>
                <w:szCs w:val="21"/>
              </w:rPr>
            </w:pPr>
          </w:p>
        </w:tc>
        <w:tc>
          <w:tcPr>
            <w:tcW w:w="1661" w:type="dxa"/>
            <w:vMerge/>
          </w:tcPr>
          <w:p w14:paraId="1B97D3A4" w14:textId="77777777" w:rsidR="00351DD4" w:rsidRPr="00591748" w:rsidRDefault="00351DD4">
            <w:pPr>
              <w:jc w:val="center"/>
              <w:rPr>
                <w:rFonts w:ascii="Times New Roman" w:eastAsia="宋体" w:hAnsi="Times New Roman" w:cs="Times New Roman"/>
                <w:b/>
                <w:kern w:val="0"/>
                <w:szCs w:val="21"/>
              </w:rPr>
            </w:pPr>
          </w:p>
        </w:tc>
      </w:tr>
      <w:tr w:rsidR="00351DD4" w:rsidRPr="00591748" w14:paraId="15DDD09F" w14:textId="77777777">
        <w:trPr>
          <w:trHeight w:val="340"/>
        </w:trPr>
        <w:tc>
          <w:tcPr>
            <w:tcW w:w="846" w:type="dxa"/>
          </w:tcPr>
          <w:p w14:paraId="31865993"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5</w:t>
            </w:r>
          </w:p>
        </w:tc>
        <w:tc>
          <w:tcPr>
            <w:tcW w:w="2835" w:type="dxa"/>
          </w:tcPr>
          <w:p w14:paraId="0A2720B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bCs/>
                <w:kern w:val="0"/>
                <w:szCs w:val="21"/>
              </w:rPr>
              <w:t>厂区内无组织</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UQ5</w:t>
            </w:r>
            <w:r w:rsidRPr="00591748">
              <w:rPr>
                <w:rFonts w:ascii="Times New Roman" w:eastAsia="宋体" w:hAnsi="Times New Roman" w:cs="Times New Roman" w:hint="eastAsia"/>
                <w:kern w:val="0"/>
                <w:szCs w:val="21"/>
              </w:rPr>
              <w:t>）</w:t>
            </w:r>
          </w:p>
        </w:tc>
        <w:tc>
          <w:tcPr>
            <w:tcW w:w="4394" w:type="dxa"/>
          </w:tcPr>
          <w:p w14:paraId="1A1FBF50"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非甲烷总烃</w:t>
            </w:r>
          </w:p>
        </w:tc>
        <w:tc>
          <w:tcPr>
            <w:tcW w:w="1661" w:type="dxa"/>
            <w:vMerge/>
          </w:tcPr>
          <w:p w14:paraId="4EFB32EF" w14:textId="77777777" w:rsidR="00351DD4" w:rsidRPr="00591748" w:rsidRDefault="00351DD4">
            <w:pPr>
              <w:jc w:val="center"/>
              <w:rPr>
                <w:rFonts w:ascii="Times New Roman" w:eastAsia="宋体" w:hAnsi="Times New Roman" w:cs="Times New Roman"/>
                <w:b/>
                <w:kern w:val="0"/>
                <w:szCs w:val="21"/>
              </w:rPr>
            </w:pPr>
          </w:p>
        </w:tc>
      </w:tr>
    </w:tbl>
    <w:p w14:paraId="72C41B29" w14:textId="75CB9B65" w:rsidR="00CA4514" w:rsidRPr="00591748" w:rsidRDefault="00CA4514" w:rsidP="00CA4514">
      <w:pPr>
        <w:spacing w:line="500" w:lineRule="exact"/>
        <w:ind w:firstLineChars="200" w:firstLine="480"/>
        <w:rPr>
          <w:rFonts w:ascii="Times New Roman" w:eastAsia="宋体" w:hAnsi="Times New Roman" w:cs="Times New Roman"/>
          <w:sz w:val="24"/>
          <w:szCs w:val="24"/>
        </w:rPr>
      </w:pPr>
      <w:bookmarkStart w:id="169" w:name="_Toc230076399"/>
      <w:bookmarkStart w:id="170" w:name="_Toc235710503"/>
      <w:r w:rsidRPr="00591748">
        <w:rPr>
          <w:rFonts w:ascii="Times New Roman" w:eastAsia="宋体" w:hAnsi="Times New Roman" w:cs="Times New Roman"/>
          <w:sz w:val="24"/>
          <w:szCs w:val="24"/>
        </w:rPr>
        <w:t>本项目验收监测期间，天气晴朗，</w:t>
      </w:r>
      <w:r w:rsidR="00EE26B7" w:rsidRPr="00591748">
        <w:rPr>
          <w:rFonts w:ascii="Times New Roman" w:eastAsia="宋体" w:hAnsi="Times New Roman" w:cs="Times New Roman" w:hint="eastAsia"/>
          <w:sz w:val="24"/>
          <w:szCs w:val="24"/>
        </w:rPr>
        <w:t>气温</w:t>
      </w:r>
      <w:r w:rsidR="00EE26B7" w:rsidRPr="00591748">
        <w:rPr>
          <w:rFonts w:ascii="Times New Roman" w:eastAsia="宋体" w:hAnsi="Times New Roman" w:cs="Times New Roman"/>
          <w:sz w:val="24"/>
          <w:szCs w:val="24"/>
        </w:rPr>
        <w:t>12.7℃~18.7℃</w:t>
      </w:r>
      <w:r w:rsidR="00EE26B7"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风速在</w:t>
      </w:r>
      <w:r w:rsidRPr="00591748">
        <w:rPr>
          <w:rFonts w:ascii="Times New Roman" w:eastAsia="宋体" w:hAnsi="Times New Roman" w:cs="Times New Roman"/>
          <w:sz w:val="24"/>
          <w:szCs w:val="24"/>
        </w:rPr>
        <w:t>2.5m/s~3.1m/s</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主要风向为</w:t>
      </w:r>
      <w:r w:rsidRPr="00591748">
        <w:rPr>
          <w:rFonts w:ascii="Times New Roman" w:eastAsia="宋体" w:hAnsi="Times New Roman" w:cs="Times New Roman"/>
          <w:sz w:val="24"/>
          <w:szCs w:val="24"/>
        </w:rPr>
        <w:t>北风。</w:t>
      </w:r>
      <w:r w:rsidR="00352AAF" w:rsidRPr="00591748">
        <w:rPr>
          <w:rFonts w:ascii="Times New Roman" w:eastAsia="宋体" w:hAnsi="Times New Roman" w:cs="Times New Roman" w:hint="eastAsia"/>
          <w:sz w:val="24"/>
          <w:szCs w:val="24"/>
        </w:rPr>
        <w:t>本次</w:t>
      </w:r>
      <w:r w:rsidRPr="00591748">
        <w:rPr>
          <w:rFonts w:ascii="Times New Roman" w:eastAsia="宋体" w:hAnsi="Times New Roman" w:cs="Times New Roman" w:hint="eastAsia"/>
          <w:sz w:val="24"/>
          <w:szCs w:val="24"/>
        </w:rPr>
        <w:t>无组织废气</w:t>
      </w:r>
      <w:r w:rsidR="00352AAF" w:rsidRPr="00591748">
        <w:rPr>
          <w:rFonts w:ascii="Times New Roman" w:eastAsia="宋体" w:hAnsi="Times New Roman" w:cs="Times New Roman" w:hint="eastAsia"/>
          <w:sz w:val="24"/>
          <w:szCs w:val="24"/>
        </w:rPr>
        <w:t>验收</w:t>
      </w:r>
      <w:r w:rsidRPr="00591748">
        <w:rPr>
          <w:rFonts w:ascii="Times New Roman" w:eastAsia="宋体" w:hAnsi="Times New Roman" w:cs="Times New Roman"/>
          <w:sz w:val="24"/>
          <w:szCs w:val="24"/>
        </w:rPr>
        <w:t>监测</w:t>
      </w:r>
      <w:r w:rsidR="00352AAF" w:rsidRPr="00591748">
        <w:rPr>
          <w:rFonts w:ascii="Times New Roman" w:eastAsia="宋体" w:hAnsi="Times New Roman" w:cs="Times New Roman" w:hint="eastAsia"/>
          <w:sz w:val="24"/>
          <w:szCs w:val="24"/>
        </w:rPr>
        <w:t>在上风向北厂界布置</w:t>
      </w:r>
      <w:r w:rsidR="00352AAF" w:rsidRPr="00591748">
        <w:rPr>
          <w:rFonts w:ascii="Times New Roman" w:eastAsia="宋体" w:hAnsi="Times New Roman" w:cs="Times New Roman" w:hint="eastAsia"/>
          <w:sz w:val="24"/>
          <w:szCs w:val="24"/>
        </w:rPr>
        <w:t>1</w:t>
      </w:r>
      <w:r w:rsidR="00352AAF" w:rsidRPr="00591748">
        <w:rPr>
          <w:rFonts w:ascii="Times New Roman" w:eastAsia="宋体" w:hAnsi="Times New Roman" w:cs="Times New Roman" w:hint="eastAsia"/>
          <w:sz w:val="24"/>
          <w:szCs w:val="24"/>
        </w:rPr>
        <w:t>个监测点，下风向南厂界布置</w:t>
      </w:r>
      <w:r w:rsidR="00352AAF" w:rsidRPr="00591748">
        <w:rPr>
          <w:rFonts w:ascii="Times New Roman" w:eastAsia="宋体" w:hAnsi="Times New Roman" w:cs="Times New Roman" w:hint="eastAsia"/>
          <w:sz w:val="24"/>
          <w:szCs w:val="24"/>
        </w:rPr>
        <w:t>3</w:t>
      </w:r>
      <w:r w:rsidR="00352AAF" w:rsidRPr="00591748">
        <w:rPr>
          <w:rFonts w:ascii="Times New Roman" w:eastAsia="宋体" w:hAnsi="Times New Roman" w:cs="Times New Roman" w:hint="eastAsia"/>
          <w:sz w:val="24"/>
          <w:szCs w:val="24"/>
        </w:rPr>
        <w:t>个监测点，总体布置合理，具体</w:t>
      </w:r>
      <w:r w:rsidRPr="00591748">
        <w:rPr>
          <w:rFonts w:ascii="Times New Roman" w:eastAsia="宋体" w:hAnsi="Times New Roman" w:cs="Times New Roman"/>
          <w:sz w:val="24"/>
          <w:szCs w:val="24"/>
        </w:rPr>
        <w:t>点位</w:t>
      </w:r>
      <w:r w:rsidR="00352AAF" w:rsidRPr="00591748">
        <w:rPr>
          <w:rFonts w:ascii="Times New Roman" w:eastAsia="宋体" w:hAnsi="Times New Roman" w:cs="Times New Roman" w:hint="eastAsia"/>
          <w:sz w:val="24"/>
          <w:szCs w:val="24"/>
        </w:rPr>
        <w:t>分布</w:t>
      </w:r>
      <w:r w:rsidRPr="00591748">
        <w:rPr>
          <w:rFonts w:ascii="Times New Roman" w:eastAsia="宋体" w:hAnsi="Times New Roman" w:cs="Times New Roman"/>
          <w:sz w:val="24"/>
          <w:szCs w:val="24"/>
        </w:rPr>
        <w:t>见</w:t>
      </w:r>
      <w:r w:rsidRPr="00591748">
        <w:rPr>
          <w:rFonts w:ascii="Times New Roman" w:eastAsia="宋体" w:hAnsi="Times New Roman" w:cs="Times New Roman" w:hint="eastAsia"/>
          <w:sz w:val="24"/>
          <w:szCs w:val="24"/>
        </w:rPr>
        <w:t>附图</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sz w:val="24"/>
          <w:szCs w:val="24"/>
        </w:rPr>
        <w:t>。</w:t>
      </w:r>
    </w:p>
    <w:p w14:paraId="79991669" w14:textId="27E8F7F8" w:rsidR="00351DD4" w:rsidRPr="00591748" w:rsidRDefault="00CA4514">
      <w:pPr>
        <w:keepNext/>
        <w:keepLines/>
        <w:widowControl/>
        <w:adjustRightInd w:val="0"/>
        <w:snapToGrid w:val="0"/>
        <w:spacing w:line="500" w:lineRule="exact"/>
        <w:outlineLvl w:val="1"/>
        <w:rPr>
          <w:rFonts w:ascii="Times New Roman" w:eastAsia="宋体" w:hAnsi="Times New Roman" w:cstheme="majorBidi"/>
          <w:b/>
          <w:bCs/>
          <w:sz w:val="24"/>
          <w:szCs w:val="32"/>
        </w:rPr>
      </w:pPr>
      <w:r w:rsidRPr="00591748">
        <w:rPr>
          <w:rFonts w:ascii="Times New Roman" w:eastAsia="宋体" w:hAnsi="Times New Roman" w:cstheme="majorBidi"/>
          <w:b/>
          <w:bCs/>
          <w:sz w:val="24"/>
          <w:szCs w:val="32"/>
        </w:rPr>
        <w:t>7.3</w:t>
      </w:r>
      <w:r w:rsidRPr="00591748">
        <w:rPr>
          <w:rFonts w:ascii="Times New Roman" w:eastAsia="宋体" w:hAnsi="Times New Roman" w:cstheme="majorBidi"/>
          <w:b/>
          <w:bCs/>
          <w:sz w:val="24"/>
          <w:szCs w:val="32"/>
        </w:rPr>
        <w:t>厂界噪声监测</w:t>
      </w:r>
      <w:bookmarkEnd w:id="169"/>
      <w:bookmarkEnd w:id="170"/>
    </w:p>
    <w:p w14:paraId="00FDB242"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本次验收监测在厂界四周共设置</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个厂界噪声监测点，监测</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hint="eastAsia"/>
          <w:sz w:val="24"/>
          <w:szCs w:val="24"/>
        </w:rPr>
        <w:t>天，每天昼夜各监测</w:t>
      </w:r>
      <w:r w:rsidRPr="00591748">
        <w:rPr>
          <w:rFonts w:ascii="Times New Roman" w:eastAsia="宋体" w:hAnsi="Times New Roman" w:cs="Times New Roman" w:hint="eastAsia"/>
          <w:sz w:val="24"/>
          <w:szCs w:val="24"/>
        </w:rPr>
        <w:t>1</w:t>
      </w:r>
      <w:r w:rsidRPr="00591748">
        <w:rPr>
          <w:rFonts w:ascii="Times New Roman" w:eastAsia="宋体" w:hAnsi="Times New Roman" w:cs="Times New Roman" w:hint="eastAsia"/>
          <w:sz w:val="24"/>
          <w:szCs w:val="24"/>
        </w:rPr>
        <w:t>次，监测项目为等效（</w:t>
      </w:r>
      <w:r w:rsidRPr="00591748">
        <w:rPr>
          <w:rFonts w:ascii="Times New Roman" w:eastAsia="宋体" w:hAnsi="Times New Roman" w:cs="Times New Roman" w:hint="eastAsia"/>
          <w:sz w:val="24"/>
          <w:szCs w:val="24"/>
        </w:rPr>
        <w:t>A</w:t>
      </w:r>
      <w:r w:rsidRPr="00591748">
        <w:rPr>
          <w:rFonts w:ascii="Times New Roman" w:eastAsia="宋体" w:hAnsi="Times New Roman" w:cs="Times New Roman" w:hint="eastAsia"/>
          <w:sz w:val="24"/>
          <w:szCs w:val="24"/>
        </w:rPr>
        <w:t>）声级。</w:t>
      </w:r>
      <w:r w:rsidRPr="00591748">
        <w:rPr>
          <w:rFonts w:ascii="Times New Roman" w:eastAsia="宋体" w:hAnsi="Times New Roman" w:cs="Times New Roman"/>
          <w:sz w:val="24"/>
          <w:szCs w:val="24"/>
        </w:rPr>
        <w:t>监测点位、项目和频次详见表</w:t>
      </w:r>
      <w:r w:rsidRPr="00591748">
        <w:rPr>
          <w:rFonts w:ascii="Times New Roman" w:eastAsia="宋体" w:hAnsi="Times New Roman" w:cs="Times New Roman" w:hint="eastAsia"/>
          <w:sz w:val="24"/>
          <w:szCs w:val="24"/>
        </w:rPr>
        <w:t>7.3-1</w:t>
      </w:r>
      <w:r w:rsidRPr="00591748">
        <w:rPr>
          <w:rFonts w:ascii="Times New Roman" w:eastAsia="宋体" w:hAnsi="Times New Roman" w:cs="Times New Roman"/>
          <w:sz w:val="24"/>
          <w:szCs w:val="24"/>
        </w:rPr>
        <w:t>，监测点位见</w:t>
      </w:r>
      <w:r w:rsidRPr="00591748">
        <w:rPr>
          <w:rFonts w:ascii="Times New Roman" w:eastAsia="宋体" w:hAnsi="Times New Roman" w:cs="Times New Roman" w:hint="eastAsia"/>
          <w:sz w:val="24"/>
          <w:szCs w:val="24"/>
        </w:rPr>
        <w:t>附图</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sz w:val="24"/>
          <w:szCs w:val="24"/>
        </w:rPr>
        <w:t>。</w:t>
      </w:r>
    </w:p>
    <w:p w14:paraId="1FAC480C" w14:textId="77777777" w:rsidR="00351DD4" w:rsidRPr="00591748" w:rsidRDefault="00000000">
      <w:pPr>
        <w:spacing w:line="500" w:lineRule="exact"/>
        <w:jc w:val="center"/>
        <w:outlineLvl w:val="5"/>
        <w:rPr>
          <w:rFonts w:ascii="Times New Roman" w:eastAsia="宋体" w:hAnsi="Times New Roman" w:cs="Times New Roman"/>
          <w:b/>
          <w:bCs/>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b/>
          <w:sz w:val="24"/>
          <w:szCs w:val="24"/>
        </w:rPr>
        <w:t>7.</w:t>
      </w:r>
      <w:r w:rsidRPr="00591748">
        <w:rPr>
          <w:rFonts w:ascii="Times New Roman" w:eastAsia="宋体" w:hAnsi="Times New Roman" w:cs="Times New Roman" w:hint="eastAsia"/>
          <w:b/>
          <w:sz w:val="24"/>
          <w:szCs w:val="24"/>
        </w:rPr>
        <w:t>3-1</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噪声</w:t>
      </w:r>
      <w:r w:rsidRPr="00591748">
        <w:rPr>
          <w:rFonts w:ascii="Times New Roman" w:eastAsia="宋体" w:hAnsi="Times New Roman" w:cs="Times New Roman" w:hint="eastAsia"/>
          <w:b/>
          <w:sz w:val="24"/>
          <w:szCs w:val="24"/>
        </w:rPr>
        <w:t>验收监测方案表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7"/>
        <w:gridCol w:w="2668"/>
        <w:gridCol w:w="2902"/>
        <w:gridCol w:w="2799"/>
      </w:tblGrid>
      <w:tr w:rsidR="00351DD4" w:rsidRPr="00591748" w14:paraId="3E25645A" w14:textId="77777777">
        <w:trPr>
          <w:trHeight w:val="340"/>
        </w:trPr>
        <w:tc>
          <w:tcPr>
            <w:tcW w:w="706" w:type="pct"/>
            <w:shd w:val="clear" w:color="auto" w:fill="FFFFFF"/>
            <w:vAlign w:val="center"/>
          </w:tcPr>
          <w:p w14:paraId="2F54C56F" w14:textId="77777777" w:rsidR="00351DD4" w:rsidRPr="00591748" w:rsidRDefault="00000000">
            <w:pPr>
              <w:jc w:val="center"/>
              <w:rPr>
                <w:rFonts w:ascii="Times New Roman" w:eastAsia="宋体" w:hAnsi="宋体" w:cs="Times New Roman" w:hint="eastAsia"/>
                <w:b/>
                <w:bCs/>
              </w:rPr>
            </w:pPr>
            <w:r w:rsidRPr="00591748">
              <w:rPr>
                <w:rFonts w:ascii="Times New Roman" w:eastAsia="宋体" w:hAnsi="宋体" w:cs="Times New Roman"/>
                <w:b/>
                <w:bCs/>
              </w:rPr>
              <w:t>污染种类</w:t>
            </w:r>
          </w:p>
        </w:tc>
        <w:tc>
          <w:tcPr>
            <w:tcW w:w="1368" w:type="pct"/>
            <w:shd w:val="clear" w:color="auto" w:fill="FFFFFF"/>
            <w:vAlign w:val="center"/>
          </w:tcPr>
          <w:p w14:paraId="622706D4" w14:textId="77777777" w:rsidR="00351DD4" w:rsidRPr="00591748" w:rsidRDefault="00000000">
            <w:pPr>
              <w:jc w:val="center"/>
              <w:rPr>
                <w:rFonts w:ascii="Times New Roman" w:eastAsia="宋体" w:hAnsi="宋体" w:cs="Times New Roman" w:hint="eastAsia"/>
                <w:b/>
                <w:bCs/>
              </w:rPr>
            </w:pPr>
            <w:r w:rsidRPr="00591748">
              <w:rPr>
                <w:rFonts w:ascii="Times New Roman" w:eastAsia="宋体" w:hAnsi="宋体" w:cs="Times New Roman"/>
                <w:b/>
                <w:bCs/>
              </w:rPr>
              <w:t>测点位置</w:t>
            </w:r>
          </w:p>
        </w:tc>
        <w:tc>
          <w:tcPr>
            <w:tcW w:w="1489" w:type="pct"/>
            <w:shd w:val="clear" w:color="auto" w:fill="FFFFFF"/>
            <w:vAlign w:val="center"/>
          </w:tcPr>
          <w:p w14:paraId="0E3DF0DC" w14:textId="77777777" w:rsidR="00351DD4" w:rsidRPr="00591748" w:rsidRDefault="00000000">
            <w:pPr>
              <w:jc w:val="center"/>
              <w:rPr>
                <w:rFonts w:ascii="Times New Roman" w:eastAsia="宋体" w:hAnsi="宋体" w:cs="Times New Roman" w:hint="eastAsia"/>
                <w:b/>
                <w:bCs/>
              </w:rPr>
            </w:pPr>
            <w:r w:rsidRPr="00591748">
              <w:rPr>
                <w:rFonts w:ascii="Times New Roman" w:eastAsia="宋体" w:hAnsi="宋体" w:cs="Times New Roman"/>
                <w:b/>
                <w:bCs/>
              </w:rPr>
              <w:t>监测项目</w:t>
            </w:r>
          </w:p>
        </w:tc>
        <w:tc>
          <w:tcPr>
            <w:tcW w:w="1436" w:type="pct"/>
            <w:shd w:val="clear" w:color="auto" w:fill="FFFFFF"/>
            <w:vAlign w:val="center"/>
          </w:tcPr>
          <w:p w14:paraId="794DF10C" w14:textId="77777777" w:rsidR="00351DD4" w:rsidRPr="00591748" w:rsidRDefault="00000000">
            <w:pPr>
              <w:jc w:val="center"/>
              <w:rPr>
                <w:rFonts w:ascii="Times New Roman" w:eastAsia="宋体" w:hAnsi="宋体" w:cs="Times New Roman" w:hint="eastAsia"/>
                <w:b/>
                <w:bCs/>
              </w:rPr>
            </w:pPr>
            <w:r w:rsidRPr="00591748">
              <w:rPr>
                <w:rFonts w:ascii="Times New Roman" w:eastAsia="宋体" w:hAnsi="宋体" w:cs="Times New Roman"/>
                <w:b/>
                <w:bCs/>
              </w:rPr>
              <w:t>监测频次</w:t>
            </w:r>
          </w:p>
        </w:tc>
      </w:tr>
      <w:tr w:rsidR="00351DD4" w:rsidRPr="00591748" w14:paraId="03BC1938" w14:textId="77777777">
        <w:trPr>
          <w:trHeight w:val="340"/>
        </w:trPr>
        <w:tc>
          <w:tcPr>
            <w:tcW w:w="706" w:type="pct"/>
            <w:vMerge w:val="restart"/>
            <w:shd w:val="clear" w:color="auto" w:fill="FFFFFF"/>
            <w:vAlign w:val="center"/>
          </w:tcPr>
          <w:p w14:paraId="3B87A870" w14:textId="77777777" w:rsidR="00351DD4" w:rsidRPr="00591748" w:rsidRDefault="00000000">
            <w:pPr>
              <w:jc w:val="center"/>
              <w:rPr>
                <w:rFonts w:ascii="Times New Roman" w:eastAsia="宋体" w:hAnsi="宋体" w:cs="Times New Roman" w:hint="eastAsia"/>
              </w:rPr>
            </w:pPr>
            <w:r w:rsidRPr="00591748">
              <w:rPr>
                <w:rFonts w:ascii="Times New Roman" w:eastAsia="宋体" w:hAnsi="宋体" w:cs="Times New Roman"/>
              </w:rPr>
              <w:t>噪声</w:t>
            </w:r>
          </w:p>
        </w:tc>
        <w:tc>
          <w:tcPr>
            <w:tcW w:w="1368" w:type="pct"/>
            <w:shd w:val="clear" w:color="auto" w:fill="FFFFFF"/>
            <w:vAlign w:val="center"/>
          </w:tcPr>
          <w:p w14:paraId="5E559F10" w14:textId="77777777" w:rsidR="00351DD4" w:rsidRPr="00591748" w:rsidRDefault="00000000">
            <w:pPr>
              <w:jc w:val="center"/>
              <w:rPr>
                <w:rFonts w:ascii="Times New Roman" w:eastAsia="宋体" w:hAnsi="宋体" w:cs="Times New Roman" w:hint="eastAsia"/>
              </w:rPr>
            </w:pPr>
            <w:r w:rsidRPr="00591748">
              <w:rPr>
                <w:rFonts w:ascii="Times New Roman" w:eastAsia="宋体" w:hAnsi="宋体" w:cs="Times New Roman" w:hint="eastAsia"/>
              </w:rPr>
              <w:t>厂界东侧（</w:t>
            </w:r>
            <w:r w:rsidRPr="00591748">
              <w:rPr>
                <w:rFonts w:ascii="Times New Roman" w:eastAsia="宋体" w:hAnsi="宋体" w:cs="Times New Roman"/>
              </w:rPr>
              <w:t>N1</w:t>
            </w:r>
            <w:r w:rsidRPr="00591748">
              <w:rPr>
                <w:rFonts w:ascii="Times New Roman" w:eastAsia="宋体" w:hAnsi="宋体" w:cs="Times New Roman" w:hint="eastAsia"/>
              </w:rPr>
              <w:t>）</w:t>
            </w:r>
          </w:p>
        </w:tc>
        <w:tc>
          <w:tcPr>
            <w:tcW w:w="1489" w:type="pct"/>
            <w:vMerge w:val="restart"/>
            <w:shd w:val="clear" w:color="auto" w:fill="FFFFFF"/>
            <w:vAlign w:val="center"/>
          </w:tcPr>
          <w:p w14:paraId="15C40281" w14:textId="77777777" w:rsidR="00351DD4" w:rsidRPr="00591748" w:rsidRDefault="00000000">
            <w:pPr>
              <w:jc w:val="center"/>
              <w:rPr>
                <w:rFonts w:ascii="Times New Roman" w:eastAsia="宋体" w:hAnsi="宋体" w:cs="Times New Roman" w:hint="eastAsia"/>
              </w:rPr>
            </w:pPr>
            <w:r w:rsidRPr="00591748">
              <w:rPr>
                <w:rFonts w:ascii="Times New Roman" w:eastAsia="宋体" w:hAnsi="宋体" w:cs="Times New Roman"/>
              </w:rPr>
              <w:t>等效连续</w:t>
            </w:r>
            <w:r w:rsidRPr="00591748">
              <w:rPr>
                <w:rFonts w:ascii="Times New Roman" w:eastAsia="宋体" w:hAnsi="宋体" w:cs="Times New Roman"/>
              </w:rPr>
              <w:t>A</w:t>
            </w:r>
            <w:r w:rsidRPr="00591748">
              <w:rPr>
                <w:rFonts w:ascii="Times New Roman" w:eastAsia="宋体" w:hAnsi="宋体" w:cs="Times New Roman"/>
              </w:rPr>
              <w:t>声级</w:t>
            </w:r>
          </w:p>
        </w:tc>
        <w:tc>
          <w:tcPr>
            <w:tcW w:w="1436" w:type="pct"/>
            <w:vMerge w:val="restart"/>
            <w:shd w:val="clear" w:color="auto" w:fill="FFFFFF"/>
            <w:vAlign w:val="center"/>
          </w:tcPr>
          <w:p w14:paraId="1BA0D29A" w14:textId="77777777" w:rsidR="00351DD4" w:rsidRPr="00591748" w:rsidRDefault="00000000">
            <w:pPr>
              <w:jc w:val="center"/>
              <w:rPr>
                <w:rFonts w:ascii="Times New Roman" w:eastAsia="宋体" w:hAnsi="宋体" w:cs="Times New Roman" w:hint="eastAsia"/>
              </w:rPr>
            </w:pPr>
            <w:r w:rsidRPr="00591748">
              <w:rPr>
                <w:rFonts w:ascii="Times New Roman" w:eastAsia="宋体" w:hAnsi="宋体" w:cs="Times New Roman"/>
              </w:rPr>
              <w:t>昼夜各监测</w:t>
            </w:r>
            <w:r w:rsidRPr="00591748">
              <w:rPr>
                <w:rFonts w:ascii="Times New Roman" w:eastAsia="宋体" w:hAnsi="宋体" w:cs="Times New Roman"/>
              </w:rPr>
              <w:t>1</w:t>
            </w:r>
            <w:r w:rsidRPr="00591748">
              <w:rPr>
                <w:rFonts w:ascii="Times New Roman" w:eastAsia="宋体" w:hAnsi="宋体" w:cs="Times New Roman"/>
              </w:rPr>
              <w:t>次，</w:t>
            </w:r>
            <w:r w:rsidRPr="00591748">
              <w:rPr>
                <w:rFonts w:ascii="Times New Roman" w:eastAsia="宋体" w:hAnsi="宋体" w:cs="Times New Roman" w:hint="eastAsia"/>
              </w:rPr>
              <w:t>监测</w:t>
            </w:r>
            <w:r w:rsidRPr="00591748">
              <w:rPr>
                <w:rFonts w:ascii="Times New Roman" w:eastAsia="宋体" w:hAnsi="宋体" w:cs="Times New Roman"/>
              </w:rPr>
              <w:t>2</w:t>
            </w:r>
            <w:r w:rsidRPr="00591748">
              <w:rPr>
                <w:rFonts w:ascii="Times New Roman" w:eastAsia="宋体" w:hAnsi="宋体" w:cs="Times New Roman"/>
              </w:rPr>
              <w:t>天</w:t>
            </w:r>
          </w:p>
        </w:tc>
      </w:tr>
      <w:tr w:rsidR="00351DD4" w:rsidRPr="00591748" w14:paraId="1C369443" w14:textId="77777777">
        <w:trPr>
          <w:trHeight w:val="340"/>
        </w:trPr>
        <w:tc>
          <w:tcPr>
            <w:tcW w:w="706" w:type="pct"/>
            <w:vMerge/>
            <w:shd w:val="clear" w:color="auto" w:fill="FFFFFF"/>
            <w:vAlign w:val="center"/>
          </w:tcPr>
          <w:p w14:paraId="62202074" w14:textId="77777777" w:rsidR="00351DD4" w:rsidRPr="00591748" w:rsidRDefault="00351DD4">
            <w:pPr>
              <w:jc w:val="center"/>
              <w:rPr>
                <w:rFonts w:ascii="Times New Roman" w:eastAsia="宋体" w:hAnsi="宋体" w:cs="Times New Roman" w:hint="eastAsia"/>
              </w:rPr>
            </w:pPr>
          </w:p>
        </w:tc>
        <w:tc>
          <w:tcPr>
            <w:tcW w:w="1368" w:type="pct"/>
            <w:shd w:val="clear" w:color="auto" w:fill="FFFFFF"/>
            <w:vAlign w:val="center"/>
          </w:tcPr>
          <w:p w14:paraId="0589FB4E" w14:textId="77777777" w:rsidR="00351DD4" w:rsidRPr="00591748" w:rsidRDefault="00000000">
            <w:pPr>
              <w:jc w:val="center"/>
              <w:rPr>
                <w:rFonts w:ascii="Times New Roman" w:eastAsia="宋体" w:hAnsi="宋体" w:cs="Times New Roman" w:hint="eastAsia"/>
              </w:rPr>
            </w:pPr>
            <w:r w:rsidRPr="00591748">
              <w:rPr>
                <w:rFonts w:ascii="Times New Roman" w:eastAsia="宋体" w:hAnsi="宋体" w:cs="Times New Roman" w:hint="eastAsia"/>
              </w:rPr>
              <w:t>厂界南侧（</w:t>
            </w:r>
            <w:r w:rsidRPr="00591748">
              <w:rPr>
                <w:rFonts w:ascii="Times New Roman" w:eastAsia="宋体" w:hAnsi="宋体" w:cs="Times New Roman"/>
              </w:rPr>
              <w:t>N</w:t>
            </w:r>
            <w:r w:rsidRPr="00591748">
              <w:rPr>
                <w:rFonts w:ascii="Times New Roman" w:eastAsia="宋体" w:hAnsi="宋体" w:cs="Times New Roman" w:hint="eastAsia"/>
              </w:rPr>
              <w:t>2</w:t>
            </w:r>
            <w:r w:rsidRPr="00591748">
              <w:rPr>
                <w:rFonts w:ascii="Times New Roman" w:eastAsia="宋体" w:hAnsi="宋体" w:cs="Times New Roman" w:hint="eastAsia"/>
              </w:rPr>
              <w:t>）</w:t>
            </w:r>
          </w:p>
        </w:tc>
        <w:tc>
          <w:tcPr>
            <w:tcW w:w="1489" w:type="pct"/>
            <w:vMerge/>
            <w:shd w:val="clear" w:color="auto" w:fill="FFFFFF"/>
            <w:vAlign w:val="center"/>
          </w:tcPr>
          <w:p w14:paraId="197A87CD" w14:textId="77777777" w:rsidR="00351DD4" w:rsidRPr="00591748" w:rsidRDefault="00351DD4">
            <w:pPr>
              <w:jc w:val="center"/>
              <w:rPr>
                <w:rFonts w:ascii="Times New Roman" w:eastAsia="宋体" w:hAnsi="宋体" w:cs="Times New Roman" w:hint="eastAsia"/>
              </w:rPr>
            </w:pPr>
          </w:p>
        </w:tc>
        <w:tc>
          <w:tcPr>
            <w:tcW w:w="1436" w:type="pct"/>
            <w:vMerge/>
            <w:shd w:val="clear" w:color="auto" w:fill="FFFFFF"/>
            <w:vAlign w:val="center"/>
          </w:tcPr>
          <w:p w14:paraId="0CB87A40" w14:textId="77777777" w:rsidR="00351DD4" w:rsidRPr="00591748" w:rsidRDefault="00351DD4">
            <w:pPr>
              <w:jc w:val="center"/>
              <w:rPr>
                <w:rFonts w:ascii="Times New Roman" w:eastAsia="宋体" w:hAnsi="宋体" w:cs="Times New Roman" w:hint="eastAsia"/>
              </w:rPr>
            </w:pPr>
          </w:p>
        </w:tc>
      </w:tr>
      <w:tr w:rsidR="00351DD4" w:rsidRPr="00591748" w14:paraId="624C1CEC" w14:textId="77777777">
        <w:trPr>
          <w:trHeight w:val="340"/>
        </w:trPr>
        <w:tc>
          <w:tcPr>
            <w:tcW w:w="706" w:type="pct"/>
            <w:vMerge/>
            <w:shd w:val="clear" w:color="auto" w:fill="FFFFFF"/>
            <w:vAlign w:val="center"/>
          </w:tcPr>
          <w:p w14:paraId="74E28BDA" w14:textId="77777777" w:rsidR="00351DD4" w:rsidRPr="00591748" w:rsidRDefault="00351DD4">
            <w:pPr>
              <w:jc w:val="center"/>
              <w:rPr>
                <w:rFonts w:ascii="Times New Roman" w:eastAsia="宋体" w:hAnsi="宋体" w:cs="Times New Roman" w:hint="eastAsia"/>
              </w:rPr>
            </w:pPr>
          </w:p>
        </w:tc>
        <w:tc>
          <w:tcPr>
            <w:tcW w:w="1368" w:type="pct"/>
            <w:shd w:val="clear" w:color="auto" w:fill="FFFFFF"/>
            <w:vAlign w:val="center"/>
          </w:tcPr>
          <w:p w14:paraId="321C2F45" w14:textId="77777777" w:rsidR="00351DD4" w:rsidRPr="00591748" w:rsidRDefault="00000000">
            <w:pPr>
              <w:jc w:val="center"/>
              <w:rPr>
                <w:rFonts w:ascii="Times New Roman" w:eastAsia="宋体" w:hAnsi="宋体" w:cs="Times New Roman" w:hint="eastAsia"/>
              </w:rPr>
            </w:pPr>
            <w:r w:rsidRPr="00591748">
              <w:rPr>
                <w:rFonts w:ascii="Times New Roman" w:eastAsia="宋体" w:hAnsi="宋体" w:cs="Times New Roman" w:hint="eastAsia"/>
              </w:rPr>
              <w:t>厂界西侧（</w:t>
            </w:r>
            <w:r w:rsidRPr="00591748">
              <w:rPr>
                <w:rFonts w:ascii="Times New Roman" w:eastAsia="宋体" w:hAnsi="宋体" w:cs="Times New Roman"/>
              </w:rPr>
              <w:t>N</w:t>
            </w:r>
            <w:r w:rsidRPr="00591748">
              <w:rPr>
                <w:rFonts w:ascii="Times New Roman" w:eastAsia="宋体" w:hAnsi="宋体" w:cs="Times New Roman" w:hint="eastAsia"/>
              </w:rPr>
              <w:t>3</w:t>
            </w:r>
            <w:r w:rsidRPr="00591748">
              <w:rPr>
                <w:rFonts w:ascii="Times New Roman" w:eastAsia="宋体" w:hAnsi="宋体" w:cs="Times New Roman" w:hint="eastAsia"/>
              </w:rPr>
              <w:t>）</w:t>
            </w:r>
          </w:p>
        </w:tc>
        <w:tc>
          <w:tcPr>
            <w:tcW w:w="1489" w:type="pct"/>
            <w:vMerge/>
            <w:shd w:val="clear" w:color="auto" w:fill="FFFFFF"/>
            <w:vAlign w:val="center"/>
          </w:tcPr>
          <w:p w14:paraId="7E4E3451" w14:textId="77777777" w:rsidR="00351DD4" w:rsidRPr="00591748" w:rsidRDefault="00351DD4">
            <w:pPr>
              <w:jc w:val="center"/>
              <w:rPr>
                <w:rFonts w:ascii="Times New Roman" w:eastAsia="宋体" w:hAnsi="宋体" w:cs="Times New Roman" w:hint="eastAsia"/>
              </w:rPr>
            </w:pPr>
          </w:p>
        </w:tc>
        <w:tc>
          <w:tcPr>
            <w:tcW w:w="1436" w:type="pct"/>
            <w:vMerge/>
            <w:shd w:val="clear" w:color="auto" w:fill="FFFFFF"/>
            <w:vAlign w:val="center"/>
          </w:tcPr>
          <w:p w14:paraId="193A07DB" w14:textId="77777777" w:rsidR="00351DD4" w:rsidRPr="00591748" w:rsidRDefault="00351DD4">
            <w:pPr>
              <w:jc w:val="center"/>
              <w:rPr>
                <w:rFonts w:ascii="Times New Roman" w:eastAsia="宋体" w:hAnsi="宋体" w:cs="Times New Roman" w:hint="eastAsia"/>
              </w:rPr>
            </w:pPr>
          </w:p>
        </w:tc>
      </w:tr>
      <w:tr w:rsidR="00351DD4" w:rsidRPr="00591748" w14:paraId="0D605D3F" w14:textId="77777777">
        <w:trPr>
          <w:trHeight w:val="340"/>
        </w:trPr>
        <w:tc>
          <w:tcPr>
            <w:tcW w:w="706" w:type="pct"/>
            <w:vMerge/>
            <w:shd w:val="clear" w:color="auto" w:fill="FFFFFF"/>
            <w:vAlign w:val="center"/>
          </w:tcPr>
          <w:p w14:paraId="1CFE64B3" w14:textId="77777777" w:rsidR="00351DD4" w:rsidRPr="00591748" w:rsidRDefault="00351DD4">
            <w:pPr>
              <w:jc w:val="center"/>
              <w:rPr>
                <w:rFonts w:ascii="Times New Roman" w:eastAsia="宋体" w:hAnsi="宋体" w:cs="Times New Roman" w:hint="eastAsia"/>
              </w:rPr>
            </w:pPr>
          </w:p>
        </w:tc>
        <w:tc>
          <w:tcPr>
            <w:tcW w:w="1368" w:type="pct"/>
            <w:shd w:val="clear" w:color="auto" w:fill="FFFFFF"/>
            <w:vAlign w:val="center"/>
          </w:tcPr>
          <w:p w14:paraId="6669EE22" w14:textId="77777777" w:rsidR="00351DD4" w:rsidRPr="00591748" w:rsidRDefault="00000000">
            <w:pPr>
              <w:jc w:val="center"/>
              <w:rPr>
                <w:rFonts w:ascii="Times New Roman" w:eastAsia="宋体" w:hAnsi="宋体" w:cs="Times New Roman" w:hint="eastAsia"/>
              </w:rPr>
            </w:pPr>
            <w:r w:rsidRPr="00591748">
              <w:rPr>
                <w:rFonts w:ascii="Times New Roman" w:eastAsia="宋体" w:hAnsi="宋体" w:cs="Times New Roman" w:hint="eastAsia"/>
              </w:rPr>
              <w:t>厂界北侧（</w:t>
            </w:r>
            <w:r w:rsidRPr="00591748">
              <w:rPr>
                <w:rFonts w:ascii="Times New Roman" w:eastAsia="宋体" w:hAnsi="宋体" w:cs="Times New Roman"/>
              </w:rPr>
              <w:t>N</w:t>
            </w:r>
            <w:r w:rsidRPr="00591748">
              <w:rPr>
                <w:rFonts w:ascii="Times New Roman" w:eastAsia="宋体" w:hAnsi="宋体" w:cs="Times New Roman" w:hint="eastAsia"/>
              </w:rPr>
              <w:t>4</w:t>
            </w:r>
            <w:r w:rsidRPr="00591748">
              <w:rPr>
                <w:rFonts w:ascii="Times New Roman" w:eastAsia="宋体" w:hAnsi="宋体" w:cs="Times New Roman" w:hint="eastAsia"/>
              </w:rPr>
              <w:t>）</w:t>
            </w:r>
          </w:p>
        </w:tc>
        <w:tc>
          <w:tcPr>
            <w:tcW w:w="1489" w:type="pct"/>
            <w:vMerge/>
            <w:shd w:val="clear" w:color="auto" w:fill="FFFFFF"/>
            <w:vAlign w:val="center"/>
          </w:tcPr>
          <w:p w14:paraId="08E176A8" w14:textId="77777777" w:rsidR="00351DD4" w:rsidRPr="00591748" w:rsidRDefault="00351DD4">
            <w:pPr>
              <w:jc w:val="center"/>
              <w:rPr>
                <w:rFonts w:ascii="Times New Roman" w:eastAsia="宋体" w:hAnsi="宋体" w:cs="Times New Roman" w:hint="eastAsia"/>
              </w:rPr>
            </w:pPr>
          </w:p>
        </w:tc>
        <w:tc>
          <w:tcPr>
            <w:tcW w:w="1436" w:type="pct"/>
            <w:vMerge/>
            <w:shd w:val="clear" w:color="auto" w:fill="FFFFFF"/>
            <w:vAlign w:val="center"/>
          </w:tcPr>
          <w:p w14:paraId="4C91B883" w14:textId="77777777" w:rsidR="00351DD4" w:rsidRPr="00591748" w:rsidRDefault="00351DD4">
            <w:pPr>
              <w:jc w:val="center"/>
              <w:rPr>
                <w:rFonts w:ascii="Times New Roman" w:eastAsia="宋体" w:hAnsi="宋体" w:cs="Times New Roman" w:hint="eastAsia"/>
              </w:rPr>
            </w:pPr>
          </w:p>
        </w:tc>
      </w:tr>
    </w:tbl>
    <w:p w14:paraId="44E603B1"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171" w:name="_Toc230076400"/>
      <w:bookmarkStart w:id="172" w:name="_Toc235710504"/>
      <w:r w:rsidRPr="00591748">
        <w:rPr>
          <w:rFonts w:ascii="Times New Roman" w:eastAsia="宋体" w:hAnsi="Times New Roman"/>
          <w:b/>
          <w:bCs/>
          <w:kern w:val="44"/>
          <w:sz w:val="28"/>
          <w:szCs w:val="44"/>
        </w:rPr>
        <w:t>8</w:t>
      </w:r>
      <w:r w:rsidRPr="00591748">
        <w:rPr>
          <w:rFonts w:ascii="Times New Roman" w:eastAsia="宋体" w:hAnsi="Times New Roman"/>
          <w:b/>
          <w:bCs/>
          <w:kern w:val="44"/>
          <w:sz w:val="28"/>
          <w:szCs w:val="44"/>
        </w:rPr>
        <w:t>质量保证和质量控制</w:t>
      </w:r>
      <w:bookmarkEnd w:id="171"/>
      <w:bookmarkEnd w:id="172"/>
    </w:p>
    <w:p w14:paraId="472873EB"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次监测过程严格按照环境监测技术规范中的有关规定进行，监测的质量保证按照环境监测质量控制样的采集、分析控制细则中的要求，实施全过程质量保证。监测人员经过考核并持有合格证书；所有监测仪器经过计量部门检定</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校准并在有效期内；现场监测仪器使用前后经过校准。监测数据和报告实行三级审核。</w:t>
      </w:r>
    </w:p>
    <w:p w14:paraId="75F3D74F"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73" w:name="_Toc230076401"/>
      <w:bookmarkStart w:id="174" w:name="_Toc235710505"/>
      <w:r w:rsidRPr="00591748">
        <w:rPr>
          <w:rFonts w:ascii="Times New Roman" w:eastAsia="宋体" w:hAnsi="Times New Roman" w:cstheme="majorBidi"/>
          <w:b/>
          <w:bCs/>
          <w:sz w:val="24"/>
          <w:szCs w:val="32"/>
        </w:rPr>
        <w:t>8.1</w:t>
      </w:r>
      <w:r w:rsidRPr="00591748">
        <w:rPr>
          <w:rFonts w:ascii="Times New Roman" w:eastAsia="宋体" w:hAnsi="Times New Roman" w:cstheme="majorBidi"/>
          <w:b/>
          <w:bCs/>
          <w:sz w:val="24"/>
          <w:szCs w:val="32"/>
        </w:rPr>
        <w:t>监测</w:t>
      </w:r>
      <w:r w:rsidRPr="00591748">
        <w:rPr>
          <w:rFonts w:ascii="Times New Roman" w:eastAsia="宋体" w:hAnsi="Times New Roman" w:cstheme="majorBidi" w:hint="eastAsia"/>
          <w:b/>
          <w:bCs/>
          <w:sz w:val="24"/>
          <w:szCs w:val="32"/>
        </w:rPr>
        <w:t>分析</w:t>
      </w:r>
      <w:r w:rsidRPr="00591748">
        <w:rPr>
          <w:rFonts w:ascii="Times New Roman" w:eastAsia="宋体" w:hAnsi="Times New Roman" w:cstheme="majorBidi"/>
          <w:b/>
          <w:bCs/>
          <w:sz w:val="24"/>
          <w:szCs w:val="32"/>
        </w:rPr>
        <w:t>方法</w:t>
      </w:r>
      <w:r w:rsidRPr="00591748">
        <w:rPr>
          <w:rFonts w:ascii="Times New Roman" w:eastAsia="宋体" w:hAnsi="Times New Roman" w:cstheme="majorBidi" w:hint="eastAsia"/>
          <w:b/>
          <w:bCs/>
          <w:sz w:val="24"/>
          <w:szCs w:val="32"/>
        </w:rPr>
        <w:t>及监测仪器</w:t>
      </w:r>
      <w:bookmarkEnd w:id="173"/>
      <w:bookmarkEnd w:id="174"/>
    </w:p>
    <w:p w14:paraId="2697E2D8"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75" w:name="_Toc230076402"/>
      <w:r w:rsidRPr="00591748">
        <w:rPr>
          <w:rFonts w:ascii="Times New Roman" w:eastAsia="宋体" w:hAnsi="Times New Roman" w:hint="eastAsia"/>
          <w:b/>
          <w:bCs/>
          <w:sz w:val="24"/>
          <w:szCs w:val="32"/>
        </w:rPr>
        <w:t>8.1.1</w:t>
      </w:r>
      <w:r w:rsidRPr="00591748">
        <w:rPr>
          <w:rFonts w:ascii="Times New Roman" w:eastAsia="宋体" w:hAnsi="Times New Roman" w:hint="eastAsia"/>
          <w:b/>
          <w:bCs/>
          <w:sz w:val="24"/>
          <w:szCs w:val="32"/>
        </w:rPr>
        <w:t>废水</w:t>
      </w:r>
      <w:bookmarkEnd w:id="175"/>
    </w:p>
    <w:p w14:paraId="2BE636B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本项目废水监测分析方法及监测仪器见表</w:t>
      </w:r>
      <w:r w:rsidRPr="00591748">
        <w:rPr>
          <w:rFonts w:ascii="Times New Roman" w:eastAsia="宋体" w:hAnsi="Times New Roman" w:cs="Times New Roman" w:hint="eastAsia"/>
          <w:sz w:val="24"/>
          <w:szCs w:val="24"/>
        </w:rPr>
        <w:t>8</w:t>
      </w:r>
      <w:r w:rsidRPr="00591748">
        <w:rPr>
          <w:rFonts w:ascii="Times New Roman" w:eastAsia="宋体" w:hAnsi="Times New Roman" w:cs="Times New Roman"/>
          <w:sz w:val="24"/>
          <w:szCs w:val="24"/>
        </w:rPr>
        <w:t>.1-1</w:t>
      </w:r>
      <w:r w:rsidRPr="00591748">
        <w:rPr>
          <w:rFonts w:ascii="Times New Roman" w:eastAsia="宋体" w:hAnsi="Times New Roman" w:cs="Times New Roman" w:hint="eastAsia"/>
          <w:sz w:val="24"/>
          <w:szCs w:val="24"/>
        </w:rPr>
        <w:t>。</w:t>
      </w:r>
    </w:p>
    <w:p w14:paraId="39CEA1F7"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8</w:t>
      </w:r>
      <w:r w:rsidRPr="00591748">
        <w:rPr>
          <w:rFonts w:ascii="Times New Roman" w:eastAsia="宋体" w:hAnsi="Times New Roman" w:cs="Times New Roman"/>
          <w:b/>
          <w:sz w:val="24"/>
          <w:szCs w:val="24"/>
        </w:rPr>
        <w:t xml:space="preserve">.1-1  </w:t>
      </w:r>
      <w:r w:rsidRPr="00591748">
        <w:rPr>
          <w:rFonts w:ascii="Times New Roman" w:eastAsia="宋体" w:hAnsi="Times New Roman" w:cs="Times New Roman" w:hint="eastAsia"/>
          <w:b/>
          <w:sz w:val="24"/>
          <w:szCs w:val="24"/>
        </w:rPr>
        <w:t>废水污染物监测分析方法及检测仪器一览表</w:t>
      </w:r>
    </w:p>
    <w:tbl>
      <w:tblPr>
        <w:tblStyle w:val="1111"/>
        <w:tblW w:w="5000" w:type="pct"/>
        <w:tblLook w:val="04A0" w:firstRow="1" w:lastRow="0" w:firstColumn="1" w:lastColumn="0" w:noHBand="0" w:noVBand="1"/>
      </w:tblPr>
      <w:tblGrid>
        <w:gridCol w:w="469"/>
        <w:gridCol w:w="861"/>
        <w:gridCol w:w="3347"/>
        <w:gridCol w:w="2411"/>
        <w:gridCol w:w="1542"/>
        <w:gridCol w:w="1116"/>
      </w:tblGrid>
      <w:tr w:rsidR="00351DD4" w:rsidRPr="00591748" w14:paraId="79D69499" w14:textId="77777777">
        <w:trPr>
          <w:cnfStyle w:val="100000000000" w:firstRow="1" w:lastRow="0" w:firstColumn="0" w:lastColumn="0" w:oddVBand="0" w:evenVBand="0" w:oddHBand="0" w:evenHBand="0" w:firstRowFirstColumn="0" w:firstRowLastColumn="0" w:lastRowFirstColumn="0" w:lastRowLastColumn="0"/>
          <w:trHeight w:val="340"/>
        </w:trPr>
        <w:tc>
          <w:tcPr>
            <w:tcW w:w="241" w:type="pct"/>
          </w:tcPr>
          <w:p w14:paraId="4728482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类别</w:t>
            </w:r>
          </w:p>
        </w:tc>
        <w:tc>
          <w:tcPr>
            <w:tcW w:w="442" w:type="pct"/>
          </w:tcPr>
          <w:p w14:paraId="6F64448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项目名称</w:t>
            </w:r>
          </w:p>
        </w:tc>
        <w:tc>
          <w:tcPr>
            <w:tcW w:w="1717" w:type="pct"/>
          </w:tcPr>
          <w:p w14:paraId="74A5B26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检测标准</w:t>
            </w:r>
          </w:p>
        </w:tc>
        <w:tc>
          <w:tcPr>
            <w:tcW w:w="1237" w:type="pct"/>
          </w:tcPr>
          <w:p w14:paraId="13B9FEA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检测仪器</w:t>
            </w:r>
          </w:p>
        </w:tc>
        <w:tc>
          <w:tcPr>
            <w:tcW w:w="791" w:type="pct"/>
          </w:tcPr>
          <w:p w14:paraId="616AE91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仪器编号</w:t>
            </w:r>
          </w:p>
        </w:tc>
        <w:tc>
          <w:tcPr>
            <w:tcW w:w="573" w:type="pct"/>
          </w:tcPr>
          <w:p w14:paraId="5D7C04F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检出限（</w:t>
            </w:r>
            <w:r w:rsidRPr="00591748">
              <w:rPr>
                <w:rFonts w:ascii="Times New Roman" w:eastAsia="宋体" w:hAnsi="Times New Roman" w:cs="Times New Roman"/>
                <w:kern w:val="0"/>
                <w:szCs w:val="21"/>
              </w:rPr>
              <w:t>mg/L</w:t>
            </w:r>
            <w:r w:rsidRPr="00591748">
              <w:rPr>
                <w:rFonts w:ascii="Times New Roman" w:eastAsia="宋体" w:hAnsi="Times New Roman" w:cs="Times New Roman"/>
                <w:kern w:val="0"/>
                <w:szCs w:val="21"/>
              </w:rPr>
              <w:t>）</w:t>
            </w:r>
          </w:p>
        </w:tc>
      </w:tr>
      <w:tr w:rsidR="00351DD4" w:rsidRPr="00591748" w14:paraId="7D585C50" w14:textId="77777777">
        <w:trPr>
          <w:trHeight w:val="340"/>
        </w:trPr>
        <w:tc>
          <w:tcPr>
            <w:tcW w:w="241" w:type="pct"/>
            <w:vMerge w:val="restart"/>
          </w:tcPr>
          <w:p w14:paraId="380FA5D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水和废水</w:t>
            </w:r>
          </w:p>
        </w:tc>
        <w:tc>
          <w:tcPr>
            <w:tcW w:w="442" w:type="pct"/>
          </w:tcPr>
          <w:p w14:paraId="4B5B324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1717" w:type="pct"/>
          </w:tcPr>
          <w:p w14:paraId="04A3C41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化学需氧量的测定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重铬酸盐法》（</w:t>
            </w:r>
            <w:r w:rsidRPr="00591748">
              <w:rPr>
                <w:rFonts w:ascii="Times New Roman" w:eastAsia="宋体" w:hAnsi="Times New Roman" w:cs="Times New Roman"/>
                <w:kern w:val="0"/>
                <w:szCs w:val="21"/>
              </w:rPr>
              <w:t>HJ 828-2017</w:t>
            </w:r>
            <w:r w:rsidRPr="00591748">
              <w:rPr>
                <w:rFonts w:ascii="Times New Roman" w:eastAsia="宋体" w:hAnsi="Times New Roman" w:cs="Times New Roman"/>
                <w:kern w:val="0"/>
                <w:szCs w:val="21"/>
              </w:rPr>
              <w:t>）</w:t>
            </w:r>
          </w:p>
        </w:tc>
        <w:tc>
          <w:tcPr>
            <w:tcW w:w="1237" w:type="pct"/>
          </w:tcPr>
          <w:p w14:paraId="19A5EC4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COD</w:t>
            </w:r>
            <w:r w:rsidRPr="00591748">
              <w:rPr>
                <w:rFonts w:ascii="Times New Roman" w:eastAsia="宋体" w:hAnsi="Times New Roman" w:cs="Times New Roman"/>
                <w:kern w:val="0"/>
                <w:szCs w:val="21"/>
              </w:rPr>
              <w:t>消解器</w:t>
            </w:r>
          </w:p>
        </w:tc>
        <w:tc>
          <w:tcPr>
            <w:tcW w:w="791" w:type="pct"/>
          </w:tcPr>
          <w:p w14:paraId="0D668F2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HY-FX-0018/</w:t>
            </w:r>
            <w:r w:rsidRPr="00591748">
              <w:rPr>
                <w:rFonts w:ascii="Times New Roman" w:eastAsia="宋体" w:hAnsi="Times New Roman" w:cs="Times New Roman" w:hint="eastAsia"/>
                <w:bCs/>
                <w:kern w:val="0"/>
                <w:szCs w:val="21"/>
              </w:rPr>
              <w:t xml:space="preserve"> </w:t>
            </w:r>
            <w:r w:rsidRPr="00591748">
              <w:rPr>
                <w:rFonts w:ascii="Times New Roman" w:eastAsia="宋体" w:hAnsi="Times New Roman" w:cs="Times New Roman"/>
                <w:bCs/>
                <w:kern w:val="0"/>
                <w:szCs w:val="21"/>
              </w:rPr>
              <w:t>0113/0116</w:t>
            </w:r>
          </w:p>
        </w:tc>
        <w:tc>
          <w:tcPr>
            <w:tcW w:w="573" w:type="pct"/>
          </w:tcPr>
          <w:p w14:paraId="328D99F7"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4</w:t>
            </w:r>
          </w:p>
        </w:tc>
      </w:tr>
      <w:tr w:rsidR="00351DD4" w:rsidRPr="00591748" w14:paraId="4BC34620" w14:textId="77777777">
        <w:trPr>
          <w:trHeight w:val="340"/>
        </w:trPr>
        <w:tc>
          <w:tcPr>
            <w:tcW w:w="241" w:type="pct"/>
            <w:vMerge/>
          </w:tcPr>
          <w:p w14:paraId="41DA631F"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7219720D"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氨氮</w:t>
            </w:r>
          </w:p>
        </w:tc>
        <w:tc>
          <w:tcPr>
            <w:tcW w:w="1717" w:type="pct"/>
          </w:tcPr>
          <w:p w14:paraId="55395C1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氨氮的测定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纳氏试剂分光光度法》（</w:t>
            </w:r>
            <w:r w:rsidRPr="00591748">
              <w:rPr>
                <w:rFonts w:ascii="Times New Roman" w:eastAsia="宋体" w:hAnsi="Times New Roman" w:cs="Times New Roman"/>
                <w:kern w:val="0"/>
                <w:szCs w:val="21"/>
              </w:rPr>
              <w:t>HJ 535-2009</w:t>
            </w:r>
            <w:r w:rsidRPr="00591748">
              <w:rPr>
                <w:rFonts w:ascii="Times New Roman" w:eastAsia="宋体" w:hAnsi="Times New Roman" w:cs="Times New Roman"/>
                <w:kern w:val="0"/>
                <w:szCs w:val="21"/>
              </w:rPr>
              <w:t>）</w:t>
            </w:r>
          </w:p>
        </w:tc>
        <w:tc>
          <w:tcPr>
            <w:tcW w:w="1237" w:type="pct"/>
          </w:tcPr>
          <w:p w14:paraId="148F233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北京普析通用</w:t>
            </w:r>
            <w:r w:rsidRPr="00591748">
              <w:rPr>
                <w:rFonts w:ascii="Times New Roman" w:eastAsia="宋体" w:hAnsi="Times New Roman" w:cs="Times New Roman"/>
                <w:kern w:val="0"/>
                <w:szCs w:val="21"/>
              </w:rPr>
              <w:t>T6</w:t>
            </w:r>
            <w:r w:rsidRPr="00591748">
              <w:rPr>
                <w:rFonts w:ascii="Times New Roman" w:eastAsia="宋体" w:hAnsi="Times New Roman" w:cs="Times New Roman"/>
                <w:kern w:val="0"/>
                <w:szCs w:val="21"/>
              </w:rPr>
              <w:t>新悦</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可见分光光度计</w:t>
            </w:r>
          </w:p>
        </w:tc>
        <w:tc>
          <w:tcPr>
            <w:tcW w:w="791" w:type="pct"/>
          </w:tcPr>
          <w:p w14:paraId="5245EF28"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HY-FX-0007</w:t>
            </w:r>
          </w:p>
        </w:tc>
        <w:tc>
          <w:tcPr>
            <w:tcW w:w="573" w:type="pct"/>
          </w:tcPr>
          <w:p w14:paraId="5FF4C1F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0.025</w:t>
            </w:r>
          </w:p>
        </w:tc>
      </w:tr>
      <w:tr w:rsidR="00351DD4" w:rsidRPr="00591748" w14:paraId="0D6D1A52" w14:textId="77777777">
        <w:trPr>
          <w:trHeight w:val="340"/>
        </w:trPr>
        <w:tc>
          <w:tcPr>
            <w:tcW w:w="241" w:type="pct"/>
            <w:vMerge/>
          </w:tcPr>
          <w:p w14:paraId="1D662872"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vMerge w:val="restart"/>
          </w:tcPr>
          <w:p w14:paraId="732A69B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1717" w:type="pct"/>
            <w:vMerge w:val="restart"/>
          </w:tcPr>
          <w:p w14:paraId="3D2581B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悬浮物的测定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重量法》（</w:t>
            </w:r>
            <w:r w:rsidRPr="00591748">
              <w:rPr>
                <w:rFonts w:ascii="Times New Roman" w:eastAsia="宋体" w:hAnsi="Times New Roman" w:cs="Times New Roman"/>
                <w:kern w:val="0"/>
                <w:szCs w:val="21"/>
              </w:rPr>
              <w:t>GB/T 11901-1989</w:t>
            </w:r>
            <w:r w:rsidRPr="00591748">
              <w:rPr>
                <w:rFonts w:ascii="Times New Roman" w:eastAsia="宋体" w:hAnsi="Times New Roman" w:cs="Times New Roman"/>
                <w:kern w:val="0"/>
                <w:szCs w:val="21"/>
              </w:rPr>
              <w:t>）</w:t>
            </w:r>
          </w:p>
        </w:tc>
        <w:tc>
          <w:tcPr>
            <w:tcW w:w="1237" w:type="pct"/>
          </w:tcPr>
          <w:p w14:paraId="62ED4DC6" w14:textId="77777777" w:rsidR="00351DD4" w:rsidRPr="00591748" w:rsidRDefault="00000000">
            <w:pPr>
              <w:snapToGri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上海一恒</w:t>
            </w:r>
            <w:r w:rsidRPr="00591748">
              <w:rPr>
                <w:rFonts w:ascii="Times New Roman" w:eastAsia="宋体" w:hAnsi="Times New Roman" w:cs="Times New Roman"/>
                <w:bCs/>
                <w:kern w:val="0"/>
                <w:szCs w:val="21"/>
              </w:rPr>
              <w:t xml:space="preserve">DHG-9140A </w:t>
            </w:r>
            <w:r w:rsidRPr="00591748">
              <w:rPr>
                <w:rFonts w:ascii="Times New Roman" w:eastAsia="宋体" w:hAnsi="Times New Roman" w:cs="Times New Roman"/>
                <w:bCs/>
                <w:kern w:val="0"/>
                <w:szCs w:val="21"/>
              </w:rPr>
              <w:t>电热恒温干燥箱</w:t>
            </w:r>
          </w:p>
        </w:tc>
        <w:tc>
          <w:tcPr>
            <w:tcW w:w="791" w:type="pct"/>
          </w:tcPr>
          <w:p w14:paraId="44CD830A" w14:textId="77777777" w:rsidR="00351DD4" w:rsidRPr="00591748" w:rsidRDefault="00000000">
            <w:pPr>
              <w:snapToGri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HY-FX-0012</w:t>
            </w:r>
          </w:p>
        </w:tc>
        <w:tc>
          <w:tcPr>
            <w:tcW w:w="573" w:type="pct"/>
            <w:vMerge w:val="restart"/>
          </w:tcPr>
          <w:p w14:paraId="1B28F5D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r>
      <w:tr w:rsidR="00351DD4" w:rsidRPr="00591748" w14:paraId="28E1B9F8" w14:textId="77777777">
        <w:trPr>
          <w:trHeight w:val="340"/>
        </w:trPr>
        <w:tc>
          <w:tcPr>
            <w:tcW w:w="241" w:type="pct"/>
            <w:vMerge/>
          </w:tcPr>
          <w:p w14:paraId="2D977902"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vMerge/>
          </w:tcPr>
          <w:p w14:paraId="270A0490" w14:textId="77777777" w:rsidR="00351DD4" w:rsidRPr="00591748" w:rsidRDefault="00351DD4">
            <w:pPr>
              <w:spacing w:line="240" w:lineRule="auto"/>
              <w:jc w:val="center"/>
              <w:rPr>
                <w:rFonts w:ascii="Times New Roman" w:eastAsia="宋体" w:hAnsi="Times New Roman" w:cs="Times New Roman"/>
                <w:kern w:val="0"/>
                <w:szCs w:val="21"/>
              </w:rPr>
            </w:pPr>
          </w:p>
        </w:tc>
        <w:tc>
          <w:tcPr>
            <w:tcW w:w="1717" w:type="pct"/>
            <w:vMerge/>
          </w:tcPr>
          <w:p w14:paraId="465DE30D" w14:textId="77777777" w:rsidR="00351DD4" w:rsidRPr="00591748" w:rsidRDefault="00351DD4">
            <w:pPr>
              <w:spacing w:line="240" w:lineRule="auto"/>
              <w:jc w:val="center"/>
              <w:rPr>
                <w:rFonts w:ascii="Times New Roman" w:eastAsia="宋体" w:hAnsi="Times New Roman" w:cs="Times New Roman"/>
                <w:kern w:val="0"/>
                <w:szCs w:val="21"/>
              </w:rPr>
            </w:pPr>
          </w:p>
        </w:tc>
        <w:tc>
          <w:tcPr>
            <w:tcW w:w="1237" w:type="pct"/>
          </w:tcPr>
          <w:p w14:paraId="1ADC424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梅特勒</w:t>
            </w:r>
            <w:r w:rsidRPr="00591748">
              <w:rPr>
                <w:rFonts w:ascii="Times New Roman" w:eastAsia="宋体" w:hAnsi="Times New Roman" w:cs="Times New Roman"/>
                <w:bCs/>
                <w:kern w:val="0"/>
                <w:szCs w:val="21"/>
              </w:rPr>
              <w:t>ME204E</w:t>
            </w:r>
            <w:r w:rsidRPr="00591748">
              <w:rPr>
                <w:rFonts w:ascii="Times New Roman" w:eastAsia="宋体" w:hAnsi="Times New Roman" w:cs="Times New Roman"/>
                <w:bCs/>
                <w:kern w:val="0"/>
                <w:szCs w:val="21"/>
              </w:rPr>
              <w:t>万分之一分析天平</w:t>
            </w:r>
          </w:p>
        </w:tc>
        <w:tc>
          <w:tcPr>
            <w:tcW w:w="791" w:type="pct"/>
          </w:tcPr>
          <w:p w14:paraId="0EE7DF3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HY-FX-0009</w:t>
            </w:r>
          </w:p>
        </w:tc>
        <w:tc>
          <w:tcPr>
            <w:tcW w:w="573" w:type="pct"/>
            <w:vMerge/>
          </w:tcPr>
          <w:p w14:paraId="7069E0CB"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708A36AF" w14:textId="77777777">
        <w:trPr>
          <w:trHeight w:val="340"/>
        </w:trPr>
        <w:tc>
          <w:tcPr>
            <w:tcW w:w="241" w:type="pct"/>
            <w:vMerge/>
          </w:tcPr>
          <w:p w14:paraId="76A81A0F"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29FCAFC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1717" w:type="pct"/>
          </w:tcPr>
          <w:p w14:paraId="5DF048B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总磷的测定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钼酸铵分光光度法》（</w:t>
            </w:r>
            <w:r w:rsidRPr="00591748">
              <w:rPr>
                <w:rFonts w:ascii="Times New Roman" w:eastAsia="宋体" w:hAnsi="Times New Roman" w:cs="Times New Roman"/>
                <w:kern w:val="0"/>
                <w:szCs w:val="21"/>
              </w:rPr>
              <w:t>GB/T 11893-1989</w:t>
            </w:r>
            <w:r w:rsidRPr="00591748">
              <w:rPr>
                <w:rFonts w:ascii="Times New Roman" w:eastAsia="宋体" w:hAnsi="Times New Roman" w:cs="Times New Roman"/>
                <w:kern w:val="0"/>
                <w:szCs w:val="21"/>
              </w:rPr>
              <w:t>）</w:t>
            </w:r>
          </w:p>
        </w:tc>
        <w:tc>
          <w:tcPr>
            <w:tcW w:w="1237" w:type="pct"/>
          </w:tcPr>
          <w:p w14:paraId="6622BC7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北京普析通用</w:t>
            </w:r>
            <w:r w:rsidRPr="00591748">
              <w:rPr>
                <w:rFonts w:ascii="Times New Roman" w:eastAsia="宋体" w:hAnsi="Times New Roman" w:cs="Times New Roman"/>
                <w:kern w:val="0"/>
                <w:szCs w:val="21"/>
              </w:rPr>
              <w:t>T6</w:t>
            </w:r>
            <w:r w:rsidRPr="00591748">
              <w:rPr>
                <w:rFonts w:ascii="Times New Roman" w:eastAsia="宋体" w:hAnsi="Times New Roman" w:cs="Times New Roman"/>
                <w:kern w:val="0"/>
                <w:szCs w:val="21"/>
              </w:rPr>
              <w:t>新悦</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可见分光光度计</w:t>
            </w:r>
          </w:p>
        </w:tc>
        <w:tc>
          <w:tcPr>
            <w:tcW w:w="791" w:type="pct"/>
          </w:tcPr>
          <w:p w14:paraId="5DA52A9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HY-FX-0096</w:t>
            </w:r>
          </w:p>
        </w:tc>
        <w:tc>
          <w:tcPr>
            <w:tcW w:w="573" w:type="pct"/>
          </w:tcPr>
          <w:p w14:paraId="245F213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w:t>
            </w:r>
          </w:p>
        </w:tc>
      </w:tr>
      <w:tr w:rsidR="00351DD4" w:rsidRPr="00591748" w14:paraId="5865D83F" w14:textId="77777777">
        <w:trPr>
          <w:trHeight w:val="340"/>
        </w:trPr>
        <w:tc>
          <w:tcPr>
            <w:tcW w:w="241" w:type="pct"/>
            <w:vMerge/>
          </w:tcPr>
          <w:p w14:paraId="0160D383"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7A9EE67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总氮</w:t>
            </w:r>
          </w:p>
        </w:tc>
        <w:tc>
          <w:tcPr>
            <w:tcW w:w="1717" w:type="pct"/>
          </w:tcPr>
          <w:p w14:paraId="3CFD0F1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总氮的测定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碱性过硫酸钾消解紫外分光光度法》</w:t>
            </w:r>
          </w:p>
          <w:p w14:paraId="5338EE4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636-2012</w:t>
            </w:r>
            <w:r w:rsidRPr="00591748">
              <w:rPr>
                <w:rFonts w:ascii="Times New Roman" w:eastAsia="宋体" w:hAnsi="Times New Roman" w:cs="Times New Roman"/>
                <w:kern w:val="0"/>
                <w:szCs w:val="21"/>
              </w:rPr>
              <w:t>）</w:t>
            </w:r>
          </w:p>
        </w:tc>
        <w:tc>
          <w:tcPr>
            <w:tcW w:w="1237" w:type="pct"/>
          </w:tcPr>
          <w:p w14:paraId="4A18E19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北分瑞利</w:t>
            </w:r>
            <w:r w:rsidRPr="00591748">
              <w:rPr>
                <w:rFonts w:ascii="Times New Roman" w:eastAsia="宋体" w:hAnsi="Times New Roman" w:cs="Times New Roman"/>
                <w:kern w:val="0"/>
                <w:szCs w:val="21"/>
              </w:rPr>
              <w:t>UV-1801</w:t>
            </w:r>
            <w:r w:rsidRPr="00591748">
              <w:rPr>
                <w:rFonts w:ascii="Times New Roman" w:eastAsia="宋体" w:hAnsi="Times New Roman" w:cs="Times New Roman"/>
                <w:kern w:val="0"/>
                <w:szCs w:val="21"/>
              </w:rPr>
              <w:t>紫外可见分光光度计</w:t>
            </w:r>
          </w:p>
        </w:tc>
        <w:tc>
          <w:tcPr>
            <w:tcW w:w="791" w:type="pct"/>
          </w:tcPr>
          <w:p w14:paraId="3794587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HY-FX-0003</w:t>
            </w:r>
          </w:p>
        </w:tc>
        <w:tc>
          <w:tcPr>
            <w:tcW w:w="573" w:type="pct"/>
          </w:tcPr>
          <w:p w14:paraId="5112C6E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r>
      <w:tr w:rsidR="00351DD4" w:rsidRPr="00591748" w14:paraId="4B81D095" w14:textId="77777777">
        <w:trPr>
          <w:trHeight w:val="340"/>
        </w:trPr>
        <w:tc>
          <w:tcPr>
            <w:tcW w:w="241" w:type="pct"/>
            <w:vMerge/>
          </w:tcPr>
          <w:p w14:paraId="5625CF8A"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vMerge w:val="restart"/>
          </w:tcPr>
          <w:p w14:paraId="0397B52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1717" w:type="pct"/>
            <w:vMerge w:val="restart"/>
          </w:tcPr>
          <w:p w14:paraId="6E0C7E3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全盐量的测定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重量法》（</w:t>
            </w:r>
            <w:r w:rsidRPr="00591748">
              <w:rPr>
                <w:rFonts w:ascii="Times New Roman" w:eastAsia="宋体" w:hAnsi="Times New Roman" w:cs="Times New Roman"/>
                <w:kern w:val="0"/>
                <w:szCs w:val="21"/>
              </w:rPr>
              <w:t>HJ 51-2024</w:t>
            </w:r>
            <w:r w:rsidRPr="00591748">
              <w:rPr>
                <w:rFonts w:ascii="Times New Roman" w:eastAsia="宋体" w:hAnsi="Times New Roman" w:cs="Times New Roman"/>
                <w:kern w:val="0"/>
                <w:szCs w:val="21"/>
              </w:rPr>
              <w:t>）</w:t>
            </w:r>
          </w:p>
        </w:tc>
        <w:tc>
          <w:tcPr>
            <w:tcW w:w="1237" w:type="pct"/>
          </w:tcPr>
          <w:p w14:paraId="7052EBE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上海一恒</w:t>
            </w:r>
            <w:r w:rsidRPr="00591748">
              <w:rPr>
                <w:rFonts w:ascii="Times New Roman" w:eastAsia="宋体" w:hAnsi="Times New Roman" w:cs="Times New Roman"/>
                <w:kern w:val="0"/>
                <w:szCs w:val="21"/>
              </w:rPr>
              <w:t>DHG-9140A</w:t>
            </w:r>
            <w:r w:rsidRPr="00591748">
              <w:rPr>
                <w:rFonts w:ascii="Times New Roman" w:eastAsia="宋体" w:hAnsi="Times New Roman" w:cs="Times New Roman"/>
                <w:kern w:val="0"/>
                <w:szCs w:val="21"/>
              </w:rPr>
              <w:t>电热恒温干燥箱</w:t>
            </w:r>
          </w:p>
        </w:tc>
        <w:tc>
          <w:tcPr>
            <w:tcW w:w="791" w:type="pct"/>
          </w:tcPr>
          <w:p w14:paraId="3830FAB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HY-FX-0011</w:t>
            </w:r>
          </w:p>
        </w:tc>
        <w:tc>
          <w:tcPr>
            <w:tcW w:w="573" w:type="pct"/>
            <w:vMerge w:val="restart"/>
          </w:tcPr>
          <w:p w14:paraId="4A0F642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w:t>
            </w:r>
          </w:p>
        </w:tc>
      </w:tr>
      <w:tr w:rsidR="00351DD4" w:rsidRPr="00591748" w14:paraId="57E1F4AB" w14:textId="77777777">
        <w:trPr>
          <w:trHeight w:val="340"/>
        </w:trPr>
        <w:tc>
          <w:tcPr>
            <w:tcW w:w="241" w:type="pct"/>
            <w:vMerge/>
          </w:tcPr>
          <w:p w14:paraId="4E2BC89B"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vMerge/>
          </w:tcPr>
          <w:p w14:paraId="00BBD268" w14:textId="77777777" w:rsidR="00351DD4" w:rsidRPr="00591748" w:rsidRDefault="00351DD4">
            <w:pPr>
              <w:spacing w:line="240" w:lineRule="auto"/>
              <w:jc w:val="center"/>
              <w:rPr>
                <w:rFonts w:ascii="Times New Roman" w:eastAsia="宋体" w:hAnsi="Times New Roman" w:cs="Times New Roman"/>
                <w:kern w:val="0"/>
                <w:szCs w:val="21"/>
              </w:rPr>
            </w:pPr>
          </w:p>
        </w:tc>
        <w:tc>
          <w:tcPr>
            <w:tcW w:w="1717" w:type="pct"/>
            <w:vMerge/>
          </w:tcPr>
          <w:p w14:paraId="40838911" w14:textId="77777777" w:rsidR="00351DD4" w:rsidRPr="00591748" w:rsidRDefault="00351DD4">
            <w:pPr>
              <w:spacing w:line="240" w:lineRule="auto"/>
              <w:jc w:val="center"/>
              <w:rPr>
                <w:rFonts w:ascii="Times New Roman" w:eastAsia="宋体" w:hAnsi="Times New Roman" w:cs="Times New Roman"/>
                <w:kern w:val="0"/>
                <w:szCs w:val="21"/>
              </w:rPr>
            </w:pPr>
          </w:p>
        </w:tc>
        <w:tc>
          <w:tcPr>
            <w:tcW w:w="1237" w:type="pct"/>
          </w:tcPr>
          <w:p w14:paraId="112E2E3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PR124ZH/E</w:t>
            </w:r>
            <w:r w:rsidRPr="00591748">
              <w:rPr>
                <w:rFonts w:ascii="Times New Roman" w:eastAsia="宋体" w:hAnsi="Times New Roman" w:cs="Times New Roman"/>
                <w:kern w:val="0"/>
                <w:szCs w:val="21"/>
              </w:rPr>
              <w:t>电子天平</w:t>
            </w:r>
          </w:p>
        </w:tc>
        <w:tc>
          <w:tcPr>
            <w:tcW w:w="791" w:type="pct"/>
          </w:tcPr>
          <w:p w14:paraId="33B0B00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HY-FX-0200</w:t>
            </w:r>
          </w:p>
        </w:tc>
        <w:tc>
          <w:tcPr>
            <w:tcW w:w="573" w:type="pct"/>
            <w:vMerge/>
          </w:tcPr>
          <w:p w14:paraId="1C5DDC87"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25C4E37B" w14:textId="77777777">
        <w:trPr>
          <w:trHeight w:val="340"/>
        </w:trPr>
        <w:tc>
          <w:tcPr>
            <w:tcW w:w="241" w:type="pct"/>
            <w:vMerge/>
          </w:tcPr>
          <w:p w14:paraId="127424DB"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0CB6AC2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1717" w:type="pct"/>
          </w:tcPr>
          <w:p w14:paraId="56F6BEF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氟化物的测定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离子选择电极法》（</w:t>
            </w:r>
            <w:r w:rsidRPr="00591748">
              <w:rPr>
                <w:rFonts w:ascii="Times New Roman" w:eastAsia="宋体" w:hAnsi="Times New Roman" w:cs="Times New Roman"/>
                <w:kern w:val="0"/>
                <w:szCs w:val="21"/>
              </w:rPr>
              <w:t>GB/T 7484-1987</w:t>
            </w:r>
            <w:r w:rsidRPr="00591748">
              <w:rPr>
                <w:rFonts w:ascii="Times New Roman" w:eastAsia="宋体" w:hAnsi="Times New Roman" w:cs="Times New Roman"/>
                <w:kern w:val="0"/>
                <w:szCs w:val="21"/>
              </w:rPr>
              <w:t>）</w:t>
            </w:r>
          </w:p>
        </w:tc>
        <w:tc>
          <w:tcPr>
            <w:tcW w:w="1237" w:type="pct"/>
          </w:tcPr>
          <w:p w14:paraId="5308D40F" w14:textId="77777777" w:rsidR="00351DD4" w:rsidRPr="00591748" w:rsidRDefault="00000000">
            <w:pPr>
              <w:snapToGri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PXSJ-216F</w:t>
            </w:r>
            <w:r w:rsidRPr="00591748">
              <w:rPr>
                <w:rFonts w:ascii="Times New Roman" w:eastAsia="宋体" w:hAnsi="Times New Roman" w:cs="Times New Roman"/>
                <w:kern w:val="0"/>
                <w:szCs w:val="21"/>
              </w:rPr>
              <w:t>离子计</w:t>
            </w:r>
          </w:p>
        </w:tc>
        <w:tc>
          <w:tcPr>
            <w:tcW w:w="791" w:type="pct"/>
          </w:tcPr>
          <w:p w14:paraId="14BC247C" w14:textId="77777777" w:rsidR="00351DD4" w:rsidRPr="00591748" w:rsidRDefault="00000000">
            <w:pPr>
              <w:snapToGri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HY-FX-0108</w:t>
            </w:r>
          </w:p>
        </w:tc>
        <w:tc>
          <w:tcPr>
            <w:tcW w:w="573" w:type="pct"/>
          </w:tcPr>
          <w:p w14:paraId="10D06524"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0.05</w:t>
            </w:r>
          </w:p>
        </w:tc>
      </w:tr>
      <w:tr w:rsidR="00351DD4" w:rsidRPr="00591748" w14:paraId="2C0FDFDB" w14:textId="77777777">
        <w:trPr>
          <w:trHeight w:val="340"/>
        </w:trPr>
        <w:tc>
          <w:tcPr>
            <w:tcW w:w="241" w:type="pct"/>
            <w:vMerge/>
          </w:tcPr>
          <w:p w14:paraId="0D57B184"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7841C18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1717" w:type="pct"/>
          </w:tcPr>
          <w:p w14:paraId="0DAA818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乙腈的测定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吹扫捕集</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气相色谱法》（</w:t>
            </w:r>
            <w:r w:rsidRPr="00591748">
              <w:rPr>
                <w:rFonts w:ascii="Times New Roman" w:eastAsia="宋体" w:hAnsi="Times New Roman" w:cs="Times New Roman"/>
                <w:kern w:val="0"/>
                <w:szCs w:val="21"/>
              </w:rPr>
              <w:t>HJ 788-2016</w:t>
            </w:r>
            <w:r w:rsidRPr="00591748">
              <w:rPr>
                <w:rFonts w:ascii="Times New Roman" w:eastAsia="宋体" w:hAnsi="Times New Roman" w:cs="Times New Roman"/>
                <w:kern w:val="0"/>
                <w:szCs w:val="21"/>
              </w:rPr>
              <w:t>）</w:t>
            </w:r>
          </w:p>
        </w:tc>
        <w:tc>
          <w:tcPr>
            <w:tcW w:w="1237" w:type="pct"/>
          </w:tcPr>
          <w:p w14:paraId="61381373" w14:textId="77777777" w:rsidR="00351DD4" w:rsidRPr="00591748" w:rsidRDefault="00000000">
            <w:pPr>
              <w:jc w:val="center"/>
              <w:rPr>
                <w:rFonts w:hint="eastAsia"/>
              </w:rPr>
            </w:pPr>
            <w:r w:rsidRPr="00591748">
              <w:rPr>
                <w:rFonts w:ascii="Times New Roman" w:eastAsia="宋体" w:hAnsi="Times New Roman" w:cs="Times New Roman"/>
                <w:kern w:val="0"/>
                <w:szCs w:val="21"/>
              </w:rPr>
              <w:t>赛默飞世尔</w:t>
            </w:r>
            <w:r w:rsidRPr="00591748">
              <w:rPr>
                <w:rFonts w:ascii="Times New Roman" w:eastAsia="宋体" w:hAnsi="Times New Roman" w:cs="Times New Roman"/>
                <w:kern w:val="0"/>
                <w:szCs w:val="21"/>
              </w:rPr>
              <w:t>TRACE</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kern w:val="0"/>
                <w:szCs w:val="21"/>
              </w:rPr>
              <w:t>1600</w:t>
            </w:r>
            <w:r w:rsidRPr="00591748">
              <w:rPr>
                <w:rFonts w:ascii="Times New Roman" w:eastAsia="宋体" w:hAnsi="Times New Roman" w:cs="Times New Roman"/>
                <w:kern w:val="0"/>
                <w:szCs w:val="21"/>
              </w:rPr>
              <w:t>气相色谱仪</w:t>
            </w:r>
          </w:p>
        </w:tc>
        <w:tc>
          <w:tcPr>
            <w:tcW w:w="791" w:type="pct"/>
          </w:tcPr>
          <w:p w14:paraId="3F4F02D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HY-FX-0143</w:t>
            </w:r>
          </w:p>
        </w:tc>
        <w:tc>
          <w:tcPr>
            <w:tcW w:w="573" w:type="pct"/>
          </w:tcPr>
          <w:p w14:paraId="552CA05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r>
      <w:tr w:rsidR="00351DD4" w:rsidRPr="00591748" w14:paraId="0AB61A56" w14:textId="77777777">
        <w:trPr>
          <w:trHeight w:val="340"/>
        </w:trPr>
        <w:tc>
          <w:tcPr>
            <w:tcW w:w="241" w:type="pct"/>
            <w:vMerge/>
          </w:tcPr>
          <w:p w14:paraId="780B9B83"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7059F15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1717" w:type="pct"/>
          </w:tcPr>
          <w:p w14:paraId="458B8CA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硫化物的测定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亚甲基蓝分光光度法》</w:t>
            </w:r>
          </w:p>
          <w:p w14:paraId="15A0205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1226-2021</w:t>
            </w:r>
            <w:r w:rsidRPr="00591748">
              <w:rPr>
                <w:rFonts w:ascii="Times New Roman" w:eastAsia="宋体" w:hAnsi="Times New Roman" w:cs="Times New Roman"/>
                <w:kern w:val="0"/>
                <w:szCs w:val="21"/>
              </w:rPr>
              <w:t>）</w:t>
            </w:r>
          </w:p>
        </w:tc>
        <w:tc>
          <w:tcPr>
            <w:tcW w:w="1237" w:type="pct"/>
          </w:tcPr>
          <w:p w14:paraId="3B046CA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北京普析通用</w:t>
            </w:r>
            <w:r w:rsidRPr="00591748">
              <w:rPr>
                <w:rFonts w:ascii="Times New Roman" w:eastAsia="宋体" w:hAnsi="Times New Roman" w:cs="Times New Roman"/>
                <w:kern w:val="0"/>
                <w:szCs w:val="21"/>
              </w:rPr>
              <w:t>T6</w:t>
            </w:r>
            <w:r w:rsidRPr="00591748">
              <w:rPr>
                <w:rFonts w:ascii="Times New Roman" w:eastAsia="宋体" w:hAnsi="Times New Roman" w:cs="Times New Roman"/>
                <w:kern w:val="0"/>
                <w:szCs w:val="21"/>
              </w:rPr>
              <w:t>新悦可见分光光度计</w:t>
            </w:r>
          </w:p>
        </w:tc>
        <w:tc>
          <w:tcPr>
            <w:tcW w:w="791" w:type="pct"/>
          </w:tcPr>
          <w:p w14:paraId="33C87F4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HY-FX-0096</w:t>
            </w:r>
          </w:p>
        </w:tc>
        <w:tc>
          <w:tcPr>
            <w:tcW w:w="573" w:type="pct"/>
          </w:tcPr>
          <w:p w14:paraId="2DC8C83A"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0.1</w:t>
            </w:r>
          </w:p>
        </w:tc>
      </w:tr>
      <w:tr w:rsidR="00351DD4" w:rsidRPr="00591748" w14:paraId="1BAED574" w14:textId="77777777">
        <w:trPr>
          <w:trHeight w:val="340"/>
        </w:trPr>
        <w:tc>
          <w:tcPr>
            <w:tcW w:w="241" w:type="pct"/>
            <w:vMerge/>
          </w:tcPr>
          <w:p w14:paraId="071D10BD"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0117DEA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1717" w:type="pct"/>
          </w:tcPr>
          <w:p w14:paraId="0BC67FA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石油类和动植物油类的测定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红外分光光度法》</w:t>
            </w:r>
          </w:p>
          <w:p w14:paraId="591BACE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(HJ 637-2018)</w:t>
            </w:r>
          </w:p>
        </w:tc>
        <w:tc>
          <w:tcPr>
            <w:tcW w:w="1237" w:type="pct"/>
          </w:tcPr>
          <w:p w14:paraId="15C484E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吉林北光</w:t>
            </w:r>
            <w:r w:rsidRPr="00591748">
              <w:rPr>
                <w:rFonts w:ascii="Times New Roman" w:eastAsia="宋体" w:hAnsi="Times New Roman" w:cs="Times New Roman"/>
                <w:kern w:val="0"/>
                <w:szCs w:val="21"/>
              </w:rPr>
              <w:t>JLBG-121U</w:t>
            </w:r>
            <w:r w:rsidRPr="00591748">
              <w:rPr>
                <w:rFonts w:ascii="Times New Roman" w:eastAsia="宋体" w:hAnsi="Times New Roman" w:cs="Times New Roman"/>
                <w:kern w:val="0"/>
                <w:szCs w:val="21"/>
              </w:rPr>
              <w:t>红外测油仪</w:t>
            </w:r>
          </w:p>
        </w:tc>
        <w:tc>
          <w:tcPr>
            <w:tcW w:w="791" w:type="pct"/>
          </w:tcPr>
          <w:p w14:paraId="2F2B5A7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HY-FX-0004</w:t>
            </w:r>
          </w:p>
        </w:tc>
        <w:tc>
          <w:tcPr>
            <w:tcW w:w="573" w:type="pct"/>
          </w:tcPr>
          <w:p w14:paraId="2D39C10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r>
      <w:tr w:rsidR="00351DD4" w:rsidRPr="00591748" w14:paraId="369652FD" w14:textId="77777777">
        <w:trPr>
          <w:trHeight w:val="340"/>
        </w:trPr>
        <w:tc>
          <w:tcPr>
            <w:tcW w:w="241" w:type="pct"/>
            <w:vMerge/>
          </w:tcPr>
          <w:p w14:paraId="1D3F878D"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293FFFD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717" w:type="pct"/>
            <w:vMerge w:val="restart"/>
          </w:tcPr>
          <w:p w14:paraId="1746D03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《水质</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挥发性有机物的测定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吹</w:t>
            </w:r>
            <w:r w:rsidRPr="00591748">
              <w:rPr>
                <w:rFonts w:ascii="Times New Roman" w:eastAsia="宋体" w:hAnsi="Times New Roman" w:cs="Times New Roman"/>
                <w:kern w:val="0"/>
                <w:szCs w:val="21"/>
              </w:rPr>
              <w:lastRenderedPageBreak/>
              <w:t>扫捕集</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气相色谱</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质谱法》</w:t>
            </w:r>
          </w:p>
          <w:p w14:paraId="12AECA8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639-2012</w:t>
            </w:r>
            <w:r w:rsidRPr="00591748">
              <w:rPr>
                <w:rFonts w:ascii="Times New Roman" w:eastAsia="宋体" w:hAnsi="Times New Roman" w:cs="Times New Roman"/>
                <w:kern w:val="0"/>
                <w:szCs w:val="21"/>
              </w:rPr>
              <w:t>）</w:t>
            </w:r>
          </w:p>
        </w:tc>
        <w:tc>
          <w:tcPr>
            <w:tcW w:w="1237" w:type="pct"/>
            <w:vMerge w:val="restart"/>
          </w:tcPr>
          <w:p w14:paraId="569BD91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lastRenderedPageBreak/>
              <w:t>Trace 1300+ ISQ 7000</w:t>
            </w:r>
            <w:r w:rsidRPr="00591748">
              <w:rPr>
                <w:rFonts w:ascii="Times New Roman" w:eastAsia="宋体" w:hAnsi="Times New Roman" w:cs="Times New Roman"/>
                <w:bCs/>
                <w:kern w:val="0"/>
                <w:szCs w:val="21"/>
              </w:rPr>
              <w:t>气</w:t>
            </w:r>
            <w:r w:rsidRPr="00591748">
              <w:rPr>
                <w:rFonts w:ascii="Times New Roman" w:eastAsia="宋体" w:hAnsi="Times New Roman" w:cs="Times New Roman"/>
                <w:bCs/>
                <w:kern w:val="0"/>
                <w:szCs w:val="21"/>
              </w:rPr>
              <w:lastRenderedPageBreak/>
              <w:t>质联用仪</w:t>
            </w:r>
          </w:p>
        </w:tc>
        <w:tc>
          <w:tcPr>
            <w:tcW w:w="791" w:type="pct"/>
            <w:vMerge w:val="restart"/>
          </w:tcPr>
          <w:p w14:paraId="33E3DE2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lastRenderedPageBreak/>
              <w:t>HY-FX-0140</w:t>
            </w:r>
          </w:p>
        </w:tc>
        <w:tc>
          <w:tcPr>
            <w:tcW w:w="573" w:type="pct"/>
          </w:tcPr>
          <w:p w14:paraId="47CDA095"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0.0014</w:t>
            </w:r>
          </w:p>
        </w:tc>
      </w:tr>
      <w:tr w:rsidR="00351DD4" w:rsidRPr="00591748" w14:paraId="0F6E5C9A" w14:textId="77777777">
        <w:trPr>
          <w:trHeight w:val="340"/>
        </w:trPr>
        <w:tc>
          <w:tcPr>
            <w:tcW w:w="241" w:type="pct"/>
            <w:vMerge/>
          </w:tcPr>
          <w:p w14:paraId="3FFA8C1A" w14:textId="77777777" w:rsidR="00351DD4" w:rsidRPr="00591748" w:rsidRDefault="00351DD4">
            <w:pPr>
              <w:spacing w:line="240" w:lineRule="auto"/>
              <w:jc w:val="center"/>
              <w:rPr>
                <w:rFonts w:ascii="Times New Roman" w:eastAsia="宋体" w:hAnsi="Times New Roman" w:cs="Times New Roman"/>
                <w:kern w:val="0"/>
                <w:szCs w:val="21"/>
              </w:rPr>
            </w:pPr>
          </w:p>
        </w:tc>
        <w:tc>
          <w:tcPr>
            <w:tcW w:w="442" w:type="pct"/>
          </w:tcPr>
          <w:p w14:paraId="09DD934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717" w:type="pct"/>
            <w:vMerge/>
          </w:tcPr>
          <w:p w14:paraId="14677F08" w14:textId="77777777" w:rsidR="00351DD4" w:rsidRPr="00591748" w:rsidRDefault="00351DD4">
            <w:pPr>
              <w:spacing w:line="240" w:lineRule="auto"/>
              <w:jc w:val="center"/>
              <w:rPr>
                <w:rFonts w:ascii="Times New Roman" w:eastAsia="宋体" w:hAnsi="Times New Roman" w:cs="Times New Roman"/>
                <w:kern w:val="0"/>
                <w:szCs w:val="21"/>
              </w:rPr>
            </w:pPr>
          </w:p>
        </w:tc>
        <w:tc>
          <w:tcPr>
            <w:tcW w:w="1237" w:type="pct"/>
            <w:vMerge/>
          </w:tcPr>
          <w:p w14:paraId="61811BE3" w14:textId="77777777" w:rsidR="00351DD4" w:rsidRPr="00591748" w:rsidRDefault="00351DD4">
            <w:pPr>
              <w:spacing w:line="240" w:lineRule="auto"/>
              <w:jc w:val="center"/>
              <w:rPr>
                <w:rFonts w:ascii="Times New Roman" w:eastAsia="宋体" w:hAnsi="Times New Roman" w:cs="Times New Roman"/>
                <w:kern w:val="0"/>
                <w:szCs w:val="21"/>
              </w:rPr>
            </w:pPr>
          </w:p>
        </w:tc>
        <w:tc>
          <w:tcPr>
            <w:tcW w:w="791" w:type="pct"/>
            <w:vMerge/>
          </w:tcPr>
          <w:p w14:paraId="3117C655" w14:textId="77777777" w:rsidR="00351DD4" w:rsidRPr="00591748" w:rsidRDefault="00351DD4">
            <w:pPr>
              <w:spacing w:line="240" w:lineRule="auto"/>
              <w:jc w:val="center"/>
              <w:rPr>
                <w:rFonts w:ascii="Times New Roman" w:eastAsia="宋体" w:hAnsi="Times New Roman" w:cs="Times New Roman"/>
                <w:kern w:val="0"/>
                <w:szCs w:val="21"/>
              </w:rPr>
            </w:pPr>
          </w:p>
        </w:tc>
        <w:tc>
          <w:tcPr>
            <w:tcW w:w="573" w:type="pct"/>
          </w:tcPr>
          <w:p w14:paraId="78206FC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0.001</w:t>
            </w:r>
          </w:p>
        </w:tc>
      </w:tr>
    </w:tbl>
    <w:p w14:paraId="17E331ED"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76" w:name="_Toc230076403"/>
      <w:r w:rsidRPr="00591748">
        <w:rPr>
          <w:rFonts w:ascii="Times New Roman" w:eastAsia="宋体" w:hAnsi="Times New Roman" w:hint="eastAsia"/>
          <w:b/>
          <w:bCs/>
          <w:sz w:val="24"/>
          <w:szCs w:val="32"/>
        </w:rPr>
        <w:t>8.1.2</w:t>
      </w:r>
      <w:r w:rsidRPr="00591748">
        <w:rPr>
          <w:rFonts w:ascii="Times New Roman" w:eastAsia="宋体" w:hAnsi="Times New Roman" w:hint="eastAsia"/>
          <w:b/>
          <w:bCs/>
          <w:sz w:val="24"/>
          <w:szCs w:val="32"/>
        </w:rPr>
        <w:t>废气</w:t>
      </w:r>
      <w:bookmarkEnd w:id="176"/>
    </w:p>
    <w:p w14:paraId="01FF0A7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本项目有组织废气污染物监测分析方法及监测仪器见表</w:t>
      </w:r>
      <w:r w:rsidRPr="00591748">
        <w:rPr>
          <w:rFonts w:ascii="Times New Roman" w:eastAsia="宋体" w:hAnsi="Times New Roman" w:cs="Times New Roman" w:hint="eastAsia"/>
          <w:sz w:val="24"/>
          <w:szCs w:val="24"/>
        </w:rPr>
        <w:t>8</w:t>
      </w:r>
      <w:r w:rsidRPr="00591748">
        <w:rPr>
          <w:rFonts w:ascii="Times New Roman" w:eastAsia="宋体" w:hAnsi="Times New Roman" w:cs="Times New Roman"/>
          <w:sz w:val="24"/>
          <w:szCs w:val="24"/>
        </w:rPr>
        <w:t>.1-</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hint="eastAsia"/>
          <w:sz w:val="24"/>
          <w:szCs w:val="24"/>
        </w:rPr>
        <w:t>，无组织废气污染物监测分析方法及监测仪器见表</w:t>
      </w:r>
      <w:r w:rsidRPr="00591748">
        <w:rPr>
          <w:rFonts w:ascii="Times New Roman" w:eastAsia="宋体" w:hAnsi="Times New Roman" w:cs="Times New Roman" w:hint="eastAsia"/>
          <w:sz w:val="24"/>
          <w:szCs w:val="24"/>
        </w:rPr>
        <w:t>8</w:t>
      </w:r>
      <w:r w:rsidRPr="00591748">
        <w:rPr>
          <w:rFonts w:ascii="Times New Roman" w:eastAsia="宋体" w:hAnsi="Times New Roman" w:cs="Times New Roman"/>
          <w:sz w:val="24"/>
          <w:szCs w:val="24"/>
        </w:rPr>
        <w:t>.1-</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hint="eastAsia"/>
          <w:sz w:val="24"/>
          <w:szCs w:val="24"/>
        </w:rPr>
        <w:t>。</w:t>
      </w:r>
    </w:p>
    <w:p w14:paraId="304262DC"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8</w:t>
      </w:r>
      <w:r w:rsidRPr="00591748">
        <w:rPr>
          <w:rFonts w:ascii="Times New Roman" w:eastAsia="宋体" w:hAnsi="Times New Roman" w:cs="Times New Roman"/>
          <w:b/>
          <w:sz w:val="24"/>
          <w:szCs w:val="24"/>
        </w:rPr>
        <w:t>.1-</w:t>
      </w:r>
      <w:r w:rsidRPr="00591748">
        <w:rPr>
          <w:rFonts w:ascii="Times New Roman" w:eastAsia="宋体" w:hAnsi="Times New Roman" w:cs="Times New Roman" w:hint="eastAsia"/>
          <w:b/>
          <w:sz w:val="24"/>
          <w:szCs w:val="24"/>
        </w:rPr>
        <w:t>2</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有组织废气污染物监测分析方法及检测仪器一览表</w:t>
      </w:r>
    </w:p>
    <w:tbl>
      <w:tblPr>
        <w:tblStyle w:val="1111"/>
        <w:tblW w:w="5000" w:type="pct"/>
        <w:tblLook w:val="04A0" w:firstRow="1" w:lastRow="0" w:firstColumn="1" w:lastColumn="0" w:noHBand="0" w:noVBand="1"/>
      </w:tblPr>
      <w:tblGrid>
        <w:gridCol w:w="623"/>
        <w:gridCol w:w="1220"/>
        <w:gridCol w:w="3431"/>
        <w:gridCol w:w="2232"/>
        <w:gridCol w:w="1019"/>
        <w:gridCol w:w="1221"/>
      </w:tblGrid>
      <w:tr w:rsidR="00351DD4" w:rsidRPr="00591748" w14:paraId="23F298EC" w14:textId="77777777">
        <w:trPr>
          <w:cnfStyle w:val="100000000000" w:firstRow="1" w:lastRow="0" w:firstColumn="0" w:lastColumn="0" w:oddVBand="0" w:evenVBand="0" w:oddHBand="0" w:evenHBand="0" w:firstRowFirstColumn="0" w:firstRowLastColumn="0" w:lastRowFirstColumn="0" w:lastRowLastColumn="0"/>
          <w:trHeight w:val="567"/>
        </w:trPr>
        <w:tc>
          <w:tcPr>
            <w:tcW w:w="320" w:type="pct"/>
          </w:tcPr>
          <w:p w14:paraId="7DD758A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类别</w:t>
            </w:r>
          </w:p>
        </w:tc>
        <w:tc>
          <w:tcPr>
            <w:tcW w:w="626" w:type="pct"/>
          </w:tcPr>
          <w:p w14:paraId="4971017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项目名称</w:t>
            </w:r>
          </w:p>
        </w:tc>
        <w:tc>
          <w:tcPr>
            <w:tcW w:w="1760" w:type="pct"/>
          </w:tcPr>
          <w:p w14:paraId="0F531E4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检测标准</w:t>
            </w:r>
          </w:p>
        </w:tc>
        <w:tc>
          <w:tcPr>
            <w:tcW w:w="1145" w:type="pct"/>
          </w:tcPr>
          <w:p w14:paraId="02BE86E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检测仪器</w:t>
            </w:r>
          </w:p>
        </w:tc>
        <w:tc>
          <w:tcPr>
            <w:tcW w:w="523" w:type="pct"/>
          </w:tcPr>
          <w:p w14:paraId="624938D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仪器编号</w:t>
            </w:r>
          </w:p>
        </w:tc>
        <w:tc>
          <w:tcPr>
            <w:tcW w:w="626" w:type="pct"/>
          </w:tcPr>
          <w:p w14:paraId="2E162E1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检出限（</w:t>
            </w:r>
            <w:r w:rsidRPr="00591748">
              <w:rPr>
                <w:rFonts w:ascii="Times New Roman" w:eastAsia="宋体" w:hAnsi="Times New Roman" w:cs="Times New Roman" w:hint="eastAsia"/>
                <w:kern w:val="0"/>
                <w:szCs w:val="21"/>
              </w:rPr>
              <w:t>mg/m</w:t>
            </w:r>
            <w:r w:rsidRPr="00591748">
              <w:rPr>
                <w:rFonts w:ascii="Times New Roman" w:eastAsia="宋体" w:hAnsi="Times New Roman" w:cs="Times New Roman" w:hint="eastAsia"/>
                <w:kern w:val="0"/>
                <w:szCs w:val="21"/>
                <w:vertAlign w:val="superscript"/>
              </w:rPr>
              <w:t>3</w:t>
            </w:r>
            <w:r w:rsidRPr="00591748">
              <w:rPr>
                <w:rFonts w:ascii="Times New Roman" w:eastAsia="宋体" w:hAnsi="Times New Roman" w:cs="Times New Roman" w:hint="eastAsia"/>
                <w:kern w:val="0"/>
                <w:szCs w:val="21"/>
              </w:rPr>
              <w:t>）</w:t>
            </w:r>
          </w:p>
        </w:tc>
      </w:tr>
      <w:tr w:rsidR="00351DD4" w:rsidRPr="00591748" w14:paraId="24240E17" w14:textId="77777777">
        <w:trPr>
          <w:trHeight w:val="567"/>
        </w:trPr>
        <w:tc>
          <w:tcPr>
            <w:tcW w:w="320" w:type="pct"/>
            <w:vMerge w:val="restart"/>
          </w:tcPr>
          <w:p w14:paraId="2CE15F8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有组织废气</w:t>
            </w:r>
          </w:p>
        </w:tc>
        <w:tc>
          <w:tcPr>
            <w:tcW w:w="626" w:type="pct"/>
          </w:tcPr>
          <w:p w14:paraId="5D1B07C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非甲烷总烃</w:t>
            </w:r>
          </w:p>
        </w:tc>
        <w:tc>
          <w:tcPr>
            <w:tcW w:w="1760" w:type="pct"/>
          </w:tcPr>
          <w:p w14:paraId="710529B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总烃、甲烷和非甲烷总烃的测定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气相色谱法》</w:t>
            </w:r>
          </w:p>
          <w:p w14:paraId="6E1D361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38-2017</w:t>
            </w:r>
            <w:r w:rsidRPr="00591748">
              <w:rPr>
                <w:rFonts w:ascii="Times New Roman" w:eastAsia="宋体" w:hAnsi="Times New Roman" w:cs="Times New Roman"/>
                <w:kern w:val="0"/>
                <w:szCs w:val="21"/>
              </w:rPr>
              <w:t>）</w:t>
            </w:r>
          </w:p>
        </w:tc>
        <w:tc>
          <w:tcPr>
            <w:tcW w:w="1145" w:type="pct"/>
          </w:tcPr>
          <w:p w14:paraId="71B081E4" w14:textId="77777777" w:rsidR="00351DD4" w:rsidRPr="00591748" w:rsidRDefault="00000000">
            <w:pPr>
              <w:snapToGri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福立仪器</w:t>
            </w:r>
            <w:r w:rsidRPr="00591748">
              <w:rPr>
                <w:rFonts w:ascii="Times New Roman" w:eastAsia="宋体" w:hAnsi="Times New Roman" w:cs="Times New Roman"/>
                <w:bCs/>
                <w:kern w:val="0"/>
                <w:szCs w:val="21"/>
              </w:rPr>
              <w:t xml:space="preserve"> 9790II </w:t>
            </w:r>
            <w:r w:rsidRPr="00591748">
              <w:rPr>
                <w:rFonts w:ascii="Times New Roman" w:eastAsia="宋体" w:hAnsi="Times New Roman" w:cs="Times New Roman"/>
                <w:bCs/>
                <w:kern w:val="0"/>
                <w:szCs w:val="21"/>
              </w:rPr>
              <w:t>气相色谱仪</w:t>
            </w:r>
          </w:p>
        </w:tc>
        <w:tc>
          <w:tcPr>
            <w:tcW w:w="523" w:type="pct"/>
          </w:tcPr>
          <w:p w14:paraId="1B7405EF" w14:textId="77777777" w:rsidR="00351DD4" w:rsidRPr="00591748" w:rsidRDefault="00000000">
            <w:pPr>
              <w:snapToGri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HY-FX-0001</w:t>
            </w:r>
          </w:p>
        </w:tc>
        <w:tc>
          <w:tcPr>
            <w:tcW w:w="626" w:type="pct"/>
          </w:tcPr>
          <w:p w14:paraId="4D147046"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0.07</w:t>
            </w:r>
          </w:p>
        </w:tc>
      </w:tr>
      <w:tr w:rsidR="00351DD4" w:rsidRPr="00591748" w14:paraId="4D386903" w14:textId="77777777">
        <w:trPr>
          <w:trHeight w:val="567"/>
        </w:trPr>
        <w:tc>
          <w:tcPr>
            <w:tcW w:w="320" w:type="pct"/>
            <w:vMerge/>
          </w:tcPr>
          <w:p w14:paraId="163D47F9"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47FED71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1760" w:type="pct"/>
          </w:tcPr>
          <w:p w14:paraId="168ECA6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氨的测定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纳氏试剂分光光度法》（</w:t>
            </w:r>
            <w:r w:rsidRPr="00591748">
              <w:rPr>
                <w:rFonts w:ascii="Times New Roman" w:eastAsia="宋体" w:hAnsi="Times New Roman" w:cs="Times New Roman"/>
                <w:kern w:val="0"/>
                <w:szCs w:val="21"/>
              </w:rPr>
              <w:t>HJ 533-2009</w:t>
            </w:r>
            <w:r w:rsidRPr="00591748">
              <w:rPr>
                <w:rFonts w:ascii="Times New Roman" w:eastAsia="宋体" w:hAnsi="Times New Roman" w:cs="Times New Roman"/>
                <w:kern w:val="0"/>
                <w:szCs w:val="21"/>
              </w:rPr>
              <w:t>）</w:t>
            </w:r>
          </w:p>
        </w:tc>
        <w:tc>
          <w:tcPr>
            <w:tcW w:w="1145" w:type="pct"/>
          </w:tcPr>
          <w:p w14:paraId="7EF78F9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北京普析通用</w:t>
            </w:r>
            <w:r w:rsidRPr="00591748">
              <w:rPr>
                <w:rFonts w:ascii="Times New Roman" w:eastAsia="宋体" w:hAnsi="Times New Roman" w:cs="Times New Roman"/>
                <w:kern w:val="0"/>
                <w:szCs w:val="21"/>
              </w:rPr>
              <w:t xml:space="preserve"> T6</w:t>
            </w:r>
            <w:r w:rsidRPr="00591748">
              <w:rPr>
                <w:rFonts w:ascii="Times New Roman" w:eastAsia="宋体" w:hAnsi="Times New Roman" w:cs="Times New Roman"/>
                <w:kern w:val="0"/>
                <w:szCs w:val="21"/>
              </w:rPr>
              <w:t>新悦</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可见分光光度计</w:t>
            </w:r>
          </w:p>
        </w:tc>
        <w:tc>
          <w:tcPr>
            <w:tcW w:w="523" w:type="pct"/>
          </w:tcPr>
          <w:p w14:paraId="7A4D245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HY-FX-0096</w:t>
            </w:r>
          </w:p>
        </w:tc>
        <w:tc>
          <w:tcPr>
            <w:tcW w:w="626" w:type="pct"/>
          </w:tcPr>
          <w:p w14:paraId="7C791C1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0.25</w:t>
            </w:r>
          </w:p>
        </w:tc>
      </w:tr>
      <w:tr w:rsidR="00351DD4" w:rsidRPr="00591748" w14:paraId="1F030A73" w14:textId="77777777">
        <w:trPr>
          <w:trHeight w:val="567"/>
        </w:trPr>
        <w:tc>
          <w:tcPr>
            <w:tcW w:w="320" w:type="pct"/>
            <w:vMerge/>
          </w:tcPr>
          <w:p w14:paraId="08218843"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09752299"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硫化氢</w:t>
            </w:r>
          </w:p>
        </w:tc>
        <w:tc>
          <w:tcPr>
            <w:tcW w:w="1760" w:type="pct"/>
          </w:tcPr>
          <w:p w14:paraId="6DBCFA2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硫化氢的测定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亚甲基蓝分光光度法》（</w:t>
            </w:r>
            <w:r w:rsidRPr="00591748">
              <w:rPr>
                <w:rFonts w:ascii="Times New Roman" w:eastAsia="宋体" w:hAnsi="Times New Roman" w:cs="Times New Roman"/>
                <w:kern w:val="0"/>
                <w:szCs w:val="21"/>
              </w:rPr>
              <w:t>HJ 1388-2024</w:t>
            </w:r>
            <w:r w:rsidRPr="00591748">
              <w:rPr>
                <w:rFonts w:ascii="Times New Roman" w:eastAsia="宋体" w:hAnsi="Times New Roman" w:cs="Times New Roman"/>
                <w:kern w:val="0"/>
                <w:szCs w:val="21"/>
              </w:rPr>
              <w:t>）</w:t>
            </w:r>
          </w:p>
        </w:tc>
        <w:tc>
          <w:tcPr>
            <w:tcW w:w="1145" w:type="pct"/>
          </w:tcPr>
          <w:p w14:paraId="05D5C1AD"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北京普析通用</w:t>
            </w:r>
            <w:r w:rsidRPr="00591748">
              <w:rPr>
                <w:rFonts w:ascii="Times New Roman" w:eastAsia="宋体" w:hAnsi="Times New Roman" w:cs="Times New Roman"/>
                <w:bCs/>
                <w:kern w:val="0"/>
                <w:szCs w:val="21"/>
              </w:rPr>
              <w:t xml:space="preserve"> T6</w:t>
            </w:r>
            <w:r w:rsidRPr="00591748">
              <w:rPr>
                <w:rFonts w:ascii="Times New Roman" w:eastAsia="宋体" w:hAnsi="Times New Roman" w:cs="Times New Roman"/>
                <w:bCs/>
                <w:kern w:val="0"/>
                <w:szCs w:val="21"/>
              </w:rPr>
              <w:t>新悦</w:t>
            </w:r>
            <w:r w:rsidRPr="00591748">
              <w:rPr>
                <w:rFonts w:ascii="Times New Roman" w:eastAsia="宋体" w:hAnsi="Times New Roman" w:cs="Times New Roman"/>
                <w:bCs/>
                <w:kern w:val="0"/>
                <w:szCs w:val="21"/>
              </w:rPr>
              <w:t xml:space="preserve"> </w:t>
            </w:r>
            <w:r w:rsidRPr="00591748">
              <w:rPr>
                <w:rFonts w:ascii="Times New Roman" w:eastAsia="宋体" w:hAnsi="Times New Roman" w:cs="Times New Roman"/>
                <w:bCs/>
                <w:kern w:val="0"/>
                <w:szCs w:val="21"/>
              </w:rPr>
              <w:t>可见分光光度计</w:t>
            </w:r>
          </w:p>
        </w:tc>
        <w:tc>
          <w:tcPr>
            <w:tcW w:w="523" w:type="pct"/>
          </w:tcPr>
          <w:p w14:paraId="7473C81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HY-FX-0096</w:t>
            </w:r>
          </w:p>
        </w:tc>
        <w:tc>
          <w:tcPr>
            <w:tcW w:w="626" w:type="pct"/>
          </w:tcPr>
          <w:p w14:paraId="18D0D834"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0.007</w:t>
            </w:r>
          </w:p>
        </w:tc>
      </w:tr>
      <w:tr w:rsidR="00351DD4" w:rsidRPr="00591748" w14:paraId="209E6C83" w14:textId="77777777">
        <w:trPr>
          <w:trHeight w:val="567"/>
        </w:trPr>
        <w:tc>
          <w:tcPr>
            <w:tcW w:w="320" w:type="pct"/>
            <w:vMerge/>
          </w:tcPr>
          <w:p w14:paraId="52B4A329"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76E43D60"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臭气（浓度）</w:t>
            </w:r>
          </w:p>
        </w:tc>
        <w:tc>
          <w:tcPr>
            <w:tcW w:w="1760" w:type="pct"/>
          </w:tcPr>
          <w:p w14:paraId="2D1371C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臭气的测定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三点比较式臭袋法》（</w:t>
            </w:r>
            <w:r w:rsidRPr="00591748">
              <w:rPr>
                <w:rFonts w:ascii="Times New Roman" w:eastAsia="宋体" w:hAnsi="Times New Roman" w:cs="Times New Roman"/>
                <w:kern w:val="0"/>
                <w:szCs w:val="21"/>
              </w:rPr>
              <w:t>HJ 1262-2022</w:t>
            </w:r>
            <w:r w:rsidRPr="00591748">
              <w:rPr>
                <w:rFonts w:ascii="Times New Roman" w:eastAsia="宋体" w:hAnsi="Times New Roman" w:cs="Times New Roman"/>
                <w:kern w:val="0"/>
                <w:szCs w:val="21"/>
              </w:rPr>
              <w:t>）</w:t>
            </w:r>
          </w:p>
        </w:tc>
        <w:tc>
          <w:tcPr>
            <w:tcW w:w="1145" w:type="pct"/>
          </w:tcPr>
          <w:p w14:paraId="5E00BA54"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
                <w:bCs/>
                <w:kern w:val="0"/>
                <w:szCs w:val="21"/>
              </w:rPr>
              <w:t>/</w:t>
            </w:r>
          </w:p>
        </w:tc>
        <w:tc>
          <w:tcPr>
            <w:tcW w:w="523" w:type="pct"/>
          </w:tcPr>
          <w:p w14:paraId="5CF91CF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626" w:type="pct"/>
          </w:tcPr>
          <w:p w14:paraId="5BD8A0D2"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w:t>
            </w:r>
          </w:p>
        </w:tc>
      </w:tr>
      <w:tr w:rsidR="00351DD4" w:rsidRPr="00591748" w14:paraId="55549E7D" w14:textId="77777777">
        <w:trPr>
          <w:trHeight w:val="567"/>
        </w:trPr>
        <w:tc>
          <w:tcPr>
            <w:tcW w:w="320" w:type="pct"/>
            <w:vMerge/>
          </w:tcPr>
          <w:p w14:paraId="78B5975B"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vMerge w:val="restart"/>
          </w:tcPr>
          <w:p w14:paraId="697C7FF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低浓度颗粒物</w:t>
            </w:r>
          </w:p>
        </w:tc>
        <w:tc>
          <w:tcPr>
            <w:tcW w:w="1760" w:type="pct"/>
            <w:vMerge w:val="restart"/>
          </w:tcPr>
          <w:p w14:paraId="6846BF2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低浓度颗粒物的测定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重量法》（</w:t>
            </w:r>
            <w:r w:rsidRPr="00591748">
              <w:rPr>
                <w:rFonts w:ascii="Times New Roman" w:eastAsia="宋体" w:hAnsi="Times New Roman" w:cs="Times New Roman"/>
                <w:kern w:val="0"/>
                <w:szCs w:val="21"/>
              </w:rPr>
              <w:t>HJ 836-2017</w:t>
            </w:r>
            <w:r w:rsidRPr="00591748">
              <w:rPr>
                <w:rFonts w:ascii="Times New Roman" w:eastAsia="宋体" w:hAnsi="Times New Roman" w:cs="Times New Roman"/>
                <w:kern w:val="0"/>
                <w:szCs w:val="21"/>
              </w:rPr>
              <w:t>）</w:t>
            </w:r>
          </w:p>
        </w:tc>
        <w:tc>
          <w:tcPr>
            <w:tcW w:w="1145" w:type="pct"/>
          </w:tcPr>
          <w:p w14:paraId="7D2169B4"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路博建业</w:t>
            </w:r>
            <w:r w:rsidRPr="00591748">
              <w:rPr>
                <w:rFonts w:ascii="Times New Roman" w:eastAsia="宋体" w:hAnsi="Times New Roman" w:cs="Times New Roman"/>
                <w:kern w:val="0"/>
                <w:szCs w:val="21"/>
              </w:rPr>
              <w:t>LB-350N</w:t>
            </w:r>
            <w:r w:rsidRPr="00591748">
              <w:rPr>
                <w:rFonts w:ascii="Times New Roman" w:eastAsia="宋体" w:hAnsi="Times New Roman" w:cs="Times New Roman"/>
                <w:kern w:val="0"/>
                <w:szCs w:val="21"/>
              </w:rPr>
              <w:t>恒温恒湿称重系统</w:t>
            </w:r>
          </w:p>
        </w:tc>
        <w:tc>
          <w:tcPr>
            <w:tcW w:w="523" w:type="pct"/>
          </w:tcPr>
          <w:p w14:paraId="05E1135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HY-FX-0090</w:t>
            </w:r>
          </w:p>
        </w:tc>
        <w:tc>
          <w:tcPr>
            <w:tcW w:w="626" w:type="pct"/>
            <w:vMerge w:val="restart"/>
          </w:tcPr>
          <w:p w14:paraId="26B0525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1.0</w:t>
            </w:r>
          </w:p>
        </w:tc>
      </w:tr>
      <w:tr w:rsidR="00351DD4" w:rsidRPr="00591748" w14:paraId="068989B0" w14:textId="77777777">
        <w:trPr>
          <w:trHeight w:val="567"/>
        </w:trPr>
        <w:tc>
          <w:tcPr>
            <w:tcW w:w="320" w:type="pct"/>
            <w:vMerge/>
          </w:tcPr>
          <w:p w14:paraId="2A51000C"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vMerge/>
          </w:tcPr>
          <w:p w14:paraId="007B8FA6" w14:textId="77777777" w:rsidR="00351DD4" w:rsidRPr="00591748" w:rsidRDefault="00351DD4">
            <w:pPr>
              <w:spacing w:line="240" w:lineRule="auto"/>
              <w:jc w:val="center"/>
              <w:rPr>
                <w:rFonts w:ascii="Times New Roman" w:eastAsia="宋体" w:hAnsi="Times New Roman" w:cs="Times New Roman"/>
                <w:kern w:val="0"/>
                <w:szCs w:val="21"/>
              </w:rPr>
            </w:pPr>
          </w:p>
        </w:tc>
        <w:tc>
          <w:tcPr>
            <w:tcW w:w="1760" w:type="pct"/>
            <w:vMerge/>
          </w:tcPr>
          <w:p w14:paraId="1F428B21" w14:textId="77777777" w:rsidR="00351DD4" w:rsidRPr="00591748" w:rsidRDefault="00351DD4">
            <w:pPr>
              <w:spacing w:line="240" w:lineRule="auto"/>
              <w:jc w:val="center"/>
              <w:rPr>
                <w:rFonts w:ascii="Times New Roman" w:eastAsia="宋体" w:hAnsi="Times New Roman" w:cs="Times New Roman"/>
                <w:kern w:val="0"/>
                <w:szCs w:val="21"/>
              </w:rPr>
            </w:pPr>
          </w:p>
        </w:tc>
        <w:tc>
          <w:tcPr>
            <w:tcW w:w="1145" w:type="pct"/>
          </w:tcPr>
          <w:p w14:paraId="56E030D4"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上海一恒</w:t>
            </w:r>
            <w:r w:rsidRPr="00591748">
              <w:rPr>
                <w:rFonts w:ascii="Times New Roman" w:eastAsia="宋体" w:hAnsi="Times New Roman" w:cs="Times New Roman"/>
                <w:kern w:val="0"/>
                <w:szCs w:val="21"/>
              </w:rPr>
              <w:t>DHG-9140-A</w:t>
            </w:r>
            <w:r w:rsidRPr="00591748">
              <w:rPr>
                <w:rFonts w:ascii="Times New Roman" w:eastAsia="宋体" w:hAnsi="Times New Roman" w:cs="Times New Roman"/>
                <w:kern w:val="0"/>
                <w:szCs w:val="21"/>
              </w:rPr>
              <w:t>电热恒温干燥箱</w:t>
            </w:r>
          </w:p>
        </w:tc>
        <w:tc>
          <w:tcPr>
            <w:tcW w:w="523" w:type="pct"/>
          </w:tcPr>
          <w:p w14:paraId="71BE111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HY-FX-0012</w:t>
            </w:r>
          </w:p>
        </w:tc>
        <w:tc>
          <w:tcPr>
            <w:tcW w:w="626" w:type="pct"/>
            <w:vMerge/>
          </w:tcPr>
          <w:p w14:paraId="23A18574"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1F887A62" w14:textId="77777777">
        <w:trPr>
          <w:trHeight w:val="567"/>
        </w:trPr>
        <w:tc>
          <w:tcPr>
            <w:tcW w:w="320" w:type="pct"/>
            <w:vMerge/>
          </w:tcPr>
          <w:p w14:paraId="6573D08B"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271459C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1760" w:type="pct"/>
          </w:tcPr>
          <w:p w14:paraId="52C44B9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硫酸雾的测定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离子色谱法》（</w:t>
            </w:r>
            <w:r w:rsidRPr="00591748">
              <w:rPr>
                <w:rFonts w:ascii="Times New Roman" w:eastAsia="宋体" w:hAnsi="Times New Roman" w:cs="Times New Roman"/>
                <w:kern w:val="0"/>
                <w:szCs w:val="21"/>
              </w:rPr>
              <w:t>HJ 544-2016</w:t>
            </w:r>
            <w:r w:rsidRPr="00591748">
              <w:rPr>
                <w:rFonts w:ascii="Times New Roman" w:eastAsia="宋体" w:hAnsi="Times New Roman" w:cs="Times New Roman"/>
                <w:kern w:val="0"/>
                <w:szCs w:val="21"/>
              </w:rPr>
              <w:t>）</w:t>
            </w:r>
          </w:p>
        </w:tc>
        <w:tc>
          <w:tcPr>
            <w:tcW w:w="1145" w:type="pct"/>
          </w:tcPr>
          <w:p w14:paraId="4F94606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广州谱临晟</w:t>
            </w:r>
            <w:r w:rsidRPr="00591748">
              <w:rPr>
                <w:rFonts w:ascii="Times New Roman" w:eastAsia="宋体" w:hAnsi="Times New Roman" w:cs="Times New Roman"/>
                <w:bCs/>
                <w:kern w:val="0"/>
                <w:szCs w:val="21"/>
              </w:rPr>
              <w:t>IC-20</w:t>
            </w:r>
            <w:r w:rsidRPr="00591748">
              <w:rPr>
                <w:rFonts w:ascii="Times New Roman" w:eastAsia="宋体" w:hAnsi="Times New Roman" w:cs="Times New Roman"/>
                <w:bCs/>
                <w:kern w:val="0"/>
                <w:szCs w:val="21"/>
              </w:rPr>
              <w:t>离子色谱仪</w:t>
            </w:r>
          </w:p>
        </w:tc>
        <w:tc>
          <w:tcPr>
            <w:tcW w:w="523" w:type="pct"/>
          </w:tcPr>
          <w:p w14:paraId="0A424D7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HY-FX-0145</w:t>
            </w:r>
          </w:p>
        </w:tc>
        <w:tc>
          <w:tcPr>
            <w:tcW w:w="626" w:type="pct"/>
          </w:tcPr>
          <w:p w14:paraId="2CA3B5F6"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0.2</w:t>
            </w:r>
          </w:p>
        </w:tc>
      </w:tr>
      <w:tr w:rsidR="00351DD4" w:rsidRPr="00591748" w14:paraId="273A37AC" w14:textId="77777777">
        <w:trPr>
          <w:trHeight w:val="567"/>
        </w:trPr>
        <w:tc>
          <w:tcPr>
            <w:tcW w:w="320" w:type="pct"/>
            <w:vMerge/>
          </w:tcPr>
          <w:p w14:paraId="51CBB72D"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0F3F0E5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丙酮</w:t>
            </w:r>
          </w:p>
        </w:tc>
        <w:tc>
          <w:tcPr>
            <w:tcW w:w="1760" w:type="pct"/>
            <w:vMerge w:val="restart"/>
          </w:tcPr>
          <w:p w14:paraId="0115128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挥发性有机物的测定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固相吸附</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热脱附</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气相色谱</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质谱法》（</w:t>
            </w:r>
            <w:r w:rsidRPr="00591748">
              <w:rPr>
                <w:rFonts w:ascii="Times New Roman" w:eastAsia="宋体" w:hAnsi="Times New Roman" w:cs="Times New Roman"/>
                <w:kern w:val="0"/>
                <w:szCs w:val="21"/>
              </w:rPr>
              <w:t>HJ734-2014</w:t>
            </w:r>
            <w:r w:rsidRPr="00591748">
              <w:rPr>
                <w:rFonts w:ascii="Times New Roman" w:eastAsia="宋体" w:hAnsi="Times New Roman" w:cs="Times New Roman"/>
                <w:kern w:val="0"/>
                <w:szCs w:val="21"/>
              </w:rPr>
              <w:t>）</w:t>
            </w:r>
          </w:p>
        </w:tc>
        <w:tc>
          <w:tcPr>
            <w:tcW w:w="1145" w:type="pct"/>
            <w:vMerge w:val="restart"/>
          </w:tcPr>
          <w:p w14:paraId="20742AA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TD100XR-TRACE</w:t>
            </w:r>
            <w:r w:rsidRPr="00591748">
              <w:rPr>
                <w:rFonts w:ascii="Times New Roman" w:eastAsia="宋体" w:hAnsi="Times New Roman" w:cs="Times New Roman" w:hint="eastAsia"/>
                <w:bCs/>
                <w:kern w:val="0"/>
                <w:szCs w:val="21"/>
              </w:rPr>
              <w:t xml:space="preserve"> </w:t>
            </w:r>
            <w:r w:rsidRPr="00591748">
              <w:rPr>
                <w:rFonts w:ascii="Times New Roman" w:eastAsia="宋体" w:hAnsi="Times New Roman" w:cs="Times New Roman"/>
                <w:bCs/>
                <w:kern w:val="0"/>
                <w:szCs w:val="21"/>
              </w:rPr>
              <w:t>1300-ISQ7000</w:t>
            </w:r>
            <w:r w:rsidRPr="00591748">
              <w:rPr>
                <w:rFonts w:ascii="Times New Roman" w:eastAsia="宋体" w:hAnsi="Times New Roman" w:cs="Times New Roman"/>
                <w:bCs/>
                <w:kern w:val="0"/>
                <w:szCs w:val="21"/>
              </w:rPr>
              <w:t>热脱附</w:t>
            </w: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气相质谱联用仪</w:t>
            </w:r>
          </w:p>
        </w:tc>
        <w:tc>
          <w:tcPr>
            <w:tcW w:w="523" w:type="pct"/>
            <w:vMerge w:val="restart"/>
          </w:tcPr>
          <w:p w14:paraId="2395BE5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HY-FX-0037</w:t>
            </w:r>
          </w:p>
        </w:tc>
        <w:tc>
          <w:tcPr>
            <w:tcW w:w="626" w:type="pct"/>
          </w:tcPr>
          <w:p w14:paraId="42B4A56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0.01</w:t>
            </w:r>
          </w:p>
        </w:tc>
      </w:tr>
      <w:tr w:rsidR="00351DD4" w:rsidRPr="00591748" w14:paraId="233FBC92" w14:textId="77777777">
        <w:trPr>
          <w:trHeight w:val="567"/>
        </w:trPr>
        <w:tc>
          <w:tcPr>
            <w:tcW w:w="320" w:type="pct"/>
            <w:vMerge/>
          </w:tcPr>
          <w:p w14:paraId="7F769C25"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04512F6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1760" w:type="pct"/>
            <w:vMerge/>
          </w:tcPr>
          <w:p w14:paraId="399454EA" w14:textId="77777777" w:rsidR="00351DD4" w:rsidRPr="00591748" w:rsidRDefault="00351DD4">
            <w:pPr>
              <w:spacing w:line="240" w:lineRule="auto"/>
              <w:jc w:val="center"/>
              <w:rPr>
                <w:rFonts w:ascii="Times New Roman" w:eastAsia="宋体" w:hAnsi="Times New Roman" w:cs="Times New Roman"/>
                <w:kern w:val="0"/>
                <w:szCs w:val="21"/>
              </w:rPr>
            </w:pPr>
          </w:p>
        </w:tc>
        <w:tc>
          <w:tcPr>
            <w:tcW w:w="1145" w:type="pct"/>
            <w:vMerge/>
          </w:tcPr>
          <w:p w14:paraId="0A8A6E53" w14:textId="77777777" w:rsidR="00351DD4" w:rsidRPr="00591748" w:rsidRDefault="00351DD4">
            <w:pPr>
              <w:spacing w:line="240" w:lineRule="auto"/>
              <w:jc w:val="center"/>
              <w:rPr>
                <w:rFonts w:ascii="Times New Roman" w:eastAsia="宋体" w:hAnsi="Times New Roman" w:cs="Times New Roman"/>
                <w:kern w:val="0"/>
                <w:szCs w:val="21"/>
              </w:rPr>
            </w:pPr>
          </w:p>
        </w:tc>
        <w:tc>
          <w:tcPr>
            <w:tcW w:w="523" w:type="pct"/>
            <w:vMerge/>
          </w:tcPr>
          <w:p w14:paraId="7BB72D68"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3D55E50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0.002</w:t>
            </w:r>
          </w:p>
        </w:tc>
      </w:tr>
      <w:tr w:rsidR="00351DD4" w:rsidRPr="00591748" w14:paraId="0A32A7A6" w14:textId="77777777">
        <w:trPr>
          <w:trHeight w:val="567"/>
        </w:trPr>
        <w:tc>
          <w:tcPr>
            <w:tcW w:w="320" w:type="pct"/>
            <w:vMerge/>
          </w:tcPr>
          <w:p w14:paraId="5F31F904"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1B2AEF5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760" w:type="pct"/>
            <w:vMerge/>
          </w:tcPr>
          <w:p w14:paraId="592C8AC3" w14:textId="77777777" w:rsidR="00351DD4" w:rsidRPr="00591748" w:rsidRDefault="00351DD4">
            <w:pPr>
              <w:spacing w:line="240" w:lineRule="auto"/>
              <w:jc w:val="center"/>
              <w:rPr>
                <w:rFonts w:ascii="Times New Roman" w:eastAsia="宋体" w:hAnsi="Times New Roman" w:cs="Times New Roman"/>
                <w:kern w:val="0"/>
                <w:szCs w:val="21"/>
              </w:rPr>
            </w:pPr>
          </w:p>
        </w:tc>
        <w:tc>
          <w:tcPr>
            <w:tcW w:w="1145" w:type="pct"/>
            <w:vMerge/>
          </w:tcPr>
          <w:p w14:paraId="1CD4307C" w14:textId="77777777" w:rsidR="00351DD4" w:rsidRPr="00591748" w:rsidRDefault="00351DD4">
            <w:pPr>
              <w:spacing w:line="240" w:lineRule="auto"/>
              <w:jc w:val="center"/>
              <w:rPr>
                <w:rFonts w:ascii="Times New Roman" w:eastAsia="宋体" w:hAnsi="Times New Roman" w:cs="Times New Roman"/>
                <w:kern w:val="0"/>
                <w:szCs w:val="21"/>
              </w:rPr>
            </w:pPr>
          </w:p>
        </w:tc>
        <w:tc>
          <w:tcPr>
            <w:tcW w:w="523" w:type="pct"/>
            <w:vMerge/>
          </w:tcPr>
          <w:p w14:paraId="1354D021"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37C1359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0.004</w:t>
            </w:r>
          </w:p>
        </w:tc>
      </w:tr>
      <w:tr w:rsidR="00351DD4" w:rsidRPr="00591748" w14:paraId="358023D1" w14:textId="77777777">
        <w:trPr>
          <w:trHeight w:val="567"/>
        </w:trPr>
        <w:tc>
          <w:tcPr>
            <w:tcW w:w="320" w:type="pct"/>
            <w:vMerge/>
          </w:tcPr>
          <w:p w14:paraId="54563616"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0A65DF5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1760" w:type="pct"/>
            <w:vMerge/>
          </w:tcPr>
          <w:p w14:paraId="01358498" w14:textId="77777777" w:rsidR="00351DD4" w:rsidRPr="00591748" w:rsidRDefault="00351DD4">
            <w:pPr>
              <w:spacing w:line="240" w:lineRule="auto"/>
              <w:jc w:val="center"/>
              <w:rPr>
                <w:rFonts w:ascii="Times New Roman" w:eastAsia="宋体" w:hAnsi="Times New Roman" w:cs="Times New Roman"/>
                <w:kern w:val="0"/>
                <w:szCs w:val="21"/>
              </w:rPr>
            </w:pPr>
          </w:p>
        </w:tc>
        <w:tc>
          <w:tcPr>
            <w:tcW w:w="1145" w:type="pct"/>
            <w:vMerge/>
          </w:tcPr>
          <w:p w14:paraId="7D2C5DFB" w14:textId="77777777" w:rsidR="00351DD4" w:rsidRPr="00591748" w:rsidRDefault="00351DD4">
            <w:pPr>
              <w:spacing w:line="240" w:lineRule="auto"/>
              <w:jc w:val="center"/>
              <w:rPr>
                <w:rFonts w:ascii="Times New Roman" w:eastAsia="宋体" w:hAnsi="Times New Roman" w:cs="Times New Roman"/>
                <w:kern w:val="0"/>
                <w:szCs w:val="21"/>
              </w:rPr>
            </w:pPr>
          </w:p>
        </w:tc>
        <w:tc>
          <w:tcPr>
            <w:tcW w:w="523" w:type="pct"/>
            <w:vMerge/>
          </w:tcPr>
          <w:p w14:paraId="2A1E712E"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6CE8AEA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0.006</w:t>
            </w:r>
          </w:p>
        </w:tc>
      </w:tr>
      <w:tr w:rsidR="00351DD4" w:rsidRPr="00591748" w14:paraId="510FE0C1" w14:textId="77777777">
        <w:trPr>
          <w:trHeight w:val="567"/>
        </w:trPr>
        <w:tc>
          <w:tcPr>
            <w:tcW w:w="320" w:type="pct"/>
            <w:vMerge/>
          </w:tcPr>
          <w:p w14:paraId="0FEACDCA"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3DE56F1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挥发性有机物</w:t>
            </w:r>
          </w:p>
          <w:p w14:paraId="25E37B6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24</w:t>
            </w:r>
            <w:r w:rsidRPr="00591748">
              <w:rPr>
                <w:rFonts w:ascii="Times New Roman" w:eastAsia="宋体" w:hAnsi="Times New Roman" w:cs="Times New Roman"/>
                <w:kern w:val="0"/>
                <w:szCs w:val="21"/>
              </w:rPr>
              <w:t>项）</w:t>
            </w:r>
          </w:p>
        </w:tc>
        <w:tc>
          <w:tcPr>
            <w:tcW w:w="1760" w:type="pct"/>
            <w:vMerge/>
          </w:tcPr>
          <w:p w14:paraId="230110A8" w14:textId="77777777" w:rsidR="00351DD4" w:rsidRPr="00591748" w:rsidRDefault="00351DD4">
            <w:pPr>
              <w:spacing w:line="240" w:lineRule="auto"/>
              <w:jc w:val="center"/>
              <w:rPr>
                <w:rFonts w:ascii="Times New Roman" w:eastAsia="宋体" w:hAnsi="Times New Roman" w:cs="Times New Roman"/>
                <w:kern w:val="0"/>
                <w:szCs w:val="21"/>
              </w:rPr>
            </w:pPr>
          </w:p>
        </w:tc>
        <w:tc>
          <w:tcPr>
            <w:tcW w:w="1145" w:type="pct"/>
            <w:vMerge/>
          </w:tcPr>
          <w:p w14:paraId="7AE8BD64" w14:textId="77777777" w:rsidR="00351DD4" w:rsidRPr="00591748" w:rsidRDefault="00351DD4">
            <w:pPr>
              <w:spacing w:line="240" w:lineRule="auto"/>
              <w:jc w:val="center"/>
              <w:rPr>
                <w:rFonts w:ascii="Times New Roman" w:eastAsia="宋体" w:hAnsi="Times New Roman" w:cs="Times New Roman"/>
                <w:kern w:val="0"/>
                <w:szCs w:val="21"/>
              </w:rPr>
            </w:pPr>
          </w:p>
        </w:tc>
        <w:tc>
          <w:tcPr>
            <w:tcW w:w="523" w:type="pct"/>
            <w:vMerge/>
          </w:tcPr>
          <w:p w14:paraId="4DB6A6A7"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7324424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r>
      <w:tr w:rsidR="00351DD4" w:rsidRPr="00591748" w14:paraId="5E322F1E" w14:textId="77777777">
        <w:trPr>
          <w:trHeight w:val="567"/>
        </w:trPr>
        <w:tc>
          <w:tcPr>
            <w:tcW w:w="320" w:type="pct"/>
            <w:vMerge/>
          </w:tcPr>
          <w:p w14:paraId="692E3E3A"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2E16296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760" w:type="pct"/>
          </w:tcPr>
          <w:p w14:paraId="233F820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挥发性卤代烃的测定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气袋采样</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气相色谱法》（</w:t>
            </w:r>
            <w:r w:rsidRPr="00591748">
              <w:rPr>
                <w:rFonts w:ascii="Times New Roman" w:eastAsia="宋体" w:hAnsi="Times New Roman" w:cs="Times New Roman"/>
                <w:kern w:val="0"/>
                <w:szCs w:val="21"/>
              </w:rPr>
              <w:t>HJ 1006-2018</w:t>
            </w:r>
            <w:r w:rsidRPr="00591748">
              <w:rPr>
                <w:rFonts w:ascii="Times New Roman" w:eastAsia="宋体" w:hAnsi="Times New Roman" w:cs="Times New Roman"/>
                <w:kern w:val="0"/>
                <w:szCs w:val="21"/>
              </w:rPr>
              <w:t>）</w:t>
            </w:r>
          </w:p>
        </w:tc>
        <w:tc>
          <w:tcPr>
            <w:tcW w:w="1145" w:type="pct"/>
          </w:tcPr>
          <w:p w14:paraId="566C1B1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赛默飞世尔</w:t>
            </w:r>
            <w:r w:rsidRPr="00591748">
              <w:rPr>
                <w:rFonts w:ascii="Times New Roman" w:eastAsia="宋体" w:hAnsi="Times New Roman" w:cs="Times New Roman"/>
                <w:kern w:val="0"/>
                <w:szCs w:val="21"/>
              </w:rPr>
              <w:t>TRACE</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kern w:val="0"/>
                <w:szCs w:val="21"/>
              </w:rPr>
              <w:t>1600</w:t>
            </w:r>
            <w:r w:rsidRPr="00591748">
              <w:rPr>
                <w:rFonts w:ascii="Times New Roman" w:eastAsia="宋体" w:hAnsi="Times New Roman" w:cs="Times New Roman" w:hint="eastAsia"/>
                <w:kern w:val="0"/>
                <w:szCs w:val="21"/>
              </w:rPr>
              <w:t xml:space="preserve"> </w:t>
            </w:r>
            <w:r w:rsidRPr="00591748">
              <w:rPr>
                <w:rFonts w:ascii="Times New Roman" w:eastAsia="宋体" w:hAnsi="Times New Roman" w:cs="Times New Roman"/>
                <w:kern w:val="0"/>
                <w:szCs w:val="21"/>
              </w:rPr>
              <w:t>气相色谱仪</w:t>
            </w:r>
          </w:p>
        </w:tc>
        <w:tc>
          <w:tcPr>
            <w:tcW w:w="523" w:type="pct"/>
          </w:tcPr>
          <w:p w14:paraId="0C570A7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HY-FX-0143</w:t>
            </w:r>
          </w:p>
        </w:tc>
        <w:tc>
          <w:tcPr>
            <w:tcW w:w="626" w:type="pct"/>
          </w:tcPr>
          <w:p w14:paraId="0238F59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0.3</w:t>
            </w:r>
          </w:p>
        </w:tc>
      </w:tr>
      <w:tr w:rsidR="00351DD4" w:rsidRPr="00591748" w14:paraId="2D4E25E0" w14:textId="77777777">
        <w:trPr>
          <w:trHeight w:val="567"/>
        </w:trPr>
        <w:tc>
          <w:tcPr>
            <w:tcW w:w="320" w:type="pct"/>
            <w:vMerge/>
          </w:tcPr>
          <w:p w14:paraId="46467182"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177D706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1760" w:type="pct"/>
          </w:tcPr>
          <w:p w14:paraId="424CFF2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《空气和废气监测分析方法》（第四版增补版）国家环境保护总局（</w:t>
            </w:r>
            <w:r w:rsidRPr="00591748">
              <w:rPr>
                <w:rFonts w:ascii="Times New Roman" w:eastAsia="宋体" w:hAnsi="Times New Roman" w:cs="Times New Roman"/>
                <w:kern w:val="0"/>
                <w:szCs w:val="21"/>
              </w:rPr>
              <w:t>2003</w:t>
            </w:r>
            <w:r w:rsidRPr="00591748">
              <w:rPr>
                <w:rFonts w:ascii="Times New Roman" w:eastAsia="宋体" w:hAnsi="Times New Roman" w:cs="Times New Roman"/>
                <w:kern w:val="0"/>
                <w:szCs w:val="21"/>
              </w:rPr>
              <w:t>年）只用：</w:t>
            </w:r>
            <w:r w:rsidRPr="00591748">
              <w:rPr>
                <w:rFonts w:ascii="Times New Roman" w:eastAsia="宋体" w:hAnsi="Times New Roman" w:cs="Times New Roman"/>
                <w:kern w:val="0"/>
                <w:szCs w:val="21"/>
              </w:rPr>
              <w:t xml:space="preserve">6.1.6.1 </w:t>
            </w:r>
            <w:r w:rsidRPr="00591748">
              <w:rPr>
                <w:rFonts w:ascii="Times New Roman" w:eastAsia="宋体" w:hAnsi="Times New Roman" w:cs="Times New Roman"/>
                <w:kern w:val="0"/>
                <w:szCs w:val="21"/>
              </w:rPr>
              <w:t>气相色谱法</w:t>
            </w:r>
          </w:p>
        </w:tc>
        <w:tc>
          <w:tcPr>
            <w:tcW w:w="1145" w:type="pct"/>
          </w:tcPr>
          <w:p w14:paraId="1EE51A5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TRACE1300</w:t>
            </w:r>
            <w:r w:rsidRPr="00591748">
              <w:rPr>
                <w:rFonts w:ascii="Times New Roman" w:eastAsia="宋体" w:hAnsi="Times New Roman" w:cs="Times New Roman"/>
                <w:kern w:val="0"/>
                <w:szCs w:val="21"/>
              </w:rPr>
              <w:t>气相色谱仪</w:t>
            </w:r>
          </w:p>
        </w:tc>
        <w:tc>
          <w:tcPr>
            <w:tcW w:w="523" w:type="pct"/>
          </w:tcPr>
          <w:p w14:paraId="563044A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HY-FX-0036</w:t>
            </w:r>
          </w:p>
        </w:tc>
        <w:tc>
          <w:tcPr>
            <w:tcW w:w="626" w:type="pct"/>
          </w:tcPr>
          <w:p w14:paraId="14C6E50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0.1</w:t>
            </w:r>
          </w:p>
        </w:tc>
      </w:tr>
      <w:tr w:rsidR="00351DD4" w:rsidRPr="00591748" w14:paraId="3986D2D9" w14:textId="77777777">
        <w:trPr>
          <w:trHeight w:val="567"/>
        </w:trPr>
        <w:tc>
          <w:tcPr>
            <w:tcW w:w="320" w:type="pct"/>
            <w:vMerge/>
          </w:tcPr>
          <w:p w14:paraId="2A0FC969"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3AAE7C1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1760" w:type="pct"/>
          </w:tcPr>
          <w:p w14:paraId="52DC3C8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酰胺类化合物的测定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液相色谱法》（</w:t>
            </w:r>
            <w:r w:rsidRPr="00591748">
              <w:rPr>
                <w:rFonts w:ascii="Times New Roman" w:eastAsia="宋体" w:hAnsi="Times New Roman" w:cs="Times New Roman"/>
                <w:kern w:val="0"/>
                <w:szCs w:val="21"/>
              </w:rPr>
              <w:t>HJ 801-2016</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p>
        </w:tc>
        <w:tc>
          <w:tcPr>
            <w:tcW w:w="1145" w:type="pct"/>
          </w:tcPr>
          <w:p w14:paraId="6609DDC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Vanquish Core HPLC</w:t>
            </w:r>
            <w:r w:rsidRPr="00591748">
              <w:rPr>
                <w:rFonts w:ascii="Times New Roman" w:eastAsia="宋体" w:hAnsi="Times New Roman" w:cs="Times New Roman"/>
                <w:kern w:val="0"/>
                <w:szCs w:val="21"/>
              </w:rPr>
              <w:t>液相色谱仪</w:t>
            </w:r>
          </w:p>
        </w:tc>
        <w:tc>
          <w:tcPr>
            <w:tcW w:w="523" w:type="pct"/>
          </w:tcPr>
          <w:p w14:paraId="238E0EF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HY-FX-0141</w:t>
            </w:r>
          </w:p>
        </w:tc>
        <w:tc>
          <w:tcPr>
            <w:tcW w:w="626" w:type="pct"/>
          </w:tcPr>
          <w:p w14:paraId="1BE19E6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0.1</w:t>
            </w:r>
          </w:p>
        </w:tc>
      </w:tr>
      <w:tr w:rsidR="00351DD4" w:rsidRPr="00591748" w14:paraId="1B27C64C" w14:textId="77777777">
        <w:trPr>
          <w:trHeight w:val="567"/>
        </w:trPr>
        <w:tc>
          <w:tcPr>
            <w:tcW w:w="320" w:type="pct"/>
            <w:vMerge/>
          </w:tcPr>
          <w:p w14:paraId="0453AB39"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18DC5BC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1760" w:type="pct"/>
          </w:tcPr>
          <w:p w14:paraId="58B9083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氯化氢的测定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离子色谱法》</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549-2016</w:t>
            </w:r>
            <w:r w:rsidRPr="00591748">
              <w:rPr>
                <w:rFonts w:ascii="Times New Roman" w:eastAsia="宋体" w:hAnsi="Times New Roman" w:cs="Times New Roman"/>
                <w:kern w:val="0"/>
                <w:szCs w:val="21"/>
              </w:rPr>
              <w:t>）</w:t>
            </w:r>
          </w:p>
        </w:tc>
        <w:tc>
          <w:tcPr>
            <w:tcW w:w="1145" w:type="pct"/>
          </w:tcPr>
          <w:p w14:paraId="4D7C8DD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IC-20</w:t>
            </w:r>
            <w:r w:rsidRPr="00591748">
              <w:rPr>
                <w:rFonts w:ascii="Times New Roman" w:eastAsia="宋体" w:hAnsi="Times New Roman" w:cs="Times New Roman"/>
                <w:kern w:val="0"/>
                <w:szCs w:val="21"/>
              </w:rPr>
              <w:t>离子色谱仪</w:t>
            </w:r>
          </w:p>
        </w:tc>
        <w:tc>
          <w:tcPr>
            <w:tcW w:w="523" w:type="pct"/>
          </w:tcPr>
          <w:p w14:paraId="3E5AD1A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HY-FX-0145</w:t>
            </w:r>
          </w:p>
        </w:tc>
        <w:tc>
          <w:tcPr>
            <w:tcW w:w="626" w:type="pct"/>
          </w:tcPr>
          <w:p w14:paraId="3D2A4F0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0.2</w:t>
            </w:r>
          </w:p>
        </w:tc>
      </w:tr>
      <w:tr w:rsidR="00351DD4" w:rsidRPr="00591748" w14:paraId="6658BBA0" w14:textId="77777777">
        <w:trPr>
          <w:trHeight w:val="567"/>
        </w:trPr>
        <w:tc>
          <w:tcPr>
            <w:tcW w:w="320" w:type="pct"/>
            <w:vMerge/>
          </w:tcPr>
          <w:p w14:paraId="5FEF0EE6"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711B7DB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氮氧化物</w:t>
            </w:r>
          </w:p>
        </w:tc>
        <w:tc>
          <w:tcPr>
            <w:tcW w:w="1760" w:type="pct"/>
          </w:tcPr>
          <w:p w14:paraId="46B2F8D3"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氮氧化物测定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定电位电解法》（</w:t>
            </w:r>
            <w:r w:rsidRPr="00591748">
              <w:rPr>
                <w:rFonts w:ascii="Times New Roman" w:eastAsia="宋体" w:hAnsi="Times New Roman" w:cs="Times New Roman"/>
                <w:kern w:val="0"/>
                <w:szCs w:val="21"/>
              </w:rPr>
              <w:t>HJ 693-2014</w:t>
            </w:r>
            <w:r w:rsidRPr="00591748">
              <w:rPr>
                <w:rFonts w:ascii="Times New Roman" w:eastAsia="宋体" w:hAnsi="Times New Roman" w:cs="Times New Roman"/>
                <w:kern w:val="0"/>
                <w:szCs w:val="21"/>
              </w:rPr>
              <w:t>）</w:t>
            </w:r>
          </w:p>
        </w:tc>
        <w:tc>
          <w:tcPr>
            <w:tcW w:w="1145" w:type="pct"/>
            <w:vMerge w:val="restart"/>
          </w:tcPr>
          <w:p w14:paraId="5B008F9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ZR-3260</w:t>
            </w:r>
            <w:r w:rsidRPr="00591748">
              <w:rPr>
                <w:rFonts w:ascii="Times New Roman" w:eastAsia="宋体" w:hAnsi="Times New Roman" w:cs="Times New Roman"/>
                <w:bCs/>
                <w:kern w:val="0"/>
                <w:szCs w:val="21"/>
              </w:rPr>
              <w:t>自动烟尘烟气综合测试仪</w:t>
            </w:r>
          </w:p>
        </w:tc>
        <w:tc>
          <w:tcPr>
            <w:tcW w:w="523" w:type="pct"/>
            <w:vMerge w:val="restart"/>
          </w:tcPr>
          <w:p w14:paraId="3F9184F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HY-CY-0345</w:t>
            </w:r>
          </w:p>
        </w:tc>
        <w:tc>
          <w:tcPr>
            <w:tcW w:w="626" w:type="pct"/>
          </w:tcPr>
          <w:p w14:paraId="4CA80F1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3</w:t>
            </w:r>
          </w:p>
        </w:tc>
      </w:tr>
      <w:tr w:rsidR="00351DD4" w:rsidRPr="00591748" w14:paraId="4CAFAB2E" w14:textId="77777777">
        <w:trPr>
          <w:trHeight w:val="567"/>
        </w:trPr>
        <w:tc>
          <w:tcPr>
            <w:tcW w:w="320" w:type="pct"/>
            <w:vMerge/>
          </w:tcPr>
          <w:p w14:paraId="7522DF22"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55D71EC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二氧化硫</w:t>
            </w:r>
          </w:p>
        </w:tc>
        <w:tc>
          <w:tcPr>
            <w:tcW w:w="1760" w:type="pct"/>
          </w:tcPr>
          <w:p w14:paraId="38C482D9"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二氧化硫测定定电位电解法》（</w:t>
            </w:r>
            <w:r w:rsidRPr="00591748">
              <w:rPr>
                <w:rFonts w:ascii="Times New Roman" w:eastAsia="宋体" w:hAnsi="Times New Roman" w:cs="Times New Roman"/>
                <w:kern w:val="0"/>
                <w:szCs w:val="21"/>
              </w:rPr>
              <w:t>HJ 57-2017</w:t>
            </w:r>
            <w:r w:rsidRPr="00591748">
              <w:rPr>
                <w:rFonts w:ascii="Times New Roman" w:eastAsia="宋体" w:hAnsi="Times New Roman" w:cs="Times New Roman"/>
                <w:kern w:val="0"/>
                <w:szCs w:val="21"/>
              </w:rPr>
              <w:t>）</w:t>
            </w:r>
          </w:p>
        </w:tc>
        <w:tc>
          <w:tcPr>
            <w:tcW w:w="1145" w:type="pct"/>
            <w:vMerge/>
          </w:tcPr>
          <w:p w14:paraId="65DC8E67" w14:textId="77777777" w:rsidR="00351DD4" w:rsidRPr="00591748" w:rsidRDefault="00351DD4">
            <w:pPr>
              <w:spacing w:line="240" w:lineRule="auto"/>
              <w:jc w:val="center"/>
              <w:rPr>
                <w:rFonts w:ascii="Times New Roman" w:eastAsia="宋体" w:hAnsi="Times New Roman" w:cs="Times New Roman"/>
                <w:kern w:val="0"/>
                <w:szCs w:val="21"/>
              </w:rPr>
            </w:pPr>
          </w:p>
        </w:tc>
        <w:tc>
          <w:tcPr>
            <w:tcW w:w="523" w:type="pct"/>
            <w:vMerge/>
          </w:tcPr>
          <w:p w14:paraId="595001DF"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6D64BCE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3</w:t>
            </w:r>
          </w:p>
        </w:tc>
      </w:tr>
      <w:tr w:rsidR="00351DD4" w:rsidRPr="00591748" w14:paraId="23C362B2" w14:textId="77777777">
        <w:trPr>
          <w:trHeight w:val="567"/>
        </w:trPr>
        <w:tc>
          <w:tcPr>
            <w:tcW w:w="320" w:type="pct"/>
            <w:vMerge/>
          </w:tcPr>
          <w:p w14:paraId="0A46E5A5"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5CE4ADE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一氧化碳</w:t>
            </w:r>
          </w:p>
        </w:tc>
        <w:tc>
          <w:tcPr>
            <w:tcW w:w="1760" w:type="pct"/>
          </w:tcPr>
          <w:p w14:paraId="4BF145C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一氧化碳的测定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定电位电解法》（</w:t>
            </w:r>
            <w:r w:rsidRPr="00591748">
              <w:rPr>
                <w:rFonts w:ascii="Times New Roman" w:eastAsia="宋体" w:hAnsi="Times New Roman" w:cs="Times New Roman"/>
                <w:kern w:val="0"/>
                <w:szCs w:val="21"/>
              </w:rPr>
              <w:t>HJ 973-2018</w:t>
            </w:r>
            <w:r w:rsidRPr="00591748">
              <w:rPr>
                <w:rFonts w:ascii="Times New Roman" w:eastAsia="宋体" w:hAnsi="Times New Roman" w:cs="Times New Roman"/>
                <w:kern w:val="0"/>
                <w:szCs w:val="21"/>
              </w:rPr>
              <w:t>）</w:t>
            </w:r>
          </w:p>
        </w:tc>
        <w:tc>
          <w:tcPr>
            <w:tcW w:w="1145" w:type="pct"/>
            <w:vMerge/>
          </w:tcPr>
          <w:p w14:paraId="020E8D42" w14:textId="77777777" w:rsidR="00351DD4" w:rsidRPr="00591748" w:rsidRDefault="00351DD4">
            <w:pPr>
              <w:spacing w:line="240" w:lineRule="auto"/>
              <w:jc w:val="center"/>
              <w:rPr>
                <w:rFonts w:ascii="Times New Roman" w:eastAsia="宋体" w:hAnsi="Times New Roman" w:cs="Times New Roman"/>
                <w:kern w:val="0"/>
                <w:szCs w:val="21"/>
              </w:rPr>
            </w:pPr>
          </w:p>
        </w:tc>
        <w:tc>
          <w:tcPr>
            <w:tcW w:w="523" w:type="pct"/>
            <w:vMerge/>
          </w:tcPr>
          <w:p w14:paraId="034DC5AB"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59A4D67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3</w:t>
            </w:r>
          </w:p>
        </w:tc>
      </w:tr>
      <w:tr w:rsidR="00351DD4" w:rsidRPr="00591748" w14:paraId="1FCF4D32" w14:textId="77777777">
        <w:trPr>
          <w:trHeight w:val="567"/>
        </w:trPr>
        <w:tc>
          <w:tcPr>
            <w:tcW w:w="320" w:type="pct"/>
            <w:vMerge/>
          </w:tcPr>
          <w:p w14:paraId="19AE1AF6" w14:textId="77777777" w:rsidR="00351DD4" w:rsidRPr="00591748" w:rsidRDefault="00351DD4">
            <w:pPr>
              <w:jc w:val="center"/>
              <w:rPr>
                <w:rFonts w:ascii="Times New Roman" w:eastAsia="宋体" w:hAnsi="Times New Roman" w:cs="Times New Roman"/>
                <w:kern w:val="0"/>
                <w:szCs w:val="21"/>
              </w:rPr>
            </w:pPr>
          </w:p>
        </w:tc>
        <w:tc>
          <w:tcPr>
            <w:tcW w:w="626" w:type="pct"/>
          </w:tcPr>
          <w:p w14:paraId="474D101B"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二噁英</w:t>
            </w:r>
          </w:p>
        </w:tc>
        <w:tc>
          <w:tcPr>
            <w:tcW w:w="1760" w:type="pct"/>
          </w:tcPr>
          <w:p w14:paraId="726FB33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二噁英类的测定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同位素稀释高分辨气相色谱</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高分辨质谱法》（</w:t>
            </w:r>
            <w:r w:rsidRPr="00591748">
              <w:rPr>
                <w:rFonts w:ascii="Times New Roman" w:eastAsia="宋体" w:hAnsi="Times New Roman" w:cs="Times New Roman"/>
                <w:kern w:val="0"/>
                <w:szCs w:val="21"/>
              </w:rPr>
              <w:t>HJ 77.2-2008</w:t>
            </w:r>
            <w:r w:rsidRPr="00591748">
              <w:rPr>
                <w:rFonts w:ascii="Times New Roman" w:eastAsia="宋体" w:hAnsi="Times New Roman" w:cs="Times New Roman"/>
                <w:kern w:val="0"/>
                <w:szCs w:val="21"/>
              </w:rPr>
              <w:t>）</w:t>
            </w:r>
          </w:p>
        </w:tc>
        <w:tc>
          <w:tcPr>
            <w:tcW w:w="1145" w:type="pct"/>
          </w:tcPr>
          <w:p w14:paraId="423C771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Thermo DFS</w:t>
            </w:r>
            <w:r w:rsidRPr="00591748">
              <w:rPr>
                <w:rFonts w:ascii="Times New Roman" w:eastAsia="宋体" w:hAnsi="Times New Roman" w:cs="Times New Roman"/>
                <w:kern w:val="0"/>
                <w:szCs w:val="21"/>
              </w:rPr>
              <w:t>磁式质谱仪、超低排放烟</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尘</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气测试仪</w:t>
            </w:r>
          </w:p>
        </w:tc>
        <w:tc>
          <w:tcPr>
            <w:tcW w:w="523" w:type="pct"/>
          </w:tcPr>
          <w:p w14:paraId="24B27DD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626" w:type="pct"/>
          </w:tcPr>
          <w:p w14:paraId="6E93311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r>
    </w:tbl>
    <w:p w14:paraId="6ED14B28" w14:textId="77777777" w:rsidR="00351DD4" w:rsidRPr="00591748" w:rsidRDefault="00000000">
      <w:pPr>
        <w:ind w:firstLineChars="200" w:firstLine="361"/>
        <w:rPr>
          <w:rFonts w:ascii="宋体" w:eastAsia="宋体" w:hAnsi="宋体" w:hint="eastAsia"/>
          <w:b/>
          <w:bCs/>
          <w:sz w:val="18"/>
          <w:szCs w:val="18"/>
        </w:rPr>
      </w:pPr>
      <w:r w:rsidRPr="00591748">
        <w:rPr>
          <w:rFonts w:ascii="宋体" w:eastAsia="宋体" w:hAnsi="宋体" w:hint="eastAsia"/>
          <w:b/>
          <w:bCs/>
          <w:sz w:val="18"/>
          <w:szCs w:val="18"/>
        </w:rPr>
        <w:t>备注：</w:t>
      </w:r>
      <w:r w:rsidRPr="00591748">
        <w:rPr>
          <w:rFonts w:ascii="宋体" w:eastAsia="宋体" w:hAnsi="宋体"/>
          <w:b/>
          <w:bCs/>
          <w:sz w:val="18"/>
          <w:szCs w:val="18"/>
        </w:rPr>
        <w:t>有组织废气VOCS只检测固定污染源24项挥发性有机物：异丙醇、正己烷、乙酸乙酯、丙酮、苯、六甲基二硅氧烷、3-戊酮、正庚烷、甲苯、环戊酮、乙酸丁酯、丙二醇单甲醚乙酸酯、乙苯、对/间二甲苯、2-庚酮、苯乙烯、邻二甲苯、苯甲醚、1-癸烯、2-壬酮、1-十二烯</w:t>
      </w:r>
      <w:r w:rsidRPr="00591748">
        <w:rPr>
          <w:rFonts w:ascii="宋体" w:eastAsia="宋体" w:hAnsi="宋体" w:hint="eastAsia"/>
          <w:b/>
          <w:bCs/>
          <w:sz w:val="18"/>
          <w:szCs w:val="18"/>
        </w:rPr>
        <w:t>。</w:t>
      </w:r>
    </w:p>
    <w:p w14:paraId="6E3D2F1F" w14:textId="77777777" w:rsidR="00351DD4" w:rsidRPr="00591748" w:rsidRDefault="00000000">
      <w:pPr>
        <w:spacing w:line="500" w:lineRule="exact"/>
        <w:jc w:val="center"/>
        <w:outlineLvl w:val="5"/>
        <w:rPr>
          <w:rFonts w:ascii="Times New Roman" w:eastAsia="宋体" w:hAnsi="Times New Roman" w:cs="Times New Roman"/>
          <w:b/>
          <w:sz w:val="24"/>
          <w:szCs w:val="24"/>
        </w:rPr>
      </w:pPr>
      <w:bookmarkStart w:id="177" w:name="OLE_LINK12"/>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8</w:t>
      </w:r>
      <w:r w:rsidRPr="00591748">
        <w:rPr>
          <w:rFonts w:ascii="Times New Roman" w:eastAsia="宋体" w:hAnsi="Times New Roman" w:cs="Times New Roman"/>
          <w:b/>
          <w:sz w:val="24"/>
          <w:szCs w:val="24"/>
        </w:rPr>
        <w:t>.1-</w:t>
      </w:r>
      <w:r w:rsidRPr="00591748">
        <w:rPr>
          <w:rFonts w:ascii="Times New Roman" w:eastAsia="宋体" w:hAnsi="Times New Roman" w:cs="Times New Roman" w:hint="eastAsia"/>
          <w:b/>
          <w:sz w:val="24"/>
          <w:szCs w:val="24"/>
        </w:rPr>
        <w:t>3</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无组织废气污染物监测分析方法及检测仪器一览表</w:t>
      </w:r>
    </w:p>
    <w:tbl>
      <w:tblPr>
        <w:tblStyle w:val="1111"/>
        <w:tblW w:w="5000" w:type="pct"/>
        <w:tblLook w:val="04A0" w:firstRow="1" w:lastRow="0" w:firstColumn="1" w:lastColumn="0" w:noHBand="0" w:noVBand="1"/>
      </w:tblPr>
      <w:tblGrid>
        <w:gridCol w:w="570"/>
        <w:gridCol w:w="988"/>
        <w:gridCol w:w="3971"/>
        <w:gridCol w:w="1986"/>
        <w:gridCol w:w="1010"/>
        <w:gridCol w:w="1221"/>
      </w:tblGrid>
      <w:tr w:rsidR="00351DD4" w:rsidRPr="00591748" w14:paraId="6078CCCD" w14:textId="77777777">
        <w:trPr>
          <w:cnfStyle w:val="100000000000" w:firstRow="1" w:lastRow="0" w:firstColumn="0" w:lastColumn="0" w:oddVBand="0" w:evenVBand="0" w:oddHBand="0" w:evenHBand="0" w:firstRowFirstColumn="0" w:firstRowLastColumn="0" w:lastRowFirstColumn="0" w:lastRowLastColumn="0"/>
          <w:trHeight w:val="567"/>
        </w:trPr>
        <w:tc>
          <w:tcPr>
            <w:tcW w:w="292" w:type="pct"/>
          </w:tcPr>
          <w:bookmarkEnd w:id="177"/>
          <w:p w14:paraId="3C45A03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类别</w:t>
            </w:r>
          </w:p>
        </w:tc>
        <w:tc>
          <w:tcPr>
            <w:tcW w:w="507" w:type="pct"/>
          </w:tcPr>
          <w:p w14:paraId="561F28E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项目名称</w:t>
            </w:r>
          </w:p>
        </w:tc>
        <w:tc>
          <w:tcPr>
            <w:tcW w:w="2037" w:type="pct"/>
          </w:tcPr>
          <w:p w14:paraId="0470189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检测标准</w:t>
            </w:r>
          </w:p>
        </w:tc>
        <w:tc>
          <w:tcPr>
            <w:tcW w:w="1019" w:type="pct"/>
          </w:tcPr>
          <w:p w14:paraId="5B6CB61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检测仪器</w:t>
            </w:r>
          </w:p>
        </w:tc>
        <w:tc>
          <w:tcPr>
            <w:tcW w:w="518" w:type="pct"/>
          </w:tcPr>
          <w:p w14:paraId="7493857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仪器编号</w:t>
            </w:r>
          </w:p>
        </w:tc>
        <w:tc>
          <w:tcPr>
            <w:tcW w:w="626" w:type="pct"/>
          </w:tcPr>
          <w:p w14:paraId="5A7548D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检出限（</w:t>
            </w:r>
            <w:r w:rsidRPr="00591748">
              <w:rPr>
                <w:rFonts w:ascii="Times New Roman" w:eastAsia="宋体" w:hAnsi="Times New Roman" w:cs="Times New Roman" w:hint="eastAsia"/>
                <w:kern w:val="0"/>
                <w:szCs w:val="21"/>
              </w:rPr>
              <w:t>mg/m</w:t>
            </w:r>
            <w:r w:rsidRPr="00591748">
              <w:rPr>
                <w:rFonts w:ascii="Times New Roman" w:eastAsia="宋体" w:hAnsi="Times New Roman" w:cs="Times New Roman" w:hint="eastAsia"/>
                <w:kern w:val="0"/>
                <w:szCs w:val="21"/>
                <w:vertAlign w:val="superscript"/>
              </w:rPr>
              <w:t>3</w:t>
            </w:r>
            <w:r w:rsidRPr="00591748">
              <w:rPr>
                <w:rFonts w:ascii="Times New Roman" w:eastAsia="宋体" w:hAnsi="Times New Roman" w:cs="Times New Roman" w:hint="eastAsia"/>
                <w:kern w:val="0"/>
                <w:szCs w:val="21"/>
              </w:rPr>
              <w:t>）</w:t>
            </w:r>
          </w:p>
        </w:tc>
      </w:tr>
      <w:tr w:rsidR="00351DD4" w:rsidRPr="00591748" w14:paraId="4A6A59C1" w14:textId="77777777">
        <w:trPr>
          <w:trHeight w:val="567"/>
        </w:trPr>
        <w:tc>
          <w:tcPr>
            <w:tcW w:w="292" w:type="pct"/>
            <w:vMerge w:val="restart"/>
          </w:tcPr>
          <w:p w14:paraId="1555CD1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无组织废气</w:t>
            </w:r>
          </w:p>
        </w:tc>
        <w:tc>
          <w:tcPr>
            <w:tcW w:w="507" w:type="pct"/>
          </w:tcPr>
          <w:p w14:paraId="17AA6F9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2037" w:type="pct"/>
          </w:tcPr>
          <w:p w14:paraId="00877AC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总烃、甲烷和非甲烷总烃的测定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直接进样</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气相色谱法》（</w:t>
            </w:r>
            <w:r w:rsidRPr="00591748">
              <w:rPr>
                <w:rFonts w:ascii="Times New Roman" w:eastAsia="宋体" w:hAnsi="Times New Roman" w:cs="Times New Roman"/>
                <w:kern w:val="0"/>
                <w:szCs w:val="21"/>
              </w:rPr>
              <w:t>HJ 604-2017</w:t>
            </w:r>
            <w:r w:rsidRPr="00591748">
              <w:rPr>
                <w:rFonts w:ascii="Times New Roman" w:eastAsia="宋体" w:hAnsi="Times New Roman" w:cs="Times New Roman"/>
                <w:kern w:val="0"/>
                <w:szCs w:val="21"/>
              </w:rPr>
              <w:t>）</w:t>
            </w:r>
          </w:p>
        </w:tc>
        <w:tc>
          <w:tcPr>
            <w:tcW w:w="1019" w:type="pct"/>
          </w:tcPr>
          <w:p w14:paraId="687CE67F" w14:textId="77777777" w:rsidR="00351DD4" w:rsidRPr="00591748" w:rsidRDefault="00000000">
            <w:pPr>
              <w:snapToGrid/>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福立仪器</w:t>
            </w:r>
            <w:r w:rsidRPr="00591748">
              <w:rPr>
                <w:rFonts w:ascii="Times New Roman" w:eastAsia="宋体" w:hAnsi="Times New Roman" w:cs="Times New Roman"/>
                <w:bCs/>
                <w:kern w:val="0"/>
                <w:szCs w:val="21"/>
              </w:rPr>
              <w:t xml:space="preserve"> 9790II </w:t>
            </w:r>
            <w:r w:rsidRPr="00591748">
              <w:rPr>
                <w:rFonts w:ascii="Times New Roman" w:eastAsia="宋体" w:hAnsi="Times New Roman" w:cs="Times New Roman"/>
                <w:bCs/>
                <w:kern w:val="0"/>
                <w:szCs w:val="21"/>
              </w:rPr>
              <w:t>气相色谱仪</w:t>
            </w:r>
          </w:p>
        </w:tc>
        <w:tc>
          <w:tcPr>
            <w:tcW w:w="518" w:type="pct"/>
          </w:tcPr>
          <w:p w14:paraId="1AA392AC" w14:textId="77777777" w:rsidR="00351DD4" w:rsidRPr="00591748" w:rsidRDefault="00000000">
            <w:pPr>
              <w:snapToGrid/>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HY-FX-0001</w:t>
            </w:r>
          </w:p>
        </w:tc>
        <w:tc>
          <w:tcPr>
            <w:tcW w:w="626" w:type="pct"/>
          </w:tcPr>
          <w:p w14:paraId="103E8B15"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0.07</w:t>
            </w:r>
          </w:p>
        </w:tc>
      </w:tr>
      <w:tr w:rsidR="00351DD4" w:rsidRPr="00591748" w14:paraId="2053704D" w14:textId="77777777">
        <w:trPr>
          <w:trHeight w:val="567"/>
        </w:trPr>
        <w:tc>
          <w:tcPr>
            <w:tcW w:w="292" w:type="pct"/>
            <w:vMerge/>
          </w:tcPr>
          <w:p w14:paraId="6D0212A2"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vMerge w:val="restart"/>
          </w:tcPr>
          <w:p w14:paraId="0391C2A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总悬浮颗粒物</w:t>
            </w:r>
          </w:p>
        </w:tc>
        <w:tc>
          <w:tcPr>
            <w:tcW w:w="2037" w:type="pct"/>
            <w:vMerge w:val="restart"/>
          </w:tcPr>
          <w:p w14:paraId="09E5F0A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总悬浮颗粒物的测定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重量法》（</w:t>
            </w:r>
            <w:r w:rsidRPr="00591748">
              <w:rPr>
                <w:rFonts w:ascii="Times New Roman" w:eastAsia="宋体" w:hAnsi="Times New Roman" w:cs="Times New Roman"/>
                <w:kern w:val="0"/>
                <w:szCs w:val="21"/>
              </w:rPr>
              <w:t>HJ 1263-2022</w:t>
            </w:r>
            <w:r w:rsidRPr="00591748">
              <w:rPr>
                <w:rFonts w:ascii="Times New Roman" w:eastAsia="宋体" w:hAnsi="Times New Roman" w:cs="Times New Roman"/>
                <w:kern w:val="0"/>
                <w:szCs w:val="21"/>
              </w:rPr>
              <w:t>）</w:t>
            </w:r>
          </w:p>
        </w:tc>
        <w:tc>
          <w:tcPr>
            <w:tcW w:w="1019" w:type="pct"/>
          </w:tcPr>
          <w:p w14:paraId="554E7BBA"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恒温恒湿称重系统</w:t>
            </w:r>
            <w:r w:rsidRPr="00591748">
              <w:rPr>
                <w:rFonts w:ascii="Times New Roman" w:eastAsia="宋体" w:hAnsi="Times New Roman" w:cs="Times New Roman"/>
                <w:kern w:val="0"/>
                <w:szCs w:val="21"/>
              </w:rPr>
              <w:t xml:space="preserve"> LB-350N</w:t>
            </w:r>
          </w:p>
        </w:tc>
        <w:tc>
          <w:tcPr>
            <w:tcW w:w="518" w:type="pct"/>
          </w:tcPr>
          <w:p w14:paraId="3EED83D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HY-FX-0090</w:t>
            </w:r>
          </w:p>
        </w:tc>
        <w:tc>
          <w:tcPr>
            <w:tcW w:w="626" w:type="pct"/>
            <w:vMerge w:val="restart"/>
          </w:tcPr>
          <w:p w14:paraId="38E7667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0.168</w:t>
            </w:r>
          </w:p>
        </w:tc>
      </w:tr>
      <w:tr w:rsidR="00351DD4" w:rsidRPr="00591748" w14:paraId="4E89FDF2" w14:textId="77777777">
        <w:trPr>
          <w:trHeight w:val="567"/>
        </w:trPr>
        <w:tc>
          <w:tcPr>
            <w:tcW w:w="292" w:type="pct"/>
            <w:vMerge/>
          </w:tcPr>
          <w:p w14:paraId="3C07F7DD"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vMerge/>
          </w:tcPr>
          <w:p w14:paraId="18BCB47A" w14:textId="77777777" w:rsidR="00351DD4" w:rsidRPr="00591748" w:rsidRDefault="00351DD4">
            <w:pPr>
              <w:spacing w:line="240" w:lineRule="auto"/>
              <w:jc w:val="center"/>
              <w:rPr>
                <w:rFonts w:ascii="Times New Roman" w:eastAsia="宋体" w:hAnsi="Times New Roman" w:cs="Times New Roman"/>
                <w:kern w:val="0"/>
                <w:szCs w:val="21"/>
              </w:rPr>
            </w:pPr>
          </w:p>
        </w:tc>
        <w:tc>
          <w:tcPr>
            <w:tcW w:w="2037" w:type="pct"/>
            <w:vMerge/>
          </w:tcPr>
          <w:p w14:paraId="1A6461F9" w14:textId="77777777" w:rsidR="00351DD4" w:rsidRPr="00591748" w:rsidRDefault="00351DD4">
            <w:pPr>
              <w:spacing w:line="240" w:lineRule="auto"/>
              <w:jc w:val="center"/>
              <w:rPr>
                <w:rFonts w:ascii="Times New Roman" w:eastAsia="宋体" w:hAnsi="Times New Roman" w:cs="Times New Roman"/>
                <w:kern w:val="0"/>
                <w:szCs w:val="21"/>
              </w:rPr>
            </w:pPr>
          </w:p>
        </w:tc>
        <w:tc>
          <w:tcPr>
            <w:tcW w:w="1019" w:type="pct"/>
          </w:tcPr>
          <w:p w14:paraId="180F4309"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kern w:val="0"/>
                <w:szCs w:val="21"/>
              </w:rPr>
              <w:t>HSP-350B</w:t>
            </w:r>
            <w:r w:rsidRPr="00591748">
              <w:rPr>
                <w:rFonts w:ascii="Times New Roman" w:eastAsia="宋体" w:hAnsi="Times New Roman" w:cs="Times New Roman"/>
                <w:kern w:val="0"/>
                <w:szCs w:val="21"/>
              </w:rPr>
              <w:t>恒温恒湿箱</w:t>
            </w:r>
          </w:p>
        </w:tc>
        <w:tc>
          <w:tcPr>
            <w:tcW w:w="518" w:type="pct"/>
          </w:tcPr>
          <w:p w14:paraId="1C8B5EE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HY-FX-0083</w:t>
            </w:r>
          </w:p>
        </w:tc>
        <w:tc>
          <w:tcPr>
            <w:tcW w:w="626" w:type="pct"/>
            <w:vMerge/>
          </w:tcPr>
          <w:p w14:paraId="29C39077" w14:textId="77777777" w:rsidR="00351DD4" w:rsidRPr="00591748" w:rsidRDefault="00351DD4">
            <w:pPr>
              <w:jc w:val="center"/>
              <w:rPr>
                <w:rFonts w:ascii="Times New Roman" w:eastAsia="宋体" w:hAnsi="Times New Roman" w:cs="Times New Roman"/>
                <w:kern w:val="0"/>
                <w:szCs w:val="21"/>
              </w:rPr>
            </w:pPr>
          </w:p>
        </w:tc>
      </w:tr>
      <w:tr w:rsidR="00351DD4" w:rsidRPr="00591748" w14:paraId="661065E8" w14:textId="77777777">
        <w:trPr>
          <w:trHeight w:val="567"/>
        </w:trPr>
        <w:tc>
          <w:tcPr>
            <w:tcW w:w="292" w:type="pct"/>
            <w:vMerge/>
          </w:tcPr>
          <w:p w14:paraId="1EE00927"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13CBE7A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2037" w:type="pct"/>
          </w:tcPr>
          <w:p w14:paraId="108293E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氨的测定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纳氏试剂分光光度法》（</w:t>
            </w:r>
            <w:r w:rsidRPr="00591748">
              <w:rPr>
                <w:rFonts w:ascii="Times New Roman" w:eastAsia="宋体" w:hAnsi="Times New Roman" w:cs="Times New Roman"/>
                <w:kern w:val="0"/>
                <w:szCs w:val="21"/>
              </w:rPr>
              <w:t>HJ 533-2009</w:t>
            </w:r>
            <w:r w:rsidRPr="00591748">
              <w:rPr>
                <w:rFonts w:ascii="Times New Roman" w:eastAsia="宋体" w:hAnsi="Times New Roman" w:cs="Times New Roman"/>
                <w:kern w:val="0"/>
                <w:szCs w:val="21"/>
              </w:rPr>
              <w:t>）</w:t>
            </w:r>
          </w:p>
        </w:tc>
        <w:tc>
          <w:tcPr>
            <w:tcW w:w="1019" w:type="pct"/>
          </w:tcPr>
          <w:p w14:paraId="7C712BD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北京普析通用</w:t>
            </w:r>
            <w:r w:rsidRPr="00591748">
              <w:rPr>
                <w:rFonts w:ascii="Times New Roman" w:eastAsia="宋体" w:hAnsi="Times New Roman" w:cs="Times New Roman"/>
                <w:kern w:val="0"/>
                <w:szCs w:val="21"/>
              </w:rPr>
              <w:t xml:space="preserve"> T6</w:t>
            </w:r>
            <w:r w:rsidRPr="00591748">
              <w:rPr>
                <w:rFonts w:ascii="Times New Roman" w:eastAsia="宋体" w:hAnsi="Times New Roman" w:cs="Times New Roman"/>
                <w:kern w:val="0"/>
                <w:szCs w:val="21"/>
              </w:rPr>
              <w:t>新悦</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可见分光光度计</w:t>
            </w:r>
          </w:p>
        </w:tc>
        <w:tc>
          <w:tcPr>
            <w:tcW w:w="518" w:type="pct"/>
          </w:tcPr>
          <w:p w14:paraId="1CAC651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HY-FX-0096</w:t>
            </w:r>
          </w:p>
        </w:tc>
        <w:tc>
          <w:tcPr>
            <w:tcW w:w="626" w:type="pct"/>
          </w:tcPr>
          <w:p w14:paraId="1CAE4EC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0.01</w:t>
            </w:r>
          </w:p>
        </w:tc>
      </w:tr>
      <w:tr w:rsidR="00351DD4" w:rsidRPr="00591748" w14:paraId="25527787" w14:textId="77777777">
        <w:trPr>
          <w:trHeight w:val="567"/>
        </w:trPr>
        <w:tc>
          <w:tcPr>
            <w:tcW w:w="292" w:type="pct"/>
            <w:vMerge/>
          </w:tcPr>
          <w:p w14:paraId="1E2251AC"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25A3E58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2037" w:type="pct"/>
          </w:tcPr>
          <w:p w14:paraId="1BA99F8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臭气的测定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三点比较式臭袋法》（</w:t>
            </w:r>
            <w:r w:rsidRPr="00591748">
              <w:rPr>
                <w:rFonts w:ascii="Times New Roman" w:eastAsia="宋体" w:hAnsi="Times New Roman" w:cs="Times New Roman"/>
                <w:kern w:val="0"/>
                <w:szCs w:val="21"/>
              </w:rPr>
              <w:t>HJ 1262-2022</w:t>
            </w:r>
            <w:r w:rsidRPr="00591748">
              <w:rPr>
                <w:rFonts w:ascii="Times New Roman" w:eastAsia="宋体" w:hAnsi="Times New Roman" w:cs="Times New Roman"/>
                <w:kern w:val="0"/>
                <w:szCs w:val="21"/>
              </w:rPr>
              <w:t>）</w:t>
            </w:r>
          </w:p>
        </w:tc>
        <w:tc>
          <w:tcPr>
            <w:tcW w:w="1019" w:type="pct"/>
          </w:tcPr>
          <w:p w14:paraId="5558A61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18" w:type="pct"/>
          </w:tcPr>
          <w:p w14:paraId="44E8FA8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626" w:type="pct"/>
          </w:tcPr>
          <w:p w14:paraId="38E0DB86"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w:t>
            </w:r>
          </w:p>
        </w:tc>
      </w:tr>
      <w:tr w:rsidR="00351DD4" w:rsidRPr="00591748" w14:paraId="790A7A8A" w14:textId="77777777">
        <w:trPr>
          <w:trHeight w:val="567"/>
        </w:trPr>
        <w:tc>
          <w:tcPr>
            <w:tcW w:w="292" w:type="pct"/>
            <w:vMerge/>
          </w:tcPr>
          <w:p w14:paraId="67C03355"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537E340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2037" w:type="pct"/>
          </w:tcPr>
          <w:p w14:paraId="2B9F86F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氯化氢的测定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离子色谱法》（</w:t>
            </w:r>
            <w:r w:rsidRPr="00591748">
              <w:rPr>
                <w:rFonts w:ascii="Times New Roman" w:eastAsia="宋体" w:hAnsi="Times New Roman" w:cs="Times New Roman"/>
                <w:kern w:val="0"/>
                <w:szCs w:val="21"/>
              </w:rPr>
              <w:t>HJ 549-2016</w:t>
            </w:r>
            <w:r w:rsidRPr="00591748">
              <w:rPr>
                <w:rFonts w:ascii="Times New Roman" w:eastAsia="宋体" w:hAnsi="Times New Roman" w:cs="Times New Roman"/>
                <w:kern w:val="0"/>
                <w:szCs w:val="21"/>
              </w:rPr>
              <w:t>）</w:t>
            </w:r>
          </w:p>
        </w:tc>
        <w:tc>
          <w:tcPr>
            <w:tcW w:w="1019" w:type="pct"/>
          </w:tcPr>
          <w:p w14:paraId="2209FDC3"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IC-20</w:t>
            </w:r>
            <w:r w:rsidRPr="00591748">
              <w:rPr>
                <w:rFonts w:ascii="Times New Roman" w:eastAsia="宋体" w:hAnsi="Times New Roman" w:cs="Times New Roman"/>
                <w:kern w:val="0"/>
                <w:szCs w:val="21"/>
              </w:rPr>
              <w:t>离子色谱仪</w:t>
            </w:r>
          </w:p>
        </w:tc>
        <w:tc>
          <w:tcPr>
            <w:tcW w:w="518" w:type="pct"/>
          </w:tcPr>
          <w:p w14:paraId="7458EC9E"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Cs/>
                <w:kern w:val="0"/>
                <w:szCs w:val="21"/>
              </w:rPr>
              <w:t>HY-FX-0145</w:t>
            </w:r>
          </w:p>
        </w:tc>
        <w:tc>
          <w:tcPr>
            <w:tcW w:w="626" w:type="pct"/>
          </w:tcPr>
          <w:p w14:paraId="127A4DE1"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hint="eastAsia"/>
                <w:bCs/>
                <w:kern w:val="0"/>
                <w:szCs w:val="21"/>
              </w:rPr>
              <w:t>0.02</w:t>
            </w:r>
          </w:p>
        </w:tc>
      </w:tr>
      <w:tr w:rsidR="00351DD4" w:rsidRPr="00591748" w14:paraId="52743639" w14:textId="77777777">
        <w:trPr>
          <w:trHeight w:val="567"/>
        </w:trPr>
        <w:tc>
          <w:tcPr>
            <w:tcW w:w="292" w:type="pct"/>
            <w:vMerge/>
          </w:tcPr>
          <w:p w14:paraId="220BFD1E"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40FA1A7A"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挥发性有机物</w:t>
            </w:r>
          </w:p>
          <w:p w14:paraId="55D6851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34</w:t>
            </w:r>
            <w:r w:rsidRPr="00591748">
              <w:rPr>
                <w:rFonts w:ascii="Times New Roman" w:eastAsia="宋体" w:hAnsi="Times New Roman" w:cs="Times New Roman"/>
                <w:bCs/>
                <w:kern w:val="0"/>
                <w:szCs w:val="21"/>
              </w:rPr>
              <w:t>项）</w:t>
            </w:r>
          </w:p>
        </w:tc>
        <w:tc>
          <w:tcPr>
            <w:tcW w:w="2037" w:type="pct"/>
            <w:vMerge w:val="restart"/>
          </w:tcPr>
          <w:p w14:paraId="21BCF49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w:t>
            </w:r>
            <w:r w:rsidRPr="00591748">
              <w:rPr>
                <w:rFonts w:ascii="Times New Roman" w:eastAsia="宋体" w:hAnsi="Times New Roman" w:cs="Times New Roman"/>
                <w:kern w:val="0"/>
                <w:szCs w:val="21"/>
              </w:rPr>
              <w:t xml:space="preserve"> 65</w:t>
            </w:r>
            <w:r w:rsidRPr="00591748">
              <w:rPr>
                <w:rFonts w:ascii="Times New Roman" w:eastAsia="宋体" w:hAnsi="Times New Roman" w:cs="Times New Roman"/>
                <w:kern w:val="0"/>
                <w:szCs w:val="21"/>
              </w:rPr>
              <w:t>种挥发性有机物的测定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罐采样</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气相色谱</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质谱法》</w:t>
            </w:r>
          </w:p>
          <w:p w14:paraId="68FF020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759-2023</w:t>
            </w:r>
            <w:r w:rsidRPr="00591748">
              <w:rPr>
                <w:rFonts w:ascii="Times New Roman" w:eastAsia="宋体" w:hAnsi="Times New Roman" w:cs="Times New Roman"/>
                <w:kern w:val="0"/>
                <w:szCs w:val="21"/>
              </w:rPr>
              <w:t>）</w:t>
            </w:r>
          </w:p>
        </w:tc>
        <w:tc>
          <w:tcPr>
            <w:tcW w:w="1019" w:type="pct"/>
            <w:vMerge w:val="restart"/>
          </w:tcPr>
          <w:p w14:paraId="19FE2FA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EXPEC3700</w:t>
            </w:r>
            <w:r w:rsidRPr="00591748">
              <w:rPr>
                <w:rFonts w:ascii="Times New Roman" w:eastAsia="宋体" w:hAnsi="Times New Roman" w:cs="Times New Roman"/>
                <w:kern w:val="0"/>
                <w:szCs w:val="21"/>
              </w:rPr>
              <w:t>气相色谱</w:t>
            </w:r>
            <w:r w:rsidRPr="00591748">
              <w:rPr>
                <w:rFonts w:ascii="Times New Roman" w:eastAsia="宋体" w:hAnsi="Times New Roman" w:cs="Times New Roman" w:hint="eastAsia"/>
                <w:kern w:val="0"/>
                <w:szCs w:val="21"/>
              </w:rPr>
              <w:t>四极</w:t>
            </w:r>
            <w:r w:rsidRPr="00591748">
              <w:rPr>
                <w:rFonts w:ascii="Times New Roman" w:eastAsia="宋体" w:hAnsi="Times New Roman" w:cs="Times New Roman"/>
                <w:kern w:val="0"/>
                <w:szCs w:val="21"/>
              </w:rPr>
              <w:t>杆质谱联用仪</w:t>
            </w:r>
          </w:p>
          <w:p w14:paraId="4776AA0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APC-9LN</w:t>
            </w:r>
            <w:r w:rsidRPr="00591748">
              <w:rPr>
                <w:rFonts w:ascii="Times New Roman" w:eastAsia="宋体" w:hAnsi="Times New Roman" w:cs="Times New Roman"/>
                <w:kern w:val="0"/>
                <w:szCs w:val="21"/>
              </w:rPr>
              <w:t>大气预浓缩仪</w:t>
            </w:r>
          </w:p>
        </w:tc>
        <w:tc>
          <w:tcPr>
            <w:tcW w:w="518" w:type="pct"/>
            <w:vMerge w:val="restart"/>
          </w:tcPr>
          <w:p w14:paraId="2E64B2C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HY-FX-0163HY-FX-0165</w:t>
            </w:r>
          </w:p>
        </w:tc>
        <w:tc>
          <w:tcPr>
            <w:tcW w:w="626" w:type="pct"/>
          </w:tcPr>
          <w:p w14:paraId="682AF13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r>
      <w:tr w:rsidR="00351DD4" w:rsidRPr="00591748" w14:paraId="60FD7E21" w14:textId="77777777">
        <w:trPr>
          <w:trHeight w:val="567"/>
        </w:trPr>
        <w:tc>
          <w:tcPr>
            <w:tcW w:w="292" w:type="pct"/>
            <w:vMerge/>
          </w:tcPr>
          <w:p w14:paraId="4F511CD8"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75CC792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2037" w:type="pct"/>
            <w:vMerge/>
          </w:tcPr>
          <w:p w14:paraId="4050186B" w14:textId="77777777" w:rsidR="00351DD4" w:rsidRPr="00591748" w:rsidRDefault="00351DD4">
            <w:pPr>
              <w:spacing w:line="240" w:lineRule="auto"/>
              <w:jc w:val="center"/>
              <w:rPr>
                <w:rFonts w:ascii="Times New Roman" w:eastAsia="宋体" w:hAnsi="Times New Roman" w:cs="Times New Roman"/>
                <w:kern w:val="0"/>
                <w:szCs w:val="21"/>
              </w:rPr>
            </w:pPr>
          </w:p>
        </w:tc>
        <w:tc>
          <w:tcPr>
            <w:tcW w:w="1019" w:type="pct"/>
            <w:vMerge/>
          </w:tcPr>
          <w:p w14:paraId="5BC59F81" w14:textId="77777777" w:rsidR="00351DD4" w:rsidRPr="00591748" w:rsidRDefault="00351DD4">
            <w:pPr>
              <w:spacing w:line="240" w:lineRule="auto"/>
              <w:jc w:val="center"/>
              <w:rPr>
                <w:rFonts w:ascii="Times New Roman" w:eastAsia="宋体" w:hAnsi="Times New Roman" w:cs="Times New Roman"/>
                <w:kern w:val="0"/>
                <w:szCs w:val="21"/>
              </w:rPr>
            </w:pPr>
          </w:p>
        </w:tc>
        <w:tc>
          <w:tcPr>
            <w:tcW w:w="518" w:type="pct"/>
            <w:vMerge/>
          </w:tcPr>
          <w:p w14:paraId="47850183"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5497DCC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0.001</w:t>
            </w:r>
          </w:p>
        </w:tc>
      </w:tr>
      <w:tr w:rsidR="00351DD4" w:rsidRPr="00591748" w14:paraId="62B2709D" w14:textId="77777777">
        <w:trPr>
          <w:trHeight w:val="567"/>
        </w:trPr>
        <w:tc>
          <w:tcPr>
            <w:tcW w:w="292" w:type="pct"/>
            <w:vMerge/>
          </w:tcPr>
          <w:p w14:paraId="77DCAEE5"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682E918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甲基叔丁基醚</w:t>
            </w:r>
          </w:p>
        </w:tc>
        <w:tc>
          <w:tcPr>
            <w:tcW w:w="2037" w:type="pct"/>
            <w:vMerge/>
          </w:tcPr>
          <w:p w14:paraId="5D910E0D" w14:textId="77777777" w:rsidR="00351DD4" w:rsidRPr="00591748" w:rsidRDefault="00351DD4">
            <w:pPr>
              <w:spacing w:line="240" w:lineRule="auto"/>
              <w:jc w:val="center"/>
              <w:rPr>
                <w:rFonts w:ascii="Times New Roman" w:eastAsia="宋体" w:hAnsi="Times New Roman" w:cs="Times New Roman"/>
                <w:kern w:val="0"/>
                <w:szCs w:val="21"/>
              </w:rPr>
            </w:pPr>
          </w:p>
        </w:tc>
        <w:tc>
          <w:tcPr>
            <w:tcW w:w="1019" w:type="pct"/>
            <w:vMerge/>
          </w:tcPr>
          <w:p w14:paraId="20D50328" w14:textId="77777777" w:rsidR="00351DD4" w:rsidRPr="00591748" w:rsidRDefault="00351DD4">
            <w:pPr>
              <w:spacing w:line="240" w:lineRule="auto"/>
              <w:jc w:val="center"/>
              <w:rPr>
                <w:rFonts w:ascii="Times New Roman" w:eastAsia="宋体" w:hAnsi="Times New Roman" w:cs="Times New Roman"/>
                <w:kern w:val="0"/>
                <w:szCs w:val="21"/>
              </w:rPr>
            </w:pPr>
          </w:p>
        </w:tc>
        <w:tc>
          <w:tcPr>
            <w:tcW w:w="518" w:type="pct"/>
            <w:vMerge/>
          </w:tcPr>
          <w:p w14:paraId="26E6E7BB"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0354AE6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0.001</w:t>
            </w:r>
          </w:p>
        </w:tc>
      </w:tr>
      <w:tr w:rsidR="00351DD4" w:rsidRPr="00591748" w14:paraId="27F235A2" w14:textId="77777777">
        <w:trPr>
          <w:trHeight w:val="567"/>
        </w:trPr>
        <w:tc>
          <w:tcPr>
            <w:tcW w:w="292" w:type="pct"/>
            <w:vMerge/>
          </w:tcPr>
          <w:p w14:paraId="72972BC6"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2C773BA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2037" w:type="pct"/>
            <w:vMerge/>
          </w:tcPr>
          <w:p w14:paraId="753723CA" w14:textId="77777777" w:rsidR="00351DD4" w:rsidRPr="00591748" w:rsidRDefault="00351DD4">
            <w:pPr>
              <w:spacing w:line="240" w:lineRule="auto"/>
              <w:jc w:val="center"/>
              <w:rPr>
                <w:rFonts w:ascii="Times New Roman" w:eastAsia="宋体" w:hAnsi="Times New Roman" w:cs="Times New Roman"/>
                <w:kern w:val="0"/>
                <w:szCs w:val="21"/>
              </w:rPr>
            </w:pPr>
          </w:p>
        </w:tc>
        <w:tc>
          <w:tcPr>
            <w:tcW w:w="1019" w:type="pct"/>
            <w:vMerge/>
          </w:tcPr>
          <w:p w14:paraId="5F650533" w14:textId="77777777" w:rsidR="00351DD4" w:rsidRPr="00591748" w:rsidRDefault="00351DD4">
            <w:pPr>
              <w:spacing w:line="240" w:lineRule="auto"/>
              <w:jc w:val="center"/>
              <w:rPr>
                <w:rFonts w:ascii="Times New Roman" w:eastAsia="宋体" w:hAnsi="Times New Roman" w:cs="Times New Roman"/>
                <w:kern w:val="0"/>
                <w:szCs w:val="21"/>
              </w:rPr>
            </w:pPr>
          </w:p>
        </w:tc>
        <w:tc>
          <w:tcPr>
            <w:tcW w:w="518" w:type="pct"/>
            <w:vMerge/>
          </w:tcPr>
          <w:p w14:paraId="41856971"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362AEDD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0.0005</w:t>
            </w:r>
          </w:p>
        </w:tc>
      </w:tr>
      <w:tr w:rsidR="00351DD4" w:rsidRPr="00591748" w14:paraId="6FA9DB04" w14:textId="77777777">
        <w:trPr>
          <w:trHeight w:val="567"/>
        </w:trPr>
        <w:tc>
          <w:tcPr>
            <w:tcW w:w="292" w:type="pct"/>
            <w:vMerge/>
          </w:tcPr>
          <w:p w14:paraId="12003F00"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2E7DB0D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2037" w:type="pct"/>
            <w:vMerge/>
          </w:tcPr>
          <w:p w14:paraId="26F66A79" w14:textId="77777777" w:rsidR="00351DD4" w:rsidRPr="00591748" w:rsidRDefault="00351DD4">
            <w:pPr>
              <w:spacing w:line="240" w:lineRule="auto"/>
              <w:jc w:val="center"/>
              <w:rPr>
                <w:rFonts w:ascii="Times New Roman" w:eastAsia="宋体" w:hAnsi="Times New Roman" w:cs="Times New Roman"/>
                <w:kern w:val="0"/>
                <w:szCs w:val="21"/>
              </w:rPr>
            </w:pPr>
          </w:p>
        </w:tc>
        <w:tc>
          <w:tcPr>
            <w:tcW w:w="1019" w:type="pct"/>
            <w:vMerge/>
          </w:tcPr>
          <w:p w14:paraId="565F5E2D" w14:textId="77777777" w:rsidR="00351DD4" w:rsidRPr="00591748" w:rsidRDefault="00351DD4">
            <w:pPr>
              <w:spacing w:line="240" w:lineRule="auto"/>
              <w:jc w:val="center"/>
              <w:rPr>
                <w:rFonts w:ascii="Times New Roman" w:eastAsia="宋体" w:hAnsi="Times New Roman" w:cs="Times New Roman"/>
                <w:kern w:val="0"/>
                <w:szCs w:val="21"/>
              </w:rPr>
            </w:pPr>
          </w:p>
        </w:tc>
        <w:tc>
          <w:tcPr>
            <w:tcW w:w="518" w:type="pct"/>
            <w:vMerge/>
          </w:tcPr>
          <w:p w14:paraId="23ACC35C"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35CF603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0.0005</w:t>
            </w:r>
          </w:p>
        </w:tc>
      </w:tr>
      <w:tr w:rsidR="00351DD4" w:rsidRPr="00591748" w14:paraId="1D1811D3" w14:textId="77777777">
        <w:trPr>
          <w:trHeight w:val="567"/>
        </w:trPr>
        <w:tc>
          <w:tcPr>
            <w:tcW w:w="292" w:type="pct"/>
            <w:vMerge/>
          </w:tcPr>
          <w:p w14:paraId="62441087"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683AF06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四氢呋喃</w:t>
            </w:r>
          </w:p>
        </w:tc>
        <w:tc>
          <w:tcPr>
            <w:tcW w:w="2037" w:type="pct"/>
            <w:vMerge/>
          </w:tcPr>
          <w:p w14:paraId="38262FDC" w14:textId="77777777" w:rsidR="00351DD4" w:rsidRPr="00591748" w:rsidRDefault="00351DD4">
            <w:pPr>
              <w:spacing w:line="240" w:lineRule="auto"/>
              <w:jc w:val="center"/>
              <w:rPr>
                <w:rFonts w:ascii="Times New Roman" w:eastAsia="宋体" w:hAnsi="Times New Roman" w:cs="Times New Roman"/>
                <w:kern w:val="0"/>
                <w:szCs w:val="21"/>
              </w:rPr>
            </w:pPr>
          </w:p>
        </w:tc>
        <w:tc>
          <w:tcPr>
            <w:tcW w:w="1019" w:type="pct"/>
            <w:vMerge/>
          </w:tcPr>
          <w:p w14:paraId="2C06CF7C" w14:textId="77777777" w:rsidR="00351DD4" w:rsidRPr="00591748" w:rsidRDefault="00351DD4">
            <w:pPr>
              <w:spacing w:line="240" w:lineRule="auto"/>
              <w:jc w:val="center"/>
              <w:rPr>
                <w:rFonts w:ascii="Times New Roman" w:eastAsia="宋体" w:hAnsi="Times New Roman" w:cs="Times New Roman"/>
                <w:kern w:val="0"/>
                <w:szCs w:val="21"/>
              </w:rPr>
            </w:pPr>
          </w:p>
        </w:tc>
        <w:tc>
          <w:tcPr>
            <w:tcW w:w="518" w:type="pct"/>
            <w:vMerge/>
          </w:tcPr>
          <w:p w14:paraId="1C52833E"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2481A80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0.0005</w:t>
            </w:r>
          </w:p>
        </w:tc>
      </w:tr>
      <w:tr w:rsidR="00351DD4" w:rsidRPr="00591748" w14:paraId="327059F2" w14:textId="77777777">
        <w:trPr>
          <w:trHeight w:val="567"/>
        </w:trPr>
        <w:tc>
          <w:tcPr>
            <w:tcW w:w="292" w:type="pct"/>
            <w:vMerge/>
          </w:tcPr>
          <w:p w14:paraId="3F709A1A"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5DD4B81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2037" w:type="pct"/>
            <w:vMerge/>
          </w:tcPr>
          <w:p w14:paraId="44A7A36C" w14:textId="77777777" w:rsidR="00351DD4" w:rsidRPr="00591748" w:rsidRDefault="00351DD4">
            <w:pPr>
              <w:spacing w:line="240" w:lineRule="auto"/>
              <w:jc w:val="center"/>
              <w:rPr>
                <w:rFonts w:ascii="Times New Roman" w:eastAsia="宋体" w:hAnsi="Times New Roman" w:cs="Times New Roman"/>
                <w:kern w:val="0"/>
                <w:szCs w:val="21"/>
              </w:rPr>
            </w:pPr>
          </w:p>
        </w:tc>
        <w:tc>
          <w:tcPr>
            <w:tcW w:w="1019" w:type="pct"/>
            <w:vMerge/>
          </w:tcPr>
          <w:p w14:paraId="6E35483D" w14:textId="77777777" w:rsidR="00351DD4" w:rsidRPr="00591748" w:rsidRDefault="00351DD4">
            <w:pPr>
              <w:spacing w:line="240" w:lineRule="auto"/>
              <w:jc w:val="center"/>
              <w:rPr>
                <w:rFonts w:ascii="Times New Roman" w:eastAsia="宋体" w:hAnsi="Times New Roman" w:cs="Times New Roman"/>
                <w:kern w:val="0"/>
                <w:szCs w:val="21"/>
              </w:rPr>
            </w:pPr>
          </w:p>
        </w:tc>
        <w:tc>
          <w:tcPr>
            <w:tcW w:w="518" w:type="pct"/>
            <w:vMerge/>
          </w:tcPr>
          <w:p w14:paraId="0D213C7B"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4F19F8F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0.0005</w:t>
            </w:r>
          </w:p>
        </w:tc>
      </w:tr>
      <w:tr w:rsidR="00351DD4" w:rsidRPr="00591748" w14:paraId="5A55FB27" w14:textId="77777777">
        <w:trPr>
          <w:trHeight w:val="567"/>
        </w:trPr>
        <w:tc>
          <w:tcPr>
            <w:tcW w:w="292" w:type="pct"/>
            <w:vMerge/>
          </w:tcPr>
          <w:p w14:paraId="1B376053"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3677079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2037" w:type="pct"/>
          </w:tcPr>
          <w:p w14:paraId="0F6B624F" w14:textId="77777777" w:rsidR="00351DD4" w:rsidRPr="00591748" w:rsidRDefault="00000000">
            <w:pPr>
              <w:autoSpaceDE w:val="0"/>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颗粒物中甲酸、乙酸和乙二酸的测定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离子色谱法》</w:t>
            </w:r>
          </w:p>
          <w:p w14:paraId="25A72F7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1271-2022</w:t>
            </w:r>
            <w:r w:rsidRPr="00591748">
              <w:rPr>
                <w:rFonts w:ascii="Times New Roman" w:eastAsia="宋体" w:hAnsi="Times New Roman" w:cs="Times New Roman"/>
                <w:kern w:val="0"/>
                <w:szCs w:val="21"/>
              </w:rPr>
              <w:t>）</w:t>
            </w:r>
          </w:p>
        </w:tc>
        <w:tc>
          <w:tcPr>
            <w:tcW w:w="1019" w:type="pct"/>
          </w:tcPr>
          <w:p w14:paraId="19D5B07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赛默飞世尔</w:t>
            </w:r>
            <w:r w:rsidRPr="00591748">
              <w:rPr>
                <w:rFonts w:ascii="Times New Roman" w:eastAsia="宋体" w:hAnsi="Times New Roman" w:cs="Times New Roman"/>
                <w:bCs/>
                <w:kern w:val="0"/>
                <w:szCs w:val="21"/>
              </w:rPr>
              <w:t xml:space="preserve"> ICS 1100 </w:t>
            </w:r>
            <w:r w:rsidRPr="00591748">
              <w:rPr>
                <w:rFonts w:ascii="Times New Roman" w:eastAsia="宋体" w:hAnsi="Times New Roman" w:cs="Times New Roman"/>
                <w:bCs/>
                <w:kern w:val="0"/>
                <w:szCs w:val="21"/>
              </w:rPr>
              <w:t>离子色谱仪</w:t>
            </w:r>
          </w:p>
        </w:tc>
        <w:tc>
          <w:tcPr>
            <w:tcW w:w="518" w:type="pct"/>
          </w:tcPr>
          <w:p w14:paraId="35E0A2B2"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05CE671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0.00002</w:t>
            </w:r>
          </w:p>
        </w:tc>
      </w:tr>
      <w:tr w:rsidR="00351DD4" w:rsidRPr="00591748" w14:paraId="20095581" w14:textId="77777777">
        <w:trPr>
          <w:trHeight w:val="567"/>
        </w:trPr>
        <w:tc>
          <w:tcPr>
            <w:tcW w:w="292" w:type="pct"/>
            <w:vMerge/>
          </w:tcPr>
          <w:p w14:paraId="2F90F58A"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672877F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2037" w:type="pct"/>
          </w:tcPr>
          <w:p w14:paraId="168F077D" w14:textId="77777777" w:rsidR="00351DD4" w:rsidRPr="00591748" w:rsidRDefault="00000000">
            <w:pPr>
              <w:autoSpaceDE w:val="0"/>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醛、酮类化合物的测定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溶液吸收</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高效液相色谱法》</w:t>
            </w:r>
          </w:p>
          <w:p w14:paraId="081F083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1154-2020</w:t>
            </w:r>
            <w:r w:rsidRPr="00591748">
              <w:rPr>
                <w:rFonts w:ascii="Times New Roman" w:eastAsia="宋体" w:hAnsi="Times New Roman" w:cs="Times New Roman"/>
                <w:kern w:val="0"/>
                <w:szCs w:val="21"/>
              </w:rPr>
              <w:t>）</w:t>
            </w:r>
          </w:p>
        </w:tc>
        <w:tc>
          <w:tcPr>
            <w:tcW w:w="1019" w:type="pct"/>
          </w:tcPr>
          <w:p w14:paraId="298A527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Vanquish Core HPLC</w:t>
            </w:r>
            <w:r w:rsidRPr="00591748">
              <w:rPr>
                <w:rFonts w:ascii="Times New Roman" w:eastAsia="宋体" w:hAnsi="Times New Roman" w:cs="Times New Roman"/>
                <w:kern w:val="0"/>
                <w:szCs w:val="21"/>
              </w:rPr>
              <w:t>液相色谱仪</w:t>
            </w:r>
          </w:p>
        </w:tc>
        <w:tc>
          <w:tcPr>
            <w:tcW w:w="518" w:type="pct"/>
          </w:tcPr>
          <w:p w14:paraId="3A895839"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420A4BC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0.002</w:t>
            </w:r>
          </w:p>
        </w:tc>
      </w:tr>
      <w:tr w:rsidR="00351DD4" w:rsidRPr="00591748" w14:paraId="040805C3" w14:textId="77777777">
        <w:trPr>
          <w:trHeight w:val="567"/>
        </w:trPr>
        <w:tc>
          <w:tcPr>
            <w:tcW w:w="292" w:type="pct"/>
            <w:vMerge/>
          </w:tcPr>
          <w:p w14:paraId="2121EB4A"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2D4C3CE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2037" w:type="pct"/>
          </w:tcPr>
          <w:p w14:paraId="60C9BE57"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《空气和废气监测分析方法》（第四版）国家环保总局</w:t>
            </w:r>
            <w:r w:rsidRPr="00591748">
              <w:rPr>
                <w:rFonts w:ascii="Times New Roman" w:eastAsia="宋体" w:hAnsi="Times New Roman" w:cs="Times New Roman"/>
                <w:kern w:val="0"/>
                <w:szCs w:val="21"/>
              </w:rPr>
              <w:t>2003</w:t>
            </w:r>
            <w:r w:rsidRPr="00591748">
              <w:rPr>
                <w:rFonts w:ascii="Times New Roman" w:eastAsia="宋体" w:hAnsi="Times New Roman" w:cs="Times New Roman"/>
                <w:kern w:val="0"/>
                <w:szCs w:val="21"/>
              </w:rPr>
              <w:t>年（</w:t>
            </w:r>
            <w:r w:rsidRPr="00591748">
              <w:rPr>
                <w:rFonts w:ascii="Times New Roman" w:eastAsia="宋体" w:hAnsi="Times New Roman" w:cs="Times New Roman"/>
                <w:kern w:val="0"/>
                <w:szCs w:val="21"/>
              </w:rPr>
              <w:t>6.4.6.1</w:t>
            </w:r>
            <w:r w:rsidRPr="00591748">
              <w:rPr>
                <w:rFonts w:ascii="Times New Roman" w:eastAsia="宋体" w:hAnsi="Times New Roman" w:cs="Times New Roman"/>
                <w:kern w:val="0"/>
                <w:szCs w:val="21"/>
              </w:rPr>
              <w:t>）气相色谱法</w:t>
            </w:r>
          </w:p>
        </w:tc>
        <w:tc>
          <w:tcPr>
            <w:tcW w:w="1019" w:type="pct"/>
          </w:tcPr>
          <w:p w14:paraId="3697E79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赛默飞</w:t>
            </w:r>
            <w:r w:rsidRPr="00591748">
              <w:rPr>
                <w:rFonts w:ascii="Times New Roman" w:eastAsia="宋体" w:hAnsi="Times New Roman" w:cs="Times New Roman"/>
                <w:kern w:val="0"/>
                <w:szCs w:val="21"/>
              </w:rPr>
              <w:t xml:space="preserve"> Trace 1300</w:t>
            </w:r>
            <w:r w:rsidRPr="00591748">
              <w:rPr>
                <w:rFonts w:ascii="Times New Roman" w:eastAsia="宋体" w:hAnsi="Times New Roman" w:cs="Times New Roman"/>
                <w:kern w:val="0"/>
                <w:szCs w:val="21"/>
              </w:rPr>
              <w:t>气相色谱仪</w:t>
            </w:r>
          </w:p>
        </w:tc>
        <w:tc>
          <w:tcPr>
            <w:tcW w:w="518" w:type="pct"/>
          </w:tcPr>
          <w:p w14:paraId="7C9BAF51"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7BA1AA1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0.1</w:t>
            </w:r>
          </w:p>
        </w:tc>
      </w:tr>
      <w:tr w:rsidR="00351DD4" w:rsidRPr="00591748" w14:paraId="19ACE146" w14:textId="77777777">
        <w:trPr>
          <w:trHeight w:val="567"/>
        </w:trPr>
        <w:tc>
          <w:tcPr>
            <w:tcW w:w="292" w:type="pct"/>
            <w:vMerge/>
          </w:tcPr>
          <w:p w14:paraId="42D1BA9E"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02F122C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2037" w:type="pct"/>
          </w:tcPr>
          <w:p w14:paraId="77CF1A68" w14:textId="77777777" w:rsidR="00351DD4" w:rsidRPr="00591748" w:rsidRDefault="00000000">
            <w:pPr>
              <w:widowControl/>
              <w:spacing w:line="240" w:lineRule="auto"/>
              <w:jc w:val="center"/>
              <w:textAlignment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《环境空气和废气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酰胺类化合物的测定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液相色谱法》</w:t>
            </w:r>
          </w:p>
          <w:p w14:paraId="5F34EEE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801-2016</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 xml:space="preserve"> </w:t>
            </w:r>
          </w:p>
        </w:tc>
        <w:tc>
          <w:tcPr>
            <w:tcW w:w="1019" w:type="pct"/>
          </w:tcPr>
          <w:p w14:paraId="0CBD42A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Vanquish Core HPLC</w:t>
            </w:r>
            <w:r w:rsidRPr="00591748">
              <w:rPr>
                <w:rFonts w:ascii="Times New Roman" w:eastAsia="宋体" w:hAnsi="Times New Roman" w:cs="Times New Roman"/>
                <w:kern w:val="0"/>
                <w:szCs w:val="21"/>
              </w:rPr>
              <w:t>液相色谱仪</w:t>
            </w:r>
          </w:p>
        </w:tc>
        <w:tc>
          <w:tcPr>
            <w:tcW w:w="518" w:type="pct"/>
          </w:tcPr>
          <w:p w14:paraId="53B1A487"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6101B5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0.02</w:t>
            </w:r>
          </w:p>
        </w:tc>
      </w:tr>
      <w:tr w:rsidR="00351DD4" w:rsidRPr="00591748" w14:paraId="7A4ADB87" w14:textId="77777777">
        <w:trPr>
          <w:trHeight w:val="567"/>
        </w:trPr>
        <w:tc>
          <w:tcPr>
            <w:tcW w:w="292" w:type="pct"/>
            <w:vMerge/>
          </w:tcPr>
          <w:p w14:paraId="184AF94C"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0F4A9B4D"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2037" w:type="pct"/>
          </w:tcPr>
          <w:p w14:paraId="3C347F6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《固定污染源废气</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硫酸雾的测定</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离子色谱法》</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HJ 544-2016</w:t>
            </w:r>
            <w:r w:rsidRPr="00591748">
              <w:rPr>
                <w:rFonts w:ascii="Times New Roman" w:eastAsia="宋体" w:hAnsi="Times New Roman" w:cs="Times New Roman"/>
                <w:kern w:val="0"/>
                <w:szCs w:val="21"/>
              </w:rPr>
              <w:t>）</w:t>
            </w:r>
          </w:p>
        </w:tc>
        <w:tc>
          <w:tcPr>
            <w:tcW w:w="1019" w:type="pct"/>
          </w:tcPr>
          <w:p w14:paraId="4508BFF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IC-20</w:t>
            </w:r>
            <w:r w:rsidRPr="00591748">
              <w:rPr>
                <w:rFonts w:ascii="Times New Roman" w:eastAsia="宋体" w:hAnsi="Times New Roman" w:cs="Times New Roman"/>
                <w:kern w:val="0"/>
                <w:szCs w:val="21"/>
              </w:rPr>
              <w:t>离子色谱仪</w:t>
            </w:r>
          </w:p>
        </w:tc>
        <w:tc>
          <w:tcPr>
            <w:tcW w:w="518" w:type="pct"/>
          </w:tcPr>
          <w:p w14:paraId="7BB8C130"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79D84E9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0.005</w:t>
            </w:r>
          </w:p>
        </w:tc>
      </w:tr>
      <w:tr w:rsidR="00351DD4" w:rsidRPr="00591748" w14:paraId="05B010C1" w14:textId="77777777">
        <w:trPr>
          <w:trHeight w:val="567"/>
        </w:trPr>
        <w:tc>
          <w:tcPr>
            <w:tcW w:w="292" w:type="pct"/>
            <w:vMerge/>
          </w:tcPr>
          <w:p w14:paraId="24D4B591" w14:textId="77777777" w:rsidR="00351DD4" w:rsidRPr="00591748" w:rsidRDefault="00351DD4">
            <w:pPr>
              <w:spacing w:line="240" w:lineRule="auto"/>
              <w:jc w:val="center"/>
              <w:rPr>
                <w:rFonts w:ascii="Times New Roman" w:eastAsia="宋体" w:hAnsi="Times New Roman" w:cs="Times New Roman"/>
                <w:kern w:val="0"/>
                <w:szCs w:val="21"/>
              </w:rPr>
            </w:pPr>
          </w:p>
        </w:tc>
        <w:tc>
          <w:tcPr>
            <w:tcW w:w="507" w:type="pct"/>
          </w:tcPr>
          <w:p w14:paraId="0F46485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2037" w:type="pct"/>
          </w:tcPr>
          <w:p w14:paraId="16519164"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《空气和废气监测分析方法》（第四版增补版）国家环境保护总局（</w:t>
            </w:r>
            <w:r w:rsidRPr="00591748">
              <w:rPr>
                <w:rFonts w:ascii="Times New Roman" w:eastAsia="宋体" w:hAnsi="Times New Roman" w:cs="Times New Roman"/>
                <w:kern w:val="0"/>
                <w:szCs w:val="21"/>
              </w:rPr>
              <w:t>2003</w:t>
            </w:r>
            <w:r w:rsidRPr="00591748">
              <w:rPr>
                <w:rFonts w:ascii="Times New Roman" w:eastAsia="宋体" w:hAnsi="Times New Roman" w:cs="Times New Roman"/>
                <w:kern w:val="0"/>
                <w:szCs w:val="21"/>
              </w:rPr>
              <w:t>年）</w:t>
            </w:r>
            <w:r w:rsidRPr="00591748">
              <w:rPr>
                <w:rFonts w:ascii="Times New Roman" w:eastAsia="宋体" w:hAnsi="Times New Roman" w:cs="Times New Roman"/>
                <w:kern w:val="0"/>
                <w:szCs w:val="21"/>
              </w:rPr>
              <w:t xml:space="preserve">3.1.11.2 </w:t>
            </w:r>
            <w:r w:rsidRPr="00591748">
              <w:rPr>
                <w:rFonts w:ascii="Times New Roman" w:eastAsia="宋体" w:hAnsi="Times New Roman" w:cs="Times New Roman"/>
                <w:kern w:val="0"/>
                <w:szCs w:val="21"/>
              </w:rPr>
              <w:t>亚甲基蓝分光光度法</w:t>
            </w:r>
          </w:p>
        </w:tc>
        <w:tc>
          <w:tcPr>
            <w:tcW w:w="1019" w:type="pct"/>
          </w:tcPr>
          <w:p w14:paraId="524358C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北京普析通用</w:t>
            </w:r>
            <w:r w:rsidRPr="00591748">
              <w:rPr>
                <w:rFonts w:ascii="Times New Roman" w:eastAsia="宋体" w:hAnsi="Times New Roman" w:cs="Times New Roman"/>
                <w:kern w:val="0"/>
                <w:szCs w:val="21"/>
              </w:rPr>
              <w:t xml:space="preserve"> T6</w:t>
            </w:r>
            <w:r w:rsidRPr="00591748">
              <w:rPr>
                <w:rFonts w:ascii="Times New Roman" w:eastAsia="宋体" w:hAnsi="Times New Roman" w:cs="Times New Roman"/>
                <w:kern w:val="0"/>
                <w:szCs w:val="21"/>
              </w:rPr>
              <w:t>新悦</w:t>
            </w:r>
            <w:r w:rsidRPr="00591748">
              <w:rPr>
                <w:rFonts w:ascii="Times New Roman" w:eastAsia="宋体" w:hAnsi="Times New Roman" w:cs="Times New Roman"/>
                <w:kern w:val="0"/>
                <w:szCs w:val="21"/>
              </w:rPr>
              <w:t xml:space="preserve"> </w:t>
            </w:r>
            <w:r w:rsidRPr="00591748">
              <w:rPr>
                <w:rFonts w:ascii="Times New Roman" w:eastAsia="宋体" w:hAnsi="Times New Roman" w:cs="Times New Roman"/>
                <w:kern w:val="0"/>
                <w:szCs w:val="21"/>
              </w:rPr>
              <w:t>可见分光光度计</w:t>
            </w:r>
          </w:p>
        </w:tc>
        <w:tc>
          <w:tcPr>
            <w:tcW w:w="518" w:type="pct"/>
          </w:tcPr>
          <w:p w14:paraId="7CB0E37D" w14:textId="77777777" w:rsidR="00351DD4" w:rsidRPr="00591748" w:rsidRDefault="00351DD4">
            <w:pPr>
              <w:spacing w:line="240" w:lineRule="auto"/>
              <w:jc w:val="center"/>
              <w:rPr>
                <w:rFonts w:ascii="Times New Roman" w:eastAsia="宋体" w:hAnsi="Times New Roman" w:cs="Times New Roman"/>
                <w:kern w:val="0"/>
                <w:szCs w:val="21"/>
              </w:rPr>
            </w:pPr>
          </w:p>
        </w:tc>
        <w:tc>
          <w:tcPr>
            <w:tcW w:w="626" w:type="pct"/>
          </w:tcPr>
          <w:p w14:paraId="29142A8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0.001</w:t>
            </w:r>
          </w:p>
        </w:tc>
      </w:tr>
    </w:tbl>
    <w:p w14:paraId="4E7F66D2" w14:textId="77777777" w:rsidR="00351DD4" w:rsidRPr="00591748" w:rsidRDefault="00000000">
      <w:pPr>
        <w:ind w:firstLineChars="200" w:firstLine="361"/>
        <w:rPr>
          <w:rFonts w:ascii="Times New Roman" w:eastAsia="宋体" w:hAnsi="Times New Roman" w:cs="Times New Roman"/>
          <w:b/>
          <w:bCs/>
          <w:sz w:val="18"/>
          <w:szCs w:val="18"/>
        </w:rPr>
      </w:pPr>
      <w:r w:rsidRPr="00591748">
        <w:rPr>
          <w:rFonts w:ascii="Times New Roman" w:eastAsia="宋体" w:hAnsi="Times New Roman" w:cs="Times New Roman"/>
          <w:b/>
          <w:bCs/>
          <w:sz w:val="18"/>
          <w:szCs w:val="18"/>
        </w:rPr>
        <w:t>备注：无组织废气</w:t>
      </w:r>
      <w:r w:rsidRPr="00591748">
        <w:rPr>
          <w:rFonts w:ascii="Times New Roman" w:eastAsia="宋体" w:hAnsi="Times New Roman" w:cs="Times New Roman"/>
          <w:b/>
          <w:bCs/>
          <w:sz w:val="18"/>
          <w:szCs w:val="18"/>
        </w:rPr>
        <w:t>VOCS</w:t>
      </w:r>
      <w:r w:rsidRPr="00591748">
        <w:rPr>
          <w:rFonts w:ascii="Times New Roman" w:eastAsia="宋体" w:hAnsi="Times New Roman" w:cs="Times New Roman"/>
          <w:b/>
          <w:bCs/>
          <w:sz w:val="18"/>
          <w:szCs w:val="18"/>
        </w:rPr>
        <w:t>只检测</w:t>
      </w:r>
      <w:r w:rsidRPr="00591748">
        <w:rPr>
          <w:rFonts w:ascii="Times New Roman" w:eastAsia="宋体" w:hAnsi="Times New Roman" w:cs="Times New Roman"/>
          <w:b/>
          <w:bCs/>
          <w:sz w:val="18"/>
          <w:szCs w:val="18"/>
        </w:rPr>
        <w:t>65</w:t>
      </w:r>
      <w:r w:rsidRPr="00591748">
        <w:rPr>
          <w:rFonts w:ascii="Times New Roman" w:eastAsia="宋体" w:hAnsi="Times New Roman" w:cs="Times New Roman"/>
          <w:b/>
          <w:bCs/>
          <w:sz w:val="18"/>
          <w:szCs w:val="18"/>
        </w:rPr>
        <w:t>项挥发性有机物：丙烯、二氟二氯甲烷、</w:t>
      </w:r>
      <w:r w:rsidRPr="00591748">
        <w:rPr>
          <w:rFonts w:ascii="Times New Roman" w:eastAsia="宋体" w:hAnsi="Times New Roman" w:cs="Times New Roman"/>
          <w:b/>
          <w:bCs/>
          <w:sz w:val="18"/>
          <w:szCs w:val="18"/>
        </w:rPr>
        <w:t>1,2-</w:t>
      </w:r>
      <w:r w:rsidRPr="00591748">
        <w:rPr>
          <w:rFonts w:ascii="Times New Roman" w:eastAsia="宋体" w:hAnsi="Times New Roman" w:cs="Times New Roman"/>
          <w:b/>
          <w:bCs/>
          <w:sz w:val="18"/>
          <w:szCs w:val="18"/>
        </w:rPr>
        <w:t>二氯四氟乙烷、氯甲烷、氯乙烯、</w:t>
      </w:r>
      <w:r w:rsidRPr="00591748">
        <w:rPr>
          <w:rFonts w:ascii="Times New Roman" w:eastAsia="宋体" w:hAnsi="Times New Roman" w:cs="Times New Roman"/>
          <w:b/>
          <w:bCs/>
          <w:sz w:val="18"/>
          <w:szCs w:val="18"/>
        </w:rPr>
        <w:t>1,3-</w:t>
      </w:r>
      <w:r w:rsidRPr="00591748">
        <w:rPr>
          <w:rFonts w:ascii="Times New Roman" w:eastAsia="宋体" w:hAnsi="Times New Roman" w:cs="Times New Roman"/>
          <w:b/>
          <w:bCs/>
          <w:sz w:val="18"/>
          <w:szCs w:val="18"/>
        </w:rPr>
        <w:t>丁二烯、溴甲烷、氯乙烷、三氯氟甲烷、丙烯醛、</w:t>
      </w:r>
      <w:r w:rsidRPr="00591748">
        <w:rPr>
          <w:rFonts w:ascii="Times New Roman" w:eastAsia="宋体" w:hAnsi="Times New Roman" w:cs="Times New Roman"/>
          <w:b/>
          <w:bCs/>
          <w:sz w:val="18"/>
          <w:szCs w:val="18"/>
        </w:rPr>
        <w:t>1,1,2-</w:t>
      </w:r>
      <w:r w:rsidRPr="00591748">
        <w:rPr>
          <w:rFonts w:ascii="Times New Roman" w:eastAsia="宋体" w:hAnsi="Times New Roman" w:cs="Times New Roman"/>
          <w:b/>
          <w:bCs/>
          <w:sz w:val="18"/>
          <w:szCs w:val="18"/>
        </w:rPr>
        <w:t>三氟三氯乙烷、</w:t>
      </w:r>
      <w:r w:rsidRPr="00591748">
        <w:rPr>
          <w:rFonts w:ascii="Times New Roman" w:eastAsia="宋体" w:hAnsi="Times New Roman" w:cs="Times New Roman"/>
          <w:b/>
          <w:bCs/>
          <w:sz w:val="18"/>
          <w:szCs w:val="18"/>
        </w:rPr>
        <w:t>1,1-</w:t>
      </w:r>
      <w:r w:rsidRPr="00591748">
        <w:rPr>
          <w:rFonts w:ascii="Times New Roman" w:eastAsia="宋体" w:hAnsi="Times New Roman" w:cs="Times New Roman"/>
          <w:b/>
          <w:bCs/>
          <w:sz w:val="18"/>
          <w:szCs w:val="18"/>
        </w:rPr>
        <w:t>二氯乙烯、丙酮、异丙醇、二硫化碳、二氯甲烷、</w:t>
      </w:r>
      <w:r w:rsidRPr="00591748">
        <w:rPr>
          <w:rFonts w:ascii="Times New Roman" w:eastAsia="宋体" w:hAnsi="Times New Roman" w:cs="Times New Roman"/>
          <w:b/>
          <w:bCs/>
          <w:sz w:val="18"/>
          <w:szCs w:val="18"/>
        </w:rPr>
        <w:t>(Z)-1,2-</w:t>
      </w:r>
      <w:r w:rsidRPr="00591748">
        <w:rPr>
          <w:rFonts w:ascii="Times New Roman" w:eastAsia="宋体" w:hAnsi="Times New Roman" w:cs="Times New Roman"/>
          <w:b/>
          <w:bCs/>
          <w:sz w:val="18"/>
          <w:szCs w:val="18"/>
        </w:rPr>
        <w:t>二氯乙烯、甲基叔丁基醚、正己烷、</w:t>
      </w:r>
      <w:r w:rsidRPr="00591748">
        <w:rPr>
          <w:rFonts w:ascii="Times New Roman" w:eastAsia="宋体" w:hAnsi="Times New Roman" w:cs="Times New Roman"/>
          <w:b/>
          <w:bCs/>
          <w:sz w:val="18"/>
          <w:szCs w:val="18"/>
        </w:rPr>
        <w:t>1,1-</w:t>
      </w:r>
      <w:r w:rsidRPr="00591748">
        <w:rPr>
          <w:rFonts w:ascii="Times New Roman" w:eastAsia="宋体" w:hAnsi="Times New Roman" w:cs="Times New Roman"/>
          <w:b/>
          <w:bCs/>
          <w:sz w:val="18"/>
          <w:szCs w:val="18"/>
        </w:rPr>
        <w:t>二氯乙烷、乙酸乙烯酯、</w:t>
      </w:r>
      <w:r w:rsidRPr="00591748">
        <w:rPr>
          <w:rFonts w:ascii="Times New Roman" w:eastAsia="宋体" w:hAnsi="Times New Roman" w:cs="Times New Roman"/>
          <w:b/>
          <w:bCs/>
          <w:sz w:val="18"/>
          <w:szCs w:val="18"/>
        </w:rPr>
        <w:t>2-</w:t>
      </w:r>
      <w:r w:rsidRPr="00591748">
        <w:rPr>
          <w:rFonts w:ascii="Times New Roman" w:eastAsia="宋体" w:hAnsi="Times New Roman" w:cs="Times New Roman"/>
          <w:b/>
          <w:bCs/>
          <w:sz w:val="18"/>
          <w:szCs w:val="18"/>
        </w:rPr>
        <w:t>丁酮、</w:t>
      </w:r>
      <w:r w:rsidRPr="00591748">
        <w:rPr>
          <w:rFonts w:ascii="Times New Roman" w:eastAsia="宋体" w:hAnsi="Times New Roman" w:cs="Times New Roman"/>
          <w:b/>
          <w:bCs/>
          <w:sz w:val="18"/>
          <w:szCs w:val="18"/>
        </w:rPr>
        <w:t>(E)-1,2-</w:t>
      </w:r>
      <w:r w:rsidRPr="00591748">
        <w:rPr>
          <w:rFonts w:ascii="Times New Roman" w:eastAsia="宋体" w:hAnsi="Times New Roman" w:cs="Times New Roman"/>
          <w:b/>
          <w:bCs/>
          <w:sz w:val="18"/>
          <w:szCs w:val="18"/>
        </w:rPr>
        <w:t>二氯乙烯、乙酸乙酯、四氢呋喃、三氯甲烷、</w:t>
      </w:r>
      <w:r w:rsidRPr="00591748">
        <w:rPr>
          <w:rFonts w:ascii="Times New Roman" w:eastAsia="宋体" w:hAnsi="Times New Roman" w:cs="Times New Roman"/>
          <w:b/>
          <w:bCs/>
          <w:sz w:val="18"/>
          <w:szCs w:val="18"/>
        </w:rPr>
        <w:t>1,1,1-</w:t>
      </w:r>
      <w:r w:rsidRPr="00591748">
        <w:rPr>
          <w:rFonts w:ascii="Times New Roman" w:eastAsia="宋体" w:hAnsi="Times New Roman" w:cs="Times New Roman"/>
          <w:b/>
          <w:bCs/>
          <w:sz w:val="18"/>
          <w:szCs w:val="18"/>
        </w:rPr>
        <w:t>三氯乙烷、环己烷、四氯化碳、苯、</w:t>
      </w:r>
      <w:r w:rsidRPr="00591748">
        <w:rPr>
          <w:rFonts w:ascii="Times New Roman" w:eastAsia="宋体" w:hAnsi="Times New Roman" w:cs="Times New Roman"/>
          <w:b/>
          <w:bCs/>
          <w:sz w:val="18"/>
          <w:szCs w:val="18"/>
        </w:rPr>
        <w:t>1,2-</w:t>
      </w:r>
      <w:r w:rsidRPr="00591748">
        <w:rPr>
          <w:rFonts w:ascii="Times New Roman" w:eastAsia="宋体" w:hAnsi="Times New Roman" w:cs="Times New Roman"/>
          <w:b/>
          <w:bCs/>
          <w:sz w:val="18"/>
          <w:szCs w:val="18"/>
        </w:rPr>
        <w:t>二氯乙烷、庚烷、三氯乙烯、</w:t>
      </w:r>
      <w:r w:rsidRPr="00591748">
        <w:rPr>
          <w:rFonts w:ascii="Times New Roman" w:eastAsia="宋体" w:hAnsi="Times New Roman" w:cs="Times New Roman"/>
          <w:b/>
          <w:bCs/>
          <w:sz w:val="18"/>
          <w:szCs w:val="18"/>
        </w:rPr>
        <w:t>1,2-</w:t>
      </w:r>
      <w:r w:rsidRPr="00591748">
        <w:rPr>
          <w:rFonts w:ascii="Times New Roman" w:eastAsia="宋体" w:hAnsi="Times New Roman" w:cs="Times New Roman"/>
          <w:b/>
          <w:bCs/>
          <w:sz w:val="18"/>
          <w:szCs w:val="18"/>
        </w:rPr>
        <w:t>二氯丙烷、甲基丙烯酸甲酯、</w:t>
      </w:r>
      <w:r w:rsidRPr="00591748">
        <w:rPr>
          <w:rFonts w:ascii="Times New Roman" w:eastAsia="宋体" w:hAnsi="Times New Roman" w:cs="Times New Roman"/>
          <w:b/>
          <w:bCs/>
          <w:sz w:val="18"/>
          <w:szCs w:val="18"/>
        </w:rPr>
        <w:t>1,4-</w:t>
      </w:r>
      <w:r w:rsidRPr="00591748">
        <w:rPr>
          <w:rFonts w:ascii="Times New Roman" w:eastAsia="宋体" w:hAnsi="Times New Roman" w:cs="Times New Roman"/>
          <w:b/>
          <w:bCs/>
          <w:sz w:val="18"/>
          <w:szCs w:val="18"/>
        </w:rPr>
        <w:t>二氧己环、二氯溴甲烷、顺式</w:t>
      </w:r>
      <w:r w:rsidRPr="00591748">
        <w:rPr>
          <w:rFonts w:ascii="Times New Roman" w:eastAsia="宋体" w:hAnsi="Times New Roman" w:cs="Times New Roman"/>
          <w:b/>
          <w:bCs/>
          <w:sz w:val="18"/>
          <w:szCs w:val="18"/>
        </w:rPr>
        <w:t>-1,3-</w:t>
      </w:r>
      <w:r w:rsidRPr="00591748">
        <w:rPr>
          <w:rFonts w:ascii="Times New Roman" w:eastAsia="宋体" w:hAnsi="Times New Roman" w:cs="Times New Roman"/>
          <w:b/>
          <w:bCs/>
          <w:sz w:val="18"/>
          <w:szCs w:val="18"/>
        </w:rPr>
        <w:t>二氯丙烯、二甲基二硫、甲基异丁酮、甲苯、反式</w:t>
      </w:r>
      <w:r w:rsidRPr="00591748">
        <w:rPr>
          <w:rFonts w:ascii="Times New Roman" w:eastAsia="宋体" w:hAnsi="Times New Roman" w:cs="Times New Roman"/>
          <w:b/>
          <w:bCs/>
          <w:sz w:val="18"/>
          <w:szCs w:val="18"/>
        </w:rPr>
        <w:t>-1,3-</w:t>
      </w:r>
      <w:r w:rsidRPr="00591748">
        <w:rPr>
          <w:rFonts w:ascii="Times New Roman" w:eastAsia="宋体" w:hAnsi="Times New Roman" w:cs="Times New Roman"/>
          <w:b/>
          <w:bCs/>
          <w:sz w:val="18"/>
          <w:szCs w:val="18"/>
        </w:rPr>
        <w:t>二氯丙烯、</w:t>
      </w:r>
      <w:r w:rsidRPr="00591748">
        <w:rPr>
          <w:rFonts w:ascii="Times New Roman" w:eastAsia="宋体" w:hAnsi="Times New Roman" w:cs="Times New Roman"/>
          <w:b/>
          <w:bCs/>
          <w:sz w:val="18"/>
          <w:szCs w:val="18"/>
        </w:rPr>
        <w:t>1,1,2-</w:t>
      </w:r>
      <w:r w:rsidRPr="00591748">
        <w:rPr>
          <w:rFonts w:ascii="Times New Roman" w:eastAsia="宋体" w:hAnsi="Times New Roman" w:cs="Times New Roman"/>
          <w:b/>
          <w:bCs/>
          <w:sz w:val="18"/>
          <w:szCs w:val="18"/>
        </w:rPr>
        <w:t>三氯乙烷、四氯乙烯、</w:t>
      </w:r>
      <w:r w:rsidRPr="00591748">
        <w:rPr>
          <w:rFonts w:ascii="Times New Roman" w:eastAsia="宋体" w:hAnsi="Times New Roman" w:cs="Times New Roman"/>
          <w:b/>
          <w:bCs/>
          <w:sz w:val="18"/>
          <w:szCs w:val="18"/>
        </w:rPr>
        <w:t>2-</w:t>
      </w:r>
      <w:r w:rsidRPr="00591748">
        <w:rPr>
          <w:rFonts w:ascii="Times New Roman" w:eastAsia="宋体" w:hAnsi="Times New Roman" w:cs="Times New Roman"/>
          <w:b/>
          <w:bCs/>
          <w:sz w:val="18"/>
          <w:szCs w:val="18"/>
        </w:rPr>
        <w:t>己酮、二溴氯甲烷、</w:t>
      </w:r>
      <w:r w:rsidRPr="00591748">
        <w:rPr>
          <w:rFonts w:ascii="Times New Roman" w:eastAsia="宋体" w:hAnsi="Times New Roman" w:cs="Times New Roman"/>
          <w:b/>
          <w:bCs/>
          <w:sz w:val="18"/>
          <w:szCs w:val="18"/>
        </w:rPr>
        <w:t>1,2-</w:t>
      </w:r>
      <w:r w:rsidRPr="00591748">
        <w:rPr>
          <w:rFonts w:ascii="Times New Roman" w:eastAsia="宋体" w:hAnsi="Times New Roman" w:cs="Times New Roman"/>
          <w:b/>
          <w:bCs/>
          <w:sz w:val="18"/>
          <w:szCs w:val="18"/>
        </w:rPr>
        <w:t>二溴乙烷、氯苯、乙苯、间对二甲苯、邻二甲苯、苯乙烯、三溴甲烷、</w:t>
      </w:r>
      <w:r w:rsidRPr="00591748">
        <w:rPr>
          <w:rFonts w:ascii="Times New Roman" w:eastAsia="宋体" w:hAnsi="Times New Roman" w:cs="Times New Roman"/>
          <w:b/>
          <w:bCs/>
          <w:sz w:val="18"/>
          <w:szCs w:val="18"/>
        </w:rPr>
        <w:t>1,1,2,2-</w:t>
      </w:r>
      <w:r w:rsidRPr="00591748">
        <w:rPr>
          <w:rFonts w:ascii="Times New Roman" w:eastAsia="宋体" w:hAnsi="Times New Roman" w:cs="Times New Roman"/>
          <w:b/>
          <w:bCs/>
          <w:sz w:val="18"/>
          <w:szCs w:val="18"/>
        </w:rPr>
        <w:t>四氯乙烷、</w:t>
      </w:r>
      <w:r w:rsidRPr="00591748">
        <w:rPr>
          <w:rFonts w:ascii="Times New Roman" w:eastAsia="宋体" w:hAnsi="Times New Roman" w:cs="Times New Roman"/>
          <w:b/>
          <w:bCs/>
          <w:sz w:val="18"/>
          <w:szCs w:val="18"/>
        </w:rPr>
        <w:t>4-</w:t>
      </w:r>
      <w:r w:rsidRPr="00591748">
        <w:rPr>
          <w:rFonts w:ascii="Times New Roman" w:eastAsia="宋体" w:hAnsi="Times New Roman" w:cs="Times New Roman"/>
          <w:b/>
          <w:bCs/>
          <w:sz w:val="18"/>
          <w:szCs w:val="18"/>
        </w:rPr>
        <w:t>乙基甲苯、</w:t>
      </w:r>
      <w:r w:rsidRPr="00591748">
        <w:rPr>
          <w:rFonts w:ascii="Times New Roman" w:eastAsia="宋体" w:hAnsi="Times New Roman" w:cs="Times New Roman"/>
          <w:b/>
          <w:bCs/>
          <w:sz w:val="18"/>
          <w:szCs w:val="18"/>
        </w:rPr>
        <w:t>1,3,5-</w:t>
      </w:r>
      <w:r w:rsidRPr="00591748">
        <w:rPr>
          <w:rFonts w:ascii="Times New Roman" w:eastAsia="宋体" w:hAnsi="Times New Roman" w:cs="Times New Roman"/>
          <w:b/>
          <w:bCs/>
          <w:sz w:val="18"/>
          <w:szCs w:val="18"/>
        </w:rPr>
        <w:t>三甲苯、</w:t>
      </w:r>
      <w:r w:rsidRPr="00591748">
        <w:rPr>
          <w:rFonts w:ascii="Times New Roman" w:eastAsia="宋体" w:hAnsi="Times New Roman" w:cs="Times New Roman"/>
          <w:b/>
          <w:bCs/>
          <w:sz w:val="18"/>
          <w:szCs w:val="18"/>
        </w:rPr>
        <w:t>1,2,4-</w:t>
      </w:r>
      <w:r w:rsidRPr="00591748">
        <w:rPr>
          <w:rFonts w:ascii="Times New Roman" w:eastAsia="宋体" w:hAnsi="Times New Roman" w:cs="Times New Roman"/>
          <w:b/>
          <w:bCs/>
          <w:sz w:val="18"/>
          <w:szCs w:val="18"/>
        </w:rPr>
        <w:t>三甲基苯、</w:t>
      </w:r>
      <w:r w:rsidRPr="00591748">
        <w:rPr>
          <w:rFonts w:ascii="Times New Roman" w:eastAsia="宋体" w:hAnsi="Times New Roman" w:cs="Times New Roman"/>
          <w:b/>
          <w:bCs/>
          <w:sz w:val="18"/>
          <w:szCs w:val="18"/>
        </w:rPr>
        <w:t>1,3-</w:t>
      </w:r>
      <w:r w:rsidRPr="00591748">
        <w:rPr>
          <w:rFonts w:ascii="Times New Roman" w:eastAsia="宋体" w:hAnsi="Times New Roman" w:cs="Times New Roman"/>
          <w:b/>
          <w:bCs/>
          <w:sz w:val="18"/>
          <w:szCs w:val="18"/>
        </w:rPr>
        <w:t>二氯苯、</w:t>
      </w:r>
      <w:r w:rsidRPr="00591748">
        <w:rPr>
          <w:rFonts w:ascii="Times New Roman" w:eastAsia="宋体" w:hAnsi="Times New Roman" w:cs="Times New Roman"/>
          <w:b/>
          <w:bCs/>
          <w:sz w:val="18"/>
          <w:szCs w:val="18"/>
        </w:rPr>
        <w:t>1,4-</w:t>
      </w:r>
      <w:r w:rsidRPr="00591748">
        <w:rPr>
          <w:rFonts w:ascii="Times New Roman" w:eastAsia="宋体" w:hAnsi="Times New Roman" w:cs="Times New Roman"/>
          <w:b/>
          <w:bCs/>
          <w:sz w:val="18"/>
          <w:szCs w:val="18"/>
        </w:rPr>
        <w:t>二氯苯、苄基氯、</w:t>
      </w:r>
      <w:r w:rsidRPr="00591748">
        <w:rPr>
          <w:rFonts w:ascii="Times New Roman" w:eastAsia="宋体" w:hAnsi="Times New Roman" w:cs="Times New Roman"/>
          <w:b/>
          <w:bCs/>
          <w:sz w:val="18"/>
          <w:szCs w:val="18"/>
        </w:rPr>
        <w:t>1,2-</w:t>
      </w:r>
      <w:r w:rsidRPr="00591748">
        <w:rPr>
          <w:rFonts w:ascii="Times New Roman" w:eastAsia="宋体" w:hAnsi="Times New Roman" w:cs="Times New Roman"/>
          <w:b/>
          <w:bCs/>
          <w:sz w:val="18"/>
          <w:szCs w:val="18"/>
        </w:rPr>
        <w:t>二氯苯、</w:t>
      </w:r>
      <w:r w:rsidRPr="00591748">
        <w:rPr>
          <w:rFonts w:ascii="Times New Roman" w:eastAsia="宋体" w:hAnsi="Times New Roman" w:cs="Times New Roman"/>
          <w:b/>
          <w:bCs/>
          <w:sz w:val="18"/>
          <w:szCs w:val="18"/>
        </w:rPr>
        <w:t>1,2,4-</w:t>
      </w:r>
      <w:r w:rsidRPr="00591748">
        <w:rPr>
          <w:rFonts w:ascii="Times New Roman" w:eastAsia="宋体" w:hAnsi="Times New Roman" w:cs="Times New Roman"/>
          <w:b/>
          <w:bCs/>
          <w:sz w:val="18"/>
          <w:szCs w:val="18"/>
        </w:rPr>
        <w:t>三氯苯、六氯</w:t>
      </w:r>
      <w:r w:rsidRPr="00591748">
        <w:rPr>
          <w:rFonts w:ascii="Times New Roman" w:eastAsia="宋体" w:hAnsi="Times New Roman" w:cs="Times New Roman"/>
          <w:b/>
          <w:bCs/>
          <w:sz w:val="18"/>
          <w:szCs w:val="18"/>
        </w:rPr>
        <w:t>-1,3-</w:t>
      </w:r>
      <w:r w:rsidRPr="00591748">
        <w:rPr>
          <w:rFonts w:ascii="Times New Roman" w:eastAsia="宋体" w:hAnsi="Times New Roman" w:cs="Times New Roman"/>
          <w:b/>
          <w:bCs/>
          <w:sz w:val="18"/>
          <w:szCs w:val="18"/>
        </w:rPr>
        <w:t>丁二烯、萘。</w:t>
      </w:r>
    </w:p>
    <w:p w14:paraId="089874AA"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78" w:name="_Toc230076404"/>
      <w:r w:rsidRPr="00591748">
        <w:rPr>
          <w:rFonts w:ascii="Times New Roman" w:eastAsia="宋体" w:hAnsi="Times New Roman" w:hint="eastAsia"/>
          <w:b/>
          <w:bCs/>
          <w:sz w:val="24"/>
          <w:szCs w:val="32"/>
        </w:rPr>
        <w:t>8.1.3</w:t>
      </w:r>
      <w:r w:rsidRPr="00591748">
        <w:rPr>
          <w:rFonts w:ascii="Times New Roman" w:eastAsia="宋体" w:hAnsi="Times New Roman" w:hint="eastAsia"/>
          <w:b/>
          <w:bCs/>
          <w:sz w:val="24"/>
          <w:szCs w:val="32"/>
        </w:rPr>
        <w:t>噪声</w:t>
      </w:r>
      <w:bookmarkEnd w:id="178"/>
    </w:p>
    <w:p w14:paraId="5BC04039"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本项目噪声监测分析方法及监测仪器见表</w:t>
      </w:r>
      <w:r w:rsidRPr="00591748">
        <w:rPr>
          <w:rFonts w:ascii="Times New Roman" w:eastAsia="宋体" w:hAnsi="Times New Roman" w:cs="Times New Roman" w:hint="eastAsia"/>
          <w:sz w:val="24"/>
          <w:szCs w:val="24"/>
        </w:rPr>
        <w:t>8</w:t>
      </w:r>
      <w:r w:rsidRPr="00591748">
        <w:rPr>
          <w:rFonts w:ascii="Times New Roman" w:eastAsia="宋体" w:hAnsi="Times New Roman" w:cs="Times New Roman"/>
          <w:sz w:val="24"/>
          <w:szCs w:val="24"/>
        </w:rPr>
        <w:t>.1-</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w:t>
      </w:r>
    </w:p>
    <w:p w14:paraId="796CB9D3"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8</w:t>
      </w:r>
      <w:r w:rsidRPr="00591748">
        <w:rPr>
          <w:rFonts w:ascii="Times New Roman" w:eastAsia="宋体" w:hAnsi="Times New Roman" w:cs="Times New Roman"/>
          <w:b/>
          <w:sz w:val="24"/>
          <w:szCs w:val="24"/>
        </w:rPr>
        <w:t>.1-</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噪声监测分析方法及检测仪器一览表</w:t>
      </w:r>
    </w:p>
    <w:tbl>
      <w:tblPr>
        <w:tblStyle w:val="1111"/>
        <w:tblW w:w="5000" w:type="pct"/>
        <w:tblInd w:w="5" w:type="dxa"/>
        <w:tblLook w:val="04A0" w:firstRow="1" w:lastRow="0" w:firstColumn="1" w:lastColumn="0" w:noHBand="0" w:noVBand="1"/>
      </w:tblPr>
      <w:tblGrid>
        <w:gridCol w:w="1117"/>
        <w:gridCol w:w="3132"/>
        <w:gridCol w:w="3259"/>
        <w:gridCol w:w="2238"/>
      </w:tblGrid>
      <w:tr w:rsidR="00351DD4" w:rsidRPr="00591748" w14:paraId="4AF9F486" w14:textId="77777777">
        <w:trPr>
          <w:cnfStyle w:val="100000000000" w:firstRow="1" w:lastRow="0" w:firstColumn="0" w:lastColumn="0" w:oddVBand="0" w:evenVBand="0" w:oddHBand="0" w:evenHBand="0" w:firstRowFirstColumn="0" w:firstRowLastColumn="0" w:lastRowFirstColumn="0" w:lastRowLastColumn="0"/>
          <w:trHeight w:val="340"/>
        </w:trPr>
        <w:tc>
          <w:tcPr>
            <w:tcW w:w="573" w:type="pct"/>
          </w:tcPr>
          <w:p w14:paraId="5B21BBC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类别</w:t>
            </w:r>
          </w:p>
        </w:tc>
        <w:tc>
          <w:tcPr>
            <w:tcW w:w="1607" w:type="pct"/>
          </w:tcPr>
          <w:p w14:paraId="382E93E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监测依据</w:t>
            </w:r>
          </w:p>
        </w:tc>
        <w:tc>
          <w:tcPr>
            <w:tcW w:w="1672" w:type="pct"/>
          </w:tcPr>
          <w:p w14:paraId="6DEC8BA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监测仪器和设备</w:t>
            </w:r>
          </w:p>
        </w:tc>
        <w:tc>
          <w:tcPr>
            <w:tcW w:w="1148" w:type="pct"/>
          </w:tcPr>
          <w:p w14:paraId="26B6B99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仪器编号</w:t>
            </w:r>
          </w:p>
        </w:tc>
      </w:tr>
      <w:tr w:rsidR="00351DD4" w:rsidRPr="00591748" w14:paraId="75E0E264" w14:textId="77777777">
        <w:trPr>
          <w:trHeight w:val="340"/>
        </w:trPr>
        <w:tc>
          <w:tcPr>
            <w:tcW w:w="573" w:type="pct"/>
            <w:vMerge w:val="restart"/>
          </w:tcPr>
          <w:p w14:paraId="7226946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噪声</w:t>
            </w:r>
          </w:p>
        </w:tc>
        <w:tc>
          <w:tcPr>
            <w:tcW w:w="1607" w:type="pct"/>
            <w:vMerge w:val="restart"/>
          </w:tcPr>
          <w:p w14:paraId="4D17A6C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《工业企业厂界环境噪声排放标准》（</w:t>
            </w:r>
            <w:r w:rsidRPr="00591748">
              <w:rPr>
                <w:rFonts w:ascii="Times New Roman" w:eastAsia="宋体" w:hAnsi="Times New Roman" w:cs="Times New Roman"/>
                <w:kern w:val="0"/>
                <w:szCs w:val="21"/>
              </w:rPr>
              <w:t>GB 12348-2008</w:t>
            </w:r>
            <w:r w:rsidRPr="00591748">
              <w:rPr>
                <w:rFonts w:ascii="Times New Roman" w:eastAsia="宋体" w:hAnsi="Times New Roman" w:cs="Times New Roman"/>
                <w:kern w:val="0"/>
                <w:szCs w:val="21"/>
              </w:rPr>
              <w:t>）</w:t>
            </w:r>
          </w:p>
        </w:tc>
        <w:tc>
          <w:tcPr>
            <w:tcW w:w="1672" w:type="pct"/>
          </w:tcPr>
          <w:p w14:paraId="1F651FA5" w14:textId="77777777" w:rsidR="00351DD4" w:rsidRPr="00591748" w:rsidRDefault="00000000">
            <w:pPr>
              <w:snapToGrid/>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 xml:space="preserve">AWA5688 </w:t>
            </w:r>
            <w:r w:rsidRPr="00591748">
              <w:rPr>
                <w:rFonts w:ascii="Times New Roman" w:eastAsia="宋体" w:hAnsi="Times New Roman" w:cs="Times New Roman"/>
                <w:bCs/>
                <w:kern w:val="0"/>
                <w:szCs w:val="21"/>
              </w:rPr>
              <w:t>多功能声级计</w:t>
            </w:r>
          </w:p>
        </w:tc>
        <w:tc>
          <w:tcPr>
            <w:tcW w:w="1148" w:type="pct"/>
          </w:tcPr>
          <w:p w14:paraId="057BB524" w14:textId="77777777" w:rsidR="00351DD4" w:rsidRPr="00591748" w:rsidRDefault="00000000">
            <w:pPr>
              <w:snapToGrid/>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HY-CY-0194/0268</w:t>
            </w:r>
          </w:p>
        </w:tc>
      </w:tr>
      <w:tr w:rsidR="00351DD4" w:rsidRPr="00591748" w14:paraId="69F07C6C" w14:textId="77777777">
        <w:trPr>
          <w:trHeight w:val="340"/>
        </w:trPr>
        <w:tc>
          <w:tcPr>
            <w:tcW w:w="573" w:type="pct"/>
            <w:vMerge/>
          </w:tcPr>
          <w:p w14:paraId="4F5A1EFF" w14:textId="77777777" w:rsidR="00351DD4" w:rsidRPr="00591748" w:rsidRDefault="00351DD4">
            <w:pPr>
              <w:rPr>
                <w:rFonts w:ascii="Times New Roman" w:eastAsia="宋体" w:hAnsi="Times New Roman" w:cs="Times New Roman"/>
                <w:kern w:val="0"/>
                <w:szCs w:val="21"/>
              </w:rPr>
            </w:pPr>
          </w:p>
        </w:tc>
        <w:tc>
          <w:tcPr>
            <w:tcW w:w="1607" w:type="pct"/>
            <w:vMerge/>
          </w:tcPr>
          <w:p w14:paraId="4F640277" w14:textId="77777777" w:rsidR="00351DD4" w:rsidRPr="00591748" w:rsidRDefault="00351DD4">
            <w:pPr>
              <w:rPr>
                <w:rFonts w:ascii="Times New Roman" w:eastAsia="宋体" w:hAnsi="Times New Roman" w:cs="Times New Roman"/>
                <w:kern w:val="0"/>
                <w:szCs w:val="21"/>
              </w:rPr>
            </w:pPr>
          </w:p>
        </w:tc>
        <w:tc>
          <w:tcPr>
            <w:tcW w:w="1672" w:type="pct"/>
          </w:tcPr>
          <w:p w14:paraId="4ABF634D" w14:textId="77777777" w:rsidR="00351DD4" w:rsidRPr="00591748" w:rsidRDefault="00000000">
            <w:pPr>
              <w:snapToGrid/>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 xml:space="preserve">AWA 6021A </w:t>
            </w:r>
            <w:r w:rsidRPr="00591748">
              <w:rPr>
                <w:rFonts w:ascii="Times New Roman" w:eastAsia="宋体" w:hAnsi="Times New Roman" w:cs="Times New Roman"/>
                <w:bCs/>
                <w:kern w:val="0"/>
                <w:szCs w:val="21"/>
              </w:rPr>
              <w:t>声级计校准器</w:t>
            </w:r>
          </w:p>
        </w:tc>
        <w:tc>
          <w:tcPr>
            <w:tcW w:w="1148" w:type="pct"/>
          </w:tcPr>
          <w:p w14:paraId="2B51532C" w14:textId="77777777" w:rsidR="00351DD4" w:rsidRPr="00591748" w:rsidRDefault="00000000">
            <w:pPr>
              <w:snapToGrid/>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HY-CY-0135/0272</w:t>
            </w:r>
          </w:p>
        </w:tc>
      </w:tr>
      <w:tr w:rsidR="00351DD4" w:rsidRPr="00591748" w14:paraId="645956CD" w14:textId="77777777">
        <w:trPr>
          <w:trHeight w:val="340"/>
        </w:trPr>
        <w:tc>
          <w:tcPr>
            <w:tcW w:w="573" w:type="pct"/>
            <w:vMerge/>
          </w:tcPr>
          <w:p w14:paraId="49E23957" w14:textId="77777777" w:rsidR="00351DD4" w:rsidRPr="00591748" w:rsidRDefault="00351DD4">
            <w:pPr>
              <w:rPr>
                <w:rFonts w:ascii="Times New Roman" w:eastAsia="宋体" w:hAnsi="Times New Roman" w:cs="Times New Roman"/>
                <w:kern w:val="0"/>
                <w:szCs w:val="21"/>
              </w:rPr>
            </w:pPr>
          </w:p>
        </w:tc>
        <w:tc>
          <w:tcPr>
            <w:tcW w:w="1607" w:type="pct"/>
            <w:vMerge/>
          </w:tcPr>
          <w:p w14:paraId="06BE8CFC" w14:textId="77777777" w:rsidR="00351DD4" w:rsidRPr="00591748" w:rsidRDefault="00351DD4">
            <w:pPr>
              <w:rPr>
                <w:rFonts w:ascii="Times New Roman" w:eastAsia="宋体" w:hAnsi="Times New Roman" w:cs="Times New Roman"/>
                <w:kern w:val="0"/>
                <w:szCs w:val="21"/>
              </w:rPr>
            </w:pPr>
          </w:p>
        </w:tc>
        <w:tc>
          <w:tcPr>
            <w:tcW w:w="1672" w:type="pct"/>
          </w:tcPr>
          <w:p w14:paraId="573352DF" w14:textId="77777777" w:rsidR="00351DD4" w:rsidRPr="00591748" w:rsidRDefault="00000000">
            <w:pPr>
              <w:rPr>
                <w:rFonts w:ascii="Times New Roman" w:eastAsia="宋体" w:hAnsi="Times New Roman" w:cs="Times New Roman"/>
                <w:kern w:val="0"/>
                <w:szCs w:val="21"/>
              </w:rPr>
            </w:pPr>
            <w:r w:rsidRPr="00591748">
              <w:rPr>
                <w:rFonts w:ascii="Times New Roman" w:eastAsia="宋体" w:hAnsi="Times New Roman" w:cs="Times New Roman"/>
                <w:kern w:val="0"/>
                <w:szCs w:val="21"/>
              </w:rPr>
              <w:t>AWA6228+</w:t>
            </w:r>
            <w:r w:rsidRPr="00591748">
              <w:rPr>
                <w:rFonts w:ascii="Times New Roman" w:eastAsia="宋体" w:hAnsi="Times New Roman" w:cs="Times New Roman"/>
                <w:kern w:val="0"/>
                <w:szCs w:val="21"/>
              </w:rPr>
              <w:t>多功能声级计</w:t>
            </w:r>
          </w:p>
        </w:tc>
        <w:tc>
          <w:tcPr>
            <w:tcW w:w="1148" w:type="pct"/>
          </w:tcPr>
          <w:p w14:paraId="66FF1F1C"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HY-CY-0052</w:t>
            </w:r>
          </w:p>
        </w:tc>
      </w:tr>
      <w:tr w:rsidR="00351DD4" w:rsidRPr="00591748" w14:paraId="3AA57D0D" w14:textId="77777777">
        <w:trPr>
          <w:trHeight w:val="340"/>
        </w:trPr>
        <w:tc>
          <w:tcPr>
            <w:tcW w:w="573" w:type="pct"/>
            <w:vMerge/>
          </w:tcPr>
          <w:p w14:paraId="5263EA50" w14:textId="77777777" w:rsidR="00351DD4" w:rsidRPr="00591748" w:rsidRDefault="00351DD4">
            <w:pPr>
              <w:rPr>
                <w:rFonts w:ascii="Times New Roman" w:eastAsia="宋体" w:hAnsi="Times New Roman" w:cs="Times New Roman"/>
                <w:kern w:val="0"/>
                <w:szCs w:val="21"/>
              </w:rPr>
            </w:pPr>
          </w:p>
        </w:tc>
        <w:tc>
          <w:tcPr>
            <w:tcW w:w="1607" w:type="pct"/>
            <w:vMerge/>
          </w:tcPr>
          <w:p w14:paraId="5E20D1DB" w14:textId="77777777" w:rsidR="00351DD4" w:rsidRPr="00591748" w:rsidRDefault="00351DD4">
            <w:pPr>
              <w:rPr>
                <w:rFonts w:ascii="Times New Roman" w:eastAsia="宋体" w:hAnsi="Times New Roman" w:cs="Times New Roman"/>
                <w:kern w:val="0"/>
                <w:szCs w:val="21"/>
              </w:rPr>
            </w:pPr>
          </w:p>
        </w:tc>
        <w:tc>
          <w:tcPr>
            <w:tcW w:w="1672" w:type="pct"/>
          </w:tcPr>
          <w:p w14:paraId="2C1FB3BF"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kern w:val="0"/>
                <w:szCs w:val="21"/>
              </w:rPr>
              <w:t xml:space="preserve">PLC-16025 </w:t>
            </w:r>
            <w:r w:rsidRPr="00591748">
              <w:rPr>
                <w:rFonts w:ascii="Times New Roman" w:eastAsia="宋体" w:hAnsi="Times New Roman" w:cs="Times New Roman"/>
                <w:kern w:val="0"/>
                <w:szCs w:val="21"/>
              </w:rPr>
              <w:t>便携式风速风向仪</w:t>
            </w:r>
          </w:p>
        </w:tc>
        <w:tc>
          <w:tcPr>
            <w:tcW w:w="1148" w:type="pct"/>
          </w:tcPr>
          <w:p w14:paraId="573F8386"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HY-CY-0096/0146</w:t>
            </w:r>
          </w:p>
        </w:tc>
      </w:tr>
    </w:tbl>
    <w:p w14:paraId="79BB3F99"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79" w:name="_Toc235710506"/>
      <w:bookmarkStart w:id="180" w:name="_Toc230076405"/>
      <w:r w:rsidRPr="00591748">
        <w:rPr>
          <w:rFonts w:ascii="Times New Roman" w:eastAsia="宋体" w:hAnsi="Times New Roman" w:cstheme="majorBidi"/>
          <w:b/>
          <w:bCs/>
          <w:sz w:val="24"/>
          <w:szCs w:val="32"/>
        </w:rPr>
        <w:t>8.</w:t>
      </w:r>
      <w:r w:rsidRPr="00591748">
        <w:rPr>
          <w:rFonts w:ascii="Times New Roman" w:eastAsia="宋体" w:hAnsi="Times New Roman" w:cstheme="majorBidi" w:hint="eastAsia"/>
          <w:b/>
          <w:bCs/>
          <w:sz w:val="24"/>
          <w:szCs w:val="32"/>
        </w:rPr>
        <w:t>2</w:t>
      </w:r>
      <w:r w:rsidRPr="00591748">
        <w:rPr>
          <w:rFonts w:ascii="Times New Roman" w:eastAsia="宋体" w:hAnsi="Times New Roman" w:cstheme="majorBidi"/>
          <w:b/>
          <w:bCs/>
          <w:sz w:val="24"/>
          <w:szCs w:val="32"/>
        </w:rPr>
        <w:t>人员能力</w:t>
      </w:r>
      <w:bookmarkEnd w:id="179"/>
      <w:bookmarkEnd w:id="180"/>
    </w:p>
    <w:p w14:paraId="1F83D5A8"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所有参加本项目竣工验收监测采样和测试的人员，经考核合格并持证上岗。</w:t>
      </w:r>
    </w:p>
    <w:p w14:paraId="1FA8584A"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81" w:name="_Toc235710507"/>
      <w:bookmarkStart w:id="182" w:name="_Toc230076406"/>
      <w:r w:rsidRPr="00591748">
        <w:rPr>
          <w:rFonts w:ascii="Times New Roman" w:eastAsia="宋体" w:hAnsi="Times New Roman" w:cstheme="majorBidi"/>
          <w:b/>
          <w:bCs/>
          <w:sz w:val="24"/>
          <w:szCs w:val="32"/>
        </w:rPr>
        <w:t>8.</w:t>
      </w:r>
      <w:r w:rsidRPr="00591748">
        <w:rPr>
          <w:rFonts w:ascii="Times New Roman" w:eastAsia="宋体" w:hAnsi="Times New Roman" w:cstheme="majorBidi" w:hint="eastAsia"/>
          <w:b/>
          <w:bCs/>
          <w:sz w:val="24"/>
          <w:szCs w:val="32"/>
        </w:rPr>
        <w:t>3</w:t>
      </w:r>
      <w:r w:rsidRPr="00591748">
        <w:rPr>
          <w:rFonts w:ascii="Times New Roman" w:eastAsia="宋体" w:hAnsi="Times New Roman" w:cstheme="majorBidi"/>
          <w:b/>
          <w:bCs/>
          <w:sz w:val="24"/>
          <w:szCs w:val="32"/>
        </w:rPr>
        <w:t>水质监测分析过程中的质量保证和质量控制</w:t>
      </w:r>
      <w:bookmarkEnd w:id="181"/>
      <w:bookmarkEnd w:id="182"/>
    </w:p>
    <w:p w14:paraId="184FC296" w14:textId="77777777" w:rsidR="00351DD4" w:rsidRPr="00591748" w:rsidRDefault="00000000">
      <w:pPr>
        <w:spacing w:line="500" w:lineRule="exact"/>
        <w:ind w:firstLineChars="200" w:firstLine="480"/>
        <w:rPr>
          <w:rFonts w:ascii="Times New Roman" w:eastAsia="宋体" w:hAnsi="Times New Roman" w:cs="Times New Roman"/>
          <w:sz w:val="24"/>
          <w:szCs w:val="24"/>
        </w:rPr>
        <w:sectPr w:rsidR="00351DD4" w:rsidRPr="00591748">
          <w:pgSz w:w="11906" w:h="16838"/>
          <w:pgMar w:top="1440" w:right="1080" w:bottom="1440" w:left="1080" w:header="851" w:footer="992" w:gutter="0"/>
          <w:cols w:space="425"/>
          <w:docGrid w:type="lines" w:linePitch="312"/>
        </w:sectPr>
      </w:pPr>
      <w:r w:rsidRPr="00591748">
        <w:rPr>
          <w:rFonts w:ascii="Times New Roman" w:eastAsia="宋体" w:hAnsi="Times New Roman" w:cs="Times New Roman" w:hint="eastAsia"/>
          <w:sz w:val="24"/>
          <w:szCs w:val="24"/>
        </w:rPr>
        <w:t>为保证监测分析结果的准确可靠，监测所用分析方法优先选用国标分析方法；在监测期间，样品采集、运输、保存严格按照国家标准和《环境水质监测质量保证手册》的技术要求进行，每批样品分析的同时做空白实验，质控样品或平行双样，质控样品量达到每批分析样品量的</w:t>
      </w:r>
      <w:r w:rsidRPr="00591748">
        <w:rPr>
          <w:rFonts w:ascii="Times New Roman" w:eastAsia="宋体" w:hAnsi="Times New Roman" w:cs="Times New Roman"/>
          <w:sz w:val="24"/>
          <w:szCs w:val="24"/>
        </w:rPr>
        <w:t>10%</w:t>
      </w:r>
      <w:r w:rsidRPr="00591748">
        <w:rPr>
          <w:rFonts w:ascii="Times New Roman" w:eastAsia="宋体" w:hAnsi="Times New Roman" w:cs="Times New Roman"/>
          <w:sz w:val="24"/>
          <w:szCs w:val="24"/>
        </w:rPr>
        <w:lastRenderedPageBreak/>
        <w:t>以上，且质控数据合格。</w:t>
      </w:r>
      <w:r w:rsidRPr="00591748">
        <w:rPr>
          <w:rFonts w:ascii="Times New Roman" w:eastAsia="宋体" w:hAnsi="Times New Roman" w:cs="Times New Roman" w:hint="eastAsia"/>
          <w:sz w:val="24"/>
          <w:szCs w:val="24"/>
        </w:rPr>
        <w:t>本项目废水现场和实验室质量控制结果统计情况见表</w:t>
      </w:r>
      <w:r w:rsidRPr="00591748">
        <w:rPr>
          <w:rFonts w:ascii="Times New Roman" w:eastAsia="宋体" w:hAnsi="Times New Roman" w:cs="Times New Roman" w:hint="eastAsia"/>
          <w:sz w:val="24"/>
          <w:szCs w:val="24"/>
        </w:rPr>
        <w:t>8.3-1</w:t>
      </w:r>
      <w:r w:rsidRPr="00591748">
        <w:rPr>
          <w:rFonts w:ascii="Times New Roman" w:eastAsia="宋体" w:hAnsi="Times New Roman" w:cs="Times New Roman" w:hint="eastAsia"/>
          <w:sz w:val="24"/>
          <w:szCs w:val="24"/>
        </w:rPr>
        <w:t>。</w:t>
      </w:r>
    </w:p>
    <w:p w14:paraId="46E8B4B5"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lastRenderedPageBreak/>
        <w:t>表</w:t>
      </w:r>
      <w:r w:rsidRPr="00591748">
        <w:rPr>
          <w:rFonts w:ascii="Times New Roman" w:eastAsia="宋体" w:hAnsi="Times New Roman" w:cs="Times New Roman" w:hint="eastAsia"/>
          <w:b/>
          <w:sz w:val="24"/>
          <w:szCs w:val="24"/>
        </w:rPr>
        <w:t xml:space="preserve">8.3-1 </w:t>
      </w:r>
      <w:r w:rsidRPr="00591748">
        <w:rPr>
          <w:rFonts w:ascii="Times New Roman" w:eastAsia="宋体" w:hAnsi="Times New Roman" w:cs="Times New Roman"/>
          <w:b/>
          <w:sz w:val="24"/>
          <w:szCs w:val="24"/>
        </w:rPr>
        <w:t>水和废水检测数据质量统计表</w:t>
      </w:r>
    </w:p>
    <w:tbl>
      <w:tblPr>
        <w:tblStyle w:val="1111"/>
        <w:tblW w:w="5000" w:type="pct"/>
        <w:jc w:val="center"/>
        <w:tblLayout w:type="fixed"/>
        <w:tblLook w:val="04A0" w:firstRow="1" w:lastRow="0" w:firstColumn="1" w:lastColumn="0" w:noHBand="0" w:noVBand="1"/>
      </w:tblPr>
      <w:tblGrid>
        <w:gridCol w:w="850"/>
        <w:gridCol w:w="566"/>
        <w:gridCol w:w="628"/>
        <w:gridCol w:w="784"/>
        <w:gridCol w:w="784"/>
        <w:gridCol w:w="822"/>
        <w:gridCol w:w="784"/>
        <w:gridCol w:w="784"/>
        <w:gridCol w:w="822"/>
        <w:gridCol w:w="784"/>
        <w:gridCol w:w="784"/>
        <w:gridCol w:w="822"/>
        <w:gridCol w:w="787"/>
        <w:gridCol w:w="787"/>
        <w:gridCol w:w="822"/>
        <w:gridCol w:w="787"/>
        <w:gridCol w:w="787"/>
        <w:gridCol w:w="710"/>
        <w:gridCol w:w="784"/>
      </w:tblGrid>
      <w:tr w:rsidR="00351DD4" w:rsidRPr="00591748" w14:paraId="421ADA4C" w14:textId="77777777">
        <w:trPr>
          <w:cnfStyle w:val="100000000000" w:firstRow="1" w:lastRow="0" w:firstColumn="0" w:lastColumn="0" w:oddVBand="0" w:evenVBand="0" w:oddHBand="0" w:evenHBand="0" w:firstRowFirstColumn="0" w:firstRowLastColumn="0" w:lastRowFirstColumn="0" w:lastRowLastColumn="0"/>
          <w:trHeight w:val="340"/>
          <w:jc w:val="center"/>
        </w:trPr>
        <w:tc>
          <w:tcPr>
            <w:tcW w:w="290" w:type="pct"/>
            <w:vMerge w:val="restart"/>
          </w:tcPr>
          <w:p w14:paraId="686950C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项目</w:t>
            </w:r>
          </w:p>
        </w:tc>
        <w:tc>
          <w:tcPr>
            <w:tcW w:w="193" w:type="pct"/>
            <w:vMerge w:val="restart"/>
          </w:tcPr>
          <w:p w14:paraId="2B4CD80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样</w:t>
            </w:r>
          </w:p>
          <w:p w14:paraId="3E0785E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品</w:t>
            </w:r>
          </w:p>
          <w:p w14:paraId="41A93CE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数</w:t>
            </w:r>
          </w:p>
        </w:tc>
        <w:tc>
          <w:tcPr>
            <w:tcW w:w="748" w:type="pct"/>
            <w:gridSpan w:val="3"/>
          </w:tcPr>
          <w:p w14:paraId="149203B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全程序空白</w:t>
            </w:r>
          </w:p>
        </w:tc>
        <w:tc>
          <w:tcPr>
            <w:tcW w:w="814" w:type="pct"/>
            <w:gridSpan w:val="3"/>
          </w:tcPr>
          <w:p w14:paraId="40A489B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实验室空白</w:t>
            </w:r>
          </w:p>
        </w:tc>
        <w:tc>
          <w:tcPr>
            <w:tcW w:w="814" w:type="pct"/>
            <w:gridSpan w:val="3"/>
          </w:tcPr>
          <w:p w14:paraId="034451A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现场平行（加采样）</w:t>
            </w:r>
          </w:p>
        </w:tc>
        <w:tc>
          <w:tcPr>
            <w:tcW w:w="816" w:type="pct"/>
            <w:gridSpan w:val="3"/>
          </w:tcPr>
          <w:p w14:paraId="6EFE410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实验室平行</w:t>
            </w:r>
          </w:p>
        </w:tc>
        <w:tc>
          <w:tcPr>
            <w:tcW w:w="816" w:type="pct"/>
            <w:gridSpan w:val="3"/>
          </w:tcPr>
          <w:p w14:paraId="2B11619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实验室加标</w:t>
            </w:r>
          </w:p>
        </w:tc>
        <w:tc>
          <w:tcPr>
            <w:tcW w:w="509" w:type="pct"/>
            <w:gridSpan w:val="2"/>
          </w:tcPr>
          <w:p w14:paraId="54D9C9A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标样（单位：</w:t>
            </w:r>
            <w:r w:rsidRPr="00591748">
              <w:rPr>
                <w:rFonts w:ascii="Times New Roman" w:eastAsia="宋体" w:hAnsi="Times New Roman" w:cs="Times New Roman"/>
                <w:kern w:val="0"/>
                <w:szCs w:val="21"/>
              </w:rPr>
              <w:t>mg/L</w:t>
            </w:r>
            <w:r w:rsidRPr="00591748">
              <w:rPr>
                <w:rFonts w:ascii="Times New Roman" w:eastAsia="宋体" w:hAnsi="Times New Roman" w:cs="Times New Roman"/>
                <w:kern w:val="0"/>
                <w:szCs w:val="21"/>
              </w:rPr>
              <w:t>）</w:t>
            </w:r>
          </w:p>
        </w:tc>
      </w:tr>
      <w:tr w:rsidR="00351DD4" w:rsidRPr="00591748" w14:paraId="74A4ECED" w14:textId="77777777">
        <w:trPr>
          <w:trHeight w:val="340"/>
          <w:jc w:val="center"/>
        </w:trPr>
        <w:tc>
          <w:tcPr>
            <w:tcW w:w="290" w:type="pct"/>
            <w:vMerge/>
          </w:tcPr>
          <w:p w14:paraId="1B357765" w14:textId="77777777" w:rsidR="00351DD4" w:rsidRPr="00591748" w:rsidRDefault="00351DD4">
            <w:pPr>
              <w:jc w:val="center"/>
              <w:rPr>
                <w:rFonts w:ascii="Times New Roman" w:eastAsia="宋体" w:hAnsi="Times New Roman" w:cs="Times New Roman"/>
                <w:kern w:val="0"/>
                <w:szCs w:val="21"/>
              </w:rPr>
            </w:pPr>
          </w:p>
        </w:tc>
        <w:tc>
          <w:tcPr>
            <w:tcW w:w="193" w:type="pct"/>
            <w:vMerge/>
          </w:tcPr>
          <w:p w14:paraId="6D3212BD" w14:textId="77777777" w:rsidR="00351DD4" w:rsidRPr="00591748" w:rsidRDefault="00351DD4">
            <w:pPr>
              <w:jc w:val="center"/>
              <w:rPr>
                <w:rFonts w:ascii="Times New Roman" w:eastAsia="宋体" w:hAnsi="Times New Roman" w:cs="Times New Roman"/>
                <w:kern w:val="0"/>
                <w:szCs w:val="21"/>
              </w:rPr>
            </w:pPr>
          </w:p>
        </w:tc>
        <w:tc>
          <w:tcPr>
            <w:tcW w:w="214" w:type="pct"/>
          </w:tcPr>
          <w:p w14:paraId="3505CD9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个</w:t>
            </w:r>
          </w:p>
        </w:tc>
        <w:tc>
          <w:tcPr>
            <w:tcW w:w="267" w:type="pct"/>
          </w:tcPr>
          <w:p w14:paraId="3AAC766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67" w:type="pct"/>
          </w:tcPr>
          <w:p w14:paraId="05479D93"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80" w:type="pct"/>
          </w:tcPr>
          <w:p w14:paraId="2774B472"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个</w:t>
            </w:r>
          </w:p>
        </w:tc>
        <w:tc>
          <w:tcPr>
            <w:tcW w:w="267" w:type="pct"/>
          </w:tcPr>
          <w:p w14:paraId="433B3B0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67" w:type="pct"/>
          </w:tcPr>
          <w:p w14:paraId="5255400E"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80" w:type="pct"/>
          </w:tcPr>
          <w:p w14:paraId="2B874D3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平行样</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个</w:t>
            </w:r>
          </w:p>
        </w:tc>
        <w:tc>
          <w:tcPr>
            <w:tcW w:w="267" w:type="pct"/>
          </w:tcPr>
          <w:p w14:paraId="00AA726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67" w:type="pct"/>
          </w:tcPr>
          <w:p w14:paraId="25F2B19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80" w:type="pct"/>
          </w:tcPr>
          <w:p w14:paraId="6A93596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平行样</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个</w:t>
            </w:r>
          </w:p>
        </w:tc>
        <w:tc>
          <w:tcPr>
            <w:tcW w:w="268" w:type="pct"/>
          </w:tcPr>
          <w:p w14:paraId="31D9933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68" w:type="pct"/>
          </w:tcPr>
          <w:p w14:paraId="02F11EB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80" w:type="pct"/>
          </w:tcPr>
          <w:p w14:paraId="773315E2"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样品数</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个</w:t>
            </w:r>
          </w:p>
        </w:tc>
        <w:tc>
          <w:tcPr>
            <w:tcW w:w="268" w:type="pct"/>
          </w:tcPr>
          <w:p w14:paraId="7DDB7809"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68" w:type="pct"/>
          </w:tcPr>
          <w:p w14:paraId="6798E8A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b/>
                <w:bCs/>
                <w:kern w:val="0"/>
                <w:szCs w:val="21"/>
              </w:rPr>
              <w:t>%</w:t>
            </w:r>
          </w:p>
        </w:tc>
        <w:tc>
          <w:tcPr>
            <w:tcW w:w="242" w:type="pct"/>
          </w:tcPr>
          <w:p w14:paraId="70214FF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实测值</w:t>
            </w:r>
          </w:p>
        </w:tc>
        <w:tc>
          <w:tcPr>
            <w:tcW w:w="268" w:type="pct"/>
          </w:tcPr>
          <w:p w14:paraId="49058AA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控制值</w:t>
            </w:r>
          </w:p>
        </w:tc>
      </w:tr>
      <w:tr w:rsidR="00351DD4" w:rsidRPr="00591748" w14:paraId="52A7D8A2" w14:textId="77777777">
        <w:trPr>
          <w:trHeight w:val="340"/>
          <w:jc w:val="center"/>
        </w:trPr>
        <w:tc>
          <w:tcPr>
            <w:tcW w:w="290" w:type="pct"/>
          </w:tcPr>
          <w:p w14:paraId="76222C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193" w:type="pct"/>
          </w:tcPr>
          <w:p w14:paraId="18045E9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w:t>
            </w:r>
          </w:p>
        </w:tc>
        <w:tc>
          <w:tcPr>
            <w:tcW w:w="214" w:type="pct"/>
          </w:tcPr>
          <w:p w14:paraId="7AAD5D8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67EB123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402684B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80" w:type="pct"/>
          </w:tcPr>
          <w:p w14:paraId="20BF79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6C97272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7DC6E60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80" w:type="pct"/>
          </w:tcPr>
          <w:p w14:paraId="52737DF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33B494C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31BD19B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80" w:type="pct"/>
          </w:tcPr>
          <w:p w14:paraId="3E8F955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2561C0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3214F72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80" w:type="pct"/>
          </w:tcPr>
          <w:p w14:paraId="69595C7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243E2DC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006E391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42" w:type="pct"/>
          </w:tcPr>
          <w:p w14:paraId="1F917B2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2B2F5A4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4190D6FD" w14:textId="77777777">
        <w:trPr>
          <w:trHeight w:val="340"/>
          <w:jc w:val="center"/>
        </w:trPr>
        <w:tc>
          <w:tcPr>
            <w:tcW w:w="290" w:type="pct"/>
            <w:vMerge w:val="restart"/>
          </w:tcPr>
          <w:p w14:paraId="0C2E97D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193" w:type="pct"/>
            <w:vMerge w:val="restart"/>
          </w:tcPr>
          <w:p w14:paraId="728381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214" w:type="pct"/>
            <w:vMerge w:val="restart"/>
          </w:tcPr>
          <w:p w14:paraId="3A08EB2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67" w:type="pct"/>
            <w:vMerge w:val="restart"/>
          </w:tcPr>
          <w:p w14:paraId="0332AFD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67" w:type="pct"/>
            <w:vMerge w:val="restart"/>
          </w:tcPr>
          <w:p w14:paraId="4A91393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vMerge w:val="restart"/>
          </w:tcPr>
          <w:p w14:paraId="404D49A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67" w:type="pct"/>
            <w:vMerge w:val="restart"/>
          </w:tcPr>
          <w:p w14:paraId="700F658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67" w:type="pct"/>
            <w:vMerge w:val="restart"/>
          </w:tcPr>
          <w:p w14:paraId="19B5FDE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vMerge w:val="restart"/>
          </w:tcPr>
          <w:p w14:paraId="75DA3A1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267" w:type="pct"/>
            <w:vMerge w:val="restart"/>
          </w:tcPr>
          <w:p w14:paraId="4FF386E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25.0</w:t>
            </w:r>
          </w:p>
        </w:tc>
        <w:tc>
          <w:tcPr>
            <w:tcW w:w="267" w:type="pct"/>
            <w:vMerge w:val="restart"/>
          </w:tcPr>
          <w:p w14:paraId="4C8A4FC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vMerge w:val="restart"/>
          </w:tcPr>
          <w:p w14:paraId="7122C68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268" w:type="pct"/>
            <w:vMerge w:val="restart"/>
          </w:tcPr>
          <w:p w14:paraId="5E26147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25.0</w:t>
            </w:r>
          </w:p>
        </w:tc>
        <w:tc>
          <w:tcPr>
            <w:tcW w:w="268" w:type="pct"/>
            <w:vMerge w:val="restart"/>
          </w:tcPr>
          <w:p w14:paraId="75EBC55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vMerge w:val="restart"/>
          </w:tcPr>
          <w:p w14:paraId="70FF5A1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vMerge w:val="restart"/>
          </w:tcPr>
          <w:p w14:paraId="0F305EB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vMerge w:val="restart"/>
          </w:tcPr>
          <w:p w14:paraId="4DADEF5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42" w:type="pct"/>
          </w:tcPr>
          <w:p w14:paraId="24C3AF2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23.1</w:t>
            </w:r>
          </w:p>
        </w:tc>
        <w:tc>
          <w:tcPr>
            <w:tcW w:w="268" w:type="pct"/>
            <w:vMerge w:val="restart"/>
          </w:tcPr>
          <w:p w14:paraId="022431A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24.2±2.4</w:t>
            </w:r>
          </w:p>
        </w:tc>
      </w:tr>
      <w:tr w:rsidR="00351DD4" w:rsidRPr="00591748" w14:paraId="3A37310C" w14:textId="77777777">
        <w:trPr>
          <w:trHeight w:val="340"/>
          <w:jc w:val="center"/>
        </w:trPr>
        <w:tc>
          <w:tcPr>
            <w:tcW w:w="290" w:type="pct"/>
            <w:vMerge/>
          </w:tcPr>
          <w:p w14:paraId="6C947829" w14:textId="77777777" w:rsidR="00351DD4" w:rsidRPr="00591748" w:rsidRDefault="00351DD4">
            <w:pPr>
              <w:jc w:val="center"/>
              <w:rPr>
                <w:rFonts w:ascii="Times New Roman" w:eastAsia="宋体" w:hAnsi="Times New Roman" w:cs="Times New Roman"/>
                <w:kern w:val="0"/>
                <w:szCs w:val="21"/>
              </w:rPr>
            </w:pPr>
          </w:p>
        </w:tc>
        <w:tc>
          <w:tcPr>
            <w:tcW w:w="193" w:type="pct"/>
            <w:vMerge/>
          </w:tcPr>
          <w:p w14:paraId="16D29BFB" w14:textId="77777777" w:rsidR="00351DD4" w:rsidRPr="00591748" w:rsidRDefault="00351DD4">
            <w:pPr>
              <w:jc w:val="center"/>
              <w:rPr>
                <w:rFonts w:ascii="Times New Roman" w:eastAsia="宋体" w:hAnsi="Times New Roman" w:cs="Times New Roman"/>
                <w:kern w:val="0"/>
                <w:szCs w:val="21"/>
              </w:rPr>
            </w:pPr>
          </w:p>
        </w:tc>
        <w:tc>
          <w:tcPr>
            <w:tcW w:w="214" w:type="pct"/>
            <w:vMerge/>
          </w:tcPr>
          <w:p w14:paraId="28B6B2FE"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03FD86B4"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3025655C"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25AE3637"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2762B3E0"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109B4E54"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3118979A"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177CB36F"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25FC5D8D"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5D9DB4DA"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062FE5BE"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768D55A1"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271AF6C1"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507907EE"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4E3209AE" w14:textId="77777777" w:rsidR="00351DD4" w:rsidRPr="00591748" w:rsidRDefault="00351DD4">
            <w:pPr>
              <w:jc w:val="center"/>
              <w:rPr>
                <w:rFonts w:ascii="Times New Roman" w:eastAsia="宋体" w:hAnsi="Times New Roman" w:cs="Times New Roman"/>
                <w:kern w:val="0"/>
                <w:szCs w:val="21"/>
              </w:rPr>
            </w:pPr>
          </w:p>
        </w:tc>
        <w:tc>
          <w:tcPr>
            <w:tcW w:w="242" w:type="pct"/>
          </w:tcPr>
          <w:p w14:paraId="70AA385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25.6</w:t>
            </w:r>
          </w:p>
        </w:tc>
        <w:tc>
          <w:tcPr>
            <w:tcW w:w="268" w:type="pct"/>
            <w:vMerge/>
          </w:tcPr>
          <w:p w14:paraId="4D406388" w14:textId="77777777" w:rsidR="00351DD4" w:rsidRPr="00591748" w:rsidRDefault="00351DD4">
            <w:pPr>
              <w:jc w:val="center"/>
              <w:rPr>
                <w:rFonts w:ascii="Times New Roman" w:eastAsia="宋体" w:hAnsi="Times New Roman" w:cs="Times New Roman"/>
                <w:kern w:val="0"/>
                <w:szCs w:val="21"/>
              </w:rPr>
            </w:pPr>
          </w:p>
        </w:tc>
      </w:tr>
      <w:tr w:rsidR="00351DD4" w:rsidRPr="00591748" w14:paraId="5DF9B7C0" w14:textId="77777777">
        <w:trPr>
          <w:trHeight w:val="340"/>
          <w:jc w:val="center"/>
        </w:trPr>
        <w:tc>
          <w:tcPr>
            <w:tcW w:w="290" w:type="pct"/>
            <w:vMerge/>
          </w:tcPr>
          <w:p w14:paraId="72616EA0" w14:textId="77777777" w:rsidR="00351DD4" w:rsidRPr="00591748" w:rsidRDefault="00351DD4">
            <w:pPr>
              <w:jc w:val="center"/>
              <w:rPr>
                <w:rFonts w:ascii="Times New Roman" w:eastAsia="宋体" w:hAnsi="Times New Roman" w:cs="Times New Roman"/>
                <w:kern w:val="0"/>
                <w:szCs w:val="21"/>
              </w:rPr>
            </w:pPr>
          </w:p>
        </w:tc>
        <w:tc>
          <w:tcPr>
            <w:tcW w:w="193" w:type="pct"/>
            <w:vMerge/>
          </w:tcPr>
          <w:p w14:paraId="1EDDE517" w14:textId="77777777" w:rsidR="00351DD4" w:rsidRPr="00591748" w:rsidRDefault="00351DD4">
            <w:pPr>
              <w:jc w:val="center"/>
              <w:rPr>
                <w:rFonts w:ascii="Times New Roman" w:eastAsia="宋体" w:hAnsi="Times New Roman" w:cs="Times New Roman"/>
                <w:kern w:val="0"/>
                <w:szCs w:val="21"/>
              </w:rPr>
            </w:pPr>
          </w:p>
        </w:tc>
        <w:tc>
          <w:tcPr>
            <w:tcW w:w="214" w:type="pct"/>
            <w:vMerge/>
          </w:tcPr>
          <w:p w14:paraId="41AA6BA9"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41F11719"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590FF8B7"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54C56E21"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351EC62D"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78A56C2F"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7D343DFB"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583AD093"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6360841F"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08B9889C"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50BA7900"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1CC0D4E9"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2CB4B54E"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2B9C2FD4"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21E39E3A" w14:textId="77777777" w:rsidR="00351DD4" w:rsidRPr="00591748" w:rsidRDefault="00351DD4">
            <w:pPr>
              <w:jc w:val="center"/>
              <w:rPr>
                <w:rFonts w:ascii="Times New Roman" w:eastAsia="宋体" w:hAnsi="Times New Roman" w:cs="Times New Roman"/>
                <w:kern w:val="0"/>
                <w:szCs w:val="21"/>
              </w:rPr>
            </w:pPr>
          </w:p>
        </w:tc>
        <w:tc>
          <w:tcPr>
            <w:tcW w:w="242" w:type="pct"/>
          </w:tcPr>
          <w:p w14:paraId="3439D21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253</w:t>
            </w:r>
          </w:p>
        </w:tc>
        <w:tc>
          <w:tcPr>
            <w:tcW w:w="268" w:type="pct"/>
            <w:vMerge w:val="restart"/>
          </w:tcPr>
          <w:p w14:paraId="293E81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250±16</w:t>
            </w:r>
          </w:p>
        </w:tc>
      </w:tr>
      <w:tr w:rsidR="00351DD4" w:rsidRPr="00591748" w14:paraId="305E6195" w14:textId="77777777">
        <w:trPr>
          <w:trHeight w:val="340"/>
          <w:jc w:val="center"/>
        </w:trPr>
        <w:tc>
          <w:tcPr>
            <w:tcW w:w="290" w:type="pct"/>
            <w:vMerge/>
          </w:tcPr>
          <w:p w14:paraId="500B34D0" w14:textId="77777777" w:rsidR="00351DD4" w:rsidRPr="00591748" w:rsidRDefault="00351DD4">
            <w:pPr>
              <w:jc w:val="center"/>
              <w:rPr>
                <w:rFonts w:ascii="Times New Roman" w:eastAsia="宋体" w:hAnsi="Times New Roman" w:cs="Times New Roman"/>
                <w:kern w:val="0"/>
                <w:szCs w:val="21"/>
              </w:rPr>
            </w:pPr>
          </w:p>
        </w:tc>
        <w:tc>
          <w:tcPr>
            <w:tcW w:w="193" w:type="pct"/>
            <w:vMerge/>
          </w:tcPr>
          <w:p w14:paraId="58F5F743" w14:textId="77777777" w:rsidR="00351DD4" w:rsidRPr="00591748" w:rsidRDefault="00351DD4">
            <w:pPr>
              <w:jc w:val="center"/>
              <w:rPr>
                <w:rFonts w:ascii="Times New Roman" w:eastAsia="宋体" w:hAnsi="Times New Roman" w:cs="Times New Roman"/>
                <w:kern w:val="0"/>
                <w:szCs w:val="21"/>
              </w:rPr>
            </w:pPr>
          </w:p>
        </w:tc>
        <w:tc>
          <w:tcPr>
            <w:tcW w:w="214" w:type="pct"/>
            <w:vMerge/>
          </w:tcPr>
          <w:p w14:paraId="6F1BAE29"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13F55F85"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475E3846"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04A1AFCC"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49E1DAD5"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78950048"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0738C15F"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275F0CB1"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0476981A"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54B5E0F4"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6083E3BB"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3EC456C6"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0D41BB9B"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2DC6DC56"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40FF9D78" w14:textId="77777777" w:rsidR="00351DD4" w:rsidRPr="00591748" w:rsidRDefault="00351DD4">
            <w:pPr>
              <w:jc w:val="center"/>
              <w:rPr>
                <w:rFonts w:ascii="Times New Roman" w:eastAsia="宋体" w:hAnsi="Times New Roman" w:cs="Times New Roman"/>
                <w:kern w:val="0"/>
                <w:szCs w:val="21"/>
              </w:rPr>
            </w:pPr>
          </w:p>
        </w:tc>
        <w:tc>
          <w:tcPr>
            <w:tcW w:w="242" w:type="pct"/>
          </w:tcPr>
          <w:p w14:paraId="2948D05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241</w:t>
            </w:r>
          </w:p>
        </w:tc>
        <w:tc>
          <w:tcPr>
            <w:tcW w:w="268" w:type="pct"/>
            <w:vMerge/>
          </w:tcPr>
          <w:p w14:paraId="696DB24F" w14:textId="77777777" w:rsidR="00351DD4" w:rsidRPr="00591748" w:rsidRDefault="00351DD4">
            <w:pPr>
              <w:jc w:val="center"/>
              <w:rPr>
                <w:rFonts w:ascii="Times New Roman" w:eastAsia="宋体" w:hAnsi="Times New Roman" w:cs="Times New Roman"/>
                <w:kern w:val="0"/>
                <w:szCs w:val="21"/>
              </w:rPr>
            </w:pPr>
          </w:p>
        </w:tc>
      </w:tr>
      <w:tr w:rsidR="00351DD4" w:rsidRPr="00591748" w14:paraId="63DA13CF" w14:textId="77777777">
        <w:trPr>
          <w:trHeight w:val="340"/>
          <w:jc w:val="center"/>
        </w:trPr>
        <w:tc>
          <w:tcPr>
            <w:tcW w:w="290" w:type="pct"/>
            <w:vMerge/>
          </w:tcPr>
          <w:p w14:paraId="2FD265A6" w14:textId="77777777" w:rsidR="00351DD4" w:rsidRPr="00591748" w:rsidRDefault="00351DD4">
            <w:pPr>
              <w:jc w:val="center"/>
              <w:rPr>
                <w:rFonts w:ascii="Times New Roman" w:eastAsia="宋体" w:hAnsi="Times New Roman" w:cs="Times New Roman"/>
                <w:kern w:val="0"/>
                <w:szCs w:val="21"/>
              </w:rPr>
            </w:pPr>
          </w:p>
        </w:tc>
        <w:tc>
          <w:tcPr>
            <w:tcW w:w="193" w:type="pct"/>
            <w:vMerge/>
          </w:tcPr>
          <w:p w14:paraId="359266F3" w14:textId="77777777" w:rsidR="00351DD4" w:rsidRPr="00591748" w:rsidRDefault="00351DD4">
            <w:pPr>
              <w:jc w:val="center"/>
              <w:rPr>
                <w:rFonts w:ascii="Times New Roman" w:eastAsia="宋体" w:hAnsi="Times New Roman" w:cs="Times New Roman"/>
                <w:kern w:val="0"/>
                <w:szCs w:val="21"/>
              </w:rPr>
            </w:pPr>
          </w:p>
        </w:tc>
        <w:tc>
          <w:tcPr>
            <w:tcW w:w="214" w:type="pct"/>
            <w:vMerge/>
          </w:tcPr>
          <w:p w14:paraId="4C84435B"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0918D40D"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188BAFF8"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41EA8E3E"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5E5FAF7F"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17DC8636"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02158EC0"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10121A05"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217CE320"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4F21FAAC"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659A6D3A"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705D349E"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42B8767A"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39A60182"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3094B43D" w14:textId="77777777" w:rsidR="00351DD4" w:rsidRPr="00591748" w:rsidRDefault="00351DD4">
            <w:pPr>
              <w:jc w:val="center"/>
              <w:rPr>
                <w:rFonts w:ascii="Times New Roman" w:eastAsia="宋体" w:hAnsi="Times New Roman" w:cs="Times New Roman"/>
                <w:kern w:val="0"/>
                <w:szCs w:val="21"/>
              </w:rPr>
            </w:pPr>
          </w:p>
        </w:tc>
        <w:tc>
          <w:tcPr>
            <w:tcW w:w="242" w:type="pct"/>
          </w:tcPr>
          <w:p w14:paraId="53D3641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259</w:t>
            </w:r>
          </w:p>
        </w:tc>
        <w:tc>
          <w:tcPr>
            <w:tcW w:w="268" w:type="pct"/>
            <w:vMerge/>
          </w:tcPr>
          <w:p w14:paraId="6FB3E80C" w14:textId="77777777" w:rsidR="00351DD4" w:rsidRPr="00591748" w:rsidRDefault="00351DD4">
            <w:pPr>
              <w:jc w:val="center"/>
              <w:rPr>
                <w:rFonts w:ascii="Times New Roman" w:eastAsia="宋体" w:hAnsi="Times New Roman" w:cs="Times New Roman"/>
                <w:kern w:val="0"/>
                <w:szCs w:val="21"/>
              </w:rPr>
            </w:pPr>
          </w:p>
        </w:tc>
      </w:tr>
      <w:tr w:rsidR="00351DD4" w:rsidRPr="00591748" w14:paraId="786F37BC" w14:textId="77777777">
        <w:trPr>
          <w:trHeight w:val="340"/>
          <w:jc w:val="center"/>
        </w:trPr>
        <w:tc>
          <w:tcPr>
            <w:tcW w:w="290" w:type="pct"/>
            <w:vMerge/>
          </w:tcPr>
          <w:p w14:paraId="4036EB5A" w14:textId="77777777" w:rsidR="00351DD4" w:rsidRPr="00591748" w:rsidRDefault="00351DD4">
            <w:pPr>
              <w:jc w:val="center"/>
              <w:rPr>
                <w:rFonts w:ascii="Times New Roman" w:eastAsia="宋体" w:hAnsi="Times New Roman" w:cs="Times New Roman"/>
                <w:kern w:val="0"/>
                <w:szCs w:val="21"/>
              </w:rPr>
            </w:pPr>
          </w:p>
        </w:tc>
        <w:tc>
          <w:tcPr>
            <w:tcW w:w="193" w:type="pct"/>
            <w:vMerge/>
          </w:tcPr>
          <w:p w14:paraId="15EFBEE7" w14:textId="77777777" w:rsidR="00351DD4" w:rsidRPr="00591748" w:rsidRDefault="00351DD4">
            <w:pPr>
              <w:jc w:val="center"/>
              <w:rPr>
                <w:rFonts w:ascii="Times New Roman" w:eastAsia="宋体" w:hAnsi="Times New Roman" w:cs="Times New Roman"/>
                <w:kern w:val="0"/>
                <w:szCs w:val="21"/>
              </w:rPr>
            </w:pPr>
          </w:p>
        </w:tc>
        <w:tc>
          <w:tcPr>
            <w:tcW w:w="214" w:type="pct"/>
            <w:vMerge/>
          </w:tcPr>
          <w:p w14:paraId="297B6A47"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7EA8EEC5"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31DCF89F"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053ACBC0"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3BA72C03"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17504FD3"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7F13183B"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1A9593AF" w14:textId="77777777" w:rsidR="00351DD4" w:rsidRPr="00591748" w:rsidRDefault="00351DD4">
            <w:pPr>
              <w:jc w:val="center"/>
              <w:rPr>
                <w:rFonts w:ascii="Times New Roman" w:eastAsia="宋体" w:hAnsi="Times New Roman" w:cs="Times New Roman"/>
                <w:kern w:val="0"/>
                <w:szCs w:val="21"/>
              </w:rPr>
            </w:pPr>
          </w:p>
        </w:tc>
        <w:tc>
          <w:tcPr>
            <w:tcW w:w="267" w:type="pct"/>
            <w:vMerge/>
          </w:tcPr>
          <w:p w14:paraId="774F6AFA"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3CC7E0D2"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5B08B69F"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7852E5E6" w14:textId="77777777" w:rsidR="00351DD4" w:rsidRPr="00591748" w:rsidRDefault="00351DD4">
            <w:pPr>
              <w:jc w:val="center"/>
              <w:rPr>
                <w:rFonts w:ascii="Times New Roman" w:eastAsia="宋体" w:hAnsi="Times New Roman" w:cs="Times New Roman"/>
                <w:kern w:val="0"/>
                <w:szCs w:val="21"/>
              </w:rPr>
            </w:pPr>
          </w:p>
        </w:tc>
        <w:tc>
          <w:tcPr>
            <w:tcW w:w="280" w:type="pct"/>
            <w:vMerge/>
          </w:tcPr>
          <w:p w14:paraId="1F4A973A"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0B984A7D" w14:textId="77777777" w:rsidR="00351DD4" w:rsidRPr="00591748" w:rsidRDefault="00351DD4">
            <w:pPr>
              <w:jc w:val="center"/>
              <w:rPr>
                <w:rFonts w:ascii="Times New Roman" w:eastAsia="宋体" w:hAnsi="Times New Roman" w:cs="Times New Roman"/>
                <w:kern w:val="0"/>
                <w:szCs w:val="21"/>
              </w:rPr>
            </w:pPr>
          </w:p>
        </w:tc>
        <w:tc>
          <w:tcPr>
            <w:tcW w:w="268" w:type="pct"/>
            <w:vMerge/>
          </w:tcPr>
          <w:p w14:paraId="6C6E5CA6" w14:textId="77777777" w:rsidR="00351DD4" w:rsidRPr="00591748" w:rsidRDefault="00351DD4">
            <w:pPr>
              <w:jc w:val="center"/>
              <w:rPr>
                <w:rFonts w:ascii="Times New Roman" w:eastAsia="宋体" w:hAnsi="Times New Roman" w:cs="Times New Roman"/>
                <w:kern w:val="0"/>
                <w:szCs w:val="21"/>
              </w:rPr>
            </w:pPr>
          </w:p>
        </w:tc>
        <w:tc>
          <w:tcPr>
            <w:tcW w:w="242" w:type="pct"/>
          </w:tcPr>
          <w:p w14:paraId="60E531D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254</w:t>
            </w:r>
          </w:p>
        </w:tc>
        <w:tc>
          <w:tcPr>
            <w:tcW w:w="268" w:type="pct"/>
            <w:vMerge/>
          </w:tcPr>
          <w:p w14:paraId="53B59703" w14:textId="77777777" w:rsidR="00351DD4" w:rsidRPr="00591748" w:rsidRDefault="00351DD4">
            <w:pPr>
              <w:jc w:val="center"/>
              <w:rPr>
                <w:rFonts w:ascii="Times New Roman" w:eastAsia="宋体" w:hAnsi="Times New Roman" w:cs="Times New Roman"/>
                <w:kern w:val="0"/>
                <w:szCs w:val="21"/>
              </w:rPr>
            </w:pPr>
          </w:p>
        </w:tc>
      </w:tr>
      <w:tr w:rsidR="00351DD4" w:rsidRPr="00591748" w14:paraId="6BF4CDB8" w14:textId="77777777">
        <w:trPr>
          <w:trHeight w:val="340"/>
          <w:jc w:val="center"/>
        </w:trPr>
        <w:tc>
          <w:tcPr>
            <w:tcW w:w="290" w:type="pct"/>
          </w:tcPr>
          <w:p w14:paraId="5DBA2BD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总氮</w:t>
            </w:r>
          </w:p>
        </w:tc>
        <w:tc>
          <w:tcPr>
            <w:tcW w:w="193" w:type="pct"/>
          </w:tcPr>
          <w:p w14:paraId="4A30E3B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14" w:type="pct"/>
          </w:tcPr>
          <w:p w14:paraId="509DEDE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55BC96C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3EF029C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1E80867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43B2AF9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3907D89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7D0D591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0420D78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7AF9F53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62422E2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1FF0835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68EAF11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1830462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0EFFA8C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00FB6C2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4871106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348EF90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586EAC6F" w14:textId="77777777">
        <w:trPr>
          <w:trHeight w:val="340"/>
          <w:jc w:val="center"/>
        </w:trPr>
        <w:tc>
          <w:tcPr>
            <w:tcW w:w="290" w:type="pct"/>
          </w:tcPr>
          <w:p w14:paraId="29850AE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193" w:type="pct"/>
          </w:tcPr>
          <w:p w14:paraId="7000DBF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14" w:type="pct"/>
          </w:tcPr>
          <w:p w14:paraId="6C03A9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639B24F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67" w:type="pct"/>
          </w:tcPr>
          <w:p w14:paraId="51E519C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5D1AB42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647EBD6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67" w:type="pct"/>
          </w:tcPr>
          <w:p w14:paraId="6D34BB7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1B095E3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67" w:type="pct"/>
          </w:tcPr>
          <w:p w14:paraId="516F1EB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67" w:type="pct"/>
          </w:tcPr>
          <w:p w14:paraId="2EF9628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304613B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68" w:type="pct"/>
          </w:tcPr>
          <w:p w14:paraId="0B6FF7B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68" w:type="pct"/>
          </w:tcPr>
          <w:p w14:paraId="617E772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4BADE6F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68" w:type="pct"/>
          </w:tcPr>
          <w:p w14:paraId="698161D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68" w:type="pct"/>
          </w:tcPr>
          <w:p w14:paraId="23949C4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173D0C3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1C0A767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7A866A60" w14:textId="77777777">
        <w:trPr>
          <w:trHeight w:val="340"/>
          <w:jc w:val="center"/>
        </w:trPr>
        <w:tc>
          <w:tcPr>
            <w:tcW w:w="290" w:type="pct"/>
          </w:tcPr>
          <w:p w14:paraId="28DA00E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193" w:type="pct"/>
          </w:tcPr>
          <w:p w14:paraId="4E6285C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14" w:type="pct"/>
          </w:tcPr>
          <w:p w14:paraId="34B3CD0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70CE8C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67" w:type="pct"/>
          </w:tcPr>
          <w:p w14:paraId="3EE33D2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2EAE1FF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690C36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67" w:type="pct"/>
          </w:tcPr>
          <w:p w14:paraId="149086D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07924D3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67" w:type="pct"/>
          </w:tcPr>
          <w:p w14:paraId="12A7E4C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67" w:type="pct"/>
          </w:tcPr>
          <w:p w14:paraId="4E019FC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2F5B998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68" w:type="pct"/>
          </w:tcPr>
          <w:p w14:paraId="681E33D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68" w:type="pct"/>
          </w:tcPr>
          <w:p w14:paraId="69B706A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2D884A0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68" w:type="pct"/>
          </w:tcPr>
          <w:p w14:paraId="608CE24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68" w:type="pct"/>
          </w:tcPr>
          <w:p w14:paraId="17D2BC8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0A9759F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6B641BA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197213DF" w14:textId="77777777">
        <w:trPr>
          <w:trHeight w:val="340"/>
          <w:jc w:val="center"/>
        </w:trPr>
        <w:tc>
          <w:tcPr>
            <w:tcW w:w="290" w:type="pct"/>
          </w:tcPr>
          <w:p w14:paraId="11ABDD7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193" w:type="pct"/>
          </w:tcPr>
          <w:p w14:paraId="095ACF3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14" w:type="pct"/>
          </w:tcPr>
          <w:p w14:paraId="7BCBDC9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56DACA3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228BE0A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80" w:type="pct"/>
          </w:tcPr>
          <w:p w14:paraId="6B36C74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2F88C43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7" w:type="pct"/>
          </w:tcPr>
          <w:p w14:paraId="2CDD4E5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80" w:type="pct"/>
          </w:tcPr>
          <w:p w14:paraId="41128AC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7F63298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1A3DA24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4986225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39DFC96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593D786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80" w:type="pct"/>
          </w:tcPr>
          <w:p w14:paraId="26413CB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2FC434B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1528303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42" w:type="pct"/>
          </w:tcPr>
          <w:p w14:paraId="41CDB97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0C50F92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1D3C91B3" w14:textId="77777777">
        <w:trPr>
          <w:trHeight w:val="340"/>
          <w:jc w:val="center"/>
        </w:trPr>
        <w:tc>
          <w:tcPr>
            <w:tcW w:w="290" w:type="pct"/>
          </w:tcPr>
          <w:p w14:paraId="4871244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193" w:type="pct"/>
          </w:tcPr>
          <w:p w14:paraId="3789C8E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14" w:type="pct"/>
          </w:tcPr>
          <w:p w14:paraId="3BEE261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3A37C26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0828D96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2229404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267" w:type="pct"/>
          </w:tcPr>
          <w:p w14:paraId="2393A0F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6.3</w:t>
            </w:r>
          </w:p>
        </w:tc>
        <w:tc>
          <w:tcPr>
            <w:tcW w:w="267" w:type="pct"/>
          </w:tcPr>
          <w:p w14:paraId="7191D30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025A9EF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6990824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67E1D75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5E104D9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327DCA9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1ED2AF5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139C9EC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7A84F94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5A5C450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20D1F45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319787A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0F5317B5" w14:textId="77777777">
        <w:trPr>
          <w:trHeight w:val="340"/>
          <w:jc w:val="center"/>
        </w:trPr>
        <w:tc>
          <w:tcPr>
            <w:tcW w:w="290" w:type="pct"/>
          </w:tcPr>
          <w:p w14:paraId="37AE4D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193" w:type="pct"/>
          </w:tcPr>
          <w:p w14:paraId="34CEE17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14" w:type="pct"/>
          </w:tcPr>
          <w:p w14:paraId="7FAB46D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68CADA4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492422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0A5C5E6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267" w:type="pct"/>
          </w:tcPr>
          <w:p w14:paraId="149E3E6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6.3</w:t>
            </w:r>
          </w:p>
        </w:tc>
        <w:tc>
          <w:tcPr>
            <w:tcW w:w="267" w:type="pct"/>
          </w:tcPr>
          <w:p w14:paraId="15CCDCF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6F45F0F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693AB3A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0C0C2D0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4A27061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562220F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765841F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32E728C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6913120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1BA6C2C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678AFC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5A15BF2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5C59BDDF" w14:textId="77777777">
        <w:trPr>
          <w:trHeight w:val="340"/>
          <w:jc w:val="center"/>
        </w:trPr>
        <w:tc>
          <w:tcPr>
            <w:tcW w:w="290" w:type="pct"/>
          </w:tcPr>
          <w:p w14:paraId="01C13AB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193" w:type="pct"/>
          </w:tcPr>
          <w:p w14:paraId="6CF7698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14" w:type="pct"/>
          </w:tcPr>
          <w:p w14:paraId="6A977BF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507AA3B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0BE6A0A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29AE215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1841544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1D4A190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3EB006F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0207827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75245E6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0F45789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7730496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127C69E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49F898D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610B5D1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0BFF536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5D2EC57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268" w:type="pct"/>
          </w:tcPr>
          <w:p w14:paraId="665B6C6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38166CAD" w14:textId="77777777">
        <w:trPr>
          <w:trHeight w:val="340"/>
          <w:jc w:val="center"/>
        </w:trPr>
        <w:tc>
          <w:tcPr>
            <w:tcW w:w="290" w:type="pct"/>
          </w:tcPr>
          <w:p w14:paraId="79D5FEC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93" w:type="pct"/>
          </w:tcPr>
          <w:p w14:paraId="219C38A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14" w:type="pct"/>
          </w:tcPr>
          <w:p w14:paraId="0135BA5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0539FEB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1CEC551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31885C2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5745139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100D2C8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647247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0F1CC24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5D55B74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3C64A29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7BBF44F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73C6839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21B2FE1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6AC98D4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513E5C2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6061F8D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68" w:type="pct"/>
          </w:tcPr>
          <w:p w14:paraId="2994448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27B75CF9" w14:textId="77777777">
        <w:trPr>
          <w:trHeight w:val="340"/>
          <w:jc w:val="center"/>
        </w:trPr>
        <w:tc>
          <w:tcPr>
            <w:tcW w:w="290" w:type="pct"/>
          </w:tcPr>
          <w:p w14:paraId="4F53FD1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93" w:type="pct"/>
          </w:tcPr>
          <w:p w14:paraId="6420554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14" w:type="pct"/>
          </w:tcPr>
          <w:p w14:paraId="4775934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049F49D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6DE037B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4DC617F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4391FFE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5313EC7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3E640C2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1F338D2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17BB38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0483F6E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55A3B9B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0519358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3326E9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76C8CC8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105C3C1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3D7992A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68" w:type="pct"/>
          </w:tcPr>
          <w:p w14:paraId="7BFCAE4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50483424" w14:textId="77777777">
        <w:trPr>
          <w:trHeight w:val="340"/>
          <w:jc w:val="center"/>
        </w:trPr>
        <w:tc>
          <w:tcPr>
            <w:tcW w:w="290" w:type="pct"/>
          </w:tcPr>
          <w:p w14:paraId="40767B5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193" w:type="pct"/>
          </w:tcPr>
          <w:p w14:paraId="1C65E1D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14" w:type="pct"/>
          </w:tcPr>
          <w:p w14:paraId="0B95C1E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0B3CC21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34EEB9E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455ED30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61D33E1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0000C95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3938430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7" w:type="pct"/>
          </w:tcPr>
          <w:p w14:paraId="3E6F4CA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7" w:type="pct"/>
          </w:tcPr>
          <w:p w14:paraId="4EDBF79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80" w:type="pct"/>
          </w:tcPr>
          <w:p w14:paraId="67B5FE5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68" w:type="pct"/>
          </w:tcPr>
          <w:p w14:paraId="4BEA7EE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68" w:type="pct"/>
          </w:tcPr>
          <w:p w14:paraId="7E13726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80" w:type="pct"/>
          </w:tcPr>
          <w:p w14:paraId="4B19D23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68" w:type="pct"/>
          </w:tcPr>
          <w:p w14:paraId="38A30D6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68" w:type="pct"/>
          </w:tcPr>
          <w:p w14:paraId="62461EC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42" w:type="pct"/>
          </w:tcPr>
          <w:p w14:paraId="37189E6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68" w:type="pct"/>
          </w:tcPr>
          <w:p w14:paraId="4680A50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bl>
    <w:p w14:paraId="7D053C2A" w14:textId="77777777" w:rsidR="00351DD4" w:rsidRPr="00591748" w:rsidRDefault="00000000">
      <w:pPr>
        <w:ind w:firstLineChars="200" w:firstLine="361"/>
        <w:rPr>
          <w:rFonts w:ascii="Times New Roman" w:eastAsia="宋体" w:hAnsi="Times New Roman" w:cs="Times New Roman"/>
          <w:b/>
          <w:bCs/>
          <w:sz w:val="18"/>
          <w:szCs w:val="18"/>
        </w:rPr>
      </w:pPr>
      <w:r w:rsidRPr="00591748">
        <w:rPr>
          <w:rFonts w:ascii="Times New Roman" w:eastAsia="宋体" w:hAnsi="Times New Roman" w:cs="Times New Roman"/>
          <w:b/>
          <w:bCs/>
          <w:sz w:val="18"/>
          <w:szCs w:val="18"/>
        </w:rPr>
        <w:t>备注：样品数中包含现场平行（加采样）样品数量</w:t>
      </w:r>
    </w:p>
    <w:p w14:paraId="4CE21776" w14:textId="77777777" w:rsidR="00351DD4" w:rsidRPr="00591748" w:rsidRDefault="00351DD4">
      <w:pPr>
        <w:spacing w:line="500" w:lineRule="exact"/>
        <w:rPr>
          <w:rFonts w:ascii="Times New Roman" w:eastAsia="宋体" w:hAnsi="Times New Roman" w:cs="Times New Roman"/>
          <w:sz w:val="24"/>
          <w:szCs w:val="24"/>
        </w:rPr>
        <w:sectPr w:rsidR="00351DD4" w:rsidRPr="00591748">
          <w:pgSz w:w="16838" w:h="11906" w:orient="landscape"/>
          <w:pgMar w:top="1440" w:right="1080" w:bottom="1440" w:left="1080" w:header="851" w:footer="992" w:gutter="0"/>
          <w:cols w:space="425"/>
          <w:docGrid w:type="lines" w:linePitch="312"/>
        </w:sectPr>
      </w:pPr>
    </w:p>
    <w:p w14:paraId="18AADB9E"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83" w:name="_Toc235710508"/>
      <w:bookmarkStart w:id="184" w:name="_Toc230076407"/>
      <w:r w:rsidRPr="00591748">
        <w:rPr>
          <w:rFonts w:ascii="Times New Roman" w:eastAsia="宋体" w:hAnsi="Times New Roman" w:cstheme="majorBidi"/>
          <w:b/>
          <w:bCs/>
          <w:sz w:val="24"/>
          <w:szCs w:val="32"/>
        </w:rPr>
        <w:lastRenderedPageBreak/>
        <w:t>8.</w:t>
      </w:r>
      <w:r w:rsidRPr="00591748">
        <w:rPr>
          <w:rFonts w:ascii="Times New Roman" w:eastAsia="宋体" w:hAnsi="Times New Roman" w:cstheme="majorBidi" w:hint="eastAsia"/>
          <w:b/>
          <w:bCs/>
          <w:sz w:val="24"/>
          <w:szCs w:val="32"/>
        </w:rPr>
        <w:t>4</w:t>
      </w:r>
      <w:r w:rsidRPr="00591748">
        <w:rPr>
          <w:rFonts w:ascii="Times New Roman" w:eastAsia="宋体" w:hAnsi="Times New Roman" w:cstheme="majorBidi"/>
          <w:b/>
          <w:bCs/>
          <w:sz w:val="24"/>
          <w:szCs w:val="32"/>
        </w:rPr>
        <w:t xml:space="preserve"> </w:t>
      </w:r>
      <w:r w:rsidRPr="00591748">
        <w:rPr>
          <w:rFonts w:ascii="Times New Roman" w:eastAsia="宋体" w:hAnsi="Times New Roman" w:cstheme="majorBidi"/>
          <w:b/>
          <w:bCs/>
          <w:sz w:val="24"/>
          <w:szCs w:val="32"/>
        </w:rPr>
        <w:t>噪声监测分析过程中的质量保证和质量控制</w:t>
      </w:r>
      <w:bookmarkEnd w:id="183"/>
      <w:bookmarkEnd w:id="184"/>
    </w:p>
    <w:p w14:paraId="6DB7F664"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声级计在测试前使用声校准器进行校准，测量前后仪器的灵敏度相差不大于</w:t>
      </w:r>
      <w:r w:rsidRPr="00591748">
        <w:rPr>
          <w:rFonts w:ascii="Times New Roman" w:eastAsia="宋体" w:hAnsi="Times New Roman" w:cs="Times New Roman"/>
          <w:sz w:val="24"/>
          <w:szCs w:val="24"/>
        </w:rPr>
        <w:t>0.5dB</w:t>
      </w:r>
      <w:r w:rsidRPr="00591748">
        <w:rPr>
          <w:rFonts w:ascii="Times New Roman" w:eastAsia="宋体" w:hAnsi="Times New Roman" w:cs="Times New Roman"/>
          <w:sz w:val="24"/>
          <w:szCs w:val="24"/>
        </w:rPr>
        <w:t>，若大于</w:t>
      </w:r>
      <w:r w:rsidRPr="00591748">
        <w:rPr>
          <w:rFonts w:ascii="Times New Roman" w:eastAsia="宋体" w:hAnsi="Times New Roman" w:cs="Times New Roman"/>
          <w:sz w:val="24"/>
          <w:szCs w:val="24"/>
        </w:rPr>
        <w:t>0.5dB</w:t>
      </w:r>
      <w:r w:rsidRPr="00591748">
        <w:rPr>
          <w:rFonts w:ascii="Times New Roman" w:eastAsia="宋体" w:hAnsi="Times New Roman" w:cs="Times New Roman"/>
          <w:sz w:val="24"/>
          <w:szCs w:val="24"/>
        </w:rPr>
        <w:t>测试数据无效</w:t>
      </w:r>
      <w:r w:rsidRPr="00591748">
        <w:rPr>
          <w:rFonts w:ascii="Times New Roman" w:eastAsia="宋体" w:hAnsi="Times New Roman" w:cs="Times New Roman" w:hint="eastAsia"/>
          <w:sz w:val="24"/>
          <w:szCs w:val="24"/>
        </w:rPr>
        <w:t>，具体见表</w:t>
      </w:r>
      <w:r w:rsidRPr="00591748">
        <w:rPr>
          <w:rFonts w:ascii="Times New Roman" w:eastAsia="宋体" w:hAnsi="Times New Roman" w:cs="Times New Roman" w:hint="eastAsia"/>
          <w:sz w:val="24"/>
          <w:szCs w:val="24"/>
        </w:rPr>
        <w:t>8.4-1</w:t>
      </w:r>
      <w:r w:rsidRPr="00591748">
        <w:rPr>
          <w:rFonts w:ascii="Times New Roman" w:eastAsia="宋体" w:hAnsi="Times New Roman" w:cs="Times New Roman" w:hint="eastAsia"/>
          <w:sz w:val="24"/>
          <w:szCs w:val="24"/>
        </w:rPr>
        <w:t>。</w:t>
      </w:r>
    </w:p>
    <w:p w14:paraId="45744ACC"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b/>
          <w:sz w:val="24"/>
          <w:szCs w:val="24"/>
        </w:rPr>
        <w:t>8</w:t>
      </w:r>
      <w:r w:rsidRPr="00591748">
        <w:rPr>
          <w:rFonts w:ascii="Times New Roman" w:eastAsia="宋体" w:hAnsi="Times New Roman" w:cs="Times New Roman" w:hint="eastAsia"/>
          <w:b/>
          <w:sz w:val="24"/>
          <w:szCs w:val="24"/>
        </w:rPr>
        <w:t>.4</w:t>
      </w:r>
      <w:r w:rsidRPr="00591748">
        <w:rPr>
          <w:rFonts w:ascii="Times New Roman" w:eastAsia="宋体" w:hAnsi="Times New Roman" w:cs="Times New Roman"/>
          <w:b/>
          <w:sz w:val="24"/>
          <w:szCs w:val="24"/>
        </w:rPr>
        <w:t xml:space="preserve">-1  </w:t>
      </w:r>
      <w:r w:rsidRPr="00591748">
        <w:rPr>
          <w:rFonts w:ascii="Times New Roman" w:eastAsia="宋体" w:hAnsi="Times New Roman" w:cs="Times New Roman" w:hint="eastAsia"/>
          <w:b/>
          <w:sz w:val="24"/>
          <w:szCs w:val="24"/>
        </w:rPr>
        <w:t>噪声质量控制统计表</w:t>
      </w:r>
    </w:p>
    <w:tbl>
      <w:tblPr>
        <w:tblStyle w:val="1111"/>
        <w:tblW w:w="5000" w:type="pct"/>
        <w:tblInd w:w="5" w:type="dxa"/>
        <w:tblLook w:val="04A0" w:firstRow="1" w:lastRow="0" w:firstColumn="1" w:lastColumn="0" w:noHBand="0" w:noVBand="1"/>
      </w:tblPr>
      <w:tblGrid>
        <w:gridCol w:w="2405"/>
        <w:gridCol w:w="1984"/>
        <w:gridCol w:w="1277"/>
        <w:gridCol w:w="1417"/>
        <w:gridCol w:w="1417"/>
        <w:gridCol w:w="1246"/>
      </w:tblGrid>
      <w:tr w:rsidR="00351DD4" w:rsidRPr="00591748" w14:paraId="2715754D" w14:textId="77777777">
        <w:trPr>
          <w:cnfStyle w:val="100000000000" w:firstRow="1" w:lastRow="0" w:firstColumn="0" w:lastColumn="0" w:oddVBand="0" w:evenVBand="0" w:oddHBand="0" w:evenHBand="0" w:firstRowFirstColumn="0" w:firstRowLastColumn="0" w:lastRowFirstColumn="0" w:lastRowLastColumn="0"/>
          <w:trHeight w:val="340"/>
        </w:trPr>
        <w:tc>
          <w:tcPr>
            <w:tcW w:w="1234" w:type="pct"/>
          </w:tcPr>
          <w:p w14:paraId="1966405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日期</w:t>
            </w:r>
          </w:p>
        </w:tc>
        <w:tc>
          <w:tcPr>
            <w:tcW w:w="1018" w:type="pct"/>
          </w:tcPr>
          <w:p w14:paraId="02BE0C7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标准声源（</w:t>
            </w:r>
            <w:r w:rsidRPr="00591748">
              <w:rPr>
                <w:rFonts w:ascii="Times New Roman" w:eastAsia="宋体" w:hAnsi="Times New Roman" w:cs="Times New Roman" w:hint="eastAsia"/>
                <w:kern w:val="0"/>
                <w:szCs w:val="21"/>
              </w:rPr>
              <w:t>dB</w:t>
            </w:r>
            <w:r w:rsidRPr="00591748">
              <w:rPr>
                <w:rFonts w:ascii="Times New Roman" w:eastAsia="宋体" w:hAnsi="Times New Roman" w:cs="Times New Roman"/>
                <w:kern w:val="0"/>
                <w:szCs w:val="21"/>
              </w:rPr>
              <w:t>）</w:t>
            </w:r>
          </w:p>
        </w:tc>
        <w:tc>
          <w:tcPr>
            <w:tcW w:w="655" w:type="pct"/>
          </w:tcPr>
          <w:p w14:paraId="4FF1DF91" w14:textId="77777777" w:rsidR="00351DD4" w:rsidRPr="00591748" w:rsidRDefault="00000000">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测量前（</w:t>
            </w:r>
            <w:r w:rsidRPr="00591748">
              <w:rPr>
                <w:rFonts w:ascii="Times New Roman" w:eastAsia="宋体" w:hAnsi="Times New Roman" w:cs="Times New Roman"/>
                <w:kern w:val="0"/>
                <w:szCs w:val="21"/>
              </w:rPr>
              <w:t>dB</w:t>
            </w:r>
            <w:r w:rsidRPr="00591748">
              <w:rPr>
                <w:rFonts w:ascii="Times New Roman" w:eastAsia="宋体" w:hAnsi="Times New Roman" w:cs="Times New Roman"/>
                <w:kern w:val="0"/>
                <w:szCs w:val="21"/>
              </w:rPr>
              <w:t>）</w:t>
            </w:r>
          </w:p>
        </w:tc>
        <w:tc>
          <w:tcPr>
            <w:tcW w:w="727" w:type="pct"/>
          </w:tcPr>
          <w:p w14:paraId="0D1A9473" w14:textId="77777777" w:rsidR="00351DD4" w:rsidRPr="00591748" w:rsidRDefault="00000000">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测量后（</w:t>
            </w:r>
            <w:r w:rsidRPr="00591748">
              <w:rPr>
                <w:rFonts w:ascii="Times New Roman" w:eastAsia="宋体" w:hAnsi="Times New Roman" w:cs="Times New Roman"/>
                <w:kern w:val="0"/>
                <w:szCs w:val="21"/>
              </w:rPr>
              <w:t>dB</w:t>
            </w:r>
            <w:r w:rsidRPr="00591748">
              <w:rPr>
                <w:rFonts w:ascii="Times New Roman" w:eastAsia="宋体" w:hAnsi="Times New Roman" w:cs="Times New Roman"/>
                <w:kern w:val="0"/>
                <w:szCs w:val="21"/>
              </w:rPr>
              <w:t>）</w:t>
            </w:r>
          </w:p>
        </w:tc>
        <w:tc>
          <w:tcPr>
            <w:tcW w:w="727" w:type="pct"/>
          </w:tcPr>
          <w:p w14:paraId="4FBDB0EE" w14:textId="77777777" w:rsidR="00351DD4" w:rsidRPr="00591748" w:rsidRDefault="00000000">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测量前后差值（</w:t>
            </w:r>
            <w:r w:rsidRPr="00591748">
              <w:rPr>
                <w:rFonts w:ascii="Times New Roman" w:eastAsia="宋体" w:hAnsi="Times New Roman" w:cs="Times New Roman"/>
                <w:kern w:val="0"/>
                <w:szCs w:val="21"/>
              </w:rPr>
              <w:t>dB</w:t>
            </w:r>
            <w:r w:rsidRPr="00591748">
              <w:rPr>
                <w:rFonts w:ascii="Times New Roman" w:eastAsia="宋体" w:hAnsi="Times New Roman" w:cs="Times New Roman"/>
                <w:kern w:val="0"/>
                <w:szCs w:val="21"/>
              </w:rPr>
              <w:t>）</w:t>
            </w:r>
          </w:p>
        </w:tc>
        <w:tc>
          <w:tcPr>
            <w:tcW w:w="639" w:type="pct"/>
          </w:tcPr>
          <w:p w14:paraId="3B397A4B" w14:textId="77777777" w:rsidR="00351DD4" w:rsidRPr="00591748" w:rsidRDefault="00000000">
            <w:pPr>
              <w:spacing w:line="28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结果（</w:t>
            </w:r>
            <w:r w:rsidRPr="00591748">
              <w:rPr>
                <w:rFonts w:ascii="Times New Roman" w:eastAsia="宋体" w:hAnsi="Times New Roman" w:cs="Times New Roman"/>
                <w:kern w:val="0"/>
                <w:szCs w:val="21"/>
              </w:rPr>
              <w:t>dB</w:t>
            </w:r>
            <w:r w:rsidRPr="00591748">
              <w:rPr>
                <w:rFonts w:ascii="Times New Roman" w:eastAsia="宋体" w:hAnsi="Times New Roman" w:cs="Times New Roman"/>
                <w:kern w:val="0"/>
                <w:szCs w:val="21"/>
              </w:rPr>
              <w:t>）</w:t>
            </w:r>
          </w:p>
        </w:tc>
      </w:tr>
      <w:tr w:rsidR="00351DD4" w:rsidRPr="00591748" w14:paraId="061AB0AE" w14:textId="77777777">
        <w:trPr>
          <w:trHeight w:val="340"/>
        </w:trPr>
        <w:tc>
          <w:tcPr>
            <w:tcW w:w="1234" w:type="pct"/>
          </w:tcPr>
          <w:p w14:paraId="7D41CD9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2026.04.23</w:t>
            </w:r>
            <w:r w:rsidRPr="00591748">
              <w:rPr>
                <w:rFonts w:ascii="Times New Roman" w:eastAsia="宋体" w:hAnsi="Times New Roman" w:cs="Times New Roman"/>
                <w:kern w:val="0"/>
                <w:szCs w:val="21"/>
              </w:rPr>
              <w:t>（昼）</w:t>
            </w:r>
          </w:p>
        </w:tc>
        <w:tc>
          <w:tcPr>
            <w:tcW w:w="1018" w:type="pct"/>
          </w:tcPr>
          <w:p w14:paraId="6078B95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94.0</w:t>
            </w:r>
          </w:p>
        </w:tc>
        <w:tc>
          <w:tcPr>
            <w:tcW w:w="655" w:type="pct"/>
          </w:tcPr>
          <w:p w14:paraId="126A8A1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93.8</w:t>
            </w:r>
          </w:p>
        </w:tc>
        <w:tc>
          <w:tcPr>
            <w:tcW w:w="727" w:type="pct"/>
          </w:tcPr>
          <w:p w14:paraId="1C4014C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94.0</w:t>
            </w:r>
          </w:p>
        </w:tc>
        <w:tc>
          <w:tcPr>
            <w:tcW w:w="727" w:type="pct"/>
          </w:tcPr>
          <w:p w14:paraId="616B001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639" w:type="pct"/>
            <w:vMerge w:val="restart"/>
          </w:tcPr>
          <w:p w14:paraId="60F0849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r>
      <w:tr w:rsidR="00351DD4" w:rsidRPr="00591748" w14:paraId="19102B05" w14:textId="77777777">
        <w:trPr>
          <w:trHeight w:val="340"/>
        </w:trPr>
        <w:tc>
          <w:tcPr>
            <w:tcW w:w="1234" w:type="pct"/>
          </w:tcPr>
          <w:p w14:paraId="48F8BC4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2026.04.23</w:t>
            </w:r>
            <w:r w:rsidRPr="00591748">
              <w:rPr>
                <w:rFonts w:ascii="Times New Roman" w:eastAsia="宋体" w:hAnsi="Times New Roman" w:cs="Times New Roman"/>
                <w:kern w:val="0"/>
                <w:szCs w:val="21"/>
              </w:rPr>
              <w:t>（夜）</w:t>
            </w:r>
          </w:p>
        </w:tc>
        <w:tc>
          <w:tcPr>
            <w:tcW w:w="1018" w:type="pct"/>
          </w:tcPr>
          <w:p w14:paraId="095CE5E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94.0</w:t>
            </w:r>
          </w:p>
        </w:tc>
        <w:tc>
          <w:tcPr>
            <w:tcW w:w="655" w:type="pct"/>
          </w:tcPr>
          <w:p w14:paraId="4BECF2D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93.8</w:t>
            </w:r>
          </w:p>
        </w:tc>
        <w:tc>
          <w:tcPr>
            <w:tcW w:w="727" w:type="pct"/>
          </w:tcPr>
          <w:p w14:paraId="5C2DCC3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93.8</w:t>
            </w:r>
          </w:p>
        </w:tc>
        <w:tc>
          <w:tcPr>
            <w:tcW w:w="727" w:type="pct"/>
          </w:tcPr>
          <w:p w14:paraId="64015D0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w:t>
            </w:r>
          </w:p>
        </w:tc>
        <w:tc>
          <w:tcPr>
            <w:tcW w:w="639" w:type="pct"/>
            <w:vMerge/>
          </w:tcPr>
          <w:p w14:paraId="235BEFED" w14:textId="77777777" w:rsidR="00351DD4" w:rsidRPr="00591748" w:rsidRDefault="00351DD4">
            <w:pPr>
              <w:jc w:val="center"/>
              <w:rPr>
                <w:rFonts w:ascii="Times New Roman" w:eastAsia="宋体" w:hAnsi="Times New Roman" w:cs="Times New Roman"/>
                <w:kern w:val="0"/>
                <w:szCs w:val="21"/>
              </w:rPr>
            </w:pPr>
          </w:p>
        </w:tc>
      </w:tr>
      <w:tr w:rsidR="00351DD4" w:rsidRPr="00591748" w14:paraId="2587E42C" w14:textId="77777777">
        <w:trPr>
          <w:trHeight w:val="340"/>
        </w:trPr>
        <w:tc>
          <w:tcPr>
            <w:tcW w:w="1234" w:type="pct"/>
          </w:tcPr>
          <w:p w14:paraId="1C4F231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2026.04.24</w:t>
            </w:r>
            <w:r w:rsidRPr="00591748">
              <w:rPr>
                <w:rFonts w:ascii="Times New Roman" w:eastAsia="宋体" w:hAnsi="Times New Roman" w:cs="Times New Roman"/>
                <w:kern w:val="0"/>
                <w:szCs w:val="21"/>
              </w:rPr>
              <w:t>（昼）</w:t>
            </w:r>
          </w:p>
        </w:tc>
        <w:tc>
          <w:tcPr>
            <w:tcW w:w="1018" w:type="pct"/>
          </w:tcPr>
          <w:p w14:paraId="23017BF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94.0</w:t>
            </w:r>
          </w:p>
        </w:tc>
        <w:tc>
          <w:tcPr>
            <w:tcW w:w="655" w:type="pct"/>
          </w:tcPr>
          <w:p w14:paraId="0AFCF04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93.8</w:t>
            </w:r>
          </w:p>
        </w:tc>
        <w:tc>
          <w:tcPr>
            <w:tcW w:w="727" w:type="pct"/>
          </w:tcPr>
          <w:p w14:paraId="249A5C7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94.1</w:t>
            </w:r>
          </w:p>
        </w:tc>
        <w:tc>
          <w:tcPr>
            <w:tcW w:w="727" w:type="pct"/>
          </w:tcPr>
          <w:p w14:paraId="50DADD9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w:t>
            </w:r>
          </w:p>
        </w:tc>
        <w:tc>
          <w:tcPr>
            <w:tcW w:w="639" w:type="pct"/>
            <w:vMerge w:val="restart"/>
          </w:tcPr>
          <w:p w14:paraId="7773837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r>
      <w:tr w:rsidR="00351DD4" w:rsidRPr="00591748" w14:paraId="1A7D5292" w14:textId="77777777">
        <w:trPr>
          <w:trHeight w:val="340"/>
        </w:trPr>
        <w:tc>
          <w:tcPr>
            <w:tcW w:w="1234" w:type="pct"/>
          </w:tcPr>
          <w:p w14:paraId="6949216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2026.04.24</w:t>
            </w:r>
            <w:r w:rsidRPr="00591748">
              <w:rPr>
                <w:rFonts w:ascii="Times New Roman" w:eastAsia="宋体" w:hAnsi="Times New Roman" w:cs="Times New Roman"/>
                <w:kern w:val="0"/>
                <w:szCs w:val="21"/>
              </w:rPr>
              <w:t>（夜）</w:t>
            </w:r>
          </w:p>
        </w:tc>
        <w:tc>
          <w:tcPr>
            <w:tcW w:w="1018" w:type="pct"/>
          </w:tcPr>
          <w:p w14:paraId="3593802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94.0</w:t>
            </w:r>
          </w:p>
        </w:tc>
        <w:tc>
          <w:tcPr>
            <w:tcW w:w="655" w:type="pct"/>
          </w:tcPr>
          <w:p w14:paraId="76A91FA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93.8</w:t>
            </w:r>
          </w:p>
        </w:tc>
        <w:tc>
          <w:tcPr>
            <w:tcW w:w="727" w:type="pct"/>
          </w:tcPr>
          <w:p w14:paraId="51312E2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93.7</w:t>
            </w:r>
          </w:p>
        </w:tc>
        <w:tc>
          <w:tcPr>
            <w:tcW w:w="727" w:type="pct"/>
          </w:tcPr>
          <w:p w14:paraId="66C557C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c>
          <w:tcPr>
            <w:tcW w:w="639" w:type="pct"/>
            <w:vMerge/>
          </w:tcPr>
          <w:p w14:paraId="3BC5488E" w14:textId="77777777" w:rsidR="00351DD4" w:rsidRPr="00591748" w:rsidRDefault="00351DD4">
            <w:pPr>
              <w:jc w:val="center"/>
              <w:rPr>
                <w:rFonts w:ascii="Times New Roman" w:eastAsia="宋体" w:hAnsi="Times New Roman" w:cs="Times New Roman"/>
                <w:kern w:val="0"/>
                <w:szCs w:val="21"/>
              </w:rPr>
            </w:pPr>
          </w:p>
        </w:tc>
      </w:tr>
    </w:tbl>
    <w:p w14:paraId="54D55C7E"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85" w:name="_Toc230076408"/>
      <w:bookmarkStart w:id="186" w:name="_Toc235710509"/>
      <w:r w:rsidRPr="00591748">
        <w:rPr>
          <w:rFonts w:ascii="Times New Roman" w:eastAsia="宋体" w:hAnsi="Times New Roman" w:cstheme="majorBidi"/>
          <w:b/>
          <w:bCs/>
          <w:sz w:val="24"/>
          <w:szCs w:val="32"/>
        </w:rPr>
        <w:t>8.</w:t>
      </w:r>
      <w:r w:rsidRPr="00591748">
        <w:rPr>
          <w:rFonts w:ascii="Times New Roman" w:eastAsia="宋体" w:hAnsi="Times New Roman" w:cstheme="majorBidi" w:hint="eastAsia"/>
          <w:b/>
          <w:bCs/>
          <w:sz w:val="24"/>
          <w:szCs w:val="32"/>
        </w:rPr>
        <w:t>5</w:t>
      </w:r>
      <w:r w:rsidRPr="00591748">
        <w:rPr>
          <w:rFonts w:ascii="Times New Roman" w:eastAsia="宋体" w:hAnsi="Times New Roman" w:cstheme="majorBidi"/>
          <w:b/>
          <w:bCs/>
          <w:sz w:val="24"/>
          <w:szCs w:val="32"/>
        </w:rPr>
        <w:t>气体监测分析过程中的质量保证和质量控制</w:t>
      </w:r>
      <w:bookmarkEnd w:id="185"/>
      <w:bookmarkEnd w:id="186"/>
    </w:p>
    <w:p w14:paraId="184A231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1</w:t>
      </w:r>
      <w:r w:rsidRPr="00591748">
        <w:rPr>
          <w:rFonts w:ascii="Times New Roman" w:eastAsia="宋体" w:hAnsi="Times New Roman" w:cs="Times New Roman" w:hint="eastAsia"/>
          <w:sz w:val="24"/>
          <w:szCs w:val="24"/>
        </w:rPr>
        <w:t>）尽量避免被测排放物中共存污染物对分析的交叉干扰。</w:t>
      </w:r>
    </w:p>
    <w:p w14:paraId="6F320B77"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hint="eastAsia"/>
          <w:sz w:val="24"/>
          <w:szCs w:val="24"/>
        </w:rPr>
        <w:t>）被测排放物的浓度在仪器量程的有效范围（即</w:t>
      </w:r>
      <w:r w:rsidRPr="00591748">
        <w:rPr>
          <w:rFonts w:ascii="Times New Roman" w:eastAsia="宋体" w:hAnsi="Times New Roman" w:cs="Times New Roman" w:hint="eastAsia"/>
          <w:sz w:val="24"/>
          <w:szCs w:val="24"/>
        </w:rPr>
        <w:t>30%</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70%</w:t>
      </w:r>
      <w:r w:rsidRPr="00591748">
        <w:rPr>
          <w:rFonts w:ascii="Times New Roman" w:eastAsia="宋体" w:hAnsi="Times New Roman" w:cs="Times New Roman" w:hint="eastAsia"/>
          <w:sz w:val="24"/>
          <w:szCs w:val="24"/>
        </w:rPr>
        <w:t>之间）。</w:t>
      </w:r>
    </w:p>
    <w:p w14:paraId="6DEEBEB3"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hint="eastAsia"/>
          <w:sz w:val="24"/>
          <w:szCs w:val="24"/>
        </w:rPr>
        <w:t>）烟尘采样器在进入现场前应对采样器流量计、流速计等进行校核。烟气监测（分析）仪器在测试前按监测因子分别用标准气体和流量计对其进行校核（标定），在测试时保证其采样流量的准确。本项目废气现场和实验室质量控制结果统计情况见表</w:t>
      </w:r>
      <w:r w:rsidRPr="00591748">
        <w:rPr>
          <w:rFonts w:ascii="Times New Roman" w:eastAsia="宋体" w:hAnsi="Times New Roman" w:cs="Times New Roman" w:hint="eastAsia"/>
          <w:sz w:val="24"/>
          <w:szCs w:val="24"/>
        </w:rPr>
        <w:t>8.5-1~</w:t>
      </w:r>
      <w:r w:rsidRPr="00591748">
        <w:rPr>
          <w:rFonts w:ascii="Times New Roman" w:eastAsia="宋体" w:hAnsi="Times New Roman" w:cs="Times New Roman" w:hint="eastAsia"/>
          <w:sz w:val="24"/>
          <w:szCs w:val="24"/>
        </w:rPr>
        <w:t>表</w:t>
      </w:r>
      <w:r w:rsidRPr="00591748">
        <w:rPr>
          <w:rFonts w:ascii="Times New Roman" w:eastAsia="宋体" w:hAnsi="Times New Roman" w:cs="Times New Roman" w:hint="eastAsia"/>
          <w:sz w:val="24"/>
          <w:szCs w:val="24"/>
        </w:rPr>
        <w:t>8.5-3</w:t>
      </w:r>
      <w:r w:rsidRPr="00591748">
        <w:rPr>
          <w:rFonts w:ascii="Times New Roman" w:eastAsia="宋体" w:hAnsi="Times New Roman" w:cs="Times New Roman" w:hint="eastAsia"/>
          <w:sz w:val="24"/>
          <w:szCs w:val="24"/>
        </w:rPr>
        <w:t>。</w:t>
      </w:r>
    </w:p>
    <w:p w14:paraId="7B16DD92" w14:textId="77777777" w:rsidR="00351DD4" w:rsidRPr="00591748" w:rsidRDefault="00351DD4">
      <w:pPr>
        <w:spacing w:line="500" w:lineRule="exact"/>
        <w:rPr>
          <w:rFonts w:ascii="Times New Roman" w:eastAsia="宋体" w:hAnsi="Times New Roman" w:cs="Times New Roman"/>
          <w:sz w:val="24"/>
          <w:szCs w:val="24"/>
        </w:rPr>
      </w:pPr>
    </w:p>
    <w:p w14:paraId="373F36AE" w14:textId="77777777" w:rsidR="00351DD4" w:rsidRPr="00591748" w:rsidRDefault="00351DD4">
      <w:pPr>
        <w:spacing w:line="500" w:lineRule="exact"/>
        <w:ind w:firstLineChars="200" w:firstLine="480"/>
        <w:rPr>
          <w:rFonts w:ascii="Times New Roman" w:eastAsia="宋体" w:hAnsi="Times New Roman" w:cs="Times New Roman"/>
          <w:sz w:val="24"/>
          <w:szCs w:val="24"/>
        </w:rPr>
        <w:sectPr w:rsidR="00351DD4" w:rsidRPr="00591748">
          <w:pgSz w:w="11906" w:h="16838"/>
          <w:pgMar w:top="1440" w:right="1080" w:bottom="1440" w:left="1080" w:header="851" w:footer="992" w:gutter="0"/>
          <w:cols w:space="425"/>
          <w:docGrid w:type="lines" w:linePitch="312"/>
        </w:sectPr>
      </w:pPr>
    </w:p>
    <w:p w14:paraId="0F2188CE"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lastRenderedPageBreak/>
        <w:t>表</w:t>
      </w:r>
      <w:r w:rsidRPr="00591748">
        <w:rPr>
          <w:rFonts w:ascii="Times New Roman" w:eastAsia="宋体" w:hAnsi="Times New Roman" w:cs="Times New Roman" w:hint="eastAsia"/>
          <w:b/>
          <w:sz w:val="24"/>
          <w:szCs w:val="24"/>
        </w:rPr>
        <w:t xml:space="preserve">8.5-1 </w:t>
      </w:r>
      <w:r w:rsidRPr="00591748">
        <w:rPr>
          <w:rFonts w:ascii="Times New Roman" w:eastAsia="宋体" w:hAnsi="Times New Roman" w:cs="Times New Roman"/>
          <w:b/>
          <w:sz w:val="24"/>
          <w:szCs w:val="24"/>
        </w:rPr>
        <w:t>有组织废气检测数据质量统计表</w:t>
      </w:r>
    </w:p>
    <w:tbl>
      <w:tblPr>
        <w:tblStyle w:val="1111"/>
        <w:tblW w:w="0" w:type="auto"/>
        <w:tblLayout w:type="fixed"/>
        <w:tblLook w:val="04A0" w:firstRow="1" w:lastRow="0" w:firstColumn="1" w:lastColumn="0" w:noHBand="0" w:noVBand="1"/>
      </w:tblPr>
      <w:tblGrid>
        <w:gridCol w:w="1134"/>
        <w:gridCol w:w="567"/>
        <w:gridCol w:w="709"/>
        <w:gridCol w:w="709"/>
        <w:gridCol w:w="709"/>
        <w:gridCol w:w="708"/>
        <w:gridCol w:w="721"/>
        <w:gridCol w:w="838"/>
        <w:gridCol w:w="839"/>
        <w:gridCol w:w="838"/>
        <w:gridCol w:w="838"/>
        <w:gridCol w:w="839"/>
        <w:gridCol w:w="838"/>
        <w:gridCol w:w="838"/>
        <w:gridCol w:w="839"/>
        <w:gridCol w:w="838"/>
        <w:gridCol w:w="838"/>
        <w:gridCol w:w="483"/>
        <w:gridCol w:w="555"/>
      </w:tblGrid>
      <w:tr w:rsidR="00351DD4" w:rsidRPr="00591748" w14:paraId="709BFBC2" w14:textId="77777777">
        <w:trPr>
          <w:cnfStyle w:val="100000000000" w:firstRow="1" w:lastRow="0" w:firstColumn="0" w:lastColumn="0" w:oddVBand="0" w:evenVBand="0" w:oddHBand="0" w:evenHBand="0" w:firstRowFirstColumn="0" w:firstRowLastColumn="0" w:lastRowFirstColumn="0" w:lastRowLastColumn="0"/>
          <w:trHeight w:val="340"/>
        </w:trPr>
        <w:tc>
          <w:tcPr>
            <w:tcW w:w="1134" w:type="dxa"/>
            <w:vMerge w:val="restart"/>
          </w:tcPr>
          <w:p w14:paraId="148A074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项目</w:t>
            </w:r>
          </w:p>
        </w:tc>
        <w:tc>
          <w:tcPr>
            <w:tcW w:w="567" w:type="dxa"/>
            <w:vMerge w:val="restart"/>
          </w:tcPr>
          <w:p w14:paraId="0E45EA5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样品数</w:t>
            </w:r>
          </w:p>
        </w:tc>
        <w:tc>
          <w:tcPr>
            <w:tcW w:w="2127" w:type="dxa"/>
            <w:gridSpan w:val="3"/>
          </w:tcPr>
          <w:p w14:paraId="2B3CB4C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全程序空白</w:t>
            </w:r>
          </w:p>
        </w:tc>
        <w:tc>
          <w:tcPr>
            <w:tcW w:w="2267" w:type="dxa"/>
            <w:gridSpan w:val="3"/>
          </w:tcPr>
          <w:p w14:paraId="52EFD23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实验室空白</w:t>
            </w:r>
          </w:p>
        </w:tc>
        <w:tc>
          <w:tcPr>
            <w:tcW w:w="2515" w:type="dxa"/>
            <w:gridSpan w:val="3"/>
          </w:tcPr>
          <w:p w14:paraId="556164D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现场平行</w:t>
            </w:r>
          </w:p>
        </w:tc>
        <w:tc>
          <w:tcPr>
            <w:tcW w:w="2515" w:type="dxa"/>
            <w:gridSpan w:val="3"/>
          </w:tcPr>
          <w:p w14:paraId="1466A7E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实验室平行</w:t>
            </w:r>
          </w:p>
        </w:tc>
        <w:tc>
          <w:tcPr>
            <w:tcW w:w="2515" w:type="dxa"/>
            <w:gridSpan w:val="3"/>
          </w:tcPr>
          <w:p w14:paraId="414354C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实验室加标</w:t>
            </w:r>
          </w:p>
        </w:tc>
        <w:tc>
          <w:tcPr>
            <w:tcW w:w="1038" w:type="dxa"/>
            <w:gridSpan w:val="2"/>
          </w:tcPr>
          <w:p w14:paraId="4F1841A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标样</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r>
      <w:tr w:rsidR="00351DD4" w:rsidRPr="00591748" w14:paraId="69BCE7A8" w14:textId="77777777">
        <w:trPr>
          <w:trHeight w:val="340"/>
        </w:trPr>
        <w:tc>
          <w:tcPr>
            <w:tcW w:w="1134" w:type="dxa"/>
            <w:vMerge/>
          </w:tcPr>
          <w:p w14:paraId="2B163BFC" w14:textId="77777777" w:rsidR="00351DD4" w:rsidRPr="00591748" w:rsidRDefault="00351DD4">
            <w:pPr>
              <w:spacing w:line="240" w:lineRule="exact"/>
              <w:jc w:val="center"/>
              <w:rPr>
                <w:rFonts w:ascii="Times New Roman" w:eastAsia="宋体" w:hAnsi="Times New Roman" w:cs="Times New Roman"/>
                <w:kern w:val="0"/>
                <w:szCs w:val="21"/>
              </w:rPr>
            </w:pPr>
          </w:p>
        </w:tc>
        <w:tc>
          <w:tcPr>
            <w:tcW w:w="567" w:type="dxa"/>
            <w:vMerge/>
          </w:tcPr>
          <w:p w14:paraId="0F080BCA"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tcPr>
          <w:p w14:paraId="42B904AC"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709" w:type="dxa"/>
          </w:tcPr>
          <w:p w14:paraId="4EF50E7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709" w:type="dxa"/>
          </w:tcPr>
          <w:p w14:paraId="2A394FE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708" w:type="dxa"/>
          </w:tcPr>
          <w:p w14:paraId="73BB859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721" w:type="dxa"/>
          </w:tcPr>
          <w:p w14:paraId="7C000967"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838" w:type="dxa"/>
          </w:tcPr>
          <w:p w14:paraId="2875ACD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839" w:type="dxa"/>
          </w:tcPr>
          <w:p w14:paraId="457416F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平行样</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838" w:type="dxa"/>
          </w:tcPr>
          <w:p w14:paraId="11A19BF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838" w:type="dxa"/>
          </w:tcPr>
          <w:p w14:paraId="7FE8CF8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839" w:type="dxa"/>
          </w:tcPr>
          <w:p w14:paraId="216D8F5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平行样</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838" w:type="dxa"/>
          </w:tcPr>
          <w:p w14:paraId="0320994F"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838" w:type="dxa"/>
          </w:tcPr>
          <w:p w14:paraId="14A60E9E"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839" w:type="dxa"/>
          </w:tcPr>
          <w:p w14:paraId="418B8F9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样品数</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838" w:type="dxa"/>
          </w:tcPr>
          <w:p w14:paraId="2210ED60"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838" w:type="dxa"/>
          </w:tcPr>
          <w:p w14:paraId="7E6F3AF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483" w:type="dxa"/>
          </w:tcPr>
          <w:p w14:paraId="0C35ED53"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实测值</w:t>
            </w:r>
          </w:p>
        </w:tc>
        <w:tc>
          <w:tcPr>
            <w:tcW w:w="555" w:type="dxa"/>
          </w:tcPr>
          <w:p w14:paraId="0BDE49AB"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控制值</w:t>
            </w:r>
          </w:p>
        </w:tc>
      </w:tr>
      <w:tr w:rsidR="00351DD4" w:rsidRPr="00591748" w14:paraId="19F3F154" w14:textId="77777777">
        <w:trPr>
          <w:trHeight w:val="340"/>
        </w:trPr>
        <w:tc>
          <w:tcPr>
            <w:tcW w:w="1134" w:type="dxa"/>
          </w:tcPr>
          <w:p w14:paraId="0F0FFD4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567" w:type="dxa"/>
            <w:vMerge w:val="restart"/>
          </w:tcPr>
          <w:p w14:paraId="7373B60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54</w:t>
            </w:r>
          </w:p>
        </w:tc>
        <w:tc>
          <w:tcPr>
            <w:tcW w:w="709" w:type="dxa"/>
            <w:vMerge w:val="restart"/>
          </w:tcPr>
          <w:p w14:paraId="391AF75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09" w:type="dxa"/>
            <w:vMerge w:val="restart"/>
          </w:tcPr>
          <w:p w14:paraId="5A8FCBD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w:t>
            </w:r>
          </w:p>
        </w:tc>
        <w:tc>
          <w:tcPr>
            <w:tcW w:w="709" w:type="dxa"/>
            <w:vMerge w:val="restart"/>
          </w:tcPr>
          <w:p w14:paraId="598C3EB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708" w:type="dxa"/>
            <w:vMerge w:val="restart"/>
          </w:tcPr>
          <w:p w14:paraId="744EC81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21" w:type="dxa"/>
            <w:vMerge w:val="restart"/>
          </w:tcPr>
          <w:p w14:paraId="0D603EB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w:t>
            </w:r>
          </w:p>
        </w:tc>
        <w:tc>
          <w:tcPr>
            <w:tcW w:w="838" w:type="dxa"/>
            <w:vMerge w:val="restart"/>
          </w:tcPr>
          <w:p w14:paraId="4052598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vMerge w:val="restart"/>
          </w:tcPr>
          <w:p w14:paraId="32417D9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dxa"/>
            <w:vMerge w:val="restart"/>
          </w:tcPr>
          <w:p w14:paraId="157BD2C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dxa"/>
            <w:vMerge w:val="restart"/>
          </w:tcPr>
          <w:p w14:paraId="4A51529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9" w:type="dxa"/>
            <w:vMerge w:val="restart"/>
          </w:tcPr>
          <w:p w14:paraId="2CD9425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dxa"/>
            <w:vMerge w:val="restart"/>
          </w:tcPr>
          <w:p w14:paraId="25D2F04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8" w:type="dxa"/>
            <w:vMerge w:val="restart"/>
          </w:tcPr>
          <w:p w14:paraId="2857AFA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39" w:type="dxa"/>
            <w:vMerge w:val="restart"/>
          </w:tcPr>
          <w:p w14:paraId="46F967F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838" w:type="dxa"/>
            <w:vMerge w:val="restart"/>
          </w:tcPr>
          <w:p w14:paraId="691541B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w:t>
            </w:r>
          </w:p>
        </w:tc>
        <w:tc>
          <w:tcPr>
            <w:tcW w:w="838" w:type="dxa"/>
            <w:vMerge w:val="restart"/>
          </w:tcPr>
          <w:p w14:paraId="6F87206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83" w:type="dxa"/>
            <w:vMerge w:val="restart"/>
          </w:tcPr>
          <w:p w14:paraId="2DF2491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55" w:type="dxa"/>
            <w:vMerge w:val="restart"/>
          </w:tcPr>
          <w:p w14:paraId="42E9AF3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44A6375E" w14:textId="77777777">
        <w:trPr>
          <w:trHeight w:val="340"/>
        </w:trPr>
        <w:tc>
          <w:tcPr>
            <w:tcW w:w="1134" w:type="dxa"/>
          </w:tcPr>
          <w:p w14:paraId="3E7DF24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567" w:type="dxa"/>
            <w:vMerge/>
          </w:tcPr>
          <w:p w14:paraId="00C3F0E0"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77FC7080"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2A74E85F"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62034BEB" w14:textId="77777777" w:rsidR="00351DD4" w:rsidRPr="00591748" w:rsidRDefault="00351DD4">
            <w:pPr>
              <w:spacing w:line="240" w:lineRule="exact"/>
              <w:jc w:val="center"/>
              <w:rPr>
                <w:rFonts w:ascii="Times New Roman" w:eastAsia="宋体" w:hAnsi="Times New Roman" w:cs="Times New Roman"/>
                <w:kern w:val="0"/>
                <w:szCs w:val="21"/>
              </w:rPr>
            </w:pPr>
          </w:p>
        </w:tc>
        <w:tc>
          <w:tcPr>
            <w:tcW w:w="708" w:type="dxa"/>
            <w:vMerge/>
          </w:tcPr>
          <w:p w14:paraId="3384542F" w14:textId="77777777" w:rsidR="00351DD4" w:rsidRPr="00591748" w:rsidRDefault="00351DD4">
            <w:pPr>
              <w:spacing w:line="240" w:lineRule="exact"/>
              <w:jc w:val="center"/>
              <w:rPr>
                <w:rFonts w:ascii="Times New Roman" w:eastAsia="宋体" w:hAnsi="Times New Roman" w:cs="Times New Roman"/>
                <w:kern w:val="0"/>
                <w:szCs w:val="21"/>
              </w:rPr>
            </w:pPr>
          </w:p>
        </w:tc>
        <w:tc>
          <w:tcPr>
            <w:tcW w:w="721" w:type="dxa"/>
            <w:vMerge/>
          </w:tcPr>
          <w:p w14:paraId="769E526F"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32CD517B"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09BB978E"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7CB1DB14"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4E2E8CD2"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6ADD262F"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410EC75E"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6F03495F"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6C22B4C0"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0A7D11AE"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7B1BF149" w14:textId="77777777" w:rsidR="00351DD4" w:rsidRPr="00591748" w:rsidRDefault="00351DD4">
            <w:pPr>
              <w:spacing w:line="240" w:lineRule="exact"/>
              <w:jc w:val="center"/>
              <w:rPr>
                <w:rFonts w:ascii="Times New Roman" w:eastAsia="宋体" w:hAnsi="Times New Roman" w:cs="Times New Roman"/>
                <w:kern w:val="0"/>
                <w:szCs w:val="21"/>
              </w:rPr>
            </w:pPr>
          </w:p>
        </w:tc>
        <w:tc>
          <w:tcPr>
            <w:tcW w:w="483" w:type="dxa"/>
            <w:vMerge/>
          </w:tcPr>
          <w:p w14:paraId="7A047CBF" w14:textId="77777777" w:rsidR="00351DD4" w:rsidRPr="00591748" w:rsidRDefault="00351DD4">
            <w:pPr>
              <w:spacing w:line="240" w:lineRule="exact"/>
              <w:jc w:val="center"/>
              <w:rPr>
                <w:rFonts w:ascii="Times New Roman" w:eastAsia="宋体" w:hAnsi="Times New Roman" w:cs="Times New Roman"/>
                <w:kern w:val="0"/>
                <w:szCs w:val="21"/>
              </w:rPr>
            </w:pPr>
          </w:p>
        </w:tc>
        <w:tc>
          <w:tcPr>
            <w:tcW w:w="555" w:type="dxa"/>
            <w:vMerge/>
          </w:tcPr>
          <w:p w14:paraId="193295B6" w14:textId="77777777" w:rsidR="00351DD4" w:rsidRPr="00591748" w:rsidRDefault="00351DD4">
            <w:pPr>
              <w:spacing w:line="240" w:lineRule="exact"/>
              <w:jc w:val="center"/>
              <w:rPr>
                <w:rFonts w:ascii="Times New Roman" w:eastAsia="宋体" w:hAnsi="Times New Roman" w:cs="Times New Roman"/>
                <w:kern w:val="0"/>
                <w:szCs w:val="21"/>
              </w:rPr>
            </w:pPr>
          </w:p>
        </w:tc>
      </w:tr>
      <w:tr w:rsidR="00351DD4" w:rsidRPr="00591748" w14:paraId="236E9410" w14:textId="77777777">
        <w:trPr>
          <w:trHeight w:val="340"/>
        </w:trPr>
        <w:tc>
          <w:tcPr>
            <w:tcW w:w="1134" w:type="dxa"/>
          </w:tcPr>
          <w:p w14:paraId="37A6D93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567" w:type="dxa"/>
            <w:vMerge/>
          </w:tcPr>
          <w:p w14:paraId="16E87C3C"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6FF2CE6E"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50E63A7C"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2B5E8FE0" w14:textId="77777777" w:rsidR="00351DD4" w:rsidRPr="00591748" w:rsidRDefault="00351DD4">
            <w:pPr>
              <w:spacing w:line="240" w:lineRule="exact"/>
              <w:jc w:val="center"/>
              <w:rPr>
                <w:rFonts w:ascii="Times New Roman" w:eastAsia="宋体" w:hAnsi="Times New Roman" w:cs="Times New Roman"/>
                <w:kern w:val="0"/>
                <w:szCs w:val="21"/>
              </w:rPr>
            </w:pPr>
          </w:p>
        </w:tc>
        <w:tc>
          <w:tcPr>
            <w:tcW w:w="708" w:type="dxa"/>
            <w:vMerge/>
          </w:tcPr>
          <w:p w14:paraId="65C23C45" w14:textId="77777777" w:rsidR="00351DD4" w:rsidRPr="00591748" w:rsidRDefault="00351DD4">
            <w:pPr>
              <w:spacing w:line="240" w:lineRule="exact"/>
              <w:jc w:val="center"/>
              <w:rPr>
                <w:rFonts w:ascii="Times New Roman" w:eastAsia="宋体" w:hAnsi="Times New Roman" w:cs="Times New Roman"/>
                <w:kern w:val="0"/>
                <w:szCs w:val="21"/>
              </w:rPr>
            </w:pPr>
          </w:p>
        </w:tc>
        <w:tc>
          <w:tcPr>
            <w:tcW w:w="721" w:type="dxa"/>
            <w:vMerge/>
          </w:tcPr>
          <w:p w14:paraId="678F103C"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766EC096"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11DF1ED3"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37AE4085"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32EE0D2D"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717C4F89"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490432F4"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4123A1F8"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0F096D15"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77AA64C4"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5EE89E80" w14:textId="77777777" w:rsidR="00351DD4" w:rsidRPr="00591748" w:rsidRDefault="00351DD4">
            <w:pPr>
              <w:spacing w:line="240" w:lineRule="exact"/>
              <w:jc w:val="center"/>
              <w:rPr>
                <w:rFonts w:ascii="Times New Roman" w:eastAsia="宋体" w:hAnsi="Times New Roman" w:cs="Times New Roman"/>
                <w:kern w:val="0"/>
                <w:szCs w:val="21"/>
              </w:rPr>
            </w:pPr>
          </w:p>
        </w:tc>
        <w:tc>
          <w:tcPr>
            <w:tcW w:w="483" w:type="dxa"/>
            <w:vMerge/>
          </w:tcPr>
          <w:p w14:paraId="1D15728A" w14:textId="77777777" w:rsidR="00351DD4" w:rsidRPr="00591748" w:rsidRDefault="00351DD4">
            <w:pPr>
              <w:spacing w:line="240" w:lineRule="exact"/>
              <w:jc w:val="center"/>
              <w:rPr>
                <w:rFonts w:ascii="Times New Roman" w:eastAsia="宋体" w:hAnsi="Times New Roman" w:cs="Times New Roman"/>
                <w:kern w:val="0"/>
                <w:szCs w:val="21"/>
              </w:rPr>
            </w:pPr>
          </w:p>
        </w:tc>
        <w:tc>
          <w:tcPr>
            <w:tcW w:w="555" w:type="dxa"/>
            <w:vMerge/>
          </w:tcPr>
          <w:p w14:paraId="5AD7CA09" w14:textId="77777777" w:rsidR="00351DD4" w:rsidRPr="00591748" w:rsidRDefault="00351DD4">
            <w:pPr>
              <w:spacing w:line="240" w:lineRule="exact"/>
              <w:jc w:val="center"/>
              <w:rPr>
                <w:rFonts w:ascii="Times New Roman" w:eastAsia="宋体" w:hAnsi="Times New Roman" w:cs="Times New Roman"/>
                <w:kern w:val="0"/>
                <w:szCs w:val="21"/>
              </w:rPr>
            </w:pPr>
          </w:p>
        </w:tc>
      </w:tr>
      <w:tr w:rsidR="00351DD4" w:rsidRPr="00591748" w14:paraId="112C24F7" w14:textId="77777777">
        <w:trPr>
          <w:trHeight w:val="340"/>
        </w:trPr>
        <w:tc>
          <w:tcPr>
            <w:tcW w:w="1134" w:type="dxa"/>
          </w:tcPr>
          <w:p w14:paraId="6432E6A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567" w:type="dxa"/>
            <w:vMerge/>
          </w:tcPr>
          <w:p w14:paraId="0FC78164"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73BBA24E"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004E8765"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5FACE74F" w14:textId="77777777" w:rsidR="00351DD4" w:rsidRPr="00591748" w:rsidRDefault="00351DD4">
            <w:pPr>
              <w:spacing w:line="240" w:lineRule="exact"/>
              <w:jc w:val="center"/>
              <w:rPr>
                <w:rFonts w:ascii="Times New Roman" w:eastAsia="宋体" w:hAnsi="Times New Roman" w:cs="Times New Roman"/>
                <w:kern w:val="0"/>
                <w:szCs w:val="21"/>
              </w:rPr>
            </w:pPr>
          </w:p>
        </w:tc>
        <w:tc>
          <w:tcPr>
            <w:tcW w:w="708" w:type="dxa"/>
            <w:vMerge/>
          </w:tcPr>
          <w:p w14:paraId="0732B5B2" w14:textId="77777777" w:rsidR="00351DD4" w:rsidRPr="00591748" w:rsidRDefault="00351DD4">
            <w:pPr>
              <w:spacing w:line="240" w:lineRule="exact"/>
              <w:jc w:val="center"/>
              <w:rPr>
                <w:rFonts w:ascii="Times New Roman" w:eastAsia="宋体" w:hAnsi="Times New Roman" w:cs="Times New Roman"/>
                <w:kern w:val="0"/>
                <w:szCs w:val="21"/>
              </w:rPr>
            </w:pPr>
          </w:p>
        </w:tc>
        <w:tc>
          <w:tcPr>
            <w:tcW w:w="721" w:type="dxa"/>
            <w:vMerge/>
          </w:tcPr>
          <w:p w14:paraId="3F71100E"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6F81D13C"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6244D711"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05FB9327"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1F48E8D5"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4B18E68E"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1551B1C0"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7A1CD642"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3F549511"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2AE78704"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0F337621" w14:textId="77777777" w:rsidR="00351DD4" w:rsidRPr="00591748" w:rsidRDefault="00351DD4">
            <w:pPr>
              <w:spacing w:line="240" w:lineRule="exact"/>
              <w:jc w:val="center"/>
              <w:rPr>
                <w:rFonts w:ascii="Times New Roman" w:eastAsia="宋体" w:hAnsi="Times New Roman" w:cs="Times New Roman"/>
                <w:kern w:val="0"/>
                <w:szCs w:val="21"/>
              </w:rPr>
            </w:pPr>
          </w:p>
        </w:tc>
        <w:tc>
          <w:tcPr>
            <w:tcW w:w="483" w:type="dxa"/>
            <w:vMerge/>
          </w:tcPr>
          <w:p w14:paraId="44478304" w14:textId="77777777" w:rsidR="00351DD4" w:rsidRPr="00591748" w:rsidRDefault="00351DD4">
            <w:pPr>
              <w:spacing w:line="240" w:lineRule="exact"/>
              <w:jc w:val="center"/>
              <w:rPr>
                <w:rFonts w:ascii="Times New Roman" w:eastAsia="宋体" w:hAnsi="Times New Roman" w:cs="Times New Roman"/>
                <w:kern w:val="0"/>
                <w:szCs w:val="21"/>
              </w:rPr>
            </w:pPr>
          </w:p>
        </w:tc>
        <w:tc>
          <w:tcPr>
            <w:tcW w:w="555" w:type="dxa"/>
            <w:vMerge/>
          </w:tcPr>
          <w:p w14:paraId="0679FEAF" w14:textId="77777777" w:rsidR="00351DD4" w:rsidRPr="00591748" w:rsidRDefault="00351DD4">
            <w:pPr>
              <w:spacing w:line="240" w:lineRule="exact"/>
              <w:jc w:val="center"/>
              <w:rPr>
                <w:rFonts w:ascii="Times New Roman" w:eastAsia="宋体" w:hAnsi="Times New Roman" w:cs="Times New Roman"/>
                <w:kern w:val="0"/>
                <w:szCs w:val="21"/>
              </w:rPr>
            </w:pPr>
          </w:p>
        </w:tc>
      </w:tr>
      <w:tr w:rsidR="00351DD4" w:rsidRPr="00591748" w14:paraId="4A1AF5D7" w14:textId="77777777">
        <w:trPr>
          <w:trHeight w:val="340"/>
        </w:trPr>
        <w:tc>
          <w:tcPr>
            <w:tcW w:w="1134" w:type="dxa"/>
          </w:tcPr>
          <w:p w14:paraId="6592E3B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挥发性有机物</w:t>
            </w:r>
          </w:p>
          <w:p w14:paraId="4F3677A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24</w:t>
            </w:r>
            <w:r w:rsidRPr="00591748">
              <w:rPr>
                <w:rFonts w:ascii="Times New Roman" w:eastAsia="宋体" w:hAnsi="Times New Roman" w:cs="Times New Roman"/>
                <w:kern w:val="0"/>
                <w:szCs w:val="21"/>
              </w:rPr>
              <w:t>项）</w:t>
            </w:r>
          </w:p>
        </w:tc>
        <w:tc>
          <w:tcPr>
            <w:tcW w:w="567" w:type="dxa"/>
            <w:vMerge/>
          </w:tcPr>
          <w:p w14:paraId="77987CBB"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2FF60DF1"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0D81A1B5" w14:textId="77777777" w:rsidR="00351DD4" w:rsidRPr="00591748" w:rsidRDefault="00351DD4">
            <w:pPr>
              <w:spacing w:line="240" w:lineRule="exact"/>
              <w:jc w:val="center"/>
              <w:rPr>
                <w:rFonts w:ascii="Times New Roman" w:eastAsia="宋体" w:hAnsi="Times New Roman" w:cs="Times New Roman"/>
                <w:kern w:val="0"/>
                <w:szCs w:val="21"/>
              </w:rPr>
            </w:pPr>
          </w:p>
        </w:tc>
        <w:tc>
          <w:tcPr>
            <w:tcW w:w="709" w:type="dxa"/>
            <w:vMerge/>
          </w:tcPr>
          <w:p w14:paraId="41255759" w14:textId="77777777" w:rsidR="00351DD4" w:rsidRPr="00591748" w:rsidRDefault="00351DD4">
            <w:pPr>
              <w:spacing w:line="240" w:lineRule="exact"/>
              <w:jc w:val="center"/>
              <w:rPr>
                <w:rFonts w:ascii="Times New Roman" w:eastAsia="宋体" w:hAnsi="Times New Roman" w:cs="Times New Roman"/>
                <w:kern w:val="0"/>
                <w:szCs w:val="21"/>
              </w:rPr>
            </w:pPr>
          </w:p>
        </w:tc>
        <w:tc>
          <w:tcPr>
            <w:tcW w:w="708" w:type="dxa"/>
            <w:vMerge/>
          </w:tcPr>
          <w:p w14:paraId="5094CCD2" w14:textId="77777777" w:rsidR="00351DD4" w:rsidRPr="00591748" w:rsidRDefault="00351DD4">
            <w:pPr>
              <w:spacing w:line="240" w:lineRule="exact"/>
              <w:jc w:val="center"/>
              <w:rPr>
                <w:rFonts w:ascii="Times New Roman" w:eastAsia="宋体" w:hAnsi="Times New Roman" w:cs="Times New Roman"/>
                <w:kern w:val="0"/>
                <w:szCs w:val="21"/>
              </w:rPr>
            </w:pPr>
          </w:p>
        </w:tc>
        <w:tc>
          <w:tcPr>
            <w:tcW w:w="721" w:type="dxa"/>
            <w:vMerge/>
          </w:tcPr>
          <w:p w14:paraId="778265CF"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6088A803"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75A277FE"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74E2439B"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274886B9"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246532F6"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5960D358"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7298B7D9" w14:textId="77777777" w:rsidR="00351DD4" w:rsidRPr="00591748" w:rsidRDefault="00351DD4">
            <w:pPr>
              <w:spacing w:line="240" w:lineRule="exact"/>
              <w:jc w:val="center"/>
              <w:rPr>
                <w:rFonts w:ascii="Times New Roman" w:eastAsia="宋体" w:hAnsi="Times New Roman" w:cs="Times New Roman"/>
                <w:kern w:val="0"/>
                <w:szCs w:val="21"/>
              </w:rPr>
            </w:pPr>
          </w:p>
        </w:tc>
        <w:tc>
          <w:tcPr>
            <w:tcW w:w="839" w:type="dxa"/>
            <w:vMerge/>
          </w:tcPr>
          <w:p w14:paraId="67D1FAB6"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7D8C141F" w14:textId="77777777" w:rsidR="00351DD4" w:rsidRPr="00591748" w:rsidRDefault="00351DD4">
            <w:pPr>
              <w:spacing w:line="240" w:lineRule="exact"/>
              <w:jc w:val="center"/>
              <w:rPr>
                <w:rFonts w:ascii="Times New Roman" w:eastAsia="宋体" w:hAnsi="Times New Roman" w:cs="Times New Roman"/>
                <w:kern w:val="0"/>
                <w:szCs w:val="21"/>
              </w:rPr>
            </w:pPr>
          </w:p>
        </w:tc>
        <w:tc>
          <w:tcPr>
            <w:tcW w:w="838" w:type="dxa"/>
            <w:vMerge/>
          </w:tcPr>
          <w:p w14:paraId="01ECDAB5" w14:textId="77777777" w:rsidR="00351DD4" w:rsidRPr="00591748" w:rsidRDefault="00351DD4">
            <w:pPr>
              <w:spacing w:line="240" w:lineRule="exact"/>
              <w:jc w:val="center"/>
              <w:rPr>
                <w:rFonts w:ascii="Times New Roman" w:eastAsia="宋体" w:hAnsi="Times New Roman" w:cs="Times New Roman"/>
                <w:kern w:val="0"/>
                <w:szCs w:val="21"/>
              </w:rPr>
            </w:pPr>
          </w:p>
        </w:tc>
        <w:tc>
          <w:tcPr>
            <w:tcW w:w="483" w:type="dxa"/>
            <w:vMerge/>
          </w:tcPr>
          <w:p w14:paraId="768F0587" w14:textId="77777777" w:rsidR="00351DD4" w:rsidRPr="00591748" w:rsidRDefault="00351DD4">
            <w:pPr>
              <w:spacing w:line="240" w:lineRule="exact"/>
              <w:jc w:val="center"/>
              <w:rPr>
                <w:rFonts w:ascii="Times New Roman" w:eastAsia="宋体" w:hAnsi="Times New Roman" w:cs="Times New Roman"/>
                <w:kern w:val="0"/>
                <w:szCs w:val="21"/>
              </w:rPr>
            </w:pPr>
          </w:p>
        </w:tc>
        <w:tc>
          <w:tcPr>
            <w:tcW w:w="555" w:type="dxa"/>
            <w:vMerge/>
          </w:tcPr>
          <w:p w14:paraId="67D3F997" w14:textId="77777777" w:rsidR="00351DD4" w:rsidRPr="00591748" w:rsidRDefault="00351DD4">
            <w:pPr>
              <w:spacing w:line="240" w:lineRule="exact"/>
              <w:jc w:val="center"/>
              <w:rPr>
                <w:rFonts w:ascii="Times New Roman" w:eastAsia="宋体" w:hAnsi="Times New Roman" w:cs="Times New Roman"/>
                <w:kern w:val="0"/>
                <w:szCs w:val="21"/>
              </w:rPr>
            </w:pPr>
          </w:p>
        </w:tc>
      </w:tr>
      <w:tr w:rsidR="00351DD4" w:rsidRPr="00591748" w14:paraId="7BC7972A" w14:textId="77777777">
        <w:trPr>
          <w:trHeight w:val="340"/>
        </w:trPr>
        <w:tc>
          <w:tcPr>
            <w:tcW w:w="1134" w:type="dxa"/>
          </w:tcPr>
          <w:p w14:paraId="075606B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低浓度颗粒物</w:t>
            </w:r>
          </w:p>
        </w:tc>
        <w:tc>
          <w:tcPr>
            <w:tcW w:w="567" w:type="dxa"/>
          </w:tcPr>
          <w:p w14:paraId="0A4D14A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709" w:type="dxa"/>
          </w:tcPr>
          <w:p w14:paraId="4A1EAAB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09" w:type="dxa"/>
          </w:tcPr>
          <w:p w14:paraId="1587994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709" w:type="dxa"/>
          </w:tcPr>
          <w:p w14:paraId="0E10032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708" w:type="dxa"/>
          </w:tcPr>
          <w:p w14:paraId="17549D4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21" w:type="dxa"/>
          </w:tcPr>
          <w:p w14:paraId="242328B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3DD4EC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0C248D9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158135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5AEB1A1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0854DFC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3B191BE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4D501B2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152E5D6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EC298D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A6DD76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483" w:type="dxa"/>
          </w:tcPr>
          <w:p w14:paraId="62EC805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2603D32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0B8D6303" w14:textId="77777777">
        <w:trPr>
          <w:trHeight w:val="340"/>
        </w:trPr>
        <w:tc>
          <w:tcPr>
            <w:tcW w:w="1134" w:type="dxa"/>
          </w:tcPr>
          <w:p w14:paraId="32FF21F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氮氧化物</w:t>
            </w:r>
          </w:p>
        </w:tc>
        <w:tc>
          <w:tcPr>
            <w:tcW w:w="567" w:type="dxa"/>
          </w:tcPr>
          <w:p w14:paraId="00C6D66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709" w:type="dxa"/>
          </w:tcPr>
          <w:p w14:paraId="671AEBF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0EDAC9A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7A76108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8" w:type="dxa"/>
          </w:tcPr>
          <w:p w14:paraId="1E662D7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21" w:type="dxa"/>
          </w:tcPr>
          <w:p w14:paraId="50EA2CA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42C0E6E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7D660D2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4F13224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C15DAF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5D7E679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5559ADC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6C6B960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7667B7B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03FF458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31B8E2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483" w:type="dxa"/>
          </w:tcPr>
          <w:p w14:paraId="032A6CC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0D9AED4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4214DE26" w14:textId="77777777">
        <w:trPr>
          <w:trHeight w:val="340"/>
        </w:trPr>
        <w:tc>
          <w:tcPr>
            <w:tcW w:w="1134" w:type="dxa"/>
          </w:tcPr>
          <w:p w14:paraId="4A1C26A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二氧化硫</w:t>
            </w:r>
          </w:p>
        </w:tc>
        <w:tc>
          <w:tcPr>
            <w:tcW w:w="567" w:type="dxa"/>
          </w:tcPr>
          <w:p w14:paraId="3502E5B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709" w:type="dxa"/>
          </w:tcPr>
          <w:p w14:paraId="4B32DD7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7967FFF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25D394B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8" w:type="dxa"/>
          </w:tcPr>
          <w:p w14:paraId="40FD6FE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21" w:type="dxa"/>
          </w:tcPr>
          <w:p w14:paraId="55BB8E1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1747150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1CFD522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3D45820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E99200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436F7BB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6E947D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5E76A7D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0912236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17E3D0C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19CE016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483" w:type="dxa"/>
          </w:tcPr>
          <w:p w14:paraId="0F19418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56F2F7A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49995ACF" w14:textId="77777777">
        <w:trPr>
          <w:trHeight w:val="340"/>
        </w:trPr>
        <w:tc>
          <w:tcPr>
            <w:tcW w:w="1134" w:type="dxa"/>
          </w:tcPr>
          <w:p w14:paraId="359B2F0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一氧化碳</w:t>
            </w:r>
          </w:p>
        </w:tc>
        <w:tc>
          <w:tcPr>
            <w:tcW w:w="567" w:type="dxa"/>
          </w:tcPr>
          <w:p w14:paraId="1D67BD2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709" w:type="dxa"/>
          </w:tcPr>
          <w:p w14:paraId="2FCFDE4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548E24B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6C23C77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8" w:type="dxa"/>
          </w:tcPr>
          <w:p w14:paraId="33A8F10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21" w:type="dxa"/>
          </w:tcPr>
          <w:p w14:paraId="7333AC0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05B668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6D78344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377BA58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1D8AC69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6FF1B42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698E41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5273B29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3B97B32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45BFFC7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14618C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483" w:type="dxa"/>
          </w:tcPr>
          <w:p w14:paraId="2931948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6E1C2A8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6AB89C89" w14:textId="77777777">
        <w:trPr>
          <w:trHeight w:val="340"/>
        </w:trPr>
        <w:tc>
          <w:tcPr>
            <w:tcW w:w="1134" w:type="dxa"/>
          </w:tcPr>
          <w:p w14:paraId="1B3D8D2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567" w:type="dxa"/>
          </w:tcPr>
          <w:p w14:paraId="235C850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709" w:type="dxa"/>
          </w:tcPr>
          <w:p w14:paraId="2F684D6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4F6E964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6086FEA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8" w:type="dxa"/>
          </w:tcPr>
          <w:p w14:paraId="35E4FC2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21" w:type="dxa"/>
          </w:tcPr>
          <w:p w14:paraId="2CA94A3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838" w:type="dxa"/>
          </w:tcPr>
          <w:p w14:paraId="7590093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31BEBE3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D948DE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4715117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0E4CCD5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336E4FC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9F788F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184D64D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838" w:type="dxa"/>
          </w:tcPr>
          <w:p w14:paraId="6C23278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838" w:type="dxa"/>
          </w:tcPr>
          <w:p w14:paraId="1BB1786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83" w:type="dxa"/>
          </w:tcPr>
          <w:p w14:paraId="0265178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7B43950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0DFC7DE5" w14:textId="77777777">
        <w:trPr>
          <w:trHeight w:val="340"/>
        </w:trPr>
        <w:tc>
          <w:tcPr>
            <w:tcW w:w="1134" w:type="dxa"/>
          </w:tcPr>
          <w:p w14:paraId="475A1BB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567" w:type="dxa"/>
          </w:tcPr>
          <w:p w14:paraId="66E5530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36</w:t>
            </w:r>
          </w:p>
        </w:tc>
        <w:tc>
          <w:tcPr>
            <w:tcW w:w="709" w:type="dxa"/>
          </w:tcPr>
          <w:p w14:paraId="06AF2BC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709" w:type="dxa"/>
          </w:tcPr>
          <w:p w14:paraId="093045C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709" w:type="dxa"/>
          </w:tcPr>
          <w:p w14:paraId="1BF1586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708" w:type="dxa"/>
          </w:tcPr>
          <w:p w14:paraId="14DA40D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721" w:type="dxa"/>
          </w:tcPr>
          <w:p w14:paraId="13F6398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838" w:type="dxa"/>
          </w:tcPr>
          <w:p w14:paraId="68096CB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4C9DB58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5949C33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DD350F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2ED6568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6FC2F68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5785F5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15EDDBA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838" w:type="dxa"/>
          </w:tcPr>
          <w:p w14:paraId="6111649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838" w:type="dxa"/>
          </w:tcPr>
          <w:p w14:paraId="734D18D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83" w:type="dxa"/>
          </w:tcPr>
          <w:p w14:paraId="6FC0144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36D7C06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1C442146" w14:textId="77777777">
        <w:trPr>
          <w:trHeight w:val="340"/>
        </w:trPr>
        <w:tc>
          <w:tcPr>
            <w:tcW w:w="1134" w:type="dxa"/>
          </w:tcPr>
          <w:p w14:paraId="2A766B3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硫酸雾</w:t>
            </w:r>
          </w:p>
        </w:tc>
        <w:tc>
          <w:tcPr>
            <w:tcW w:w="567" w:type="dxa"/>
          </w:tcPr>
          <w:p w14:paraId="1BFB2F1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709" w:type="dxa"/>
          </w:tcPr>
          <w:p w14:paraId="0E4940B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709" w:type="dxa"/>
          </w:tcPr>
          <w:p w14:paraId="2B45A14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66.7</w:t>
            </w:r>
          </w:p>
        </w:tc>
        <w:tc>
          <w:tcPr>
            <w:tcW w:w="709" w:type="dxa"/>
          </w:tcPr>
          <w:p w14:paraId="2947E12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708" w:type="dxa"/>
          </w:tcPr>
          <w:p w14:paraId="4594706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21" w:type="dxa"/>
          </w:tcPr>
          <w:p w14:paraId="6AA8E8D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838" w:type="dxa"/>
          </w:tcPr>
          <w:p w14:paraId="6CF9A6F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408765A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5530DA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E3EDD8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4CC4C66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33FB3E5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48939E4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622B90E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838" w:type="dxa"/>
          </w:tcPr>
          <w:p w14:paraId="3C631E4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838" w:type="dxa"/>
          </w:tcPr>
          <w:p w14:paraId="418E39C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83" w:type="dxa"/>
          </w:tcPr>
          <w:p w14:paraId="084B5DE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4E5E8C9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073AFB8C" w14:textId="77777777">
        <w:trPr>
          <w:trHeight w:val="340"/>
        </w:trPr>
        <w:tc>
          <w:tcPr>
            <w:tcW w:w="1134" w:type="dxa"/>
          </w:tcPr>
          <w:p w14:paraId="7CBD388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567" w:type="dxa"/>
          </w:tcPr>
          <w:p w14:paraId="022F1C9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709" w:type="dxa"/>
          </w:tcPr>
          <w:p w14:paraId="64689C8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09" w:type="dxa"/>
          </w:tcPr>
          <w:p w14:paraId="1C48DDE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709" w:type="dxa"/>
          </w:tcPr>
          <w:p w14:paraId="3276AE8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708" w:type="dxa"/>
          </w:tcPr>
          <w:p w14:paraId="0E1169C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21" w:type="dxa"/>
          </w:tcPr>
          <w:p w14:paraId="4D14964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838" w:type="dxa"/>
          </w:tcPr>
          <w:p w14:paraId="29D5A2C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03D220E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F4526B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0AEC254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205F285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838" w:type="dxa"/>
          </w:tcPr>
          <w:p w14:paraId="7D9AEAF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838" w:type="dxa"/>
          </w:tcPr>
          <w:p w14:paraId="3B3403E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5585B0F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838" w:type="dxa"/>
          </w:tcPr>
          <w:p w14:paraId="04E2F8F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838" w:type="dxa"/>
          </w:tcPr>
          <w:p w14:paraId="127580D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83" w:type="dxa"/>
          </w:tcPr>
          <w:p w14:paraId="40DC3D3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5C24B4D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664D6476" w14:textId="77777777">
        <w:trPr>
          <w:trHeight w:val="340"/>
        </w:trPr>
        <w:tc>
          <w:tcPr>
            <w:tcW w:w="1134" w:type="dxa"/>
          </w:tcPr>
          <w:p w14:paraId="7CD0CFF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567" w:type="dxa"/>
          </w:tcPr>
          <w:p w14:paraId="71C854E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709" w:type="dxa"/>
          </w:tcPr>
          <w:p w14:paraId="2D6F32D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1DFEFA4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9" w:type="dxa"/>
          </w:tcPr>
          <w:p w14:paraId="59D3BC1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08" w:type="dxa"/>
          </w:tcPr>
          <w:p w14:paraId="2AE3EA2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721" w:type="dxa"/>
          </w:tcPr>
          <w:p w14:paraId="049B3A5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521A7A8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5CDB026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58F80B3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3ED27EF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2C5CAE1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7A90116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03F7B2B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508F254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1E9569F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650DD38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483" w:type="dxa"/>
          </w:tcPr>
          <w:p w14:paraId="5E79F7B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08209DA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003EEDF2" w14:textId="77777777">
        <w:trPr>
          <w:trHeight w:val="340"/>
        </w:trPr>
        <w:tc>
          <w:tcPr>
            <w:tcW w:w="1134" w:type="dxa"/>
          </w:tcPr>
          <w:p w14:paraId="4213FDA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567" w:type="dxa"/>
          </w:tcPr>
          <w:p w14:paraId="13F7A48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709" w:type="dxa"/>
          </w:tcPr>
          <w:p w14:paraId="1E6F77E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09" w:type="dxa"/>
          </w:tcPr>
          <w:p w14:paraId="3556CC5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709" w:type="dxa"/>
          </w:tcPr>
          <w:p w14:paraId="5DEA7BD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708" w:type="dxa"/>
          </w:tcPr>
          <w:p w14:paraId="079D336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721" w:type="dxa"/>
          </w:tcPr>
          <w:p w14:paraId="34C9E9E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838" w:type="dxa"/>
          </w:tcPr>
          <w:p w14:paraId="411E596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4459414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F2B023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20019AC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789B9C1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838" w:type="dxa"/>
          </w:tcPr>
          <w:p w14:paraId="04C0B38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838" w:type="dxa"/>
          </w:tcPr>
          <w:p w14:paraId="6FB3A49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59BE4CA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838" w:type="dxa"/>
          </w:tcPr>
          <w:p w14:paraId="748FC98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838" w:type="dxa"/>
          </w:tcPr>
          <w:p w14:paraId="4B3353F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83" w:type="dxa"/>
          </w:tcPr>
          <w:p w14:paraId="0B2880B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555" w:type="dxa"/>
          </w:tcPr>
          <w:p w14:paraId="2BDE0A5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r>
      <w:tr w:rsidR="00351DD4" w:rsidRPr="00591748" w14:paraId="631704E2" w14:textId="77777777">
        <w:trPr>
          <w:trHeight w:val="340"/>
        </w:trPr>
        <w:tc>
          <w:tcPr>
            <w:tcW w:w="1134" w:type="dxa"/>
          </w:tcPr>
          <w:p w14:paraId="093AFD9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567" w:type="dxa"/>
          </w:tcPr>
          <w:p w14:paraId="371F1E7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709" w:type="dxa"/>
          </w:tcPr>
          <w:p w14:paraId="3FE07B3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09" w:type="dxa"/>
          </w:tcPr>
          <w:p w14:paraId="21E395D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709" w:type="dxa"/>
          </w:tcPr>
          <w:p w14:paraId="32F74C8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708" w:type="dxa"/>
          </w:tcPr>
          <w:p w14:paraId="54402D4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21" w:type="dxa"/>
          </w:tcPr>
          <w:p w14:paraId="3D15491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838" w:type="dxa"/>
          </w:tcPr>
          <w:p w14:paraId="74A1EAD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02BA509C"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838" w:type="dxa"/>
          </w:tcPr>
          <w:p w14:paraId="40B32DB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838" w:type="dxa"/>
          </w:tcPr>
          <w:p w14:paraId="34EE86E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839" w:type="dxa"/>
          </w:tcPr>
          <w:p w14:paraId="3DBB05B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4AD7329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3CBCC76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3139F67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838" w:type="dxa"/>
          </w:tcPr>
          <w:p w14:paraId="17B0CA0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w:t>
            </w:r>
          </w:p>
        </w:tc>
        <w:tc>
          <w:tcPr>
            <w:tcW w:w="838" w:type="dxa"/>
          </w:tcPr>
          <w:p w14:paraId="744290F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83" w:type="dxa"/>
          </w:tcPr>
          <w:p w14:paraId="38BFE5D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555" w:type="dxa"/>
          </w:tcPr>
          <w:p w14:paraId="34E227A0"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525AC606" w14:textId="77777777">
        <w:trPr>
          <w:trHeight w:val="340"/>
        </w:trPr>
        <w:tc>
          <w:tcPr>
            <w:tcW w:w="1134" w:type="dxa"/>
          </w:tcPr>
          <w:p w14:paraId="0523313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567" w:type="dxa"/>
          </w:tcPr>
          <w:p w14:paraId="3222C52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709" w:type="dxa"/>
          </w:tcPr>
          <w:p w14:paraId="7AF2EE7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709" w:type="dxa"/>
          </w:tcPr>
          <w:p w14:paraId="54B24D8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709" w:type="dxa"/>
          </w:tcPr>
          <w:p w14:paraId="5754096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708" w:type="dxa"/>
          </w:tcPr>
          <w:p w14:paraId="4DFAAA4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721" w:type="dxa"/>
          </w:tcPr>
          <w:p w14:paraId="2464816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5.6</w:t>
            </w:r>
          </w:p>
        </w:tc>
        <w:tc>
          <w:tcPr>
            <w:tcW w:w="838" w:type="dxa"/>
          </w:tcPr>
          <w:p w14:paraId="3EC4103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839" w:type="dxa"/>
          </w:tcPr>
          <w:p w14:paraId="02AE439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838" w:type="dxa"/>
          </w:tcPr>
          <w:p w14:paraId="7263507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838" w:type="dxa"/>
          </w:tcPr>
          <w:p w14:paraId="6711EA6C"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839" w:type="dxa"/>
          </w:tcPr>
          <w:p w14:paraId="355B2D3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05E36E9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8" w:type="dxa"/>
          </w:tcPr>
          <w:p w14:paraId="0116E3F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839" w:type="dxa"/>
          </w:tcPr>
          <w:p w14:paraId="6633276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838" w:type="dxa"/>
          </w:tcPr>
          <w:p w14:paraId="537C9E7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838" w:type="dxa"/>
          </w:tcPr>
          <w:p w14:paraId="6ED8626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83" w:type="dxa"/>
          </w:tcPr>
          <w:p w14:paraId="7E439FBE"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555" w:type="dxa"/>
          </w:tcPr>
          <w:p w14:paraId="03544153"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bl>
    <w:p w14:paraId="7F6BA8D9" w14:textId="77777777" w:rsidR="00351DD4" w:rsidRPr="00591748" w:rsidRDefault="00000000">
      <w:pPr>
        <w:ind w:firstLineChars="200" w:firstLine="361"/>
        <w:rPr>
          <w:rFonts w:ascii="宋体" w:eastAsia="宋体" w:hAnsi="宋体" w:cs="Times New Roman" w:hint="eastAsia"/>
          <w:b/>
          <w:bCs/>
          <w:sz w:val="18"/>
          <w:szCs w:val="18"/>
        </w:rPr>
      </w:pPr>
      <w:r w:rsidRPr="00591748">
        <w:rPr>
          <w:rFonts w:ascii="宋体" w:eastAsia="宋体" w:hAnsi="宋体" w:cs="Times New Roman" w:hint="eastAsia"/>
          <w:b/>
          <w:bCs/>
          <w:sz w:val="18"/>
          <w:szCs w:val="18"/>
        </w:rPr>
        <w:t>备注：</w:t>
      </w:r>
      <w:r w:rsidRPr="00591748">
        <w:rPr>
          <w:rFonts w:ascii="宋体" w:eastAsia="宋体" w:hAnsi="宋体"/>
          <w:b/>
          <w:bCs/>
          <w:sz w:val="18"/>
          <w:szCs w:val="18"/>
        </w:rPr>
        <w:t>样品数中包含现场平行样品数量</w:t>
      </w:r>
      <w:r w:rsidRPr="00591748">
        <w:rPr>
          <w:rFonts w:ascii="宋体" w:eastAsia="宋体" w:hAnsi="宋体" w:hint="eastAsia"/>
          <w:b/>
          <w:bCs/>
          <w:sz w:val="18"/>
          <w:szCs w:val="18"/>
        </w:rPr>
        <w:t>。</w:t>
      </w:r>
    </w:p>
    <w:p w14:paraId="6039876A"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lastRenderedPageBreak/>
        <w:t>表</w:t>
      </w:r>
      <w:r w:rsidRPr="00591748">
        <w:rPr>
          <w:rFonts w:ascii="Times New Roman" w:eastAsia="宋体" w:hAnsi="Times New Roman" w:cs="Times New Roman" w:hint="eastAsia"/>
          <w:b/>
          <w:sz w:val="24"/>
          <w:szCs w:val="24"/>
        </w:rPr>
        <w:t xml:space="preserve">8.5-2 </w:t>
      </w:r>
      <w:r w:rsidRPr="00591748">
        <w:rPr>
          <w:rFonts w:ascii="Times New Roman" w:eastAsia="宋体" w:hAnsi="Times New Roman" w:cs="Times New Roman" w:hint="eastAsia"/>
          <w:b/>
          <w:sz w:val="24"/>
          <w:szCs w:val="24"/>
        </w:rPr>
        <w:t>无</w:t>
      </w:r>
      <w:r w:rsidRPr="00591748">
        <w:rPr>
          <w:rFonts w:ascii="Times New Roman" w:eastAsia="宋体" w:hAnsi="Times New Roman" w:cs="Times New Roman"/>
          <w:b/>
          <w:sz w:val="24"/>
          <w:szCs w:val="24"/>
        </w:rPr>
        <w:t>组织废气检测数据质量统计表</w:t>
      </w:r>
    </w:p>
    <w:tbl>
      <w:tblPr>
        <w:tblStyle w:val="1111"/>
        <w:tblW w:w="5000" w:type="pct"/>
        <w:tblLook w:val="04A0" w:firstRow="1" w:lastRow="0" w:firstColumn="1" w:lastColumn="0" w:noHBand="0" w:noVBand="1"/>
      </w:tblPr>
      <w:tblGrid>
        <w:gridCol w:w="1344"/>
        <w:gridCol w:w="683"/>
        <w:gridCol w:w="734"/>
        <w:gridCol w:w="734"/>
        <w:gridCol w:w="734"/>
        <w:gridCol w:w="734"/>
        <w:gridCol w:w="734"/>
        <w:gridCol w:w="734"/>
        <w:gridCol w:w="734"/>
        <w:gridCol w:w="734"/>
        <w:gridCol w:w="734"/>
        <w:gridCol w:w="734"/>
        <w:gridCol w:w="734"/>
        <w:gridCol w:w="734"/>
        <w:gridCol w:w="734"/>
        <w:gridCol w:w="734"/>
        <w:gridCol w:w="734"/>
        <w:gridCol w:w="819"/>
        <w:gridCol w:w="822"/>
      </w:tblGrid>
      <w:tr w:rsidR="00351DD4" w:rsidRPr="00591748" w14:paraId="7419E565" w14:textId="77777777">
        <w:trPr>
          <w:cnfStyle w:val="100000000000" w:firstRow="1" w:lastRow="0" w:firstColumn="0" w:lastColumn="0" w:oddVBand="0" w:evenVBand="0" w:oddHBand="0" w:evenHBand="0" w:firstRowFirstColumn="0" w:firstRowLastColumn="0" w:lastRowFirstColumn="0" w:lastRowLastColumn="0"/>
          <w:trHeight w:val="340"/>
        </w:trPr>
        <w:tc>
          <w:tcPr>
            <w:tcW w:w="458" w:type="pct"/>
            <w:vMerge w:val="restart"/>
          </w:tcPr>
          <w:p w14:paraId="1A0CCDA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项目</w:t>
            </w:r>
          </w:p>
        </w:tc>
        <w:tc>
          <w:tcPr>
            <w:tcW w:w="233" w:type="pct"/>
            <w:vMerge w:val="restart"/>
          </w:tcPr>
          <w:p w14:paraId="7839E82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样品数</w:t>
            </w:r>
          </w:p>
        </w:tc>
        <w:tc>
          <w:tcPr>
            <w:tcW w:w="750" w:type="pct"/>
            <w:gridSpan w:val="3"/>
          </w:tcPr>
          <w:p w14:paraId="608B859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全程序空白</w:t>
            </w:r>
          </w:p>
        </w:tc>
        <w:tc>
          <w:tcPr>
            <w:tcW w:w="750" w:type="pct"/>
            <w:gridSpan w:val="3"/>
          </w:tcPr>
          <w:p w14:paraId="638FF97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实验室空白</w:t>
            </w:r>
          </w:p>
        </w:tc>
        <w:tc>
          <w:tcPr>
            <w:tcW w:w="750" w:type="pct"/>
            <w:gridSpan w:val="3"/>
          </w:tcPr>
          <w:p w14:paraId="2561683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现场平行</w:t>
            </w:r>
          </w:p>
        </w:tc>
        <w:tc>
          <w:tcPr>
            <w:tcW w:w="750" w:type="pct"/>
            <w:gridSpan w:val="3"/>
          </w:tcPr>
          <w:p w14:paraId="24E83C6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实验室平行</w:t>
            </w:r>
          </w:p>
        </w:tc>
        <w:tc>
          <w:tcPr>
            <w:tcW w:w="750" w:type="pct"/>
            <w:gridSpan w:val="3"/>
          </w:tcPr>
          <w:p w14:paraId="7C632D1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实验室加标</w:t>
            </w:r>
          </w:p>
        </w:tc>
        <w:tc>
          <w:tcPr>
            <w:tcW w:w="559" w:type="pct"/>
            <w:gridSpan w:val="2"/>
          </w:tcPr>
          <w:p w14:paraId="03C6939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标样（</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r>
      <w:tr w:rsidR="00351DD4" w:rsidRPr="00591748" w14:paraId="58332C42" w14:textId="77777777">
        <w:trPr>
          <w:trHeight w:val="340"/>
        </w:trPr>
        <w:tc>
          <w:tcPr>
            <w:tcW w:w="458" w:type="pct"/>
            <w:vMerge/>
          </w:tcPr>
          <w:p w14:paraId="20823B18" w14:textId="77777777" w:rsidR="00351DD4" w:rsidRPr="00591748" w:rsidRDefault="00351DD4">
            <w:pPr>
              <w:spacing w:line="240" w:lineRule="exact"/>
              <w:jc w:val="center"/>
              <w:rPr>
                <w:rFonts w:ascii="Times New Roman" w:eastAsia="宋体" w:hAnsi="Times New Roman" w:cs="Times New Roman"/>
                <w:kern w:val="0"/>
                <w:szCs w:val="21"/>
              </w:rPr>
            </w:pPr>
          </w:p>
        </w:tc>
        <w:tc>
          <w:tcPr>
            <w:tcW w:w="233" w:type="pct"/>
            <w:vMerge/>
          </w:tcPr>
          <w:p w14:paraId="3F21D4AC"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tcPr>
          <w:p w14:paraId="0FE892DE"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250" w:type="pct"/>
          </w:tcPr>
          <w:p w14:paraId="685713F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250" w:type="pct"/>
          </w:tcPr>
          <w:p w14:paraId="6FA5788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250" w:type="pct"/>
          </w:tcPr>
          <w:p w14:paraId="3A0D49F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250" w:type="pct"/>
          </w:tcPr>
          <w:p w14:paraId="2ADBD68F"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250" w:type="pct"/>
          </w:tcPr>
          <w:p w14:paraId="4EC3048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250" w:type="pct"/>
          </w:tcPr>
          <w:p w14:paraId="2A910A4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平行样</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250" w:type="pct"/>
          </w:tcPr>
          <w:p w14:paraId="1943325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250" w:type="pct"/>
          </w:tcPr>
          <w:p w14:paraId="41EED519"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250" w:type="pct"/>
          </w:tcPr>
          <w:p w14:paraId="02720158"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平行样</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250" w:type="pct"/>
          </w:tcPr>
          <w:p w14:paraId="6AAA379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250" w:type="pct"/>
          </w:tcPr>
          <w:p w14:paraId="1F23F65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250" w:type="pct"/>
          </w:tcPr>
          <w:p w14:paraId="41AE9849"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样品数</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个</w:t>
            </w:r>
          </w:p>
        </w:tc>
        <w:tc>
          <w:tcPr>
            <w:tcW w:w="250" w:type="pct"/>
          </w:tcPr>
          <w:p w14:paraId="62150E32"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p>
        </w:tc>
        <w:tc>
          <w:tcPr>
            <w:tcW w:w="250" w:type="pct"/>
          </w:tcPr>
          <w:p w14:paraId="5CCE80A9"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p>
        </w:tc>
        <w:tc>
          <w:tcPr>
            <w:tcW w:w="279" w:type="pct"/>
          </w:tcPr>
          <w:p w14:paraId="792AADD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实测值</w:t>
            </w:r>
          </w:p>
        </w:tc>
        <w:tc>
          <w:tcPr>
            <w:tcW w:w="280" w:type="pct"/>
          </w:tcPr>
          <w:p w14:paraId="755BA76E"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控制值</w:t>
            </w:r>
          </w:p>
        </w:tc>
      </w:tr>
      <w:tr w:rsidR="00351DD4" w:rsidRPr="00591748" w14:paraId="08D0D184" w14:textId="77777777">
        <w:trPr>
          <w:trHeight w:val="340"/>
        </w:trPr>
        <w:tc>
          <w:tcPr>
            <w:tcW w:w="458" w:type="pct"/>
          </w:tcPr>
          <w:p w14:paraId="3E35BF3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233" w:type="pct"/>
          </w:tcPr>
          <w:p w14:paraId="2EF54F4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50" w:type="pct"/>
          </w:tcPr>
          <w:p w14:paraId="13EF871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671EB34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50" w:type="pct"/>
          </w:tcPr>
          <w:p w14:paraId="1FD0ABE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235F48C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197708C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06988D0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25669A5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6C3AA9F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2196ED0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360F007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4</w:t>
            </w:r>
          </w:p>
        </w:tc>
        <w:tc>
          <w:tcPr>
            <w:tcW w:w="250" w:type="pct"/>
          </w:tcPr>
          <w:p w14:paraId="78921C3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16.7</w:t>
            </w:r>
          </w:p>
        </w:tc>
        <w:tc>
          <w:tcPr>
            <w:tcW w:w="250" w:type="pct"/>
          </w:tcPr>
          <w:p w14:paraId="18523AC9"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100</w:t>
            </w:r>
          </w:p>
        </w:tc>
        <w:tc>
          <w:tcPr>
            <w:tcW w:w="250" w:type="pct"/>
          </w:tcPr>
          <w:p w14:paraId="25A5F6C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6AF90E4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6FA4A4E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79" w:type="pct"/>
          </w:tcPr>
          <w:p w14:paraId="1A575BA2"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2463195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44C86397" w14:textId="77777777">
        <w:trPr>
          <w:trHeight w:val="340"/>
        </w:trPr>
        <w:tc>
          <w:tcPr>
            <w:tcW w:w="458" w:type="pct"/>
          </w:tcPr>
          <w:p w14:paraId="4E02686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233" w:type="pct"/>
          </w:tcPr>
          <w:p w14:paraId="4D6D15A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50" w:type="pct"/>
          </w:tcPr>
          <w:p w14:paraId="6CE3C13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787935B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50" w:type="pct"/>
          </w:tcPr>
          <w:p w14:paraId="5D0FD28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430B6AE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28117AD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50" w:type="pct"/>
          </w:tcPr>
          <w:p w14:paraId="41A31A5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293591C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072779C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1076CCD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389DF568"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4</w:t>
            </w:r>
          </w:p>
        </w:tc>
        <w:tc>
          <w:tcPr>
            <w:tcW w:w="250" w:type="pct"/>
          </w:tcPr>
          <w:p w14:paraId="1EDC5653"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16.7</w:t>
            </w:r>
          </w:p>
        </w:tc>
        <w:tc>
          <w:tcPr>
            <w:tcW w:w="250" w:type="pct"/>
          </w:tcPr>
          <w:p w14:paraId="05E862D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kern w:val="0"/>
                <w:szCs w:val="21"/>
              </w:rPr>
              <w:t>100</w:t>
            </w:r>
          </w:p>
        </w:tc>
        <w:tc>
          <w:tcPr>
            <w:tcW w:w="250" w:type="pct"/>
          </w:tcPr>
          <w:p w14:paraId="3F242D1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69E2AF8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3874EEF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79" w:type="pct"/>
          </w:tcPr>
          <w:p w14:paraId="7901400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4002C18F"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2E746880" w14:textId="77777777">
        <w:trPr>
          <w:trHeight w:val="340"/>
        </w:trPr>
        <w:tc>
          <w:tcPr>
            <w:tcW w:w="458" w:type="pct"/>
          </w:tcPr>
          <w:p w14:paraId="56A16D1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233" w:type="pct"/>
          </w:tcPr>
          <w:p w14:paraId="09E4333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50" w:type="pct"/>
          </w:tcPr>
          <w:p w14:paraId="128E004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6CAE67B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50" w:type="pct"/>
          </w:tcPr>
          <w:p w14:paraId="79CD6D8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58EEFDA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6385B90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50" w:type="pct"/>
          </w:tcPr>
          <w:p w14:paraId="1C17EE5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5D1FBDF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25C8CE8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23A80AA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00AD7AF2"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1A5233F7"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5EA037F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4390BF2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23026CC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2F12C7F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79" w:type="pct"/>
          </w:tcPr>
          <w:p w14:paraId="7E8DE368"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245A121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495DB99C" w14:textId="77777777">
        <w:trPr>
          <w:trHeight w:val="340"/>
        </w:trPr>
        <w:tc>
          <w:tcPr>
            <w:tcW w:w="458" w:type="pct"/>
          </w:tcPr>
          <w:p w14:paraId="42D9CB2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233" w:type="pct"/>
          </w:tcPr>
          <w:p w14:paraId="3854143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50" w:type="pct"/>
          </w:tcPr>
          <w:p w14:paraId="0C97D1B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3755A74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6C005A4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6493B10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10FA462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6C6261B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154BACF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1337EAA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63310D5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6BD976D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10B09403"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612AE74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45F7140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32C8928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53AA4F8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79" w:type="pct"/>
          </w:tcPr>
          <w:p w14:paraId="47B921D7"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2454195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59A7CD85" w14:textId="77777777">
        <w:trPr>
          <w:trHeight w:val="340"/>
        </w:trPr>
        <w:tc>
          <w:tcPr>
            <w:tcW w:w="458" w:type="pct"/>
          </w:tcPr>
          <w:p w14:paraId="2BA671A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233" w:type="pct"/>
          </w:tcPr>
          <w:p w14:paraId="2B64228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50" w:type="pct"/>
          </w:tcPr>
          <w:p w14:paraId="3B8CD08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2429D70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742B735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41F4F99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6E17209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084A36C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2224DFF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7BB1C95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6E8720E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5105D3DF"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679DF46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31B58D20"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1CF3D49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512EDDF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0E0679B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79" w:type="pct"/>
          </w:tcPr>
          <w:p w14:paraId="29793129"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295FC22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20FB44A3" w14:textId="77777777">
        <w:trPr>
          <w:trHeight w:val="340"/>
        </w:trPr>
        <w:tc>
          <w:tcPr>
            <w:tcW w:w="458" w:type="pct"/>
          </w:tcPr>
          <w:p w14:paraId="15845D7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233" w:type="pct"/>
          </w:tcPr>
          <w:p w14:paraId="1202FC5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50" w:type="pct"/>
          </w:tcPr>
          <w:p w14:paraId="179697F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07502E0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50" w:type="pct"/>
          </w:tcPr>
          <w:p w14:paraId="2A0299D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40D471A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250" w:type="pct"/>
          </w:tcPr>
          <w:p w14:paraId="31199F8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4.2</w:t>
            </w:r>
          </w:p>
        </w:tc>
        <w:tc>
          <w:tcPr>
            <w:tcW w:w="250" w:type="pct"/>
          </w:tcPr>
          <w:p w14:paraId="3F0A329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0544CE2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3BA5D0E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634C689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05544810"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0D5D48EF"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4EC3B85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4584A2D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0C6746B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50" w:type="pct"/>
          </w:tcPr>
          <w:p w14:paraId="711131B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79" w:type="pct"/>
          </w:tcPr>
          <w:p w14:paraId="3BAE66F8"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2CB1183A"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12BF4724" w14:textId="77777777">
        <w:trPr>
          <w:trHeight w:val="340"/>
        </w:trPr>
        <w:tc>
          <w:tcPr>
            <w:tcW w:w="458" w:type="pct"/>
          </w:tcPr>
          <w:p w14:paraId="6284D35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总悬浮颗粒物</w:t>
            </w:r>
          </w:p>
        </w:tc>
        <w:tc>
          <w:tcPr>
            <w:tcW w:w="233" w:type="pct"/>
          </w:tcPr>
          <w:p w14:paraId="1CAC9E4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250" w:type="pct"/>
          </w:tcPr>
          <w:p w14:paraId="2541C6D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6775076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w:t>
            </w:r>
          </w:p>
        </w:tc>
        <w:tc>
          <w:tcPr>
            <w:tcW w:w="250" w:type="pct"/>
          </w:tcPr>
          <w:p w14:paraId="0FAA059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08A4248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1C1B1AC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56DE164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210AB76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3329E68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250" w:type="pct"/>
          </w:tcPr>
          <w:p w14:paraId="697E485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2CA96C39"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7AA998E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575BB9B9"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74F0C5F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53E6C9A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57D2E58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79" w:type="pct"/>
          </w:tcPr>
          <w:p w14:paraId="50BB7DE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43D9B9F2"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2DA98884" w14:textId="77777777">
        <w:trPr>
          <w:trHeight w:val="340"/>
        </w:trPr>
        <w:tc>
          <w:tcPr>
            <w:tcW w:w="458" w:type="pct"/>
          </w:tcPr>
          <w:p w14:paraId="4F18FBD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233" w:type="pct"/>
          </w:tcPr>
          <w:p w14:paraId="0C81E65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w:t>
            </w:r>
          </w:p>
        </w:tc>
        <w:tc>
          <w:tcPr>
            <w:tcW w:w="250" w:type="pct"/>
          </w:tcPr>
          <w:p w14:paraId="6E6F11F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36101F1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2384CB2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3873952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452DD32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0A0A852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50A2873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062A8B0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2925101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0DE64BAC"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56F1C3C0"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13EF746B"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6451F44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3715259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50" w:type="pct"/>
          </w:tcPr>
          <w:p w14:paraId="41506EA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279" w:type="pct"/>
          </w:tcPr>
          <w:p w14:paraId="45B27B46"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6B300E82"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25CE4466" w14:textId="77777777">
        <w:trPr>
          <w:trHeight w:val="340"/>
        </w:trPr>
        <w:tc>
          <w:tcPr>
            <w:tcW w:w="458" w:type="pct"/>
          </w:tcPr>
          <w:p w14:paraId="5BE6EA0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233" w:type="pct"/>
          </w:tcPr>
          <w:p w14:paraId="44ACB941"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36</w:t>
            </w:r>
          </w:p>
        </w:tc>
        <w:tc>
          <w:tcPr>
            <w:tcW w:w="250" w:type="pct"/>
          </w:tcPr>
          <w:p w14:paraId="314BBA9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41432E9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6.2</w:t>
            </w:r>
          </w:p>
        </w:tc>
        <w:tc>
          <w:tcPr>
            <w:tcW w:w="250" w:type="pct"/>
          </w:tcPr>
          <w:p w14:paraId="495F45F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670C499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5D70AB9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6.2</w:t>
            </w:r>
          </w:p>
        </w:tc>
        <w:tc>
          <w:tcPr>
            <w:tcW w:w="250" w:type="pct"/>
          </w:tcPr>
          <w:p w14:paraId="467338A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4D519AD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4EACFB3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50" w:type="pct"/>
          </w:tcPr>
          <w:p w14:paraId="5D2E957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5F29F02B"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66EF82F3"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0D7FA29C"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748DF796"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0560292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50" w:type="pct"/>
          </w:tcPr>
          <w:p w14:paraId="5518B4E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79" w:type="pct"/>
          </w:tcPr>
          <w:p w14:paraId="2FE20BE4"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0DEF0638"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197B1032" w14:textId="77777777">
        <w:trPr>
          <w:trHeight w:val="340"/>
        </w:trPr>
        <w:tc>
          <w:tcPr>
            <w:tcW w:w="458" w:type="pct"/>
          </w:tcPr>
          <w:p w14:paraId="7522BD6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233" w:type="pct"/>
          </w:tcPr>
          <w:p w14:paraId="50C98CD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36</w:t>
            </w:r>
          </w:p>
        </w:tc>
        <w:tc>
          <w:tcPr>
            <w:tcW w:w="250" w:type="pct"/>
          </w:tcPr>
          <w:p w14:paraId="5F2CB4F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512890D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6.2</w:t>
            </w:r>
          </w:p>
        </w:tc>
        <w:tc>
          <w:tcPr>
            <w:tcW w:w="250" w:type="pct"/>
          </w:tcPr>
          <w:p w14:paraId="1C4AACFB"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77DAD73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50" w:type="pct"/>
          </w:tcPr>
          <w:p w14:paraId="217F8ED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6.2</w:t>
            </w:r>
          </w:p>
        </w:tc>
        <w:tc>
          <w:tcPr>
            <w:tcW w:w="250" w:type="pct"/>
          </w:tcPr>
          <w:p w14:paraId="3597553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09AD4F5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58CA6C9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50" w:type="pct"/>
          </w:tcPr>
          <w:p w14:paraId="68B4B37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50" w:type="pct"/>
          </w:tcPr>
          <w:p w14:paraId="775601E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39939F5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6F54648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50" w:type="pct"/>
          </w:tcPr>
          <w:p w14:paraId="13A0A6E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250" w:type="pct"/>
          </w:tcPr>
          <w:p w14:paraId="152F66C0"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12.5</w:t>
            </w:r>
          </w:p>
        </w:tc>
        <w:tc>
          <w:tcPr>
            <w:tcW w:w="250" w:type="pct"/>
          </w:tcPr>
          <w:p w14:paraId="5685992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279" w:type="pct"/>
          </w:tcPr>
          <w:p w14:paraId="5E508ED5"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280" w:type="pct"/>
          </w:tcPr>
          <w:p w14:paraId="53846748"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r>
      <w:tr w:rsidR="00351DD4" w:rsidRPr="00591748" w14:paraId="6EE2C7DF" w14:textId="77777777">
        <w:trPr>
          <w:trHeight w:val="340"/>
        </w:trPr>
        <w:tc>
          <w:tcPr>
            <w:tcW w:w="458" w:type="pct"/>
          </w:tcPr>
          <w:p w14:paraId="21291C3E"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233" w:type="pct"/>
            <w:vMerge w:val="restart"/>
          </w:tcPr>
          <w:p w14:paraId="412D345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28</w:t>
            </w:r>
          </w:p>
        </w:tc>
        <w:tc>
          <w:tcPr>
            <w:tcW w:w="250" w:type="pct"/>
            <w:vMerge w:val="restart"/>
          </w:tcPr>
          <w:p w14:paraId="7E3DC1D2"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b/>
                <w:bCs/>
                <w:kern w:val="0"/>
                <w:szCs w:val="21"/>
              </w:rPr>
              <w:t>/</w:t>
            </w:r>
          </w:p>
        </w:tc>
        <w:tc>
          <w:tcPr>
            <w:tcW w:w="250" w:type="pct"/>
            <w:vMerge w:val="restart"/>
          </w:tcPr>
          <w:p w14:paraId="22419BC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b/>
                <w:bCs/>
                <w:kern w:val="0"/>
                <w:szCs w:val="21"/>
              </w:rPr>
              <w:t>/</w:t>
            </w:r>
          </w:p>
        </w:tc>
        <w:tc>
          <w:tcPr>
            <w:tcW w:w="250" w:type="pct"/>
            <w:vMerge w:val="restart"/>
          </w:tcPr>
          <w:p w14:paraId="4A0249A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b/>
                <w:bCs/>
                <w:kern w:val="0"/>
                <w:szCs w:val="21"/>
              </w:rPr>
              <w:t>/</w:t>
            </w:r>
          </w:p>
        </w:tc>
        <w:tc>
          <w:tcPr>
            <w:tcW w:w="250" w:type="pct"/>
            <w:vMerge w:val="restart"/>
          </w:tcPr>
          <w:p w14:paraId="54D0917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2</w:t>
            </w:r>
          </w:p>
        </w:tc>
        <w:tc>
          <w:tcPr>
            <w:tcW w:w="250" w:type="pct"/>
            <w:vMerge w:val="restart"/>
          </w:tcPr>
          <w:p w14:paraId="606A51FC"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8.3</w:t>
            </w:r>
          </w:p>
        </w:tc>
        <w:tc>
          <w:tcPr>
            <w:tcW w:w="250" w:type="pct"/>
            <w:vMerge w:val="restart"/>
          </w:tcPr>
          <w:p w14:paraId="69D807C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100</w:t>
            </w:r>
          </w:p>
        </w:tc>
        <w:tc>
          <w:tcPr>
            <w:tcW w:w="250" w:type="pct"/>
            <w:vMerge w:val="restart"/>
          </w:tcPr>
          <w:p w14:paraId="1FAEAE2A"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w:t>
            </w:r>
          </w:p>
        </w:tc>
        <w:tc>
          <w:tcPr>
            <w:tcW w:w="250" w:type="pct"/>
            <w:vMerge w:val="restart"/>
          </w:tcPr>
          <w:p w14:paraId="0B5C516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16.7</w:t>
            </w:r>
          </w:p>
        </w:tc>
        <w:tc>
          <w:tcPr>
            <w:tcW w:w="250" w:type="pct"/>
            <w:vMerge w:val="restart"/>
          </w:tcPr>
          <w:p w14:paraId="6FACD06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100</w:t>
            </w:r>
          </w:p>
        </w:tc>
        <w:tc>
          <w:tcPr>
            <w:tcW w:w="250" w:type="pct"/>
            <w:vMerge w:val="restart"/>
          </w:tcPr>
          <w:p w14:paraId="53C52C9B"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微软雅黑" w:hAnsi="Times New Roman" w:cs="Times New Roman"/>
                <w:b/>
                <w:bCs/>
                <w:kern w:val="0"/>
                <w:szCs w:val="21"/>
              </w:rPr>
              <w:t>/</w:t>
            </w:r>
          </w:p>
        </w:tc>
        <w:tc>
          <w:tcPr>
            <w:tcW w:w="250" w:type="pct"/>
            <w:vMerge w:val="restart"/>
          </w:tcPr>
          <w:p w14:paraId="4E4D20EE"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微软雅黑" w:hAnsi="Times New Roman" w:cs="Times New Roman"/>
                <w:b/>
                <w:bCs/>
                <w:kern w:val="0"/>
                <w:szCs w:val="21"/>
              </w:rPr>
              <w:t>/</w:t>
            </w:r>
          </w:p>
        </w:tc>
        <w:tc>
          <w:tcPr>
            <w:tcW w:w="250" w:type="pct"/>
            <w:vMerge w:val="restart"/>
          </w:tcPr>
          <w:p w14:paraId="7FF53681"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微软雅黑" w:hAnsi="Times New Roman" w:cs="Times New Roman"/>
                <w:b/>
                <w:bCs/>
                <w:kern w:val="0"/>
                <w:szCs w:val="21"/>
              </w:rPr>
              <w:t>/</w:t>
            </w:r>
          </w:p>
        </w:tc>
        <w:tc>
          <w:tcPr>
            <w:tcW w:w="250" w:type="pct"/>
            <w:vMerge w:val="restart"/>
          </w:tcPr>
          <w:p w14:paraId="7D38F03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w:t>
            </w:r>
          </w:p>
        </w:tc>
        <w:tc>
          <w:tcPr>
            <w:tcW w:w="250" w:type="pct"/>
            <w:vMerge w:val="restart"/>
          </w:tcPr>
          <w:p w14:paraId="0C6469D7"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16.7</w:t>
            </w:r>
          </w:p>
        </w:tc>
        <w:tc>
          <w:tcPr>
            <w:tcW w:w="250" w:type="pct"/>
            <w:vMerge w:val="restart"/>
          </w:tcPr>
          <w:p w14:paraId="033D1A53"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100</w:t>
            </w:r>
          </w:p>
        </w:tc>
        <w:tc>
          <w:tcPr>
            <w:tcW w:w="279" w:type="pct"/>
            <w:vMerge w:val="restart"/>
          </w:tcPr>
          <w:p w14:paraId="5A27A4FD"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微软雅黑" w:hAnsi="Times New Roman" w:cs="Times New Roman"/>
                <w:b/>
                <w:bCs/>
                <w:kern w:val="0"/>
                <w:szCs w:val="21"/>
              </w:rPr>
              <w:t>/</w:t>
            </w:r>
          </w:p>
        </w:tc>
        <w:tc>
          <w:tcPr>
            <w:tcW w:w="280" w:type="pct"/>
            <w:vMerge w:val="restart"/>
          </w:tcPr>
          <w:p w14:paraId="3DF158A7" w14:textId="77777777" w:rsidR="00351DD4" w:rsidRPr="00591748" w:rsidRDefault="00000000">
            <w:pPr>
              <w:spacing w:line="240" w:lineRule="exact"/>
              <w:jc w:val="center"/>
              <w:rPr>
                <w:rFonts w:ascii="Times New Roman" w:eastAsia="宋体" w:hAnsi="Times New Roman" w:cs="Times New Roman"/>
                <w:b/>
                <w:bCs/>
                <w:kern w:val="0"/>
                <w:szCs w:val="21"/>
              </w:rPr>
            </w:pPr>
            <w:r w:rsidRPr="00591748">
              <w:rPr>
                <w:rFonts w:ascii="Times New Roman" w:eastAsia="微软雅黑" w:hAnsi="Times New Roman" w:cs="Times New Roman"/>
                <w:b/>
                <w:bCs/>
                <w:kern w:val="0"/>
                <w:szCs w:val="21"/>
              </w:rPr>
              <w:t>/</w:t>
            </w:r>
          </w:p>
        </w:tc>
      </w:tr>
      <w:tr w:rsidR="00351DD4" w:rsidRPr="00591748" w14:paraId="547FC276" w14:textId="77777777">
        <w:trPr>
          <w:trHeight w:val="340"/>
        </w:trPr>
        <w:tc>
          <w:tcPr>
            <w:tcW w:w="458" w:type="pct"/>
          </w:tcPr>
          <w:p w14:paraId="0D1AA19D"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甲基叔丁基醚</w:t>
            </w:r>
          </w:p>
        </w:tc>
        <w:tc>
          <w:tcPr>
            <w:tcW w:w="233" w:type="pct"/>
            <w:vMerge/>
          </w:tcPr>
          <w:p w14:paraId="51B6B137"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8B9791F"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2E689AEA"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E0BD81F"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276F2AA7"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EC41937"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40836EF"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A3054A6"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2B2C5ED0"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03E2ACD"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BFCE120"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3F555C9F"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48CF0AFD"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49E573D6"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0299B01D"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5D05F411" w14:textId="77777777" w:rsidR="00351DD4" w:rsidRPr="00591748" w:rsidRDefault="00351DD4">
            <w:pPr>
              <w:spacing w:line="240" w:lineRule="exact"/>
              <w:jc w:val="center"/>
              <w:rPr>
                <w:rFonts w:ascii="Times New Roman" w:eastAsia="宋体" w:hAnsi="Times New Roman" w:cs="Times New Roman"/>
                <w:kern w:val="0"/>
                <w:szCs w:val="21"/>
              </w:rPr>
            </w:pPr>
          </w:p>
        </w:tc>
        <w:tc>
          <w:tcPr>
            <w:tcW w:w="279" w:type="pct"/>
            <w:vMerge/>
          </w:tcPr>
          <w:p w14:paraId="48711E79"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80" w:type="pct"/>
            <w:vMerge/>
          </w:tcPr>
          <w:p w14:paraId="36AAE0D3" w14:textId="77777777" w:rsidR="00351DD4" w:rsidRPr="00591748" w:rsidRDefault="00351DD4">
            <w:pPr>
              <w:spacing w:line="240" w:lineRule="exact"/>
              <w:jc w:val="center"/>
              <w:rPr>
                <w:rFonts w:ascii="Times New Roman" w:eastAsia="宋体" w:hAnsi="Times New Roman" w:cs="Times New Roman"/>
                <w:b/>
                <w:bCs/>
                <w:kern w:val="0"/>
                <w:szCs w:val="21"/>
              </w:rPr>
            </w:pPr>
          </w:p>
        </w:tc>
      </w:tr>
      <w:tr w:rsidR="00351DD4" w:rsidRPr="00591748" w14:paraId="36314289" w14:textId="77777777">
        <w:trPr>
          <w:trHeight w:val="340"/>
        </w:trPr>
        <w:tc>
          <w:tcPr>
            <w:tcW w:w="458" w:type="pct"/>
          </w:tcPr>
          <w:p w14:paraId="44541178"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233" w:type="pct"/>
            <w:vMerge/>
          </w:tcPr>
          <w:p w14:paraId="682EF1F2"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C04CA72"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0ED76915"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8E7133B"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53D9BF02"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381A43D"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F86A34E"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B33DDCC"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3FD0BBB1"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5BD5462"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0B5B20B3"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4202387C"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6A3DD57F"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61344AEB"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2E2AF4C9"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0FD8D93" w14:textId="77777777" w:rsidR="00351DD4" w:rsidRPr="00591748" w:rsidRDefault="00351DD4">
            <w:pPr>
              <w:spacing w:line="240" w:lineRule="exact"/>
              <w:jc w:val="center"/>
              <w:rPr>
                <w:rFonts w:ascii="Times New Roman" w:eastAsia="宋体" w:hAnsi="Times New Roman" w:cs="Times New Roman"/>
                <w:kern w:val="0"/>
                <w:szCs w:val="21"/>
              </w:rPr>
            </w:pPr>
          </w:p>
        </w:tc>
        <w:tc>
          <w:tcPr>
            <w:tcW w:w="279" w:type="pct"/>
            <w:vMerge/>
          </w:tcPr>
          <w:p w14:paraId="5A2D0FFA"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80" w:type="pct"/>
            <w:vMerge/>
          </w:tcPr>
          <w:p w14:paraId="0DCABFEB" w14:textId="77777777" w:rsidR="00351DD4" w:rsidRPr="00591748" w:rsidRDefault="00351DD4">
            <w:pPr>
              <w:spacing w:line="240" w:lineRule="exact"/>
              <w:jc w:val="center"/>
              <w:rPr>
                <w:rFonts w:ascii="Times New Roman" w:eastAsia="宋体" w:hAnsi="Times New Roman" w:cs="Times New Roman"/>
                <w:b/>
                <w:bCs/>
                <w:kern w:val="0"/>
                <w:szCs w:val="21"/>
              </w:rPr>
            </w:pPr>
          </w:p>
        </w:tc>
      </w:tr>
      <w:tr w:rsidR="00351DD4" w:rsidRPr="00591748" w14:paraId="39943BEE" w14:textId="77777777">
        <w:trPr>
          <w:trHeight w:val="340"/>
        </w:trPr>
        <w:tc>
          <w:tcPr>
            <w:tcW w:w="458" w:type="pct"/>
          </w:tcPr>
          <w:p w14:paraId="1AD24309"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233" w:type="pct"/>
            <w:vMerge/>
          </w:tcPr>
          <w:p w14:paraId="0F626BC4"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DCCFA38"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BA82324"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0C58EC08"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A639B1D"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A4287D1"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1561466E"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FD793D8"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1C4FB3EA"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38B5E7CF"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358AB4D6"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254837E8"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5E9581AB"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289C546A"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105F3170"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2EF861BE" w14:textId="77777777" w:rsidR="00351DD4" w:rsidRPr="00591748" w:rsidRDefault="00351DD4">
            <w:pPr>
              <w:spacing w:line="240" w:lineRule="exact"/>
              <w:jc w:val="center"/>
              <w:rPr>
                <w:rFonts w:ascii="Times New Roman" w:eastAsia="宋体" w:hAnsi="Times New Roman" w:cs="Times New Roman"/>
                <w:kern w:val="0"/>
                <w:szCs w:val="21"/>
              </w:rPr>
            </w:pPr>
          </w:p>
        </w:tc>
        <w:tc>
          <w:tcPr>
            <w:tcW w:w="279" w:type="pct"/>
            <w:vMerge/>
          </w:tcPr>
          <w:p w14:paraId="09CA7784"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80" w:type="pct"/>
            <w:vMerge/>
          </w:tcPr>
          <w:p w14:paraId="3757ACFD" w14:textId="77777777" w:rsidR="00351DD4" w:rsidRPr="00591748" w:rsidRDefault="00351DD4">
            <w:pPr>
              <w:spacing w:line="240" w:lineRule="exact"/>
              <w:jc w:val="center"/>
              <w:rPr>
                <w:rFonts w:ascii="Times New Roman" w:eastAsia="宋体" w:hAnsi="Times New Roman" w:cs="Times New Roman"/>
                <w:b/>
                <w:bCs/>
                <w:kern w:val="0"/>
                <w:szCs w:val="21"/>
              </w:rPr>
            </w:pPr>
          </w:p>
        </w:tc>
      </w:tr>
      <w:tr w:rsidR="00351DD4" w:rsidRPr="00591748" w14:paraId="3C80848F" w14:textId="77777777">
        <w:trPr>
          <w:trHeight w:val="340"/>
        </w:trPr>
        <w:tc>
          <w:tcPr>
            <w:tcW w:w="458" w:type="pct"/>
          </w:tcPr>
          <w:p w14:paraId="06CBE105"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233" w:type="pct"/>
            <w:vMerge/>
          </w:tcPr>
          <w:p w14:paraId="56844233"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2AEC8003"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DF7B2A1"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328CA587"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58B6FA1E"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EA63513"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94F147C"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9D1B92D"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DB9F545"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2035711"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353022E2"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12B70DAC"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13944399"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39F1FC54"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136A01C1"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4D1F76B" w14:textId="77777777" w:rsidR="00351DD4" w:rsidRPr="00591748" w:rsidRDefault="00351DD4">
            <w:pPr>
              <w:spacing w:line="240" w:lineRule="exact"/>
              <w:jc w:val="center"/>
              <w:rPr>
                <w:rFonts w:ascii="Times New Roman" w:eastAsia="宋体" w:hAnsi="Times New Roman" w:cs="Times New Roman"/>
                <w:kern w:val="0"/>
                <w:szCs w:val="21"/>
              </w:rPr>
            </w:pPr>
          </w:p>
        </w:tc>
        <w:tc>
          <w:tcPr>
            <w:tcW w:w="279" w:type="pct"/>
            <w:vMerge/>
          </w:tcPr>
          <w:p w14:paraId="660DA773"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80" w:type="pct"/>
            <w:vMerge/>
          </w:tcPr>
          <w:p w14:paraId="34DDCFFA" w14:textId="77777777" w:rsidR="00351DD4" w:rsidRPr="00591748" w:rsidRDefault="00351DD4">
            <w:pPr>
              <w:spacing w:line="240" w:lineRule="exact"/>
              <w:jc w:val="center"/>
              <w:rPr>
                <w:rFonts w:ascii="Times New Roman" w:eastAsia="宋体" w:hAnsi="Times New Roman" w:cs="Times New Roman"/>
                <w:b/>
                <w:bCs/>
                <w:kern w:val="0"/>
                <w:szCs w:val="21"/>
              </w:rPr>
            </w:pPr>
          </w:p>
        </w:tc>
      </w:tr>
      <w:tr w:rsidR="00351DD4" w:rsidRPr="00591748" w14:paraId="47EF0FB9" w14:textId="77777777">
        <w:trPr>
          <w:trHeight w:val="340"/>
        </w:trPr>
        <w:tc>
          <w:tcPr>
            <w:tcW w:w="458" w:type="pct"/>
          </w:tcPr>
          <w:p w14:paraId="296A3A84"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四氢呋喃</w:t>
            </w:r>
          </w:p>
        </w:tc>
        <w:tc>
          <w:tcPr>
            <w:tcW w:w="233" w:type="pct"/>
            <w:vMerge/>
          </w:tcPr>
          <w:p w14:paraId="6B53A840"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036A9857"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2B62E31A"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0BAF1758"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571F359A"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63583C58"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B0FEF48"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3D5B8BE7"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C12E239"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B7DA595"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1E462F28"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058BC5E9"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5E342DD8"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12CFAC23"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40B6713"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047E0BC3" w14:textId="77777777" w:rsidR="00351DD4" w:rsidRPr="00591748" w:rsidRDefault="00351DD4">
            <w:pPr>
              <w:spacing w:line="240" w:lineRule="exact"/>
              <w:jc w:val="center"/>
              <w:rPr>
                <w:rFonts w:ascii="Times New Roman" w:eastAsia="宋体" w:hAnsi="Times New Roman" w:cs="Times New Roman"/>
                <w:kern w:val="0"/>
                <w:szCs w:val="21"/>
              </w:rPr>
            </w:pPr>
          </w:p>
        </w:tc>
        <w:tc>
          <w:tcPr>
            <w:tcW w:w="279" w:type="pct"/>
            <w:vMerge/>
          </w:tcPr>
          <w:p w14:paraId="7295F2BB"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80" w:type="pct"/>
            <w:vMerge/>
          </w:tcPr>
          <w:p w14:paraId="7D8DE74A" w14:textId="77777777" w:rsidR="00351DD4" w:rsidRPr="00591748" w:rsidRDefault="00351DD4">
            <w:pPr>
              <w:spacing w:line="240" w:lineRule="exact"/>
              <w:jc w:val="center"/>
              <w:rPr>
                <w:rFonts w:ascii="Times New Roman" w:eastAsia="宋体" w:hAnsi="Times New Roman" w:cs="Times New Roman"/>
                <w:b/>
                <w:bCs/>
                <w:kern w:val="0"/>
                <w:szCs w:val="21"/>
              </w:rPr>
            </w:pPr>
          </w:p>
        </w:tc>
      </w:tr>
      <w:tr w:rsidR="00351DD4" w:rsidRPr="00591748" w14:paraId="6A52185F" w14:textId="77777777">
        <w:trPr>
          <w:trHeight w:val="340"/>
        </w:trPr>
        <w:tc>
          <w:tcPr>
            <w:tcW w:w="458" w:type="pct"/>
          </w:tcPr>
          <w:p w14:paraId="393B0034" w14:textId="77777777" w:rsidR="00351DD4" w:rsidRPr="00591748" w:rsidRDefault="00000000">
            <w:pPr>
              <w:tabs>
                <w:tab w:val="left" w:pos="1335"/>
              </w:tabs>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挥发性有机物</w:t>
            </w:r>
          </w:p>
          <w:p w14:paraId="2783961F" w14:textId="77777777" w:rsidR="00351DD4" w:rsidRPr="00591748" w:rsidRDefault="00000000">
            <w:pPr>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bCs/>
                <w:kern w:val="0"/>
                <w:szCs w:val="21"/>
              </w:rPr>
              <w:t>（</w:t>
            </w:r>
            <w:r w:rsidRPr="00591748">
              <w:rPr>
                <w:rFonts w:ascii="Times New Roman" w:eastAsia="宋体" w:hAnsi="Times New Roman" w:cs="Times New Roman"/>
                <w:bCs/>
                <w:kern w:val="0"/>
                <w:szCs w:val="21"/>
              </w:rPr>
              <w:t>65</w:t>
            </w:r>
            <w:r w:rsidRPr="00591748">
              <w:rPr>
                <w:rFonts w:ascii="Times New Roman" w:eastAsia="宋体" w:hAnsi="Times New Roman" w:cs="Times New Roman"/>
                <w:bCs/>
                <w:kern w:val="0"/>
                <w:szCs w:val="21"/>
              </w:rPr>
              <w:t>项）</w:t>
            </w:r>
          </w:p>
        </w:tc>
        <w:tc>
          <w:tcPr>
            <w:tcW w:w="233" w:type="pct"/>
            <w:vMerge/>
          </w:tcPr>
          <w:p w14:paraId="7E22E4D2"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1BB14A05"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7B7173DC"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A76BB27"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7F6A74D"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5C7D1089"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4F03043"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D7841AC"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197C3A54"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4DD66FFF"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36936E6B"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50FFBE1C"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7E2D1DB2"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50" w:type="pct"/>
            <w:vMerge/>
          </w:tcPr>
          <w:p w14:paraId="23D93A97"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5FA96F52" w14:textId="77777777" w:rsidR="00351DD4" w:rsidRPr="00591748" w:rsidRDefault="00351DD4">
            <w:pPr>
              <w:spacing w:line="240" w:lineRule="exact"/>
              <w:jc w:val="center"/>
              <w:rPr>
                <w:rFonts w:ascii="Times New Roman" w:eastAsia="宋体" w:hAnsi="Times New Roman" w:cs="Times New Roman"/>
                <w:kern w:val="0"/>
                <w:szCs w:val="21"/>
              </w:rPr>
            </w:pPr>
          </w:p>
        </w:tc>
        <w:tc>
          <w:tcPr>
            <w:tcW w:w="250" w:type="pct"/>
            <w:vMerge/>
          </w:tcPr>
          <w:p w14:paraId="02208D09" w14:textId="77777777" w:rsidR="00351DD4" w:rsidRPr="00591748" w:rsidRDefault="00351DD4">
            <w:pPr>
              <w:spacing w:line="240" w:lineRule="exact"/>
              <w:jc w:val="center"/>
              <w:rPr>
                <w:rFonts w:ascii="Times New Roman" w:eastAsia="宋体" w:hAnsi="Times New Roman" w:cs="Times New Roman"/>
                <w:kern w:val="0"/>
                <w:szCs w:val="21"/>
              </w:rPr>
            </w:pPr>
          </w:p>
        </w:tc>
        <w:tc>
          <w:tcPr>
            <w:tcW w:w="279" w:type="pct"/>
            <w:vMerge/>
          </w:tcPr>
          <w:p w14:paraId="35CF497E" w14:textId="77777777" w:rsidR="00351DD4" w:rsidRPr="00591748" w:rsidRDefault="00351DD4">
            <w:pPr>
              <w:spacing w:line="240" w:lineRule="exact"/>
              <w:jc w:val="center"/>
              <w:rPr>
                <w:rFonts w:ascii="Times New Roman" w:eastAsia="宋体" w:hAnsi="Times New Roman" w:cs="Times New Roman"/>
                <w:b/>
                <w:bCs/>
                <w:kern w:val="0"/>
                <w:szCs w:val="21"/>
              </w:rPr>
            </w:pPr>
          </w:p>
        </w:tc>
        <w:tc>
          <w:tcPr>
            <w:tcW w:w="280" w:type="pct"/>
            <w:vMerge/>
          </w:tcPr>
          <w:p w14:paraId="6C433B98" w14:textId="77777777" w:rsidR="00351DD4" w:rsidRPr="00591748" w:rsidRDefault="00351DD4">
            <w:pPr>
              <w:spacing w:line="240" w:lineRule="exact"/>
              <w:jc w:val="center"/>
              <w:rPr>
                <w:rFonts w:ascii="Times New Roman" w:eastAsia="宋体" w:hAnsi="Times New Roman" w:cs="Times New Roman"/>
                <w:b/>
                <w:bCs/>
                <w:kern w:val="0"/>
                <w:szCs w:val="21"/>
              </w:rPr>
            </w:pPr>
          </w:p>
        </w:tc>
      </w:tr>
    </w:tbl>
    <w:p w14:paraId="6A7DF2EA" w14:textId="77777777" w:rsidR="00351DD4" w:rsidRPr="00591748" w:rsidRDefault="00000000">
      <w:pPr>
        <w:ind w:firstLineChars="200" w:firstLine="361"/>
        <w:rPr>
          <w:rFonts w:ascii="Times New Roman" w:eastAsia="宋体" w:hAnsi="Times New Roman" w:cs="Times New Roman"/>
          <w:b/>
          <w:bCs/>
          <w:sz w:val="18"/>
          <w:szCs w:val="18"/>
        </w:rPr>
      </w:pPr>
      <w:r w:rsidRPr="00591748">
        <w:rPr>
          <w:rFonts w:ascii="Times New Roman" w:eastAsia="宋体" w:hAnsi="Times New Roman" w:cs="Times New Roman"/>
          <w:b/>
          <w:bCs/>
          <w:sz w:val="18"/>
          <w:szCs w:val="18"/>
        </w:rPr>
        <w:t>备注：样品数中包含现场平行样品数量</w:t>
      </w:r>
      <w:r w:rsidRPr="00591748">
        <w:rPr>
          <w:rFonts w:ascii="Times New Roman" w:eastAsia="宋体" w:hAnsi="Times New Roman" w:cs="Times New Roman" w:hint="eastAsia"/>
          <w:b/>
          <w:bCs/>
          <w:sz w:val="18"/>
          <w:szCs w:val="18"/>
        </w:rPr>
        <w:t>。</w:t>
      </w:r>
    </w:p>
    <w:p w14:paraId="7CDCE541" w14:textId="77777777" w:rsidR="00351DD4" w:rsidRPr="00591748" w:rsidRDefault="00351DD4">
      <w:pPr>
        <w:ind w:firstLineChars="200" w:firstLine="361"/>
        <w:rPr>
          <w:rFonts w:ascii="Times New Roman" w:eastAsia="宋体" w:hAnsi="Times New Roman" w:cs="Times New Roman"/>
          <w:b/>
          <w:bCs/>
          <w:sz w:val="18"/>
          <w:szCs w:val="18"/>
        </w:rPr>
      </w:pPr>
    </w:p>
    <w:p w14:paraId="4153DE2F"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 xml:space="preserve">8.5-3 </w:t>
      </w:r>
      <w:r w:rsidRPr="00591748">
        <w:rPr>
          <w:rFonts w:ascii="Times New Roman" w:eastAsia="宋体" w:hAnsi="Times New Roman" w:cs="Times New Roman" w:hint="eastAsia"/>
          <w:b/>
          <w:sz w:val="24"/>
          <w:szCs w:val="24"/>
        </w:rPr>
        <w:t>非甲烷总烃</w:t>
      </w:r>
      <w:r w:rsidRPr="00591748">
        <w:rPr>
          <w:rFonts w:ascii="Times New Roman" w:eastAsia="宋体" w:hAnsi="Times New Roman" w:cs="Times New Roman"/>
          <w:b/>
          <w:sz w:val="24"/>
          <w:szCs w:val="24"/>
        </w:rPr>
        <w:t>检测数据质量</w:t>
      </w:r>
      <w:r w:rsidRPr="00591748">
        <w:rPr>
          <w:rFonts w:ascii="Times New Roman" w:eastAsia="宋体" w:hAnsi="Times New Roman" w:cs="Times New Roman" w:hint="eastAsia"/>
          <w:b/>
          <w:sz w:val="24"/>
          <w:szCs w:val="24"/>
        </w:rPr>
        <w:t>控制统计</w:t>
      </w:r>
      <w:r w:rsidRPr="00591748">
        <w:rPr>
          <w:rFonts w:ascii="Times New Roman" w:eastAsia="宋体" w:hAnsi="Times New Roman" w:cs="Times New Roman"/>
          <w:b/>
          <w:sz w:val="24"/>
          <w:szCs w:val="24"/>
        </w:rPr>
        <w:t>表</w:t>
      </w:r>
    </w:p>
    <w:tbl>
      <w:tblPr>
        <w:tblStyle w:val="1111"/>
        <w:tblW w:w="5000" w:type="pct"/>
        <w:tblLook w:val="04A0" w:firstRow="1" w:lastRow="0" w:firstColumn="1" w:lastColumn="0" w:noHBand="0" w:noVBand="1"/>
      </w:tblPr>
      <w:tblGrid>
        <w:gridCol w:w="1110"/>
        <w:gridCol w:w="605"/>
        <w:gridCol w:w="849"/>
        <w:gridCol w:w="848"/>
        <w:gridCol w:w="911"/>
        <w:gridCol w:w="911"/>
        <w:gridCol w:w="911"/>
        <w:gridCol w:w="914"/>
        <w:gridCol w:w="911"/>
        <w:gridCol w:w="911"/>
        <w:gridCol w:w="914"/>
        <w:gridCol w:w="911"/>
        <w:gridCol w:w="911"/>
        <w:gridCol w:w="918"/>
        <w:gridCol w:w="1076"/>
        <w:gridCol w:w="1067"/>
      </w:tblGrid>
      <w:tr w:rsidR="00351DD4" w:rsidRPr="00591748" w14:paraId="557DB3AB" w14:textId="77777777">
        <w:trPr>
          <w:cnfStyle w:val="100000000000" w:firstRow="1" w:lastRow="0" w:firstColumn="0" w:lastColumn="0" w:oddVBand="0" w:evenVBand="0" w:oddHBand="0" w:evenHBand="0" w:firstRowFirstColumn="0" w:firstRowLastColumn="0" w:lastRowFirstColumn="0" w:lastRowLastColumn="0"/>
          <w:trHeight w:val="340"/>
        </w:trPr>
        <w:tc>
          <w:tcPr>
            <w:tcW w:w="382" w:type="pct"/>
            <w:vMerge w:val="restart"/>
          </w:tcPr>
          <w:p w14:paraId="497F7662"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项目</w:t>
            </w:r>
          </w:p>
        </w:tc>
        <w:tc>
          <w:tcPr>
            <w:tcW w:w="210" w:type="pct"/>
            <w:vMerge w:val="restart"/>
          </w:tcPr>
          <w:p w14:paraId="39ED681E"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样品数</w:t>
            </w:r>
          </w:p>
        </w:tc>
        <w:tc>
          <w:tcPr>
            <w:tcW w:w="892" w:type="pct"/>
            <w:gridSpan w:val="3"/>
          </w:tcPr>
          <w:p w14:paraId="63C00A8F"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实验室空白</w:t>
            </w:r>
          </w:p>
        </w:tc>
        <w:tc>
          <w:tcPr>
            <w:tcW w:w="943" w:type="pct"/>
            <w:gridSpan w:val="3"/>
          </w:tcPr>
          <w:p w14:paraId="5961EA9C"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现场平行</w:t>
            </w:r>
          </w:p>
        </w:tc>
        <w:tc>
          <w:tcPr>
            <w:tcW w:w="943" w:type="pct"/>
            <w:gridSpan w:val="3"/>
          </w:tcPr>
          <w:p w14:paraId="1C725AA2"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实验室平行</w:t>
            </w:r>
          </w:p>
        </w:tc>
        <w:tc>
          <w:tcPr>
            <w:tcW w:w="944" w:type="pct"/>
            <w:gridSpan w:val="3"/>
          </w:tcPr>
          <w:p w14:paraId="6A0BCB45"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运输空白</w:t>
            </w:r>
          </w:p>
        </w:tc>
        <w:tc>
          <w:tcPr>
            <w:tcW w:w="686" w:type="pct"/>
            <w:gridSpan w:val="2"/>
          </w:tcPr>
          <w:p w14:paraId="61820EC6" w14:textId="77777777" w:rsidR="00351DD4" w:rsidRPr="00591748" w:rsidRDefault="00000000">
            <w:pPr>
              <w:spacing w:line="240" w:lineRule="auto"/>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标样（</w:t>
            </w:r>
            <w:r w:rsidRPr="00591748">
              <w:rPr>
                <w:rFonts w:ascii="Times New Roman" w:eastAsia="宋体" w:hAnsi="Times New Roman" w:cs="Times New Roman"/>
                <w:bCs/>
                <w:kern w:val="0"/>
                <w:szCs w:val="21"/>
              </w:rPr>
              <w:t>mg/m</w:t>
            </w:r>
            <w:r w:rsidRPr="00591748">
              <w:rPr>
                <w:rFonts w:ascii="Times New Roman" w:eastAsia="宋体" w:hAnsi="Times New Roman" w:cs="Times New Roman"/>
                <w:bCs/>
                <w:kern w:val="0"/>
                <w:szCs w:val="21"/>
                <w:vertAlign w:val="superscript"/>
              </w:rPr>
              <w:t>3</w:t>
            </w:r>
            <w:r w:rsidRPr="00591748">
              <w:rPr>
                <w:rFonts w:ascii="Times New Roman" w:eastAsia="宋体" w:hAnsi="Times New Roman" w:cs="Times New Roman"/>
                <w:bCs/>
                <w:kern w:val="0"/>
                <w:szCs w:val="21"/>
              </w:rPr>
              <w:t>）</w:t>
            </w:r>
          </w:p>
        </w:tc>
      </w:tr>
      <w:tr w:rsidR="00351DD4" w:rsidRPr="00591748" w14:paraId="31B9709D" w14:textId="77777777">
        <w:trPr>
          <w:trHeight w:val="340"/>
        </w:trPr>
        <w:tc>
          <w:tcPr>
            <w:tcW w:w="382" w:type="pct"/>
            <w:vMerge/>
          </w:tcPr>
          <w:p w14:paraId="52629CFC" w14:textId="77777777" w:rsidR="00351DD4" w:rsidRPr="00591748" w:rsidRDefault="00351DD4">
            <w:pPr>
              <w:spacing w:line="240" w:lineRule="auto"/>
              <w:jc w:val="center"/>
              <w:rPr>
                <w:rFonts w:ascii="Times New Roman" w:eastAsia="宋体" w:hAnsi="Times New Roman" w:cs="Times New Roman"/>
                <w:b/>
                <w:bCs/>
                <w:kern w:val="0"/>
                <w:szCs w:val="21"/>
              </w:rPr>
            </w:pPr>
          </w:p>
        </w:tc>
        <w:tc>
          <w:tcPr>
            <w:tcW w:w="210" w:type="pct"/>
            <w:vMerge/>
          </w:tcPr>
          <w:p w14:paraId="2C2D3EAC" w14:textId="77777777" w:rsidR="00351DD4" w:rsidRPr="00591748" w:rsidRDefault="00351DD4">
            <w:pPr>
              <w:spacing w:line="240" w:lineRule="auto"/>
              <w:jc w:val="center"/>
              <w:rPr>
                <w:rFonts w:ascii="Times New Roman" w:eastAsia="宋体" w:hAnsi="Times New Roman" w:cs="Times New Roman"/>
                <w:b/>
                <w:bCs/>
                <w:kern w:val="0"/>
                <w:szCs w:val="21"/>
              </w:rPr>
            </w:pPr>
          </w:p>
        </w:tc>
        <w:tc>
          <w:tcPr>
            <w:tcW w:w="289" w:type="pct"/>
          </w:tcPr>
          <w:p w14:paraId="5ECA1F21"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空白样（个）</w:t>
            </w:r>
          </w:p>
        </w:tc>
        <w:tc>
          <w:tcPr>
            <w:tcW w:w="289" w:type="pct"/>
          </w:tcPr>
          <w:p w14:paraId="0B191C3E"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w:t>
            </w:r>
          </w:p>
        </w:tc>
        <w:tc>
          <w:tcPr>
            <w:tcW w:w="314" w:type="pct"/>
          </w:tcPr>
          <w:p w14:paraId="5D5D3589"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w:t>
            </w:r>
          </w:p>
        </w:tc>
        <w:tc>
          <w:tcPr>
            <w:tcW w:w="314" w:type="pct"/>
          </w:tcPr>
          <w:p w14:paraId="5BDBBFC1"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平行样（个）</w:t>
            </w:r>
          </w:p>
        </w:tc>
        <w:tc>
          <w:tcPr>
            <w:tcW w:w="314" w:type="pct"/>
          </w:tcPr>
          <w:p w14:paraId="18583A0A"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w:t>
            </w:r>
          </w:p>
        </w:tc>
        <w:tc>
          <w:tcPr>
            <w:tcW w:w="315" w:type="pct"/>
          </w:tcPr>
          <w:p w14:paraId="0BB74CD4"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w:t>
            </w:r>
          </w:p>
        </w:tc>
        <w:tc>
          <w:tcPr>
            <w:tcW w:w="314" w:type="pct"/>
          </w:tcPr>
          <w:p w14:paraId="120B2787"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平行样（个）</w:t>
            </w:r>
          </w:p>
        </w:tc>
        <w:tc>
          <w:tcPr>
            <w:tcW w:w="314" w:type="pct"/>
          </w:tcPr>
          <w:p w14:paraId="50F81699"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w:t>
            </w:r>
          </w:p>
        </w:tc>
        <w:tc>
          <w:tcPr>
            <w:tcW w:w="315" w:type="pct"/>
          </w:tcPr>
          <w:p w14:paraId="5887BA08"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空白样（个）</w:t>
            </w:r>
          </w:p>
        </w:tc>
        <w:tc>
          <w:tcPr>
            <w:tcW w:w="314" w:type="pct"/>
          </w:tcPr>
          <w:p w14:paraId="69F8A590"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空白样（个）</w:t>
            </w:r>
          </w:p>
        </w:tc>
        <w:tc>
          <w:tcPr>
            <w:tcW w:w="314" w:type="pct"/>
          </w:tcPr>
          <w:p w14:paraId="02F46B4B"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覆盖率（</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w:t>
            </w:r>
          </w:p>
        </w:tc>
        <w:tc>
          <w:tcPr>
            <w:tcW w:w="315" w:type="pct"/>
          </w:tcPr>
          <w:p w14:paraId="75C4D7E3"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合格率（</w:t>
            </w:r>
            <w:r w:rsidRPr="00591748">
              <w:rPr>
                <w:rFonts w:ascii="Times New Roman" w:eastAsia="宋体" w:hAnsi="Times New Roman" w:cs="Times New Roman"/>
                <w:b/>
                <w:bCs/>
                <w:kern w:val="0"/>
                <w:szCs w:val="21"/>
              </w:rPr>
              <w:t>%</w:t>
            </w:r>
            <w:r w:rsidRPr="00591748">
              <w:rPr>
                <w:rFonts w:ascii="Times New Roman" w:eastAsia="宋体" w:hAnsi="Times New Roman" w:cs="Times New Roman"/>
                <w:b/>
                <w:bCs/>
                <w:kern w:val="0"/>
                <w:szCs w:val="21"/>
              </w:rPr>
              <w:t>）</w:t>
            </w:r>
          </w:p>
        </w:tc>
        <w:tc>
          <w:tcPr>
            <w:tcW w:w="370" w:type="pct"/>
          </w:tcPr>
          <w:p w14:paraId="1B9B0FCA"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实测值</w:t>
            </w:r>
          </w:p>
        </w:tc>
        <w:tc>
          <w:tcPr>
            <w:tcW w:w="316" w:type="pct"/>
          </w:tcPr>
          <w:p w14:paraId="26B96737" w14:textId="77777777" w:rsidR="00351DD4" w:rsidRPr="00591748" w:rsidRDefault="00000000">
            <w:pPr>
              <w:spacing w:line="240" w:lineRule="auto"/>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控制值</w:t>
            </w:r>
          </w:p>
        </w:tc>
      </w:tr>
      <w:tr w:rsidR="00351DD4" w:rsidRPr="00591748" w14:paraId="1B423F93" w14:textId="77777777">
        <w:trPr>
          <w:trHeight w:val="340"/>
        </w:trPr>
        <w:tc>
          <w:tcPr>
            <w:tcW w:w="382" w:type="pct"/>
            <w:vMerge w:val="restart"/>
          </w:tcPr>
          <w:p w14:paraId="3222036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非甲烷总烃（有组织）</w:t>
            </w:r>
          </w:p>
        </w:tc>
        <w:tc>
          <w:tcPr>
            <w:tcW w:w="210" w:type="pct"/>
            <w:vMerge w:val="restart"/>
          </w:tcPr>
          <w:p w14:paraId="5DE8CA53"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289" w:type="pct"/>
            <w:vMerge w:val="restart"/>
          </w:tcPr>
          <w:p w14:paraId="46A6B86E"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89" w:type="pct"/>
            <w:vMerge w:val="restart"/>
          </w:tcPr>
          <w:p w14:paraId="04FE2B7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314" w:type="pct"/>
            <w:vMerge w:val="restart"/>
          </w:tcPr>
          <w:p w14:paraId="25D6C72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14" w:type="pct"/>
            <w:vMerge w:val="restart"/>
          </w:tcPr>
          <w:p w14:paraId="3BA3093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14" w:type="pct"/>
            <w:vMerge w:val="restart"/>
          </w:tcPr>
          <w:p w14:paraId="78A5925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15" w:type="pct"/>
            <w:vMerge w:val="restart"/>
          </w:tcPr>
          <w:p w14:paraId="02EB19A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14" w:type="pct"/>
            <w:vMerge w:val="restart"/>
          </w:tcPr>
          <w:p w14:paraId="1042CDB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314" w:type="pct"/>
            <w:vMerge w:val="restart"/>
          </w:tcPr>
          <w:p w14:paraId="6DD9CC7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315" w:type="pct"/>
            <w:vMerge w:val="restart"/>
          </w:tcPr>
          <w:p w14:paraId="5786589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14" w:type="pct"/>
            <w:vMerge w:val="restart"/>
          </w:tcPr>
          <w:p w14:paraId="58022EE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314" w:type="pct"/>
            <w:vMerge w:val="restart"/>
          </w:tcPr>
          <w:p w14:paraId="66CEA37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315" w:type="pct"/>
            <w:vMerge w:val="restart"/>
          </w:tcPr>
          <w:p w14:paraId="206211F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70" w:type="pct"/>
          </w:tcPr>
          <w:p w14:paraId="6D58866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7.26</w:t>
            </w:r>
          </w:p>
        </w:tc>
        <w:tc>
          <w:tcPr>
            <w:tcW w:w="316" w:type="pct"/>
            <w:vMerge w:val="restart"/>
          </w:tcPr>
          <w:p w14:paraId="7829DEE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7.42±0.74</w:t>
            </w:r>
          </w:p>
          <w:p w14:paraId="795A60D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（以甲烷计）</w:t>
            </w:r>
          </w:p>
        </w:tc>
      </w:tr>
      <w:tr w:rsidR="00351DD4" w:rsidRPr="00591748" w14:paraId="1BBAA3CB" w14:textId="77777777">
        <w:trPr>
          <w:trHeight w:val="340"/>
        </w:trPr>
        <w:tc>
          <w:tcPr>
            <w:tcW w:w="382" w:type="pct"/>
            <w:vMerge/>
          </w:tcPr>
          <w:p w14:paraId="578D9CAE" w14:textId="77777777" w:rsidR="00351DD4" w:rsidRPr="00591748" w:rsidRDefault="00351DD4">
            <w:pPr>
              <w:spacing w:line="240" w:lineRule="auto"/>
              <w:jc w:val="center"/>
              <w:rPr>
                <w:rFonts w:ascii="Times New Roman" w:eastAsia="宋体" w:hAnsi="Times New Roman" w:cs="Times New Roman"/>
                <w:kern w:val="0"/>
                <w:szCs w:val="21"/>
              </w:rPr>
            </w:pPr>
          </w:p>
        </w:tc>
        <w:tc>
          <w:tcPr>
            <w:tcW w:w="210" w:type="pct"/>
            <w:vMerge/>
          </w:tcPr>
          <w:p w14:paraId="6EC0947A" w14:textId="77777777" w:rsidR="00351DD4" w:rsidRPr="00591748" w:rsidRDefault="00351DD4">
            <w:pPr>
              <w:spacing w:line="240" w:lineRule="auto"/>
              <w:jc w:val="center"/>
              <w:rPr>
                <w:rFonts w:ascii="Times New Roman" w:eastAsia="宋体" w:hAnsi="Times New Roman" w:cs="Times New Roman"/>
                <w:kern w:val="0"/>
                <w:szCs w:val="21"/>
              </w:rPr>
            </w:pPr>
          </w:p>
        </w:tc>
        <w:tc>
          <w:tcPr>
            <w:tcW w:w="289" w:type="pct"/>
            <w:vMerge/>
          </w:tcPr>
          <w:p w14:paraId="6D0D0148" w14:textId="77777777" w:rsidR="00351DD4" w:rsidRPr="00591748" w:rsidRDefault="00351DD4">
            <w:pPr>
              <w:spacing w:line="240" w:lineRule="auto"/>
              <w:jc w:val="center"/>
              <w:rPr>
                <w:rFonts w:ascii="Times New Roman" w:eastAsia="宋体" w:hAnsi="Times New Roman" w:cs="Times New Roman"/>
                <w:kern w:val="0"/>
                <w:szCs w:val="21"/>
              </w:rPr>
            </w:pPr>
          </w:p>
        </w:tc>
        <w:tc>
          <w:tcPr>
            <w:tcW w:w="289" w:type="pct"/>
            <w:vMerge/>
          </w:tcPr>
          <w:p w14:paraId="26F715D4"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700D246E"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433B7590"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5B19FAD7"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0EB8E8AB"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66C2A470"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542B3EFE"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1A1C7C1B"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51D1C584"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77932B25"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63EB349B" w14:textId="77777777" w:rsidR="00351DD4" w:rsidRPr="00591748" w:rsidRDefault="00351DD4">
            <w:pPr>
              <w:spacing w:line="240" w:lineRule="auto"/>
              <w:jc w:val="center"/>
              <w:rPr>
                <w:rFonts w:ascii="Times New Roman" w:eastAsia="宋体" w:hAnsi="Times New Roman" w:cs="Times New Roman"/>
                <w:kern w:val="0"/>
                <w:szCs w:val="21"/>
              </w:rPr>
            </w:pPr>
          </w:p>
        </w:tc>
        <w:tc>
          <w:tcPr>
            <w:tcW w:w="370" w:type="pct"/>
          </w:tcPr>
          <w:p w14:paraId="514E1C6A"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7.15</w:t>
            </w:r>
          </w:p>
        </w:tc>
        <w:tc>
          <w:tcPr>
            <w:tcW w:w="316" w:type="pct"/>
            <w:vMerge/>
          </w:tcPr>
          <w:p w14:paraId="3CA4DCE2"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3DCB307E" w14:textId="77777777">
        <w:trPr>
          <w:trHeight w:val="340"/>
        </w:trPr>
        <w:tc>
          <w:tcPr>
            <w:tcW w:w="382" w:type="pct"/>
            <w:vMerge w:val="restart"/>
          </w:tcPr>
          <w:p w14:paraId="622A667B"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非甲烷总烃（无组织）</w:t>
            </w:r>
          </w:p>
        </w:tc>
        <w:tc>
          <w:tcPr>
            <w:tcW w:w="210" w:type="pct"/>
            <w:vMerge w:val="restart"/>
          </w:tcPr>
          <w:p w14:paraId="0FAA5E52"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34</w:t>
            </w:r>
          </w:p>
        </w:tc>
        <w:tc>
          <w:tcPr>
            <w:tcW w:w="289" w:type="pct"/>
            <w:vMerge w:val="restart"/>
          </w:tcPr>
          <w:p w14:paraId="15F116E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289" w:type="pct"/>
            <w:vMerge w:val="restart"/>
          </w:tcPr>
          <w:p w14:paraId="5D086EB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6.7</w:t>
            </w:r>
          </w:p>
        </w:tc>
        <w:tc>
          <w:tcPr>
            <w:tcW w:w="314" w:type="pct"/>
            <w:vMerge w:val="restart"/>
          </w:tcPr>
          <w:p w14:paraId="278C314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14" w:type="pct"/>
            <w:vMerge w:val="restart"/>
          </w:tcPr>
          <w:p w14:paraId="484C5A79"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314" w:type="pct"/>
            <w:vMerge w:val="restart"/>
          </w:tcPr>
          <w:p w14:paraId="3437A55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w:t>
            </w:r>
          </w:p>
        </w:tc>
        <w:tc>
          <w:tcPr>
            <w:tcW w:w="315" w:type="pct"/>
            <w:vMerge w:val="restart"/>
          </w:tcPr>
          <w:p w14:paraId="55CE6B6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14" w:type="pct"/>
            <w:vMerge w:val="restart"/>
          </w:tcPr>
          <w:p w14:paraId="6AFAE06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314" w:type="pct"/>
            <w:vMerge w:val="restart"/>
          </w:tcPr>
          <w:p w14:paraId="357F99AC"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w:t>
            </w:r>
          </w:p>
        </w:tc>
        <w:tc>
          <w:tcPr>
            <w:tcW w:w="315" w:type="pct"/>
            <w:vMerge w:val="restart"/>
          </w:tcPr>
          <w:p w14:paraId="7B37359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14" w:type="pct"/>
            <w:vMerge w:val="restart"/>
          </w:tcPr>
          <w:p w14:paraId="1011024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314" w:type="pct"/>
            <w:vMerge w:val="restart"/>
          </w:tcPr>
          <w:p w14:paraId="779259C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6.7</w:t>
            </w:r>
          </w:p>
        </w:tc>
        <w:tc>
          <w:tcPr>
            <w:tcW w:w="315" w:type="pct"/>
            <w:vMerge w:val="restart"/>
          </w:tcPr>
          <w:p w14:paraId="448A1EC6"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70" w:type="pct"/>
          </w:tcPr>
          <w:p w14:paraId="01CB6DDF"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7.47</w:t>
            </w:r>
          </w:p>
        </w:tc>
        <w:tc>
          <w:tcPr>
            <w:tcW w:w="316" w:type="pct"/>
            <w:vMerge/>
          </w:tcPr>
          <w:p w14:paraId="7442B29D"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21E050E3" w14:textId="77777777">
        <w:trPr>
          <w:trHeight w:val="340"/>
        </w:trPr>
        <w:tc>
          <w:tcPr>
            <w:tcW w:w="382" w:type="pct"/>
            <w:vMerge/>
          </w:tcPr>
          <w:p w14:paraId="37101B21" w14:textId="77777777" w:rsidR="00351DD4" w:rsidRPr="00591748" w:rsidRDefault="00351DD4">
            <w:pPr>
              <w:spacing w:line="240" w:lineRule="auto"/>
              <w:jc w:val="center"/>
              <w:rPr>
                <w:rFonts w:ascii="Times New Roman" w:eastAsia="宋体" w:hAnsi="Times New Roman" w:cs="Times New Roman"/>
                <w:kern w:val="0"/>
                <w:szCs w:val="21"/>
              </w:rPr>
            </w:pPr>
          </w:p>
        </w:tc>
        <w:tc>
          <w:tcPr>
            <w:tcW w:w="210" w:type="pct"/>
            <w:vMerge/>
          </w:tcPr>
          <w:p w14:paraId="7FED9428" w14:textId="77777777" w:rsidR="00351DD4" w:rsidRPr="00591748" w:rsidRDefault="00351DD4">
            <w:pPr>
              <w:spacing w:line="240" w:lineRule="auto"/>
              <w:jc w:val="center"/>
              <w:rPr>
                <w:rFonts w:ascii="Times New Roman" w:eastAsia="宋体" w:hAnsi="Times New Roman" w:cs="Times New Roman"/>
                <w:kern w:val="0"/>
                <w:szCs w:val="21"/>
              </w:rPr>
            </w:pPr>
          </w:p>
        </w:tc>
        <w:tc>
          <w:tcPr>
            <w:tcW w:w="289" w:type="pct"/>
            <w:vMerge/>
          </w:tcPr>
          <w:p w14:paraId="5859B432" w14:textId="77777777" w:rsidR="00351DD4" w:rsidRPr="00591748" w:rsidRDefault="00351DD4">
            <w:pPr>
              <w:spacing w:line="240" w:lineRule="auto"/>
              <w:jc w:val="center"/>
              <w:rPr>
                <w:rFonts w:ascii="Times New Roman" w:eastAsia="宋体" w:hAnsi="Times New Roman" w:cs="Times New Roman"/>
                <w:kern w:val="0"/>
                <w:szCs w:val="21"/>
              </w:rPr>
            </w:pPr>
          </w:p>
        </w:tc>
        <w:tc>
          <w:tcPr>
            <w:tcW w:w="289" w:type="pct"/>
            <w:vMerge/>
          </w:tcPr>
          <w:p w14:paraId="0462D123"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5DFDDF90"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6F768BD3"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31DF08CD"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546170B8"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392E314A"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3C25B3AF"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0D6B0536"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5DB3AAC7"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50AB7D0B"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5DE8E649" w14:textId="77777777" w:rsidR="00351DD4" w:rsidRPr="00591748" w:rsidRDefault="00351DD4">
            <w:pPr>
              <w:spacing w:line="240" w:lineRule="auto"/>
              <w:jc w:val="center"/>
              <w:rPr>
                <w:rFonts w:ascii="Times New Roman" w:eastAsia="宋体" w:hAnsi="Times New Roman" w:cs="Times New Roman"/>
                <w:kern w:val="0"/>
                <w:szCs w:val="21"/>
              </w:rPr>
            </w:pPr>
          </w:p>
        </w:tc>
        <w:tc>
          <w:tcPr>
            <w:tcW w:w="370" w:type="pct"/>
          </w:tcPr>
          <w:p w14:paraId="4AD76FD0"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7.19</w:t>
            </w:r>
          </w:p>
        </w:tc>
        <w:tc>
          <w:tcPr>
            <w:tcW w:w="316" w:type="pct"/>
            <w:vMerge/>
          </w:tcPr>
          <w:p w14:paraId="45E94A9D"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7C7297D9" w14:textId="77777777">
        <w:trPr>
          <w:trHeight w:val="340"/>
        </w:trPr>
        <w:tc>
          <w:tcPr>
            <w:tcW w:w="382" w:type="pct"/>
            <w:vMerge/>
          </w:tcPr>
          <w:p w14:paraId="358BE4DD" w14:textId="77777777" w:rsidR="00351DD4" w:rsidRPr="00591748" w:rsidRDefault="00351DD4">
            <w:pPr>
              <w:spacing w:line="240" w:lineRule="auto"/>
              <w:jc w:val="center"/>
              <w:rPr>
                <w:rFonts w:ascii="Times New Roman" w:eastAsia="宋体" w:hAnsi="Times New Roman" w:cs="Times New Roman"/>
                <w:kern w:val="0"/>
                <w:szCs w:val="21"/>
              </w:rPr>
            </w:pPr>
          </w:p>
        </w:tc>
        <w:tc>
          <w:tcPr>
            <w:tcW w:w="210" w:type="pct"/>
            <w:vMerge/>
          </w:tcPr>
          <w:p w14:paraId="52D7C84D" w14:textId="77777777" w:rsidR="00351DD4" w:rsidRPr="00591748" w:rsidRDefault="00351DD4">
            <w:pPr>
              <w:spacing w:line="240" w:lineRule="auto"/>
              <w:jc w:val="center"/>
              <w:rPr>
                <w:rFonts w:ascii="Times New Roman" w:eastAsia="宋体" w:hAnsi="Times New Roman" w:cs="Times New Roman"/>
                <w:kern w:val="0"/>
                <w:szCs w:val="21"/>
              </w:rPr>
            </w:pPr>
          </w:p>
        </w:tc>
        <w:tc>
          <w:tcPr>
            <w:tcW w:w="289" w:type="pct"/>
            <w:vMerge/>
          </w:tcPr>
          <w:p w14:paraId="3B2C1FE5" w14:textId="77777777" w:rsidR="00351DD4" w:rsidRPr="00591748" w:rsidRDefault="00351DD4">
            <w:pPr>
              <w:spacing w:line="240" w:lineRule="auto"/>
              <w:jc w:val="center"/>
              <w:rPr>
                <w:rFonts w:ascii="Times New Roman" w:eastAsia="宋体" w:hAnsi="Times New Roman" w:cs="Times New Roman"/>
                <w:kern w:val="0"/>
                <w:szCs w:val="21"/>
              </w:rPr>
            </w:pPr>
          </w:p>
        </w:tc>
        <w:tc>
          <w:tcPr>
            <w:tcW w:w="289" w:type="pct"/>
            <w:vMerge/>
          </w:tcPr>
          <w:p w14:paraId="26D05994"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22093DE3"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5797ED01"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7A6C1A66"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203DAF7F"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79825919"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18A11C9B"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77D317FC"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784C08CB"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17FA4378"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76FAFF79" w14:textId="77777777" w:rsidR="00351DD4" w:rsidRPr="00591748" w:rsidRDefault="00351DD4">
            <w:pPr>
              <w:spacing w:line="240" w:lineRule="auto"/>
              <w:jc w:val="center"/>
              <w:rPr>
                <w:rFonts w:ascii="Times New Roman" w:eastAsia="宋体" w:hAnsi="Times New Roman" w:cs="Times New Roman"/>
                <w:kern w:val="0"/>
                <w:szCs w:val="21"/>
              </w:rPr>
            </w:pPr>
          </w:p>
        </w:tc>
        <w:tc>
          <w:tcPr>
            <w:tcW w:w="370" w:type="pct"/>
          </w:tcPr>
          <w:p w14:paraId="1627BD98"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7.21</w:t>
            </w:r>
          </w:p>
        </w:tc>
        <w:tc>
          <w:tcPr>
            <w:tcW w:w="316" w:type="pct"/>
            <w:vMerge/>
          </w:tcPr>
          <w:p w14:paraId="0DA134C8" w14:textId="77777777" w:rsidR="00351DD4" w:rsidRPr="00591748" w:rsidRDefault="00351DD4">
            <w:pPr>
              <w:spacing w:line="240" w:lineRule="auto"/>
              <w:jc w:val="center"/>
              <w:rPr>
                <w:rFonts w:ascii="Times New Roman" w:eastAsia="宋体" w:hAnsi="Times New Roman" w:cs="Times New Roman"/>
                <w:kern w:val="0"/>
                <w:szCs w:val="21"/>
              </w:rPr>
            </w:pPr>
          </w:p>
        </w:tc>
      </w:tr>
      <w:tr w:rsidR="00351DD4" w:rsidRPr="00591748" w14:paraId="0517E2E0" w14:textId="77777777">
        <w:trPr>
          <w:trHeight w:val="340"/>
        </w:trPr>
        <w:tc>
          <w:tcPr>
            <w:tcW w:w="382" w:type="pct"/>
            <w:vMerge/>
          </w:tcPr>
          <w:p w14:paraId="53384CB4" w14:textId="77777777" w:rsidR="00351DD4" w:rsidRPr="00591748" w:rsidRDefault="00351DD4">
            <w:pPr>
              <w:spacing w:line="240" w:lineRule="auto"/>
              <w:jc w:val="center"/>
              <w:rPr>
                <w:rFonts w:ascii="Times New Roman" w:eastAsia="宋体" w:hAnsi="Times New Roman" w:cs="Times New Roman"/>
                <w:kern w:val="0"/>
                <w:szCs w:val="21"/>
              </w:rPr>
            </w:pPr>
          </w:p>
        </w:tc>
        <w:tc>
          <w:tcPr>
            <w:tcW w:w="210" w:type="pct"/>
            <w:vMerge/>
          </w:tcPr>
          <w:p w14:paraId="31E36C62" w14:textId="77777777" w:rsidR="00351DD4" w:rsidRPr="00591748" w:rsidRDefault="00351DD4">
            <w:pPr>
              <w:spacing w:line="240" w:lineRule="auto"/>
              <w:jc w:val="center"/>
              <w:rPr>
                <w:rFonts w:ascii="Times New Roman" w:eastAsia="宋体" w:hAnsi="Times New Roman" w:cs="Times New Roman"/>
                <w:kern w:val="0"/>
                <w:szCs w:val="21"/>
              </w:rPr>
            </w:pPr>
          </w:p>
        </w:tc>
        <w:tc>
          <w:tcPr>
            <w:tcW w:w="289" w:type="pct"/>
            <w:vMerge/>
          </w:tcPr>
          <w:p w14:paraId="7CC1C104" w14:textId="77777777" w:rsidR="00351DD4" w:rsidRPr="00591748" w:rsidRDefault="00351DD4">
            <w:pPr>
              <w:spacing w:line="240" w:lineRule="auto"/>
              <w:jc w:val="center"/>
              <w:rPr>
                <w:rFonts w:ascii="Times New Roman" w:eastAsia="宋体" w:hAnsi="Times New Roman" w:cs="Times New Roman"/>
                <w:kern w:val="0"/>
                <w:szCs w:val="21"/>
              </w:rPr>
            </w:pPr>
          </w:p>
        </w:tc>
        <w:tc>
          <w:tcPr>
            <w:tcW w:w="289" w:type="pct"/>
            <w:vMerge/>
          </w:tcPr>
          <w:p w14:paraId="3016B95B"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72D1981F"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6DC5C2B6"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56CBBE38"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614D5F28"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70486230"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23EBB16B"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24021197"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7E699EC6" w14:textId="77777777" w:rsidR="00351DD4" w:rsidRPr="00591748" w:rsidRDefault="00351DD4">
            <w:pPr>
              <w:spacing w:line="240" w:lineRule="auto"/>
              <w:jc w:val="center"/>
              <w:rPr>
                <w:rFonts w:ascii="Times New Roman" w:eastAsia="宋体" w:hAnsi="Times New Roman" w:cs="Times New Roman"/>
                <w:kern w:val="0"/>
                <w:szCs w:val="21"/>
              </w:rPr>
            </w:pPr>
          </w:p>
        </w:tc>
        <w:tc>
          <w:tcPr>
            <w:tcW w:w="314" w:type="pct"/>
            <w:vMerge/>
          </w:tcPr>
          <w:p w14:paraId="34FD18BA" w14:textId="77777777" w:rsidR="00351DD4" w:rsidRPr="00591748" w:rsidRDefault="00351DD4">
            <w:pPr>
              <w:spacing w:line="240" w:lineRule="auto"/>
              <w:jc w:val="center"/>
              <w:rPr>
                <w:rFonts w:ascii="Times New Roman" w:eastAsia="宋体" w:hAnsi="Times New Roman" w:cs="Times New Roman"/>
                <w:kern w:val="0"/>
                <w:szCs w:val="21"/>
              </w:rPr>
            </w:pPr>
          </w:p>
        </w:tc>
        <w:tc>
          <w:tcPr>
            <w:tcW w:w="315" w:type="pct"/>
            <w:vMerge/>
          </w:tcPr>
          <w:p w14:paraId="6CAA68B7" w14:textId="77777777" w:rsidR="00351DD4" w:rsidRPr="00591748" w:rsidRDefault="00351DD4">
            <w:pPr>
              <w:spacing w:line="240" w:lineRule="auto"/>
              <w:jc w:val="center"/>
              <w:rPr>
                <w:rFonts w:ascii="Times New Roman" w:eastAsia="宋体" w:hAnsi="Times New Roman" w:cs="Times New Roman"/>
                <w:kern w:val="0"/>
                <w:szCs w:val="21"/>
              </w:rPr>
            </w:pPr>
          </w:p>
        </w:tc>
        <w:tc>
          <w:tcPr>
            <w:tcW w:w="370" w:type="pct"/>
          </w:tcPr>
          <w:p w14:paraId="608029D1"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7.19</w:t>
            </w:r>
          </w:p>
        </w:tc>
        <w:tc>
          <w:tcPr>
            <w:tcW w:w="316" w:type="pct"/>
            <w:vMerge/>
          </w:tcPr>
          <w:p w14:paraId="2FD12226" w14:textId="77777777" w:rsidR="00351DD4" w:rsidRPr="00591748" w:rsidRDefault="00351DD4">
            <w:pPr>
              <w:spacing w:line="240" w:lineRule="auto"/>
              <w:jc w:val="center"/>
              <w:rPr>
                <w:rFonts w:ascii="Times New Roman" w:eastAsia="宋体" w:hAnsi="Times New Roman" w:cs="Times New Roman"/>
                <w:kern w:val="0"/>
                <w:szCs w:val="21"/>
              </w:rPr>
            </w:pPr>
          </w:p>
        </w:tc>
      </w:tr>
    </w:tbl>
    <w:p w14:paraId="00676167" w14:textId="77777777" w:rsidR="00351DD4" w:rsidRPr="00591748" w:rsidRDefault="00000000">
      <w:pPr>
        <w:ind w:firstLineChars="200" w:firstLine="361"/>
        <w:rPr>
          <w:rFonts w:ascii="Times New Roman" w:eastAsia="宋体" w:hAnsi="Times New Roman" w:cs="Times New Roman"/>
          <w:b/>
          <w:bCs/>
          <w:sz w:val="18"/>
          <w:szCs w:val="18"/>
        </w:rPr>
        <w:sectPr w:rsidR="00351DD4" w:rsidRPr="00591748">
          <w:pgSz w:w="16838" w:h="11906" w:orient="landscape"/>
          <w:pgMar w:top="1440" w:right="1080" w:bottom="1440" w:left="1080" w:header="851" w:footer="992" w:gutter="0"/>
          <w:cols w:space="425"/>
          <w:docGrid w:type="lines" w:linePitch="312"/>
        </w:sectPr>
      </w:pPr>
      <w:r w:rsidRPr="00591748">
        <w:rPr>
          <w:rFonts w:ascii="Times New Roman" w:eastAsia="宋体" w:hAnsi="Times New Roman" w:cs="Times New Roman"/>
          <w:b/>
          <w:bCs/>
          <w:sz w:val="18"/>
          <w:szCs w:val="18"/>
        </w:rPr>
        <w:t>备注：样品数中包含现场平行样品数量</w:t>
      </w:r>
      <w:r w:rsidRPr="00591748">
        <w:rPr>
          <w:rFonts w:ascii="Times New Roman" w:eastAsia="宋体" w:hAnsi="Times New Roman" w:cs="Times New Roman" w:hint="eastAsia"/>
          <w:b/>
          <w:bCs/>
          <w:sz w:val="18"/>
          <w:szCs w:val="18"/>
        </w:rPr>
        <w:t>。</w:t>
      </w:r>
    </w:p>
    <w:p w14:paraId="19105E79"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187" w:name="_Toc230076409"/>
      <w:bookmarkStart w:id="188" w:name="_Toc235710510"/>
      <w:r w:rsidRPr="00591748">
        <w:rPr>
          <w:rFonts w:ascii="Times New Roman" w:eastAsia="宋体" w:hAnsi="Times New Roman"/>
          <w:b/>
          <w:bCs/>
          <w:kern w:val="44"/>
          <w:sz w:val="28"/>
          <w:szCs w:val="44"/>
        </w:rPr>
        <w:lastRenderedPageBreak/>
        <w:t xml:space="preserve">9 </w:t>
      </w:r>
      <w:r w:rsidRPr="00591748">
        <w:rPr>
          <w:rFonts w:ascii="Times New Roman" w:eastAsia="宋体" w:hAnsi="Times New Roman"/>
          <w:b/>
          <w:bCs/>
          <w:kern w:val="44"/>
          <w:sz w:val="28"/>
          <w:szCs w:val="44"/>
        </w:rPr>
        <w:t>验收监测结果</w:t>
      </w:r>
      <w:bookmarkEnd w:id="187"/>
      <w:bookmarkEnd w:id="188"/>
    </w:p>
    <w:p w14:paraId="24050853"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189" w:name="_Toc235710511"/>
      <w:bookmarkStart w:id="190" w:name="_Toc230076410"/>
      <w:r w:rsidRPr="00591748">
        <w:rPr>
          <w:rFonts w:ascii="Times New Roman" w:eastAsia="宋体" w:hAnsi="Times New Roman" w:cstheme="majorBidi"/>
          <w:b/>
          <w:bCs/>
          <w:sz w:val="24"/>
          <w:szCs w:val="32"/>
        </w:rPr>
        <w:t>9.1</w:t>
      </w:r>
      <w:r w:rsidRPr="00591748">
        <w:rPr>
          <w:rFonts w:ascii="Times New Roman" w:eastAsia="宋体" w:hAnsi="Times New Roman" w:cstheme="majorBidi"/>
          <w:b/>
          <w:bCs/>
          <w:sz w:val="24"/>
          <w:szCs w:val="32"/>
        </w:rPr>
        <w:t>生产工况</w:t>
      </w:r>
      <w:bookmarkEnd w:id="189"/>
      <w:bookmarkEnd w:id="190"/>
    </w:p>
    <w:p w14:paraId="701D1B1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202</w:t>
      </w:r>
      <w:r w:rsidRPr="00591748">
        <w:rPr>
          <w:rFonts w:ascii="Times New Roman" w:eastAsia="宋体" w:hAnsi="Times New Roman" w:cs="Times New Roman" w:hint="eastAsia"/>
          <w:sz w:val="24"/>
          <w:szCs w:val="24"/>
        </w:rPr>
        <w:t>6</w:t>
      </w:r>
      <w:r w:rsidRPr="00591748">
        <w:rPr>
          <w:rFonts w:ascii="Times New Roman" w:eastAsia="宋体" w:hAnsi="Times New Roman" w:cs="Times New Roman"/>
          <w:sz w:val="24"/>
          <w:szCs w:val="24"/>
        </w:rPr>
        <w:t>年</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sz w:val="24"/>
          <w:szCs w:val="24"/>
        </w:rPr>
        <w:t>月</w:t>
      </w:r>
      <w:r w:rsidRPr="00591748">
        <w:rPr>
          <w:rFonts w:ascii="Times New Roman" w:eastAsia="宋体" w:hAnsi="Times New Roman" w:cs="Times New Roman" w:hint="eastAsia"/>
          <w:sz w:val="24"/>
          <w:szCs w:val="24"/>
        </w:rPr>
        <w:t>21</w:t>
      </w:r>
      <w:r w:rsidRPr="00591748">
        <w:rPr>
          <w:rFonts w:ascii="Times New Roman" w:eastAsia="宋体" w:hAnsi="Times New Roman" w:cs="Times New Roman"/>
          <w:sz w:val="24"/>
          <w:szCs w:val="24"/>
        </w:rPr>
        <w:t>日</w:t>
      </w:r>
      <w:r w:rsidRPr="00591748">
        <w:rPr>
          <w:rFonts w:ascii="Times New Roman" w:eastAsia="宋体" w:hAnsi="Times New Roman" w:cs="Times New Roman"/>
          <w:sz w:val="24"/>
          <w:szCs w:val="24"/>
        </w:rPr>
        <w:t>~2</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sz w:val="24"/>
          <w:szCs w:val="24"/>
        </w:rPr>
        <w:t>日对项目的废气、废水、噪声和固体废弃物等污染源排放现状、各类环保设施运行状况进行了现场监测</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5</w:t>
      </w:r>
      <w:r w:rsidRPr="00591748">
        <w:rPr>
          <w:rFonts w:ascii="Times New Roman" w:eastAsia="宋体" w:hAnsi="Times New Roman" w:cs="Times New Roman" w:hint="eastAsia"/>
          <w:sz w:val="24"/>
          <w:szCs w:val="24"/>
        </w:rPr>
        <w:t>月</w:t>
      </w:r>
      <w:r w:rsidRPr="00591748">
        <w:rPr>
          <w:rFonts w:ascii="Times New Roman" w:eastAsia="宋体" w:hAnsi="Times New Roman" w:cs="Times New Roman" w:hint="eastAsia"/>
          <w:sz w:val="24"/>
          <w:szCs w:val="24"/>
        </w:rPr>
        <w:t>22</w:t>
      </w:r>
      <w:r w:rsidRPr="00591748">
        <w:rPr>
          <w:rFonts w:ascii="Times New Roman" w:eastAsia="宋体" w:hAnsi="Times New Roman" w:cs="Times New Roman" w:hint="eastAsia"/>
          <w:sz w:val="24"/>
          <w:szCs w:val="24"/>
        </w:rPr>
        <w:t>日</w:t>
      </w:r>
      <w:r w:rsidRPr="00591748">
        <w:rPr>
          <w:rFonts w:ascii="Times New Roman" w:eastAsia="宋体" w:hAnsi="Times New Roman" w:cs="Times New Roman" w:hint="eastAsia"/>
          <w:sz w:val="24"/>
          <w:szCs w:val="24"/>
        </w:rPr>
        <w:t>~23</w:t>
      </w:r>
      <w:r w:rsidRPr="00591748">
        <w:rPr>
          <w:rFonts w:ascii="Times New Roman" w:eastAsia="宋体" w:hAnsi="Times New Roman" w:cs="Times New Roman" w:hint="eastAsia"/>
          <w:sz w:val="24"/>
          <w:szCs w:val="24"/>
        </w:rPr>
        <w:t>日进行了补充监测。验收监测期间原辅料消耗见表</w:t>
      </w:r>
      <w:r w:rsidRPr="00591748">
        <w:rPr>
          <w:rFonts w:ascii="Times New Roman" w:eastAsia="宋体" w:hAnsi="Times New Roman" w:cs="Times New Roman" w:hint="eastAsia"/>
          <w:sz w:val="24"/>
          <w:szCs w:val="24"/>
        </w:rPr>
        <w:t>9.1-1</w:t>
      </w:r>
      <w:r w:rsidRPr="00591748">
        <w:rPr>
          <w:rFonts w:ascii="Times New Roman" w:eastAsia="宋体" w:hAnsi="Times New Roman" w:cs="Times New Roman" w:hint="eastAsia"/>
          <w:sz w:val="24"/>
          <w:szCs w:val="24"/>
        </w:rPr>
        <w:t>，工况统计见表</w:t>
      </w:r>
      <w:r w:rsidRPr="00591748">
        <w:rPr>
          <w:rFonts w:ascii="Times New Roman" w:eastAsia="宋体" w:hAnsi="Times New Roman" w:cs="Times New Roman" w:hint="eastAsia"/>
          <w:sz w:val="24"/>
          <w:szCs w:val="24"/>
        </w:rPr>
        <w:t>9</w:t>
      </w:r>
      <w:r w:rsidRPr="00591748">
        <w:rPr>
          <w:rFonts w:ascii="Times New Roman" w:eastAsia="宋体" w:hAnsi="Times New Roman" w:cs="Times New Roman"/>
          <w:sz w:val="24"/>
          <w:szCs w:val="24"/>
        </w:rPr>
        <w:t>.1</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hint="eastAsia"/>
          <w:sz w:val="24"/>
          <w:szCs w:val="24"/>
        </w:rPr>
        <w:t>。本项目验收期间现有项目生产工况统计见表</w:t>
      </w:r>
      <w:r w:rsidRPr="00591748">
        <w:rPr>
          <w:rFonts w:ascii="Times New Roman" w:eastAsia="宋体" w:hAnsi="Times New Roman" w:cs="Times New Roman" w:hint="eastAsia"/>
          <w:sz w:val="24"/>
          <w:szCs w:val="24"/>
        </w:rPr>
        <w:t>9.1-3</w:t>
      </w:r>
      <w:r w:rsidRPr="00591748">
        <w:rPr>
          <w:rFonts w:ascii="Times New Roman" w:eastAsia="宋体" w:hAnsi="Times New Roman" w:cs="Times New Roman"/>
          <w:sz w:val="24"/>
          <w:szCs w:val="24"/>
        </w:rPr>
        <w:t>。</w:t>
      </w:r>
    </w:p>
    <w:p w14:paraId="27A63E71" w14:textId="77777777" w:rsidR="00351DD4" w:rsidRPr="00591748" w:rsidRDefault="00000000">
      <w:pPr>
        <w:spacing w:line="500" w:lineRule="exact"/>
        <w:jc w:val="center"/>
        <w:outlineLvl w:val="5"/>
        <w:rPr>
          <w:rFonts w:ascii="Times New Roman" w:eastAsia="宋体" w:hAnsi="Times New Roman" w:cs="Times New Roman"/>
          <w:b/>
          <w:bCs/>
          <w:sz w:val="24"/>
          <w:szCs w:val="24"/>
        </w:rPr>
      </w:pPr>
      <w:r w:rsidRPr="00591748">
        <w:rPr>
          <w:rFonts w:ascii="Times New Roman" w:eastAsia="宋体" w:hAnsi="Times New Roman" w:cs="Times New Roman" w:hint="eastAsia"/>
          <w:b/>
          <w:bCs/>
          <w:sz w:val="24"/>
          <w:szCs w:val="24"/>
        </w:rPr>
        <w:t>表</w:t>
      </w:r>
      <w:r w:rsidRPr="00591748">
        <w:rPr>
          <w:rFonts w:ascii="Times New Roman" w:eastAsia="宋体" w:hAnsi="Times New Roman" w:cs="Times New Roman" w:hint="eastAsia"/>
          <w:b/>
          <w:bCs/>
          <w:sz w:val="24"/>
          <w:szCs w:val="24"/>
        </w:rPr>
        <w:t xml:space="preserve">9.1-1 </w:t>
      </w:r>
      <w:r w:rsidRPr="00591748">
        <w:rPr>
          <w:rFonts w:ascii="Times New Roman" w:eastAsia="宋体" w:hAnsi="Times New Roman" w:cs="Times New Roman" w:hint="eastAsia"/>
          <w:b/>
          <w:bCs/>
          <w:sz w:val="24"/>
          <w:szCs w:val="24"/>
        </w:rPr>
        <w:t>验收期间原辅料消耗情况（单位：</w:t>
      </w:r>
      <w:r w:rsidRPr="00591748">
        <w:rPr>
          <w:rFonts w:ascii="Times New Roman" w:eastAsia="宋体" w:hAnsi="Times New Roman" w:cs="Times New Roman" w:hint="eastAsia"/>
          <w:b/>
          <w:bCs/>
          <w:sz w:val="24"/>
          <w:szCs w:val="24"/>
        </w:rPr>
        <w:t>t/d</w:t>
      </w:r>
      <w:r w:rsidRPr="00591748">
        <w:rPr>
          <w:rFonts w:ascii="Times New Roman" w:eastAsia="宋体" w:hAnsi="Times New Roman" w:cs="Times New Roman" w:hint="eastAsia"/>
          <w:b/>
          <w:bCs/>
          <w:sz w:val="24"/>
          <w:szCs w:val="24"/>
        </w:rPr>
        <w:t>）</w:t>
      </w:r>
    </w:p>
    <w:tbl>
      <w:tblPr>
        <w:tblStyle w:val="1111"/>
        <w:tblW w:w="5000" w:type="pct"/>
        <w:tblLook w:val="04A0" w:firstRow="1" w:lastRow="0" w:firstColumn="1" w:lastColumn="0" w:noHBand="0" w:noVBand="1"/>
      </w:tblPr>
      <w:tblGrid>
        <w:gridCol w:w="1061"/>
        <w:gridCol w:w="1776"/>
        <w:gridCol w:w="899"/>
        <w:gridCol w:w="1140"/>
        <w:gridCol w:w="1080"/>
        <w:gridCol w:w="1518"/>
        <w:gridCol w:w="1134"/>
        <w:gridCol w:w="1138"/>
      </w:tblGrid>
      <w:tr w:rsidR="00351DD4" w:rsidRPr="00591748" w14:paraId="3403C641" w14:textId="77777777">
        <w:trPr>
          <w:cnfStyle w:val="100000000000" w:firstRow="1" w:lastRow="0" w:firstColumn="0" w:lastColumn="0" w:oddVBand="0" w:evenVBand="0" w:oddHBand="0" w:evenHBand="0" w:firstRowFirstColumn="0" w:firstRowLastColumn="0" w:lastRowFirstColumn="0" w:lastRowLastColumn="0"/>
          <w:trHeight w:val="317"/>
        </w:trPr>
        <w:tc>
          <w:tcPr>
            <w:tcW w:w="544" w:type="pct"/>
            <w:noWrap/>
          </w:tcPr>
          <w:p w14:paraId="2FB6484C" w14:textId="77777777" w:rsidR="00351DD4" w:rsidRPr="00591748" w:rsidRDefault="00000000">
            <w:pPr>
              <w:widowControl/>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产品名称</w:t>
            </w:r>
          </w:p>
        </w:tc>
        <w:tc>
          <w:tcPr>
            <w:tcW w:w="911" w:type="pct"/>
          </w:tcPr>
          <w:p w14:paraId="7F005DE1"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名称</w:t>
            </w:r>
          </w:p>
        </w:tc>
        <w:tc>
          <w:tcPr>
            <w:tcW w:w="461" w:type="pct"/>
          </w:tcPr>
          <w:p w14:paraId="4C1E6B83"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规格</w:t>
            </w:r>
          </w:p>
        </w:tc>
        <w:tc>
          <w:tcPr>
            <w:tcW w:w="585" w:type="pct"/>
          </w:tcPr>
          <w:p w14:paraId="460F5449"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4</w:t>
            </w:r>
            <w:r w:rsidRPr="00591748">
              <w:rPr>
                <w:rFonts w:ascii="Times New Roman" w:eastAsia="宋体" w:hAnsi="Times New Roman" w:cs="Times New Roman"/>
                <w:bCs/>
                <w:kern w:val="0"/>
                <w:szCs w:val="21"/>
              </w:rPr>
              <w:t>月</w:t>
            </w:r>
            <w:r w:rsidRPr="00591748">
              <w:rPr>
                <w:rFonts w:ascii="Times New Roman" w:eastAsia="宋体" w:hAnsi="Times New Roman" w:cs="Times New Roman"/>
                <w:bCs/>
                <w:kern w:val="0"/>
                <w:szCs w:val="21"/>
              </w:rPr>
              <w:t>21-24</w:t>
            </w:r>
            <w:r w:rsidRPr="00591748">
              <w:rPr>
                <w:rFonts w:ascii="Times New Roman" w:eastAsia="宋体" w:hAnsi="Times New Roman" w:cs="Times New Roman"/>
                <w:bCs/>
                <w:kern w:val="0"/>
                <w:szCs w:val="21"/>
              </w:rPr>
              <w:t>日消耗量</w:t>
            </w:r>
          </w:p>
        </w:tc>
        <w:tc>
          <w:tcPr>
            <w:tcW w:w="554" w:type="pct"/>
            <w:noWrap/>
          </w:tcPr>
          <w:p w14:paraId="55214A3D" w14:textId="77777777" w:rsidR="00351DD4" w:rsidRPr="00591748" w:rsidRDefault="00000000">
            <w:pPr>
              <w:widowControl/>
              <w:jc w:val="center"/>
              <w:rPr>
                <w:rFonts w:ascii="Times New Roman" w:eastAsia="宋体" w:hAnsi="Times New Roman" w:cs="Times New Roman"/>
                <w:b w:val="0"/>
                <w:kern w:val="0"/>
                <w:szCs w:val="21"/>
              </w:rPr>
            </w:pPr>
            <w:r w:rsidRPr="00591748">
              <w:rPr>
                <w:rFonts w:ascii="Times New Roman" w:eastAsia="宋体" w:hAnsi="Times New Roman" w:cs="Times New Roman"/>
                <w:kern w:val="0"/>
                <w:szCs w:val="21"/>
              </w:rPr>
              <w:t>产品名称</w:t>
            </w:r>
          </w:p>
        </w:tc>
        <w:tc>
          <w:tcPr>
            <w:tcW w:w="779" w:type="pct"/>
          </w:tcPr>
          <w:p w14:paraId="7929D834"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名称</w:t>
            </w:r>
          </w:p>
        </w:tc>
        <w:tc>
          <w:tcPr>
            <w:tcW w:w="582" w:type="pct"/>
          </w:tcPr>
          <w:p w14:paraId="55583F1F"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规格</w:t>
            </w:r>
          </w:p>
        </w:tc>
        <w:tc>
          <w:tcPr>
            <w:tcW w:w="585" w:type="pct"/>
          </w:tcPr>
          <w:p w14:paraId="357A6865"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4</w:t>
            </w:r>
            <w:r w:rsidRPr="00591748">
              <w:rPr>
                <w:rFonts w:ascii="Times New Roman" w:eastAsia="宋体" w:hAnsi="Times New Roman" w:cs="Times New Roman"/>
                <w:bCs/>
                <w:kern w:val="0"/>
                <w:szCs w:val="21"/>
              </w:rPr>
              <w:t>月</w:t>
            </w:r>
            <w:r w:rsidRPr="00591748">
              <w:rPr>
                <w:rFonts w:ascii="Times New Roman" w:eastAsia="宋体" w:hAnsi="Times New Roman" w:cs="Times New Roman"/>
                <w:bCs/>
                <w:kern w:val="0"/>
                <w:szCs w:val="21"/>
              </w:rPr>
              <w:t>21-24</w:t>
            </w:r>
            <w:r w:rsidRPr="00591748">
              <w:rPr>
                <w:rFonts w:ascii="Times New Roman" w:eastAsia="宋体" w:hAnsi="Times New Roman" w:cs="Times New Roman"/>
                <w:bCs/>
                <w:kern w:val="0"/>
                <w:szCs w:val="21"/>
              </w:rPr>
              <w:t>日消耗量</w:t>
            </w:r>
          </w:p>
        </w:tc>
      </w:tr>
      <w:tr w:rsidR="00351DD4" w:rsidRPr="00591748" w14:paraId="367F18C1" w14:textId="77777777">
        <w:trPr>
          <w:trHeight w:val="317"/>
        </w:trPr>
        <w:tc>
          <w:tcPr>
            <w:tcW w:w="544" w:type="pct"/>
            <w:vMerge w:val="restart"/>
          </w:tcPr>
          <w:p w14:paraId="0FD9841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沙库巴曲缬沙坦钠原料药</w:t>
            </w:r>
          </w:p>
        </w:tc>
        <w:tc>
          <w:tcPr>
            <w:tcW w:w="911" w:type="pct"/>
          </w:tcPr>
          <w:p w14:paraId="26ADC72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培养基</w:t>
            </w:r>
          </w:p>
        </w:tc>
        <w:tc>
          <w:tcPr>
            <w:tcW w:w="461" w:type="pct"/>
          </w:tcPr>
          <w:p w14:paraId="73BD86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医药级</w:t>
            </w:r>
          </w:p>
        </w:tc>
        <w:tc>
          <w:tcPr>
            <w:tcW w:w="585" w:type="pct"/>
          </w:tcPr>
          <w:p w14:paraId="48EDD3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0.32</w:t>
            </w:r>
          </w:p>
        </w:tc>
        <w:tc>
          <w:tcPr>
            <w:tcW w:w="554" w:type="pct"/>
            <w:vMerge w:val="restart"/>
          </w:tcPr>
          <w:p w14:paraId="66CCC9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瑞舒伐他汀钙产品</w:t>
            </w:r>
          </w:p>
        </w:tc>
        <w:tc>
          <w:tcPr>
            <w:tcW w:w="779" w:type="pct"/>
          </w:tcPr>
          <w:p w14:paraId="596ABC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次氯酸钠</w:t>
            </w:r>
          </w:p>
        </w:tc>
        <w:tc>
          <w:tcPr>
            <w:tcW w:w="582" w:type="pct"/>
          </w:tcPr>
          <w:p w14:paraId="6EDAA19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585" w:type="pct"/>
          </w:tcPr>
          <w:p w14:paraId="547563B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1.66</w:t>
            </w:r>
          </w:p>
        </w:tc>
      </w:tr>
      <w:tr w:rsidR="00351DD4" w:rsidRPr="00591748" w14:paraId="5DB02DB7" w14:textId="77777777">
        <w:trPr>
          <w:trHeight w:val="317"/>
        </w:trPr>
        <w:tc>
          <w:tcPr>
            <w:tcW w:w="544" w:type="pct"/>
            <w:vMerge/>
          </w:tcPr>
          <w:p w14:paraId="44E58392"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33F5619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种子液</w:t>
            </w:r>
          </w:p>
        </w:tc>
        <w:tc>
          <w:tcPr>
            <w:tcW w:w="461" w:type="pct"/>
          </w:tcPr>
          <w:p w14:paraId="67AE9B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医药级</w:t>
            </w:r>
          </w:p>
        </w:tc>
        <w:tc>
          <w:tcPr>
            <w:tcW w:w="585" w:type="pct"/>
          </w:tcPr>
          <w:p w14:paraId="3086D0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554" w:type="pct"/>
            <w:vMerge/>
          </w:tcPr>
          <w:p w14:paraId="3EFC6793"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741E59E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TEMPO</w:t>
            </w:r>
          </w:p>
        </w:tc>
        <w:tc>
          <w:tcPr>
            <w:tcW w:w="582" w:type="pct"/>
          </w:tcPr>
          <w:p w14:paraId="4B6AE0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5E3977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0.004</w:t>
            </w:r>
          </w:p>
        </w:tc>
      </w:tr>
      <w:tr w:rsidR="00351DD4" w:rsidRPr="00591748" w14:paraId="492A0AAD" w14:textId="77777777">
        <w:trPr>
          <w:trHeight w:val="317"/>
        </w:trPr>
        <w:tc>
          <w:tcPr>
            <w:tcW w:w="544" w:type="pct"/>
            <w:vMerge/>
          </w:tcPr>
          <w:p w14:paraId="4AD69C79"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263DA3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LCZM</w:t>
            </w:r>
          </w:p>
        </w:tc>
        <w:tc>
          <w:tcPr>
            <w:tcW w:w="461" w:type="pct"/>
          </w:tcPr>
          <w:p w14:paraId="25B1766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418808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0.35</w:t>
            </w:r>
          </w:p>
        </w:tc>
        <w:tc>
          <w:tcPr>
            <w:tcW w:w="554" w:type="pct"/>
            <w:vMerge/>
          </w:tcPr>
          <w:p w14:paraId="5B06669F"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1F9BBD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叔丁醇钠</w:t>
            </w:r>
          </w:p>
        </w:tc>
        <w:tc>
          <w:tcPr>
            <w:tcW w:w="582" w:type="pct"/>
          </w:tcPr>
          <w:p w14:paraId="34C0B1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5F61E20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0.24</w:t>
            </w:r>
          </w:p>
        </w:tc>
      </w:tr>
      <w:tr w:rsidR="00351DD4" w:rsidRPr="00591748" w14:paraId="38D6D508" w14:textId="77777777">
        <w:trPr>
          <w:trHeight w:val="317"/>
        </w:trPr>
        <w:tc>
          <w:tcPr>
            <w:tcW w:w="544" w:type="pct"/>
            <w:vMerge/>
          </w:tcPr>
          <w:p w14:paraId="6CE875A6"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2CF6433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乙醇</w:t>
            </w:r>
          </w:p>
        </w:tc>
        <w:tc>
          <w:tcPr>
            <w:tcW w:w="461" w:type="pct"/>
          </w:tcPr>
          <w:p w14:paraId="7E7E3E3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C25D9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554" w:type="pct"/>
            <w:vMerge/>
          </w:tcPr>
          <w:p w14:paraId="63288B43"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257366B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DMF</w:t>
            </w:r>
          </w:p>
        </w:tc>
        <w:tc>
          <w:tcPr>
            <w:tcW w:w="582" w:type="pct"/>
          </w:tcPr>
          <w:p w14:paraId="5737C74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1E5D2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r>
      <w:tr w:rsidR="00351DD4" w:rsidRPr="00591748" w14:paraId="5BC1AA1A" w14:textId="77777777">
        <w:trPr>
          <w:trHeight w:val="317"/>
        </w:trPr>
        <w:tc>
          <w:tcPr>
            <w:tcW w:w="544" w:type="pct"/>
            <w:vMerge/>
          </w:tcPr>
          <w:p w14:paraId="24B75399"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280ED7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异丙胺</w:t>
            </w:r>
          </w:p>
        </w:tc>
        <w:tc>
          <w:tcPr>
            <w:tcW w:w="461" w:type="pct"/>
          </w:tcPr>
          <w:p w14:paraId="5C625E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4E341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0.09</w:t>
            </w:r>
          </w:p>
        </w:tc>
        <w:tc>
          <w:tcPr>
            <w:tcW w:w="554" w:type="pct"/>
            <w:vMerge/>
          </w:tcPr>
          <w:p w14:paraId="5D5724DA"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732D9C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582" w:type="pct"/>
          </w:tcPr>
          <w:p w14:paraId="37D8F9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9FB60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r>
      <w:tr w:rsidR="00351DD4" w:rsidRPr="00591748" w14:paraId="0480A52E" w14:textId="77777777">
        <w:trPr>
          <w:trHeight w:val="317"/>
        </w:trPr>
        <w:tc>
          <w:tcPr>
            <w:tcW w:w="544" w:type="pct"/>
            <w:vMerge/>
          </w:tcPr>
          <w:p w14:paraId="2FA79105"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4A73440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转酶</w:t>
            </w:r>
            <w:r w:rsidRPr="00591748">
              <w:rPr>
                <w:rFonts w:ascii="Times New Roman" w:eastAsia="宋体" w:hAnsi="Times New Roman" w:cs="Times New Roman"/>
                <w:kern w:val="0"/>
                <w:szCs w:val="21"/>
              </w:rPr>
              <w:t>B</w:t>
            </w:r>
          </w:p>
        </w:tc>
        <w:tc>
          <w:tcPr>
            <w:tcW w:w="461" w:type="pct"/>
          </w:tcPr>
          <w:p w14:paraId="4305D1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医药级</w:t>
            </w:r>
          </w:p>
        </w:tc>
        <w:tc>
          <w:tcPr>
            <w:tcW w:w="585" w:type="pct"/>
          </w:tcPr>
          <w:p w14:paraId="5138949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0.035</w:t>
            </w:r>
          </w:p>
        </w:tc>
        <w:tc>
          <w:tcPr>
            <w:tcW w:w="554" w:type="pct"/>
            <w:vMerge/>
          </w:tcPr>
          <w:p w14:paraId="02A9E5CA"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4AE123F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582" w:type="pct"/>
          </w:tcPr>
          <w:p w14:paraId="3A2C98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5BEF403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r>
      <w:tr w:rsidR="00351DD4" w:rsidRPr="00591748" w14:paraId="5FDD6F89" w14:textId="77777777">
        <w:trPr>
          <w:trHeight w:val="317"/>
        </w:trPr>
        <w:tc>
          <w:tcPr>
            <w:tcW w:w="544" w:type="pct"/>
            <w:vMerge/>
          </w:tcPr>
          <w:p w14:paraId="564D8597"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770ACE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461" w:type="pct"/>
          </w:tcPr>
          <w:p w14:paraId="7499D8C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D1F5FE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554" w:type="pct"/>
            <w:vMerge/>
          </w:tcPr>
          <w:p w14:paraId="47AE1D1E"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7D9FF4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盐酸</w:t>
            </w:r>
          </w:p>
        </w:tc>
        <w:tc>
          <w:tcPr>
            <w:tcW w:w="582" w:type="pct"/>
          </w:tcPr>
          <w:p w14:paraId="7C7B209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w:t>
            </w:r>
          </w:p>
        </w:tc>
        <w:tc>
          <w:tcPr>
            <w:tcW w:w="585" w:type="pct"/>
          </w:tcPr>
          <w:p w14:paraId="1A9EF9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w:t>
            </w:r>
          </w:p>
        </w:tc>
      </w:tr>
      <w:tr w:rsidR="00351DD4" w:rsidRPr="00591748" w14:paraId="4B49B2AC" w14:textId="77777777">
        <w:trPr>
          <w:trHeight w:val="317"/>
        </w:trPr>
        <w:tc>
          <w:tcPr>
            <w:tcW w:w="544" w:type="pct"/>
            <w:vMerge/>
          </w:tcPr>
          <w:p w14:paraId="4D0CC71E"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7E3F96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二碳酸二叔丁酯</w:t>
            </w:r>
          </w:p>
        </w:tc>
        <w:tc>
          <w:tcPr>
            <w:tcW w:w="461" w:type="pct"/>
          </w:tcPr>
          <w:p w14:paraId="6879B2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FBC04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0.35</w:t>
            </w:r>
          </w:p>
        </w:tc>
        <w:tc>
          <w:tcPr>
            <w:tcW w:w="554" w:type="pct"/>
            <w:vMerge/>
          </w:tcPr>
          <w:p w14:paraId="0B0E5234"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3F74475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氢氧化钠</w:t>
            </w:r>
          </w:p>
        </w:tc>
        <w:tc>
          <w:tcPr>
            <w:tcW w:w="582" w:type="pct"/>
          </w:tcPr>
          <w:p w14:paraId="6AE0D1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DD6FA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0.08</w:t>
            </w:r>
          </w:p>
        </w:tc>
      </w:tr>
      <w:tr w:rsidR="00351DD4" w:rsidRPr="00591748" w14:paraId="55EABC34" w14:textId="77777777">
        <w:trPr>
          <w:trHeight w:val="317"/>
        </w:trPr>
        <w:tc>
          <w:tcPr>
            <w:tcW w:w="544" w:type="pct"/>
            <w:vMerge/>
          </w:tcPr>
          <w:p w14:paraId="65584E25"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07BABD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氢氧化钠</w:t>
            </w:r>
          </w:p>
        </w:tc>
        <w:tc>
          <w:tcPr>
            <w:tcW w:w="461" w:type="pct"/>
          </w:tcPr>
          <w:p w14:paraId="21FA47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99481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0.25</w:t>
            </w:r>
          </w:p>
        </w:tc>
        <w:tc>
          <w:tcPr>
            <w:tcW w:w="554" w:type="pct"/>
            <w:vMerge/>
          </w:tcPr>
          <w:p w14:paraId="713B4947"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0A770C1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氨水</w:t>
            </w:r>
          </w:p>
        </w:tc>
        <w:tc>
          <w:tcPr>
            <w:tcW w:w="582" w:type="pct"/>
          </w:tcPr>
          <w:p w14:paraId="1417024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w:t>
            </w:r>
          </w:p>
        </w:tc>
        <w:tc>
          <w:tcPr>
            <w:tcW w:w="585" w:type="pct"/>
          </w:tcPr>
          <w:p w14:paraId="51C0362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w:t>
            </w:r>
          </w:p>
        </w:tc>
      </w:tr>
      <w:tr w:rsidR="00351DD4" w:rsidRPr="00591748" w14:paraId="686BF438" w14:textId="77777777">
        <w:trPr>
          <w:trHeight w:val="317"/>
        </w:trPr>
        <w:tc>
          <w:tcPr>
            <w:tcW w:w="544" w:type="pct"/>
            <w:vMerge/>
          </w:tcPr>
          <w:p w14:paraId="2942F3A7"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088A22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碳酸氢钠</w:t>
            </w:r>
          </w:p>
        </w:tc>
        <w:tc>
          <w:tcPr>
            <w:tcW w:w="461" w:type="pct"/>
          </w:tcPr>
          <w:p w14:paraId="365CC06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F4F3F2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c>
          <w:tcPr>
            <w:tcW w:w="554" w:type="pct"/>
            <w:vMerge/>
          </w:tcPr>
          <w:p w14:paraId="3E36E3C2"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5ACC57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582" w:type="pct"/>
          </w:tcPr>
          <w:p w14:paraId="6C44C08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49AF9C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w:t>
            </w:r>
          </w:p>
        </w:tc>
      </w:tr>
      <w:tr w:rsidR="00351DD4" w:rsidRPr="00591748" w14:paraId="46F21408" w14:textId="77777777">
        <w:trPr>
          <w:trHeight w:val="317"/>
        </w:trPr>
        <w:tc>
          <w:tcPr>
            <w:tcW w:w="544" w:type="pct"/>
            <w:vMerge/>
          </w:tcPr>
          <w:p w14:paraId="1084EE66"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56BA81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溴化钠</w:t>
            </w:r>
          </w:p>
        </w:tc>
        <w:tc>
          <w:tcPr>
            <w:tcW w:w="461" w:type="pct"/>
          </w:tcPr>
          <w:p w14:paraId="4C0D42F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33CE6F9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554" w:type="pct"/>
            <w:vMerge/>
          </w:tcPr>
          <w:p w14:paraId="119B0138"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028A78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氯化钙</w:t>
            </w:r>
          </w:p>
        </w:tc>
        <w:tc>
          <w:tcPr>
            <w:tcW w:w="582" w:type="pct"/>
          </w:tcPr>
          <w:p w14:paraId="1534A8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01E56B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0.085</w:t>
            </w:r>
          </w:p>
        </w:tc>
      </w:tr>
      <w:tr w:rsidR="00351DD4" w:rsidRPr="00591748" w14:paraId="1068988E" w14:textId="77777777">
        <w:trPr>
          <w:trHeight w:val="317"/>
        </w:trPr>
        <w:tc>
          <w:tcPr>
            <w:tcW w:w="544" w:type="pct"/>
            <w:vMerge/>
          </w:tcPr>
          <w:p w14:paraId="4FF7576A"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5EE155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461" w:type="pct"/>
          </w:tcPr>
          <w:p w14:paraId="059BC6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40BE9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54" w:type="pct"/>
            <w:vMerge w:val="restart"/>
          </w:tcPr>
          <w:p w14:paraId="1804F3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替格瑞洛产品</w:t>
            </w:r>
          </w:p>
        </w:tc>
        <w:tc>
          <w:tcPr>
            <w:tcW w:w="779" w:type="pct"/>
          </w:tcPr>
          <w:p w14:paraId="10FD3C8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TGM3-5-1</w:t>
            </w:r>
          </w:p>
        </w:tc>
        <w:tc>
          <w:tcPr>
            <w:tcW w:w="582" w:type="pct"/>
          </w:tcPr>
          <w:p w14:paraId="5E06E8A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A17DC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r>
      <w:tr w:rsidR="00351DD4" w:rsidRPr="00591748" w14:paraId="48023DC6" w14:textId="77777777">
        <w:trPr>
          <w:trHeight w:val="317"/>
        </w:trPr>
        <w:tc>
          <w:tcPr>
            <w:tcW w:w="544" w:type="pct"/>
            <w:vMerge/>
          </w:tcPr>
          <w:p w14:paraId="17B14040"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05FAA7B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TEMPO</w:t>
            </w:r>
          </w:p>
        </w:tc>
        <w:tc>
          <w:tcPr>
            <w:tcW w:w="461" w:type="pct"/>
          </w:tcPr>
          <w:p w14:paraId="7C01413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572EDE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w:t>
            </w:r>
          </w:p>
        </w:tc>
        <w:tc>
          <w:tcPr>
            <w:tcW w:w="554" w:type="pct"/>
            <w:vMerge/>
          </w:tcPr>
          <w:p w14:paraId="3C1E7FB4"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7915FA5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582" w:type="pct"/>
          </w:tcPr>
          <w:p w14:paraId="5B321F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D02304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r>
      <w:tr w:rsidR="00351DD4" w:rsidRPr="00591748" w14:paraId="1E652FE6" w14:textId="77777777">
        <w:trPr>
          <w:trHeight w:val="317"/>
        </w:trPr>
        <w:tc>
          <w:tcPr>
            <w:tcW w:w="544" w:type="pct"/>
            <w:vMerge/>
          </w:tcPr>
          <w:p w14:paraId="1908C10E"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7FE2ED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次氯酸钠</w:t>
            </w:r>
          </w:p>
        </w:tc>
        <w:tc>
          <w:tcPr>
            <w:tcW w:w="461" w:type="pct"/>
          </w:tcPr>
          <w:p w14:paraId="3FC523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585" w:type="pct"/>
          </w:tcPr>
          <w:p w14:paraId="08FDFF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w:t>
            </w:r>
          </w:p>
        </w:tc>
        <w:tc>
          <w:tcPr>
            <w:tcW w:w="554" w:type="pct"/>
            <w:vMerge/>
          </w:tcPr>
          <w:p w14:paraId="132C6670"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29629C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草酰氯</w:t>
            </w:r>
          </w:p>
        </w:tc>
        <w:tc>
          <w:tcPr>
            <w:tcW w:w="582" w:type="pct"/>
          </w:tcPr>
          <w:p w14:paraId="47189F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6A6F72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r>
      <w:tr w:rsidR="00351DD4" w:rsidRPr="00591748" w14:paraId="3305D23B" w14:textId="77777777">
        <w:trPr>
          <w:trHeight w:val="317"/>
        </w:trPr>
        <w:tc>
          <w:tcPr>
            <w:tcW w:w="544" w:type="pct"/>
            <w:vMerge/>
          </w:tcPr>
          <w:p w14:paraId="2AEB4706"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1F107B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磷叶立德溴化氢钾</w:t>
            </w:r>
          </w:p>
        </w:tc>
        <w:tc>
          <w:tcPr>
            <w:tcW w:w="461" w:type="pct"/>
          </w:tcPr>
          <w:p w14:paraId="564DCC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01994A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554" w:type="pct"/>
            <w:vMerge/>
          </w:tcPr>
          <w:p w14:paraId="70BC1F82"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7C119F2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叠氮化钠</w:t>
            </w:r>
          </w:p>
        </w:tc>
        <w:tc>
          <w:tcPr>
            <w:tcW w:w="582" w:type="pct"/>
          </w:tcPr>
          <w:p w14:paraId="4B14B51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747476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r>
      <w:tr w:rsidR="00351DD4" w:rsidRPr="00591748" w14:paraId="1F439F5D" w14:textId="77777777">
        <w:trPr>
          <w:trHeight w:val="317"/>
        </w:trPr>
        <w:tc>
          <w:tcPr>
            <w:tcW w:w="544" w:type="pct"/>
            <w:vMerge/>
          </w:tcPr>
          <w:p w14:paraId="015EE0E7"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2FE6AB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碳酸钾</w:t>
            </w:r>
          </w:p>
        </w:tc>
        <w:tc>
          <w:tcPr>
            <w:tcW w:w="461" w:type="pct"/>
          </w:tcPr>
          <w:p w14:paraId="3F52EB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6B1A98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554" w:type="pct"/>
            <w:vMerge/>
          </w:tcPr>
          <w:p w14:paraId="7649B711"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05010C2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四丁基溴化铵</w:t>
            </w:r>
          </w:p>
        </w:tc>
        <w:tc>
          <w:tcPr>
            <w:tcW w:w="582" w:type="pct"/>
          </w:tcPr>
          <w:p w14:paraId="143CDDB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7E124DE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r>
      <w:tr w:rsidR="00351DD4" w:rsidRPr="00591748" w14:paraId="6FF23CF9" w14:textId="77777777">
        <w:trPr>
          <w:trHeight w:val="317"/>
        </w:trPr>
        <w:tc>
          <w:tcPr>
            <w:tcW w:w="544" w:type="pct"/>
            <w:vMerge/>
          </w:tcPr>
          <w:p w14:paraId="004583C9"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05DD77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亚硫酸钠</w:t>
            </w:r>
          </w:p>
        </w:tc>
        <w:tc>
          <w:tcPr>
            <w:tcW w:w="461" w:type="pct"/>
          </w:tcPr>
          <w:p w14:paraId="1C2D47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019112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554" w:type="pct"/>
            <w:vMerge/>
          </w:tcPr>
          <w:p w14:paraId="2CB494F9"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26C3D7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碳酸钠</w:t>
            </w:r>
          </w:p>
        </w:tc>
        <w:tc>
          <w:tcPr>
            <w:tcW w:w="582" w:type="pct"/>
          </w:tcPr>
          <w:p w14:paraId="4228A2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BFEFB0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2.36</w:t>
            </w:r>
          </w:p>
        </w:tc>
      </w:tr>
      <w:tr w:rsidR="00351DD4" w:rsidRPr="00591748" w14:paraId="343C27C2" w14:textId="77777777">
        <w:trPr>
          <w:trHeight w:val="317"/>
        </w:trPr>
        <w:tc>
          <w:tcPr>
            <w:tcW w:w="544" w:type="pct"/>
            <w:vMerge/>
          </w:tcPr>
          <w:p w14:paraId="3B1A0415"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701B7B8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氢氧化钾</w:t>
            </w:r>
          </w:p>
        </w:tc>
        <w:tc>
          <w:tcPr>
            <w:tcW w:w="461" w:type="pct"/>
          </w:tcPr>
          <w:p w14:paraId="696006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3DE7A7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0.105</w:t>
            </w:r>
          </w:p>
        </w:tc>
        <w:tc>
          <w:tcPr>
            <w:tcW w:w="554" w:type="pct"/>
            <w:vMerge/>
          </w:tcPr>
          <w:p w14:paraId="290BD296"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459A8B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盐酸</w:t>
            </w:r>
          </w:p>
        </w:tc>
        <w:tc>
          <w:tcPr>
            <w:tcW w:w="582" w:type="pct"/>
          </w:tcPr>
          <w:p w14:paraId="54DED5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w:t>
            </w:r>
          </w:p>
        </w:tc>
        <w:tc>
          <w:tcPr>
            <w:tcW w:w="585" w:type="pct"/>
          </w:tcPr>
          <w:p w14:paraId="03AD8E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w:t>
            </w:r>
          </w:p>
        </w:tc>
      </w:tr>
      <w:tr w:rsidR="00351DD4" w:rsidRPr="00591748" w14:paraId="5F50836B" w14:textId="77777777">
        <w:trPr>
          <w:trHeight w:val="317"/>
        </w:trPr>
        <w:tc>
          <w:tcPr>
            <w:tcW w:w="544" w:type="pct"/>
            <w:vMerge/>
          </w:tcPr>
          <w:p w14:paraId="02CE155F"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371693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461" w:type="pct"/>
          </w:tcPr>
          <w:p w14:paraId="7823E7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46DE9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w:t>
            </w:r>
          </w:p>
        </w:tc>
        <w:tc>
          <w:tcPr>
            <w:tcW w:w="554" w:type="pct"/>
            <w:vMerge/>
          </w:tcPr>
          <w:p w14:paraId="57B3879B"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1D6617B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氢氧化钠</w:t>
            </w:r>
          </w:p>
        </w:tc>
        <w:tc>
          <w:tcPr>
            <w:tcW w:w="582" w:type="pct"/>
          </w:tcPr>
          <w:p w14:paraId="70A9334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6211C8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w:t>
            </w:r>
          </w:p>
        </w:tc>
      </w:tr>
      <w:tr w:rsidR="00351DD4" w:rsidRPr="00591748" w14:paraId="0D15D96B" w14:textId="77777777">
        <w:trPr>
          <w:trHeight w:val="317"/>
        </w:trPr>
        <w:tc>
          <w:tcPr>
            <w:tcW w:w="544" w:type="pct"/>
            <w:vMerge/>
          </w:tcPr>
          <w:p w14:paraId="2ECE7CEF"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429BA73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二茂铁配体</w:t>
            </w:r>
          </w:p>
        </w:tc>
        <w:tc>
          <w:tcPr>
            <w:tcW w:w="461" w:type="pct"/>
          </w:tcPr>
          <w:p w14:paraId="686B441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761F44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0.0004</w:t>
            </w:r>
          </w:p>
        </w:tc>
        <w:tc>
          <w:tcPr>
            <w:tcW w:w="554" w:type="pct"/>
            <w:vMerge/>
          </w:tcPr>
          <w:p w14:paraId="28A21327"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6CC587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盐酸乙醇</w:t>
            </w:r>
          </w:p>
        </w:tc>
        <w:tc>
          <w:tcPr>
            <w:tcW w:w="582" w:type="pct"/>
          </w:tcPr>
          <w:p w14:paraId="70F0D1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585" w:type="pct"/>
          </w:tcPr>
          <w:p w14:paraId="619E32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0.31</w:t>
            </w:r>
          </w:p>
        </w:tc>
      </w:tr>
      <w:tr w:rsidR="00351DD4" w:rsidRPr="00591748" w14:paraId="66E4695A" w14:textId="77777777">
        <w:trPr>
          <w:trHeight w:val="317"/>
        </w:trPr>
        <w:tc>
          <w:tcPr>
            <w:tcW w:w="544" w:type="pct"/>
            <w:vMerge/>
          </w:tcPr>
          <w:p w14:paraId="1A428D61"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06367B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二碘（对伞花烃）钌（</w:t>
            </w:r>
            <w:r w:rsidRPr="00591748">
              <w:rPr>
                <w:rFonts w:ascii="Times New Roman" w:eastAsia="宋体" w:hAnsi="Times New Roman" w:cs="Times New Roman"/>
                <w:kern w:val="0"/>
                <w:szCs w:val="21"/>
              </w:rPr>
              <w:t>II</w:t>
            </w:r>
            <w:r w:rsidRPr="00591748">
              <w:rPr>
                <w:rFonts w:ascii="Times New Roman" w:eastAsia="宋体" w:hAnsi="Times New Roman" w:cs="Times New Roman"/>
                <w:kern w:val="0"/>
                <w:szCs w:val="21"/>
              </w:rPr>
              <w:t>）二聚体</w:t>
            </w:r>
          </w:p>
        </w:tc>
        <w:tc>
          <w:tcPr>
            <w:tcW w:w="461" w:type="pct"/>
          </w:tcPr>
          <w:p w14:paraId="733A74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495FF9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0.0001</w:t>
            </w:r>
          </w:p>
        </w:tc>
        <w:tc>
          <w:tcPr>
            <w:tcW w:w="554" w:type="pct"/>
            <w:vMerge/>
          </w:tcPr>
          <w:p w14:paraId="297B30E1"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760EE63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TGA-1</w:t>
            </w:r>
          </w:p>
        </w:tc>
        <w:tc>
          <w:tcPr>
            <w:tcW w:w="582" w:type="pct"/>
          </w:tcPr>
          <w:p w14:paraId="34A32B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72CE140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0.96</w:t>
            </w:r>
          </w:p>
        </w:tc>
      </w:tr>
      <w:tr w:rsidR="00351DD4" w:rsidRPr="00591748" w14:paraId="0739BAA2" w14:textId="77777777">
        <w:trPr>
          <w:trHeight w:val="317"/>
        </w:trPr>
        <w:tc>
          <w:tcPr>
            <w:tcW w:w="544" w:type="pct"/>
            <w:vMerge/>
          </w:tcPr>
          <w:p w14:paraId="63AA7CBB"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1E8006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氢气</w:t>
            </w:r>
          </w:p>
        </w:tc>
        <w:tc>
          <w:tcPr>
            <w:tcW w:w="461" w:type="pct"/>
          </w:tcPr>
          <w:p w14:paraId="30814E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99.90%</w:t>
            </w:r>
          </w:p>
        </w:tc>
        <w:tc>
          <w:tcPr>
            <w:tcW w:w="585" w:type="pct"/>
          </w:tcPr>
          <w:p w14:paraId="6BB4B0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0.002</w:t>
            </w:r>
          </w:p>
        </w:tc>
        <w:tc>
          <w:tcPr>
            <w:tcW w:w="554" w:type="pct"/>
            <w:vMerge/>
          </w:tcPr>
          <w:p w14:paraId="0DE4BE74"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1B6B1D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四氢呋喃</w:t>
            </w:r>
          </w:p>
        </w:tc>
        <w:tc>
          <w:tcPr>
            <w:tcW w:w="582" w:type="pct"/>
          </w:tcPr>
          <w:p w14:paraId="77544AF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99.50%</w:t>
            </w:r>
          </w:p>
        </w:tc>
        <w:tc>
          <w:tcPr>
            <w:tcW w:w="585" w:type="pct"/>
          </w:tcPr>
          <w:p w14:paraId="77CCCF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r>
      <w:tr w:rsidR="00351DD4" w:rsidRPr="00591748" w14:paraId="4D5F6F90" w14:textId="77777777">
        <w:trPr>
          <w:trHeight w:val="317"/>
        </w:trPr>
        <w:tc>
          <w:tcPr>
            <w:tcW w:w="544" w:type="pct"/>
            <w:vMerge/>
          </w:tcPr>
          <w:p w14:paraId="4CB97D7E"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03101D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活性炭</w:t>
            </w:r>
          </w:p>
        </w:tc>
        <w:tc>
          <w:tcPr>
            <w:tcW w:w="461" w:type="pct"/>
          </w:tcPr>
          <w:p w14:paraId="1C53D8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医药级</w:t>
            </w:r>
          </w:p>
        </w:tc>
        <w:tc>
          <w:tcPr>
            <w:tcW w:w="585" w:type="pct"/>
          </w:tcPr>
          <w:p w14:paraId="57A491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0.015</w:t>
            </w:r>
          </w:p>
        </w:tc>
        <w:tc>
          <w:tcPr>
            <w:tcW w:w="554" w:type="pct"/>
            <w:vMerge/>
          </w:tcPr>
          <w:p w14:paraId="5F5F2F37"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61A347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叔丁醇钠</w:t>
            </w:r>
          </w:p>
        </w:tc>
        <w:tc>
          <w:tcPr>
            <w:tcW w:w="582" w:type="pct"/>
          </w:tcPr>
          <w:p w14:paraId="4FFE5A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6BDB0B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0.44</w:t>
            </w:r>
          </w:p>
        </w:tc>
      </w:tr>
      <w:tr w:rsidR="00351DD4" w:rsidRPr="00591748" w14:paraId="2DD31654" w14:textId="77777777">
        <w:trPr>
          <w:trHeight w:val="317"/>
        </w:trPr>
        <w:tc>
          <w:tcPr>
            <w:tcW w:w="544" w:type="pct"/>
            <w:vMerge/>
          </w:tcPr>
          <w:p w14:paraId="6147CFD6"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1AFD2D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盐酸乙醇</w:t>
            </w:r>
          </w:p>
        </w:tc>
        <w:tc>
          <w:tcPr>
            <w:tcW w:w="461" w:type="pct"/>
          </w:tcPr>
          <w:p w14:paraId="7DC712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35%</w:t>
            </w:r>
          </w:p>
        </w:tc>
        <w:tc>
          <w:tcPr>
            <w:tcW w:w="585" w:type="pct"/>
          </w:tcPr>
          <w:p w14:paraId="590CE11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554" w:type="pct"/>
            <w:vMerge/>
          </w:tcPr>
          <w:p w14:paraId="5E2494DC"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3C6FA3C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溴乙酸乙酯</w:t>
            </w:r>
          </w:p>
        </w:tc>
        <w:tc>
          <w:tcPr>
            <w:tcW w:w="582" w:type="pct"/>
          </w:tcPr>
          <w:p w14:paraId="21EAB35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3EE738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0.56</w:t>
            </w:r>
          </w:p>
        </w:tc>
      </w:tr>
      <w:tr w:rsidR="00351DD4" w:rsidRPr="00591748" w14:paraId="308AE4D9" w14:textId="77777777">
        <w:trPr>
          <w:trHeight w:val="317"/>
        </w:trPr>
        <w:tc>
          <w:tcPr>
            <w:tcW w:w="544" w:type="pct"/>
            <w:vMerge/>
          </w:tcPr>
          <w:p w14:paraId="160C59E7"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72E1AE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甲基叔丁基醚</w:t>
            </w:r>
          </w:p>
        </w:tc>
        <w:tc>
          <w:tcPr>
            <w:tcW w:w="461" w:type="pct"/>
          </w:tcPr>
          <w:p w14:paraId="56DE752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F41F4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554" w:type="pct"/>
            <w:vMerge/>
          </w:tcPr>
          <w:p w14:paraId="103B5842"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4FB599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582" w:type="pct"/>
          </w:tcPr>
          <w:p w14:paraId="04D9D4F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33CBE7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0.85</w:t>
            </w:r>
          </w:p>
        </w:tc>
      </w:tr>
      <w:tr w:rsidR="00351DD4" w:rsidRPr="00591748" w14:paraId="144FDD25" w14:textId="77777777">
        <w:trPr>
          <w:trHeight w:val="317"/>
        </w:trPr>
        <w:tc>
          <w:tcPr>
            <w:tcW w:w="544" w:type="pct"/>
            <w:vMerge/>
          </w:tcPr>
          <w:p w14:paraId="5B7A3152"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79C3047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丁二酸酐</w:t>
            </w:r>
          </w:p>
        </w:tc>
        <w:tc>
          <w:tcPr>
            <w:tcW w:w="461" w:type="pct"/>
          </w:tcPr>
          <w:p w14:paraId="498FDFE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F8CF5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554" w:type="pct"/>
            <w:vMerge/>
          </w:tcPr>
          <w:p w14:paraId="4DAE9C59"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3EB0E3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硼氢化钠</w:t>
            </w:r>
          </w:p>
        </w:tc>
        <w:tc>
          <w:tcPr>
            <w:tcW w:w="582" w:type="pct"/>
          </w:tcPr>
          <w:p w14:paraId="232088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98%</w:t>
            </w:r>
          </w:p>
        </w:tc>
        <w:tc>
          <w:tcPr>
            <w:tcW w:w="585" w:type="pct"/>
          </w:tcPr>
          <w:p w14:paraId="322018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0.24</w:t>
            </w:r>
          </w:p>
        </w:tc>
      </w:tr>
      <w:tr w:rsidR="00351DD4" w:rsidRPr="00591748" w14:paraId="349F8198" w14:textId="77777777">
        <w:trPr>
          <w:trHeight w:val="317"/>
        </w:trPr>
        <w:tc>
          <w:tcPr>
            <w:tcW w:w="544" w:type="pct"/>
            <w:vMerge/>
          </w:tcPr>
          <w:p w14:paraId="56E39242"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736EC23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三乙胺</w:t>
            </w:r>
          </w:p>
        </w:tc>
        <w:tc>
          <w:tcPr>
            <w:tcW w:w="461" w:type="pct"/>
          </w:tcPr>
          <w:p w14:paraId="7B1CD8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CA2B7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554" w:type="pct"/>
            <w:vMerge/>
          </w:tcPr>
          <w:p w14:paraId="295CCB6C"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67F4B86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异丙醚</w:t>
            </w:r>
          </w:p>
        </w:tc>
        <w:tc>
          <w:tcPr>
            <w:tcW w:w="582" w:type="pct"/>
          </w:tcPr>
          <w:p w14:paraId="32538D9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A6C37A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0.35</w:t>
            </w:r>
          </w:p>
        </w:tc>
      </w:tr>
      <w:tr w:rsidR="00351DD4" w:rsidRPr="00591748" w14:paraId="364938A9" w14:textId="77777777">
        <w:trPr>
          <w:trHeight w:val="317"/>
        </w:trPr>
        <w:tc>
          <w:tcPr>
            <w:tcW w:w="544" w:type="pct"/>
            <w:vMerge/>
          </w:tcPr>
          <w:p w14:paraId="663B7716"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1254832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盐酸</w:t>
            </w:r>
          </w:p>
        </w:tc>
        <w:tc>
          <w:tcPr>
            <w:tcW w:w="461" w:type="pct"/>
          </w:tcPr>
          <w:p w14:paraId="4F3821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37%</w:t>
            </w:r>
          </w:p>
        </w:tc>
        <w:tc>
          <w:tcPr>
            <w:tcW w:w="585" w:type="pct"/>
          </w:tcPr>
          <w:p w14:paraId="377647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0.78</w:t>
            </w:r>
          </w:p>
        </w:tc>
        <w:tc>
          <w:tcPr>
            <w:tcW w:w="554" w:type="pct"/>
            <w:vMerge/>
          </w:tcPr>
          <w:p w14:paraId="4F9004A0"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630E5E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582" w:type="pct"/>
          </w:tcPr>
          <w:p w14:paraId="394FB95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28653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r>
      <w:tr w:rsidR="00351DD4" w:rsidRPr="00591748" w14:paraId="28F59E8E" w14:textId="77777777">
        <w:trPr>
          <w:trHeight w:val="317"/>
        </w:trPr>
        <w:tc>
          <w:tcPr>
            <w:tcW w:w="544" w:type="pct"/>
            <w:vMerge/>
          </w:tcPr>
          <w:p w14:paraId="320F81CA"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17F2E6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醋酸异丙酯</w:t>
            </w:r>
          </w:p>
        </w:tc>
        <w:tc>
          <w:tcPr>
            <w:tcW w:w="461" w:type="pct"/>
          </w:tcPr>
          <w:p w14:paraId="5C7E6E0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794F4C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0.86</w:t>
            </w:r>
          </w:p>
        </w:tc>
        <w:tc>
          <w:tcPr>
            <w:tcW w:w="554" w:type="pct"/>
            <w:vMerge/>
          </w:tcPr>
          <w:p w14:paraId="723485B5"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63FA57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钯碳</w:t>
            </w:r>
          </w:p>
        </w:tc>
        <w:tc>
          <w:tcPr>
            <w:tcW w:w="582" w:type="pct"/>
          </w:tcPr>
          <w:p w14:paraId="160C23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585" w:type="pct"/>
          </w:tcPr>
          <w:p w14:paraId="6ACBD6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0.002</w:t>
            </w:r>
          </w:p>
        </w:tc>
      </w:tr>
      <w:tr w:rsidR="00351DD4" w:rsidRPr="00591748" w14:paraId="3B243AA6" w14:textId="77777777">
        <w:trPr>
          <w:trHeight w:val="317"/>
        </w:trPr>
        <w:tc>
          <w:tcPr>
            <w:tcW w:w="544" w:type="pct"/>
            <w:vMerge/>
          </w:tcPr>
          <w:p w14:paraId="71D06CBF"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63E8E04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叔丁胺</w:t>
            </w:r>
          </w:p>
        </w:tc>
        <w:tc>
          <w:tcPr>
            <w:tcW w:w="461" w:type="pct"/>
          </w:tcPr>
          <w:p w14:paraId="77F2198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DCA40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0.108</w:t>
            </w:r>
          </w:p>
        </w:tc>
        <w:tc>
          <w:tcPr>
            <w:tcW w:w="554" w:type="pct"/>
            <w:vMerge/>
          </w:tcPr>
          <w:p w14:paraId="73110E41"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705CB6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氢气</w:t>
            </w:r>
          </w:p>
        </w:tc>
        <w:tc>
          <w:tcPr>
            <w:tcW w:w="582" w:type="pct"/>
          </w:tcPr>
          <w:p w14:paraId="2FCD1D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85" w:type="pct"/>
          </w:tcPr>
          <w:p w14:paraId="6AF459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r>
      <w:tr w:rsidR="00351DD4" w:rsidRPr="00591748" w14:paraId="194E86F9" w14:textId="77777777">
        <w:trPr>
          <w:trHeight w:val="317"/>
        </w:trPr>
        <w:tc>
          <w:tcPr>
            <w:tcW w:w="544" w:type="pct"/>
            <w:vMerge/>
          </w:tcPr>
          <w:p w14:paraId="77EABDC1"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037E91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无水硫酸镁</w:t>
            </w:r>
          </w:p>
        </w:tc>
        <w:tc>
          <w:tcPr>
            <w:tcW w:w="461" w:type="pct"/>
          </w:tcPr>
          <w:p w14:paraId="29B1BC1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医药级</w:t>
            </w:r>
          </w:p>
        </w:tc>
        <w:tc>
          <w:tcPr>
            <w:tcW w:w="585" w:type="pct"/>
          </w:tcPr>
          <w:p w14:paraId="2288B92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0.054</w:t>
            </w:r>
          </w:p>
        </w:tc>
        <w:tc>
          <w:tcPr>
            <w:tcW w:w="554" w:type="pct"/>
            <w:vMerge/>
          </w:tcPr>
          <w:p w14:paraId="723328D6"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2FB291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乙醇</w:t>
            </w:r>
          </w:p>
        </w:tc>
        <w:tc>
          <w:tcPr>
            <w:tcW w:w="582" w:type="pct"/>
          </w:tcPr>
          <w:p w14:paraId="708998F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69BD2C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r>
      <w:tr w:rsidR="00351DD4" w:rsidRPr="00591748" w14:paraId="4D5D5AAE" w14:textId="77777777">
        <w:trPr>
          <w:trHeight w:val="317"/>
        </w:trPr>
        <w:tc>
          <w:tcPr>
            <w:tcW w:w="544" w:type="pct"/>
            <w:vMerge/>
          </w:tcPr>
          <w:p w14:paraId="749CB90C"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3B7403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缬沙坦</w:t>
            </w:r>
          </w:p>
        </w:tc>
        <w:tc>
          <w:tcPr>
            <w:tcW w:w="461" w:type="pct"/>
          </w:tcPr>
          <w:p w14:paraId="6CAC00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D91106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0.45</w:t>
            </w:r>
          </w:p>
        </w:tc>
        <w:tc>
          <w:tcPr>
            <w:tcW w:w="554" w:type="pct"/>
            <w:vMerge/>
          </w:tcPr>
          <w:p w14:paraId="612F11C3"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65C957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L-</w:t>
            </w:r>
            <w:r w:rsidRPr="00591748">
              <w:rPr>
                <w:rFonts w:ascii="Times New Roman" w:eastAsia="宋体" w:hAnsi="Times New Roman" w:cs="Times New Roman"/>
                <w:kern w:val="0"/>
                <w:szCs w:val="21"/>
              </w:rPr>
              <w:t>酒石酸</w:t>
            </w:r>
          </w:p>
        </w:tc>
        <w:tc>
          <w:tcPr>
            <w:tcW w:w="582" w:type="pct"/>
          </w:tcPr>
          <w:p w14:paraId="7831BE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76AF59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0.38</w:t>
            </w:r>
          </w:p>
        </w:tc>
      </w:tr>
      <w:tr w:rsidR="00351DD4" w:rsidRPr="00591748" w14:paraId="71077169" w14:textId="77777777">
        <w:trPr>
          <w:trHeight w:val="317"/>
        </w:trPr>
        <w:tc>
          <w:tcPr>
            <w:tcW w:w="544" w:type="pct"/>
            <w:vMerge/>
          </w:tcPr>
          <w:p w14:paraId="116CAC77"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112110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461" w:type="pct"/>
          </w:tcPr>
          <w:p w14:paraId="3C7911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0BA1932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554" w:type="pct"/>
            <w:vMerge/>
          </w:tcPr>
          <w:p w14:paraId="5096FA5C"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4B0F88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TGB-1</w:t>
            </w:r>
          </w:p>
        </w:tc>
        <w:tc>
          <w:tcPr>
            <w:tcW w:w="582" w:type="pct"/>
          </w:tcPr>
          <w:p w14:paraId="2DEC7C2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646425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0.53</w:t>
            </w:r>
          </w:p>
        </w:tc>
      </w:tr>
      <w:tr w:rsidR="00351DD4" w:rsidRPr="00591748" w14:paraId="3561D473" w14:textId="77777777">
        <w:trPr>
          <w:trHeight w:val="317"/>
        </w:trPr>
        <w:tc>
          <w:tcPr>
            <w:tcW w:w="544" w:type="pct"/>
            <w:vMerge/>
          </w:tcPr>
          <w:p w14:paraId="4596AF1F"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40C91A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461" w:type="pct"/>
          </w:tcPr>
          <w:p w14:paraId="7E0472E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0BB875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554" w:type="pct"/>
            <w:vMerge/>
          </w:tcPr>
          <w:p w14:paraId="3E775C7D"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0423F6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碘化钾</w:t>
            </w:r>
          </w:p>
        </w:tc>
        <w:tc>
          <w:tcPr>
            <w:tcW w:w="582" w:type="pct"/>
          </w:tcPr>
          <w:p w14:paraId="72AFF8A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63E3CD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0.004</w:t>
            </w:r>
          </w:p>
        </w:tc>
      </w:tr>
      <w:tr w:rsidR="00351DD4" w:rsidRPr="00591748" w14:paraId="04403FA7" w14:textId="77777777">
        <w:trPr>
          <w:trHeight w:val="317"/>
        </w:trPr>
        <w:tc>
          <w:tcPr>
            <w:tcW w:w="544" w:type="pct"/>
            <w:vMerge w:val="restart"/>
          </w:tcPr>
          <w:p w14:paraId="052017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瑞舒伐他汀钙产品</w:t>
            </w:r>
          </w:p>
        </w:tc>
        <w:tc>
          <w:tcPr>
            <w:tcW w:w="911" w:type="pct"/>
          </w:tcPr>
          <w:p w14:paraId="3B3037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巯基苯并噻唑</w:t>
            </w:r>
          </w:p>
        </w:tc>
        <w:tc>
          <w:tcPr>
            <w:tcW w:w="461" w:type="pct"/>
          </w:tcPr>
          <w:p w14:paraId="43DA51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96615C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0.46</w:t>
            </w:r>
          </w:p>
        </w:tc>
        <w:tc>
          <w:tcPr>
            <w:tcW w:w="554" w:type="pct"/>
            <w:vMerge/>
          </w:tcPr>
          <w:p w14:paraId="4C5F64FD"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02B21F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三乙胺</w:t>
            </w:r>
          </w:p>
        </w:tc>
        <w:tc>
          <w:tcPr>
            <w:tcW w:w="582" w:type="pct"/>
          </w:tcPr>
          <w:p w14:paraId="0682243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9B372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w:t>
            </w:r>
          </w:p>
        </w:tc>
      </w:tr>
      <w:tr w:rsidR="00351DD4" w:rsidRPr="00591748" w14:paraId="5AF60901" w14:textId="77777777">
        <w:trPr>
          <w:trHeight w:val="317"/>
        </w:trPr>
        <w:tc>
          <w:tcPr>
            <w:tcW w:w="544" w:type="pct"/>
            <w:vMerge/>
          </w:tcPr>
          <w:p w14:paraId="2FD69953"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56C4CC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四丁基溴化铵</w:t>
            </w:r>
          </w:p>
        </w:tc>
        <w:tc>
          <w:tcPr>
            <w:tcW w:w="461" w:type="pct"/>
          </w:tcPr>
          <w:p w14:paraId="56EE278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096E3A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0.45</w:t>
            </w:r>
          </w:p>
        </w:tc>
        <w:tc>
          <w:tcPr>
            <w:tcW w:w="554" w:type="pct"/>
            <w:vMerge/>
          </w:tcPr>
          <w:p w14:paraId="64D99516"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0A3948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582" w:type="pct"/>
          </w:tcPr>
          <w:p w14:paraId="528D28F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0C6A09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r>
      <w:tr w:rsidR="00351DD4" w:rsidRPr="00591748" w14:paraId="686D9125" w14:textId="77777777">
        <w:trPr>
          <w:trHeight w:val="317"/>
        </w:trPr>
        <w:tc>
          <w:tcPr>
            <w:tcW w:w="544" w:type="pct"/>
            <w:vMerge/>
          </w:tcPr>
          <w:p w14:paraId="2BC44B7F"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249122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CL-7</w:t>
            </w:r>
          </w:p>
        </w:tc>
        <w:tc>
          <w:tcPr>
            <w:tcW w:w="461" w:type="pct"/>
          </w:tcPr>
          <w:p w14:paraId="6EED05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5F986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w:t>
            </w:r>
          </w:p>
        </w:tc>
        <w:tc>
          <w:tcPr>
            <w:tcW w:w="554" w:type="pct"/>
            <w:vMerge/>
          </w:tcPr>
          <w:p w14:paraId="20AF6526"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03C82A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正庚烷</w:t>
            </w:r>
          </w:p>
        </w:tc>
        <w:tc>
          <w:tcPr>
            <w:tcW w:w="582" w:type="pct"/>
          </w:tcPr>
          <w:p w14:paraId="310B17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189A4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w:t>
            </w:r>
          </w:p>
        </w:tc>
      </w:tr>
      <w:tr w:rsidR="00351DD4" w:rsidRPr="00591748" w14:paraId="75EBF44A" w14:textId="77777777">
        <w:trPr>
          <w:trHeight w:val="317"/>
        </w:trPr>
        <w:tc>
          <w:tcPr>
            <w:tcW w:w="544" w:type="pct"/>
            <w:vMerge/>
          </w:tcPr>
          <w:p w14:paraId="4E661700"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3D8D3D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碳酸氢钠</w:t>
            </w:r>
          </w:p>
        </w:tc>
        <w:tc>
          <w:tcPr>
            <w:tcW w:w="461" w:type="pct"/>
          </w:tcPr>
          <w:p w14:paraId="6E841E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5D9393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0.686</w:t>
            </w:r>
          </w:p>
        </w:tc>
        <w:tc>
          <w:tcPr>
            <w:tcW w:w="554" w:type="pct"/>
            <w:vMerge/>
          </w:tcPr>
          <w:p w14:paraId="019933CE"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6D6518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活性炭</w:t>
            </w:r>
          </w:p>
        </w:tc>
        <w:tc>
          <w:tcPr>
            <w:tcW w:w="582" w:type="pct"/>
          </w:tcPr>
          <w:p w14:paraId="5A6F04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医药级</w:t>
            </w:r>
          </w:p>
        </w:tc>
        <w:tc>
          <w:tcPr>
            <w:tcW w:w="585" w:type="pct"/>
          </w:tcPr>
          <w:p w14:paraId="701BCF4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w:t>
            </w:r>
          </w:p>
        </w:tc>
      </w:tr>
      <w:tr w:rsidR="00351DD4" w:rsidRPr="00591748" w14:paraId="55F7EC7C" w14:textId="77777777">
        <w:trPr>
          <w:trHeight w:val="317"/>
        </w:trPr>
        <w:tc>
          <w:tcPr>
            <w:tcW w:w="544" w:type="pct"/>
            <w:vMerge/>
          </w:tcPr>
          <w:p w14:paraId="7807B3E4"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5A8D192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461" w:type="pct"/>
          </w:tcPr>
          <w:p w14:paraId="720AD9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254A495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554" w:type="pct"/>
            <w:vMerge/>
          </w:tcPr>
          <w:p w14:paraId="2DEBDC7B"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4C7620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亚硝酸钠</w:t>
            </w:r>
          </w:p>
        </w:tc>
        <w:tc>
          <w:tcPr>
            <w:tcW w:w="582" w:type="pct"/>
          </w:tcPr>
          <w:p w14:paraId="6AD00C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A811B0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0.137</w:t>
            </w:r>
          </w:p>
        </w:tc>
      </w:tr>
      <w:tr w:rsidR="00351DD4" w:rsidRPr="00591748" w14:paraId="5ED96B6E" w14:textId="77777777">
        <w:trPr>
          <w:trHeight w:val="317"/>
        </w:trPr>
        <w:tc>
          <w:tcPr>
            <w:tcW w:w="544" w:type="pct"/>
            <w:vMerge/>
          </w:tcPr>
          <w:p w14:paraId="23382951"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3C95BA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461" w:type="pct"/>
          </w:tcPr>
          <w:p w14:paraId="572E20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F9DD5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w:t>
            </w:r>
          </w:p>
        </w:tc>
        <w:tc>
          <w:tcPr>
            <w:tcW w:w="554" w:type="pct"/>
            <w:vMerge/>
          </w:tcPr>
          <w:p w14:paraId="051EFC47"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10C0E0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碳酸钾</w:t>
            </w:r>
          </w:p>
        </w:tc>
        <w:tc>
          <w:tcPr>
            <w:tcW w:w="582" w:type="pct"/>
          </w:tcPr>
          <w:p w14:paraId="5262E52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36FE8FA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w:t>
            </w:r>
          </w:p>
        </w:tc>
      </w:tr>
      <w:tr w:rsidR="00351DD4" w:rsidRPr="00591748" w14:paraId="6E915ACE" w14:textId="77777777">
        <w:trPr>
          <w:trHeight w:val="317"/>
        </w:trPr>
        <w:tc>
          <w:tcPr>
            <w:tcW w:w="544" w:type="pct"/>
            <w:vMerge/>
          </w:tcPr>
          <w:p w14:paraId="55FB4788"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23F40DD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双氧水</w:t>
            </w:r>
          </w:p>
        </w:tc>
        <w:tc>
          <w:tcPr>
            <w:tcW w:w="461" w:type="pct"/>
          </w:tcPr>
          <w:p w14:paraId="64C2C3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27.50%</w:t>
            </w:r>
          </w:p>
        </w:tc>
        <w:tc>
          <w:tcPr>
            <w:tcW w:w="585" w:type="pct"/>
          </w:tcPr>
          <w:p w14:paraId="1ED2BE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0.66</w:t>
            </w:r>
          </w:p>
        </w:tc>
        <w:tc>
          <w:tcPr>
            <w:tcW w:w="554" w:type="pct"/>
            <w:vMerge/>
          </w:tcPr>
          <w:p w14:paraId="15DB3750"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15E5B96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无水硫酸镁</w:t>
            </w:r>
          </w:p>
        </w:tc>
        <w:tc>
          <w:tcPr>
            <w:tcW w:w="582" w:type="pct"/>
          </w:tcPr>
          <w:p w14:paraId="290666E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医药级</w:t>
            </w:r>
          </w:p>
        </w:tc>
        <w:tc>
          <w:tcPr>
            <w:tcW w:w="585" w:type="pct"/>
          </w:tcPr>
          <w:p w14:paraId="75A5A3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0.33</w:t>
            </w:r>
          </w:p>
        </w:tc>
      </w:tr>
      <w:tr w:rsidR="00351DD4" w:rsidRPr="00591748" w14:paraId="3A73BA84" w14:textId="77777777">
        <w:trPr>
          <w:trHeight w:val="317"/>
        </w:trPr>
        <w:tc>
          <w:tcPr>
            <w:tcW w:w="544" w:type="pct"/>
            <w:vMerge/>
          </w:tcPr>
          <w:p w14:paraId="595583B3"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40AA55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四水合钼酸铵</w:t>
            </w:r>
          </w:p>
        </w:tc>
        <w:tc>
          <w:tcPr>
            <w:tcW w:w="461" w:type="pct"/>
          </w:tcPr>
          <w:p w14:paraId="619B0F0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149D86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0.155</w:t>
            </w:r>
          </w:p>
        </w:tc>
        <w:tc>
          <w:tcPr>
            <w:tcW w:w="554" w:type="pct"/>
            <w:vMerge w:val="restart"/>
          </w:tcPr>
          <w:p w14:paraId="7A414E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棕榈酸帕利哌酮无菌原料药</w:t>
            </w:r>
          </w:p>
        </w:tc>
        <w:tc>
          <w:tcPr>
            <w:tcW w:w="779" w:type="pct"/>
          </w:tcPr>
          <w:p w14:paraId="3668E5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棕榈酸帕利哌酮粗品</w:t>
            </w:r>
          </w:p>
        </w:tc>
        <w:tc>
          <w:tcPr>
            <w:tcW w:w="582" w:type="pct"/>
          </w:tcPr>
          <w:p w14:paraId="7130F9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7EE88CE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0.052</w:t>
            </w:r>
          </w:p>
        </w:tc>
      </w:tr>
      <w:tr w:rsidR="00351DD4" w:rsidRPr="00591748" w14:paraId="79CBA476" w14:textId="77777777">
        <w:trPr>
          <w:trHeight w:val="317"/>
        </w:trPr>
        <w:tc>
          <w:tcPr>
            <w:tcW w:w="544" w:type="pct"/>
            <w:vMerge/>
          </w:tcPr>
          <w:p w14:paraId="04C72004"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6623E68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溴化钠</w:t>
            </w:r>
          </w:p>
        </w:tc>
        <w:tc>
          <w:tcPr>
            <w:tcW w:w="461" w:type="pct"/>
          </w:tcPr>
          <w:p w14:paraId="0A50E3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5C2621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0.021</w:t>
            </w:r>
          </w:p>
        </w:tc>
        <w:tc>
          <w:tcPr>
            <w:tcW w:w="554" w:type="pct"/>
            <w:vMerge/>
          </w:tcPr>
          <w:p w14:paraId="3DCE2B04"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2954FC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乙醇</w:t>
            </w:r>
          </w:p>
        </w:tc>
        <w:tc>
          <w:tcPr>
            <w:tcW w:w="582" w:type="pct"/>
          </w:tcPr>
          <w:p w14:paraId="3C6CDE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3798BE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r>
      <w:tr w:rsidR="00351DD4" w:rsidRPr="00591748" w14:paraId="555CFDCF" w14:textId="77777777">
        <w:trPr>
          <w:trHeight w:val="317"/>
        </w:trPr>
        <w:tc>
          <w:tcPr>
            <w:tcW w:w="544" w:type="pct"/>
            <w:vMerge/>
          </w:tcPr>
          <w:p w14:paraId="1471494B"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591570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RS-8</w:t>
            </w:r>
          </w:p>
        </w:tc>
        <w:tc>
          <w:tcPr>
            <w:tcW w:w="461" w:type="pct"/>
          </w:tcPr>
          <w:p w14:paraId="268E94A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46EA6F9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0.75</w:t>
            </w:r>
          </w:p>
        </w:tc>
        <w:tc>
          <w:tcPr>
            <w:tcW w:w="554" w:type="pct"/>
            <w:vMerge/>
          </w:tcPr>
          <w:p w14:paraId="2AC6C26D" w14:textId="77777777" w:rsidR="00351DD4" w:rsidRPr="00591748" w:rsidRDefault="00351DD4">
            <w:pPr>
              <w:widowControl/>
              <w:jc w:val="left"/>
              <w:rPr>
                <w:rFonts w:ascii="Times New Roman" w:eastAsia="宋体" w:hAnsi="Times New Roman" w:cs="Times New Roman"/>
                <w:kern w:val="0"/>
                <w:szCs w:val="21"/>
              </w:rPr>
            </w:pPr>
          </w:p>
        </w:tc>
        <w:tc>
          <w:tcPr>
            <w:tcW w:w="779" w:type="pct"/>
          </w:tcPr>
          <w:p w14:paraId="261DA4A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活性炭</w:t>
            </w:r>
          </w:p>
        </w:tc>
        <w:tc>
          <w:tcPr>
            <w:tcW w:w="582" w:type="pct"/>
          </w:tcPr>
          <w:p w14:paraId="5A4207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医药级</w:t>
            </w:r>
          </w:p>
        </w:tc>
        <w:tc>
          <w:tcPr>
            <w:tcW w:w="585" w:type="pct"/>
          </w:tcPr>
          <w:p w14:paraId="322BCCC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0.006</w:t>
            </w:r>
          </w:p>
        </w:tc>
      </w:tr>
      <w:tr w:rsidR="00351DD4" w:rsidRPr="00591748" w14:paraId="038E9AA5" w14:textId="77777777">
        <w:trPr>
          <w:trHeight w:val="317"/>
        </w:trPr>
        <w:tc>
          <w:tcPr>
            <w:tcW w:w="544" w:type="pct"/>
            <w:vMerge/>
          </w:tcPr>
          <w:p w14:paraId="6B81DB84" w14:textId="77777777" w:rsidR="00351DD4" w:rsidRPr="00591748" w:rsidRDefault="00351DD4">
            <w:pPr>
              <w:widowControl/>
              <w:jc w:val="left"/>
              <w:rPr>
                <w:rFonts w:ascii="Times New Roman" w:eastAsia="宋体" w:hAnsi="Times New Roman" w:cs="Times New Roman"/>
                <w:kern w:val="0"/>
                <w:szCs w:val="21"/>
              </w:rPr>
            </w:pPr>
          </w:p>
        </w:tc>
        <w:tc>
          <w:tcPr>
            <w:tcW w:w="911" w:type="pct"/>
          </w:tcPr>
          <w:p w14:paraId="6FCF57A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461" w:type="pct"/>
          </w:tcPr>
          <w:p w14:paraId="00638A7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w:t>
            </w:r>
          </w:p>
        </w:tc>
        <w:tc>
          <w:tcPr>
            <w:tcW w:w="585" w:type="pct"/>
          </w:tcPr>
          <w:p w14:paraId="05C328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554" w:type="pct"/>
            <w:noWrap/>
          </w:tcPr>
          <w:p w14:paraId="2AEF147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779" w:type="pct"/>
            <w:noWrap/>
          </w:tcPr>
          <w:p w14:paraId="30F08A9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582" w:type="pct"/>
            <w:noWrap/>
          </w:tcPr>
          <w:p w14:paraId="170235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585" w:type="pct"/>
            <w:noWrap/>
          </w:tcPr>
          <w:p w14:paraId="4ACBB2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r>
    </w:tbl>
    <w:p w14:paraId="10CF50A9" w14:textId="77777777" w:rsidR="00351DD4" w:rsidRPr="00591748" w:rsidRDefault="00000000">
      <w:pPr>
        <w:spacing w:line="500" w:lineRule="exact"/>
        <w:jc w:val="center"/>
        <w:outlineLvl w:val="5"/>
        <w:rPr>
          <w:rFonts w:ascii="Times New Roman" w:eastAsia="宋体" w:hAnsi="Times New Roman" w:cs="Times New Roman"/>
          <w:b/>
          <w:bCs/>
          <w:sz w:val="24"/>
          <w:szCs w:val="24"/>
        </w:rPr>
      </w:pPr>
      <w:bookmarkStart w:id="191" w:name="OLE_LINK21"/>
      <w:r w:rsidRPr="00591748">
        <w:rPr>
          <w:rFonts w:ascii="Times New Roman" w:eastAsia="宋体" w:hAnsi="Times New Roman" w:cs="Times New Roman" w:hint="eastAsia"/>
          <w:b/>
          <w:bCs/>
          <w:sz w:val="24"/>
          <w:szCs w:val="24"/>
        </w:rPr>
        <w:t>表</w:t>
      </w:r>
      <w:r w:rsidRPr="00591748">
        <w:rPr>
          <w:rFonts w:ascii="Times New Roman" w:eastAsia="宋体" w:hAnsi="Times New Roman" w:cs="Times New Roman" w:hint="eastAsia"/>
          <w:b/>
          <w:bCs/>
          <w:sz w:val="24"/>
          <w:szCs w:val="24"/>
        </w:rPr>
        <w:t>9</w:t>
      </w:r>
      <w:r w:rsidRPr="00591748">
        <w:rPr>
          <w:rFonts w:ascii="Times New Roman" w:eastAsia="宋体" w:hAnsi="Times New Roman" w:cs="Times New Roman"/>
          <w:b/>
          <w:bCs/>
          <w:sz w:val="24"/>
          <w:szCs w:val="24"/>
        </w:rPr>
        <w:t>.1-</w:t>
      </w:r>
      <w:r w:rsidRPr="00591748">
        <w:rPr>
          <w:rFonts w:ascii="Times New Roman" w:eastAsia="宋体" w:hAnsi="Times New Roman" w:cs="Times New Roman" w:hint="eastAsia"/>
          <w:b/>
          <w:bCs/>
          <w:sz w:val="24"/>
          <w:szCs w:val="24"/>
        </w:rPr>
        <w:t>2</w:t>
      </w:r>
      <w:r w:rsidRPr="00591748">
        <w:rPr>
          <w:rFonts w:ascii="Times New Roman" w:eastAsia="宋体" w:hAnsi="Times New Roman" w:cs="Times New Roman"/>
          <w:b/>
          <w:bCs/>
          <w:sz w:val="24"/>
          <w:szCs w:val="24"/>
        </w:rPr>
        <w:t xml:space="preserve">  </w:t>
      </w:r>
      <w:r w:rsidRPr="00591748">
        <w:rPr>
          <w:rFonts w:ascii="Times New Roman" w:eastAsia="宋体" w:hAnsi="Times New Roman" w:cs="Times New Roman" w:hint="eastAsia"/>
          <w:b/>
          <w:bCs/>
          <w:sz w:val="24"/>
          <w:szCs w:val="24"/>
        </w:rPr>
        <w:t>本项目监测期间工况统计一览表</w:t>
      </w:r>
    </w:p>
    <w:tbl>
      <w:tblPr>
        <w:tblStyle w:val="1111"/>
        <w:tblW w:w="0" w:type="auto"/>
        <w:tblLook w:val="04A0" w:firstRow="1" w:lastRow="0" w:firstColumn="1" w:lastColumn="0" w:noHBand="0" w:noVBand="1"/>
      </w:tblPr>
      <w:tblGrid>
        <w:gridCol w:w="1275"/>
        <w:gridCol w:w="2836"/>
        <w:gridCol w:w="1843"/>
        <w:gridCol w:w="1984"/>
        <w:gridCol w:w="1808"/>
      </w:tblGrid>
      <w:tr w:rsidR="00351DD4" w:rsidRPr="00591748" w14:paraId="6D396B44" w14:textId="77777777">
        <w:trPr>
          <w:cnfStyle w:val="100000000000" w:firstRow="1" w:lastRow="0" w:firstColumn="0" w:lastColumn="0" w:oddVBand="0" w:evenVBand="0" w:oddHBand="0" w:evenHBand="0" w:firstRowFirstColumn="0" w:firstRowLastColumn="0" w:lastRowFirstColumn="0" w:lastRowLastColumn="0"/>
          <w:trHeight w:val="340"/>
        </w:trPr>
        <w:tc>
          <w:tcPr>
            <w:tcW w:w="1275" w:type="dxa"/>
          </w:tcPr>
          <w:p w14:paraId="7C561704" w14:textId="77777777" w:rsidR="00351DD4" w:rsidRPr="00591748" w:rsidRDefault="00000000">
            <w:pPr>
              <w:jc w:val="center"/>
              <w:rPr>
                <w:rFonts w:ascii="Times New Roman" w:eastAsia="宋体" w:hAnsi="Times New Roman" w:cs="Times New Roman"/>
                <w:bCs/>
              </w:rPr>
            </w:pPr>
            <w:r w:rsidRPr="00591748">
              <w:rPr>
                <w:rFonts w:ascii="Times New Roman" w:eastAsia="宋体" w:hAnsi="Times New Roman" w:cs="Times New Roman"/>
                <w:bCs/>
              </w:rPr>
              <w:t>日期</w:t>
            </w:r>
          </w:p>
        </w:tc>
        <w:tc>
          <w:tcPr>
            <w:tcW w:w="2836" w:type="dxa"/>
          </w:tcPr>
          <w:p w14:paraId="0DBDFA6E" w14:textId="77777777" w:rsidR="00351DD4" w:rsidRPr="00591748" w:rsidRDefault="00000000">
            <w:pPr>
              <w:jc w:val="center"/>
              <w:rPr>
                <w:rFonts w:ascii="Times New Roman" w:eastAsia="宋体" w:hAnsi="Times New Roman" w:cs="Times New Roman"/>
                <w:bCs/>
              </w:rPr>
            </w:pPr>
            <w:r w:rsidRPr="00591748">
              <w:rPr>
                <w:rFonts w:ascii="Times New Roman" w:eastAsia="宋体" w:hAnsi="Times New Roman" w:cs="Times New Roman"/>
                <w:bCs/>
              </w:rPr>
              <w:t>产品</w:t>
            </w:r>
          </w:p>
        </w:tc>
        <w:tc>
          <w:tcPr>
            <w:tcW w:w="1843" w:type="dxa"/>
          </w:tcPr>
          <w:p w14:paraId="4C3CF8BF" w14:textId="77777777" w:rsidR="00351DD4" w:rsidRPr="00591748" w:rsidRDefault="00000000">
            <w:pPr>
              <w:jc w:val="center"/>
              <w:rPr>
                <w:rFonts w:ascii="Times New Roman" w:eastAsia="宋体" w:hAnsi="Times New Roman" w:cs="Times New Roman"/>
                <w:bCs/>
              </w:rPr>
            </w:pPr>
            <w:r w:rsidRPr="00591748">
              <w:rPr>
                <w:rFonts w:ascii="Times New Roman" w:eastAsia="宋体" w:hAnsi="Times New Roman" w:cs="Times New Roman"/>
                <w:bCs/>
              </w:rPr>
              <w:t>日产量（</w:t>
            </w:r>
            <w:r w:rsidRPr="00591748">
              <w:rPr>
                <w:rFonts w:ascii="Times New Roman" w:eastAsia="宋体" w:hAnsi="Times New Roman" w:cs="Times New Roman"/>
                <w:bCs/>
              </w:rPr>
              <w:t>t/d</w:t>
            </w:r>
            <w:r w:rsidRPr="00591748">
              <w:rPr>
                <w:rFonts w:ascii="Times New Roman" w:eastAsia="宋体" w:hAnsi="Times New Roman" w:cs="Times New Roman"/>
                <w:bCs/>
              </w:rPr>
              <w:t>）</w:t>
            </w:r>
          </w:p>
        </w:tc>
        <w:tc>
          <w:tcPr>
            <w:tcW w:w="1984" w:type="dxa"/>
          </w:tcPr>
          <w:p w14:paraId="5A1F865C" w14:textId="77777777" w:rsidR="00351DD4" w:rsidRPr="00591748" w:rsidRDefault="00000000">
            <w:pPr>
              <w:jc w:val="center"/>
              <w:rPr>
                <w:rFonts w:ascii="Times New Roman" w:eastAsia="宋体" w:hAnsi="Times New Roman" w:cs="Times New Roman"/>
                <w:bCs/>
              </w:rPr>
            </w:pPr>
            <w:r w:rsidRPr="00591748">
              <w:rPr>
                <w:rFonts w:ascii="Times New Roman" w:eastAsia="宋体" w:hAnsi="Times New Roman" w:cs="Times New Roman"/>
                <w:bCs/>
              </w:rPr>
              <w:t>设计日产量（</w:t>
            </w:r>
            <w:r w:rsidRPr="00591748">
              <w:rPr>
                <w:rFonts w:ascii="Times New Roman" w:eastAsia="宋体" w:hAnsi="Times New Roman" w:cs="Times New Roman"/>
                <w:bCs/>
              </w:rPr>
              <w:t>t/d</w:t>
            </w:r>
            <w:r w:rsidRPr="00591748">
              <w:rPr>
                <w:rFonts w:ascii="Times New Roman" w:eastAsia="宋体" w:hAnsi="Times New Roman" w:cs="Times New Roman"/>
                <w:bCs/>
              </w:rPr>
              <w:t>）</w:t>
            </w:r>
          </w:p>
        </w:tc>
        <w:tc>
          <w:tcPr>
            <w:tcW w:w="1808" w:type="dxa"/>
          </w:tcPr>
          <w:p w14:paraId="06726280" w14:textId="77777777" w:rsidR="00351DD4" w:rsidRPr="00591748" w:rsidRDefault="00000000">
            <w:pPr>
              <w:jc w:val="center"/>
              <w:rPr>
                <w:rFonts w:ascii="Times New Roman" w:eastAsia="宋体" w:hAnsi="Times New Roman" w:cs="Times New Roman"/>
                <w:bCs/>
              </w:rPr>
            </w:pPr>
            <w:r w:rsidRPr="00591748">
              <w:rPr>
                <w:rFonts w:ascii="Times New Roman" w:eastAsia="宋体" w:hAnsi="Times New Roman" w:cs="Times New Roman"/>
                <w:bCs/>
              </w:rPr>
              <w:t>生产负荷（</w:t>
            </w:r>
            <w:r w:rsidRPr="00591748">
              <w:rPr>
                <w:rFonts w:ascii="Times New Roman" w:eastAsia="宋体" w:hAnsi="Times New Roman" w:cs="Times New Roman"/>
                <w:bCs/>
              </w:rPr>
              <w:t>%</w:t>
            </w:r>
            <w:r w:rsidRPr="00591748">
              <w:rPr>
                <w:rFonts w:ascii="Times New Roman" w:eastAsia="宋体" w:hAnsi="Times New Roman" w:cs="Times New Roman"/>
                <w:bCs/>
              </w:rPr>
              <w:t>）</w:t>
            </w:r>
          </w:p>
        </w:tc>
      </w:tr>
      <w:tr w:rsidR="00351DD4" w:rsidRPr="00591748" w14:paraId="7B9AB895" w14:textId="77777777">
        <w:trPr>
          <w:trHeight w:val="340"/>
        </w:trPr>
        <w:tc>
          <w:tcPr>
            <w:tcW w:w="1275" w:type="dxa"/>
            <w:vMerge w:val="restart"/>
          </w:tcPr>
          <w:p w14:paraId="4ED4F455"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2026.4.21</w:t>
            </w:r>
          </w:p>
        </w:tc>
        <w:tc>
          <w:tcPr>
            <w:tcW w:w="2836" w:type="dxa"/>
          </w:tcPr>
          <w:p w14:paraId="5AAE389E"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沙库巴曲缬沙坦钠原料药</w:t>
            </w:r>
          </w:p>
        </w:tc>
        <w:tc>
          <w:tcPr>
            <w:tcW w:w="1843" w:type="dxa"/>
          </w:tcPr>
          <w:p w14:paraId="68BEFA22"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0.106</w:t>
            </w:r>
          </w:p>
        </w:tc>
        <w:tc>
          <w:tcPr>
            <w:tcW w:w="1984" w:type="dxa"/>
          </w:tcPr>
          <w:p w14:paraId="018EEA68"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0.133</w:t>
            </w:r>
          </w:p>
        </w:tc>
        <w:tc>
          <w:tcPr>
            <w:tcW w:w="1808" w:type="dxa"/>
          </w:tcPr>
          <w:p w14:paraId="62C35B84"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79.6</w:t>
            </w:r>
          </w:p>
        </w:tc>
      </w:tr>
      <w:tr w:rsidR="00351DD4" w:rsidRPr="00591748" w14:paraId="5A837064" w14:textId="77777777">
        <w:trPr>
          <w:trHeight w:val="340"/>
        </w:trPr>
        <w:tc>
          <w:tcPr>
            <w:tcW w:w="0" w:type="auto"/>
            <w:vMerge/>
          </w:tcPr>
          <w:p w14:paraId="79A82B6E" w14:textId="77777777" w:rsidR="00351DD4" w:rsidRPr="00591748" w:rsidRDefault="00351DD4">
            <w:pPr>
              <w:jc w:val="center"/>
              <w:rPr>
                <w:rFonts w:ascii="Times New Roman" w:eastAsia="宋体" w:hAnsi="Times New Roman" w:cs="Times New Roman"/>
              </w:rPr>
            </w:pPr>
          </w:p>
        </w:tc>
        <w:tc>
          <w:tcPr>
            <w:tcW w:w="2836" w:type="dxa"/>
          </w:tcPr>
          <w:p w14:paraId="43970C2D"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瑞舒伐他汀钙原料药</w:t>
            </w:r>
          </w:p>
        </w:tc>
        <w:tc>
          <w:tcPr>
            <w:tcW w:w="1843" w:type="dxa"/>
          </w:tcPr>
          <w:p w14:paraId="14BB05DF"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0.165</w:t>
            </w:r>
          </w:p>
        </w:tc>
        <w:tc>
          <w:tcPr>
            <w:tcW w:w="1984" w:type="dxa"/>
          </w:tcPr>
          <w:p w14:paraId="65DD0896"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0.2</w:t>
            </w:r>
          </w:p>
        </w:tc>
        <w:tc>
          <w:tcPr>
            <w:tcW w:w="1808" w:type="dxa"/>
          </w:tcPr>
          <w:p w14:paraId="6B9F54C1"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82.5</w:t>
            </w:r>
          </w:p>
        </w:tc>
      </w:tr>
      <w:tr w:rsidR="00351DD4" w:rsidRPr="00591748" w14:paraId="35AD30B7" w14:textId="77777777">
        <w:trPr>
          <w:trHeight w:val="340"/>
        </w:trPr>
        <w:tc>
          <w:tcPr>
            <w:tcW w:w="0" w:type="auto"/>
            <w:vMerge/>
          </w:tcPr>
          <w:p w14:paraId="7F7B84F7" w14:textId="77777777" w:rsidR="00351DD4" w:rsidRPr="00591748" w:rsidRDefault="00351DD4">
            <w:pPr>
              <w:jc w:val="center"/>
              <w:rPr>
                <w:rFonts w:ascii="Times New Roman" w:eastAsia="宋体" w:hAnsi="Times New Roman" w:cs="Times New Roman"/>
              </w:rPr>
            </w:pPr>
          </w:p>
        </w:tc>
        <w:tc>
          <w:tcPr>
            <w:tcW w:w="2836" w:type="dxa"/>
          </w:tcPr>
          <w:p w14:paraId="40A8F35D"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替格瑞洛原料药</w:t>
            </w:r>
          </w:p>
        </w:tc>
        <w:tc>
          <w:tcPr>
            <w:tcW w:w="1843" w:type="dxa"/>
          </w:tcPr>
          <w:p w14:paraId="2C8D0589"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0.16</w:t>
            </w:r>
          </w:p>
        </w:tc>
        <w:tc>
          <w:tcPr>
            <w:tcW w:w="1984" w:type="dxa"/>
          </w:tcPr>
          <w:p w14:paraId="391A2EF0"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0.2</w:t>
            </w:r>
          </w:p>
        </w:tc>
        <w:tc>
          <w:tcPr>
            <w:tcW w:w="1808" w:type="dxa"/>
          </w:tcPr>
          <w:p w14:paraId="3C8782AE"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80</w:t>
            </w:r>
          </w:p>
        </w:tc>
      </w:tr>
      <w:tr w:rsidR="00351DD4" w:rsidRPr="00591748" w14:paraId="44AC3C71" w14:textId="77777777">
        <w:trPr>
          <w:trHeight w:val="340"/>
        </w:trPr>
        <w:tc>
          <w:tcPr>
            <w:tcW w:w="0" w:type="auto"/>
            <w:vMerge/>
          </w:tcPr>
          <w:p w14:paraId="5032BEB6" w14:textId="77777777" w:rsidR="00351DD4" w:rsidRPr="00591748" w:rsidRDefault="00351DD4">
            <w:pPr>
              <w:jc w:val="center"/>
              <w:rPr>
                <w:rFonts w:ascii="Times New Roman" w:eastAsia="宋体" w:hAnsi="Times New Roman" w:cs="Times New Roman"/>
              </w:rPr>
            </w:pPr>
          </w:p>
        </w:tc>
        <w:tc>
          <w:tcPr>
            <w:tcW w:w="2836" w:type="dxa"/>
          </w:tcPr>
          <w:p w14:paraId="45CB2AFA"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棕榈酸帕利哌酮无菌原料药</w:t>
            </w:r>
          </w:p>
        </w:tc>
        <w:tc>
          <w:tcPr>
            <w:tcW w:w="1843" w:type="dxa"/>
          </w:tcPr>
          <w:p w14:paraId="1E3C9103"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c>
          <w:tcPr>
            <w:tcW w:w="1984" w:type="dxa"/>
          </w:tcPr>
          <w:p w14:paraId="1493F1EA"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c>
          <w:tcPr>
            <w:tcW w:w="1808" w:type="dxa"/>
          </w:tcPr>
          <w:p w14:paraId="0AB45EF9"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r>
      <w:tr w:rsidR="00351DD4" w:rsidRPr="00591748" w14:paraId="40E5B6D0" w14:textId="77777777">
        <w:trPr>
          <w:trHeight w:val="340"/>
        </w:trPr>
        <w:tc>
          <w:tcPr>
            <w:tcW w:w="1275" w:type="dxa"/>
            <w:vMerge w:val="restart"/>
          </w:tcPr>
          <w:p w14:paraId="1E97878E"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2026.4.22</w:t>
            </w:r>
          </w:p>
        </w:tc>
        <w:tc>
          <w:tcPr>
            <w:tcW w:w="2836" w:type="dxa"/>
          </w:tcPr>
          <w:p w14:paraId="36381785"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沙库巴曲缬沙坦钠原料药</w:t>
            </w:r>
          </w:p>
        </w:tc>
        <w:tc>
          <w:tcPr>
            <w:tcW w:w="1843" w:type="dxa"/>
          </w:tcPr>
          <w:p w14:paraId="20EB275B"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0.105</w:t>
            </w:r>
          </w:p>
        </w:tc>
        <w:tc>
          <w:tcPr>
            <w:tcW w:w="1984" w:type="dxa"/>
          </w:tcPr>
          <w:p w14:paraId="78517FF5"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0.133</w:t>
            </w:r>
          </w:p>
        </w:tc>
        <w:tc>
          <w:tcPr>
            <w:tcW w:w="1808" w:type="dxa"/>
          </w:tcPr>
          <w:p w14:paraId="69A6D928"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78.9</w:t>
            </w:r>
          </w:p>
        </w:tc>
      </w:tr>
      <w:tr w:rsidR="00351DD4" w:rsidRPr="00591748" w14:paraId="79AFD0FA" w14:textId="77777777">
        <w:trPr>
          <w:trHeight w:val="340"/>
        </w:trPr>
        <w:tc>
          <w:tcPr>
            <w:tcW w:w="0" w:type="auto"/>
            <w:vMerge/>
          </w:tcPr>
          <w:p w14:paraId="47A316E3" w14:textId="77777777" w:rsidR="00351DD4" w:rsidRPr="00591748" w:rsidRDefault="00351DD4">
            <w:pPr>
              <w:jc w:val="center"/>
              <w:rPr>
                <w:rFonts w:ascii="Times New Roman" w:eastAsia="宋体" w:hAnsi="Times New Roman" w:cs="Times New Roman"/>
              </w:rPr>
            </w:pPr>
          </w:p>
        </w:tc>
        <w:tc>
          <w:tcPr>
            <w:tcW w:w="2836" w:type="dxa"/>
          </w:tcPr>
          <w:p w14:paraId="56B1EDB0"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瑞舒伐他汀钙原料药</w:t>
            </w:r>
          </w:p>
        </w:tc>
        <w:tc>
          <w:tcPr>
            <w:tcW w:w="1843" w:type="dxa"/>
          </w:tcPr>
          <w:p w14:paraId="02F85002"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0.163</w:t>
            </w:r>
          </w:p>
        </w:tc>
        <w:tc>
          <w:tcPr>
            <w:tcW w:w="1984" w:type="dxa"/>
          </w:tcPr>
          <w:p w14:paraId="0B2212C1"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0.2</w:t>
            </w:r>
          </w:p>
        </w:tc>
        <w:tc>
          <w:tcPr>
            <w:tcW w:w="1808" w:type="dxa"/>
          </w:tcPr>
          <w:p w14:paraId="3536282B"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81.5</w:t>
            </w:r>
          </w:p>
        </w:tc>
      </w:tr>
      <w:tr w:rsidR="00351DD4" w:rsidRPr="00591748" w14:paraId="29F7397C" w14:textId="77777777">
        <w:trPr>
          <w:trHeight w:val="340"/>
        </w:trPr>
        <w:tc>
          <w:tcPr>
            <w:tcW w:w="0" w:type="auto"/>
            <w:vMerge/>
          </w:tcPr>
          <w:p w14:paraId="68F0EFD5" w14:textId="77777777" w:rsidR="00351DD4" w:rsidRPr="00591748" w:rsidRDefault="00351DD4">
            <w:pPr>
              <w:jc w:val="center"/>
              <w:rPr>
                <w:rFonts w:ascii="Times New Roman" w:eastAsia="宋体" w:hAnsi="Times New Roman" w:cs="Times New Roman"/>
              </w:rPr>
            </w:pPr>
          </w:p>
        </w:tc>
        <w:tc>
          <w:tcPr>
            <w:tcW w:w="2836" w:type="dxa"/>
          </w:tcPr>
          <w:p w14:paraId="7E2D9AE9"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替格瑞洛原料药</w:t>
            </w:r>
          </w:p>
        </w:tc>
        <w:tc>
          <w:tcPr>
            <w:tcW w:w="1843" w:type="dxa"/>
          </w:tcPr>
          <w:p w14:paraId="369CE95C"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0.162</w:t>
            </w:r>
          </w:p>
        </w:tc>
        <w:tc>
          <w:tcPr>
            <w:tcW w:w="1984" w:type="dxa"/>
          </w:tcPr>
          <w:p w14:paraId="3CB14D0F"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0.2</w:t>
            </w:r>
          </w:p>
        </w:tc>
        <w:tc>
          <w:tcPr>
            <w:tcW w:w="1808" w:type="dxa"/>
          </w:tcPr>
          <w:p w14:paraId="78E5FBBB"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81</w:t>
            </w:r>
          </w:p>
        </w:tc>
      </w:tr>
      <w:tr w:rsidR="00351DD4" w:rsidRPr="00591748" w14:paraId="4A6C7487" w14:textId="77777777">
        <w:trPr>
          <w:trHeight w:val="340"/>
        </w:trPr>
        <w:tc>
          <w:tcPr>
            <w:tcW w:w="0" w:type="auto"/>
            <w:vMerge/>
          </w:tcPr>
          <w:p w14:paraId="0C6509F7" w14:textId="77777777" w:rsidR="00351DD4" w:rsidRPr="00591748" w:rsidRDefault="00351DD4">
            <w:pPr>
              <w:jc w:val="center"/>
              <w:rPr>
                <w:rFonts w:ascii="Times New Roman" w:eastAsia="宋体" w:hAnsi="Times New Roman" w:cs="Times New Roman"/>
              </w:rPr>
            </w:pPr>
          </w:p>
        </w:tc>
        <w:tc>
          <w:tcPr>
            <w:tcW w:w="2836" w:type="dxa"/>
          </w:tcPr>
          <w:p w14:paraId="1B3BF9E3"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棕榈酸帕利哌酮无菌原料药</w:t>
            </w:r>
          </w:p>
        </w:tc>
        <w:tc>
          <w:tcPr>
            <w:tcW w:w="1843" w:type="dxa"/>
          </w:tcPr>
          <w:p w14:paraId="66EE32EF"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c>
          <w:tcPr>
            <w:tcW w:w="1984" w:type="dxa"/>
          </w:tcPr>
          <w:p w14:paraId="5B24E0E0"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c>
          <w:tcPr>
            <w:tcW w:w="1808" w:type="dxa"/>
          </w:tcPr>
          <w:p w14:paraId="30D3DA5A"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r>
      <w:tr w:rsidR="00351DD4" w:rsidRPr="00591748" w14:paraId="4A2AAE46" w14:textId="77777777">
        <w:trPr>
          <w:trHeight w:val="340"/>
        </w:trPr>
        <w:tc>
          <w:tcPr>
            <w:tcW w:w="1275" w:type="dxa"/>
            <w:vMerge w:val="restart"/>
          </w:tcPr>
          <w:p w14:paraId="3DBF43F9"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2026.4.23</w:t>
            </w:r>
          </w:p>
        </w:tc>
        <w:tc>
          <w:tcPr>
            <w:tcW w:w="2836" w:type="dxa"/>
          </w:tcPr>
          <w:p w14:paraId="6D9F74A1"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沙库巴曲缬沙坦钠原料药</w:t>
            </w:r>
          </w:p>
        </w:tc>
        <w:tc>
          <w:tcPr>
            <w:tcW w:w="1843" w:type="dxa"/>
          </w:tcPr>
          <w:p w14:paraId="194A4824"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0.107</w:t>
            </w:r>
          </w:p>
        </w:tc>
        <w:tc>
          <w:tcPr>
            <w:tcW w:w="1984" w:type="dxa"/>
          </w:tcPr>
          <w:p w14:paraId="51BE4619"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0.133</w:t>
            </w:r>
          </w:p>
        </w:tc>
        <w:tc>
          <w:tcPr>
            <w:tcW w:w="1808" w:type="dxa"/>
          </w:tcPr>
          <w:p w14:paraId="0B940FB1"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80.4</w:t>
            </w:r>
          </w:p>
        </w:tc>
      </w:tr>
      <w:tr w:rsidR="00351DD4" w:rsidRPr="00591748" w14:paraId="0B619AC6" w14:textId="77777777">
        <w:trPr>
          <w:trHeight w:val="340"/>
        </w:trPr>
        <w:tc>
          <w:tcPr>
            <w:tcW w:w="0" w:type="auto"/>
            <w:vMerge/>
          </w:tcPr>
          <w:p w14:paraId="626C9D60" w14:textId="77777777" w:rsidR="00351DD4" w:rsidRPr="00591748" w:rsidRDefault="00351DD4">
            <w:pPr>
              <w:jc w:val="center"/>
              <w:rPr>
                <w:rFonts w:ascii="Times New Roman" w:eastAsia="宋体" w:hAnsi="Times New Roman" w:cs="Times New Roman"/>
              </w:rPr>
            </w:pPr>
          </w:p>
        </w:tc>
        <w:tc>
          <w:tcPr>
            <w:tcW w:w="2836" w:type="dxa"/>
          </w:tcPr>
          <w:p w14:paraId="7BDE65EE"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瑞舒伐他汀钙原料药</w:t>
            </w:r>
          </w:p>
        </w:tc>
        <w:tc>
          <w:tcPr>
            <w:tcW w:w="1843" w:type="dxa"/>
          </w:tcPr>
          <w:p w14:paraId="1DF9578B"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0.162</w:t>
            </w:r>
          </w:p>
        </w:tc>
        <w:tc>
          <w:tcPr>
            <w:tcW w:w="1984" w:type="dxa"/>
          </w:tcPr>
          <w:p w14:paraId="01A0418C"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0.2</w:t>
            </w:r>
          </w:p>
        </w:tc>
        <w:tc>
          <w:tcPr>
            <w:tcW w:w="1808" w:type="dxa"/>
          </w:tcPr>
          <w:p w14:paraId="7BFF475C"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81</w:t>
            </w:r>
          </w:p>
        </w:tc>
      </w:tr>
      <w:tr w:rsidR="00351DD4" w:rsidRPr="00591748" w14:paraId="0ACC9B0A" w14:textId="77777777">
        <w:trPr>
          <w:trHeight w:val="340"/>
        </w:trPr>
        <w:tc>
          <w:tcPr>
            <w:tcW w:w="0" w:type="auto"/>
            <w:vMerge/>
          </w:tcPr>
          <w:p w14:paraId="3A7B50CF" w14:textId="77777777" w:rsidR="00351DD4" w:rsidRPr="00591748" w:rsidRDefault="00351DD4">
            <w:pPr>
              <w:jc w:val="center"/>
              <w:rPr>
                <w:rFonts w:ascii="Times New Roman" w:eastAsia="宋体" w:hAnsi="Times New Roman" w:cs="Times New Roman"/>
              </w:rPr>
            </w:pPr>
          </w:p>
        </w:tc>
        <w:tc>
          <w:tcPr>
            <w:tcW w:w="2836" w:type="dxa"/>
          </w:tcPr>
          <w:p w14:paraId="27D7D57D"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替格瑞洛原料药</w:t>
            </w:r>
          </w:p>
        </w:tc>
        <w:tc>
          <w:tcPr>
            <w:tcW w:w="1843" w:type="dxa"/>
          </w:tcPr>
          <w:p w14:paraId="1E25F068"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0.159</w:t>
            </w:r>
          </w:p>
        </w:tc>
        <w:tc>
          <w:tcPr>
            <w:tcW w:w="1984" w:type="dxa"/>
          </w:tcPr>
          <w:p w14:paraId="30849103"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0.2</w:t>
            </w:r>
          </w:p>
        </w:tc>
        <w:tc>
          <w:tcPr>
            <w:tcW w:w="1808" w:type="dxa"/>
          </w:tcPr>
          <w:p w14:paraId="68BBE1A6"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79.5</w:t>
            </w:r>
          </w:p>
        </w:tc>
      </w:tr>
      <w:tr w:rsidR="00351DD4" w:rsidRPr="00591748" w14:paraId="08A544D9" w14:textId="77777777">
        <w:trPr>
          <w:trHeight w:val="340"/>
        </w:trPr>
        <w:tc>
          <w:tcPr>
            <w:tcW w:w="0" w:type="auto"/>
            <w:vMerge/>
          </w:tcPr>
          <w:p w14:paraId="66647A2A" w14:textId="77777777" w:rsidR="00351DD4" w:rsidRPr="00591748" w:rsidRDefault="00351DD4">
            <w:pPr>
              <w:jc w:val="center"/>
              <w:rPr>
                <w:rFonts w:ascii="Times New Roman" w:eastAsia="宋体" w:hAnsi="Times New Roman" w:cs="Times New Roman"/>
              </w:rPr>
            </w:pPr>
          </w:p>
        </w:tc>
        <w:tc>
          <w:tcPr>
            <w:tcW w:w="2836" w:type="dxa"/>
          </w:tcPr>
          <w:p w14:paraId="37AF8B8E"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棕榈酸帕利哌酮无菌原料药</w:t>
            </w:r>
          </w:p>
        </w:tc>
        <w:tc>
          <w:tcPr>
            <w:tcW w:w="1843" w:type="dxa"/>
          </w:tcPr>
          <w:p w14:paraId="64898872"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0.05</w:t>
            </w:r>
          </w:p>
        </w:tc>
        <w:tc>
          <w:tcPr>
            <w:tcW w:w="1984" w:type="dxa"/>
          </w:tcPr>
          <w:p w14:paraId="0B4470A8"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0.05</w:t>
            </w:r>
          </w:p>
        </w:tc>
        <w:tc>
          <w:tcPr>
            <w:tcW w:w="1808" w:type="dxa"/>
          </w:tcPr>
          <w:p w14:paraId="5BA29E71"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100</w:t>
            </w:r>
          </w:p>
        </w:tc>
      </w:tr>
      <w:tr w:rsidR="00351DD4" w:rsidRPr="00591748" w14:paraId="2541C9C5" w14:textId="77777777">
        <w:trPr>
          <w:trHeight w:val="340"/>
        </w:trPr>
        <w:tc>
          <w:tcPr>
            <w:tcW w:w="1275" w:type="dxa"/>
            <w:vMerge w:val="restart"/>
          </w:tcPr>
          <w:p w14:paraId="474EEC9B"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2026.4.24</w:t>
            </w:r>
          </w:p>
        </w:tc>
        <w:tc>
          <w:tcPr>
            <w:tcW w:w="2836" w:type="dxa"/>
          </w:tcPr>
          <w:p w14:paraId="39D7E3DB"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沙库巴曲缬沙坦钠原料药</w:t>
            </w:r>
          </w:p>
        </w:tc>
        <w:tc>
          <w:tcPr>
            <w:tcW w:w="1843" w:type="dxa"/>
          </w:tcPr>
          <w:p w14:paraId="2A4D1177"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0.106</w:t>
            </w:r>
          </w:p>
        </w:tc>
        <w:tc>
          <w:tcPr>
            <w:tcW w:w="1984" w:type="dxa"/>
          </w:tcPr>
          <w:p w14:paraId="69A3D1F4"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0.133</w:t>
            </w:r>
          </w:p>
        </w:tc>
        <w:tc>
          <w:tcPr>
            <w:tcW w:w="1808" w:type="dxa"/>
          </w:tcPr>
          <w:p w14:paraId="4CBA61AB"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79.6</w:t>
            </w:r>
          </w:p>
        </w:tc>
      </w:tr>
      <w:tr w:rsidR="00351DD4" w:rsidRPr="00591748" w14:paraId="7711ECC7" w14:textId="77777777">
        <w:trPr>
          <w:trHeight w:val="340"/>
        </w:trPr>
        <w:tc>
          <w:tcPr>
            <w:tcW w:w="0" w:type="auto"/>
            <w:vMerge/>
          </w:tcPr>
          <w:p w14:paraId="67E64C93" w14:textId="77777777" w:rsidR="00351DD4" w:rsidRPr="00591748" w:rsidRDefault="00351DD4">
            <w:pPr>
              <w:jc w:val="center"/>
              <w:rPr>
                <w:rFonts w:ascii="Times New Roman" w:eastAsia="宋体" w:hAnsi="Times New Roman" w:cs="Times New Roman"/>
              </w:rPr>
            </w:pPr>
          </w:p>
        </w:tc>
        <w:tc>
          <w:tcPr>
            <w:tcW w:w="2836" w:type="dxa"/>
          </w:tcPr>
          <w:p w14:paraId="0914A495"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瑞舒伐他汀钙原料药</w:t>
            </w:r>
          </w:p>
        </w:tc>
        <w:tc>
          <w:tcPr>
            <w:tcW w:w="1843" w:type="dxa"/>
          </w:tcPr>
          <w:p w14:paraId="77FAA14C"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0.164</w:t>
            </w:r>
          </w:p>
        </w:tc>
        <w:tc>
          <w:tcPr>
            <w:tcW w:w="1984" w:type="dxa"/>
          </w:tcPr>
          <w:p w14:paraId="650AD126"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0.2</w:t>
            </w:r>
          </w:p>
        </w:tc>
        <w:tc>
          <w:tcPr>
            <w:tcW w:w="1808" w:type="dxa"/>
          </w:tcPr>
          <w:p w14:paraId="6B069869"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82</w:t>
            </w:r>
          </w:p>
        </w:tc>
      </w:tr>
      <w:tr w:rsidR="00351DD4" w:rsidRPr="00591748" w14:paraId="4996C285" w14:textId="77777777">
        <w:trPr>
          <w:trHeight w:val="340"/>
        </w:trPr>
        <w:tc>
          <w:tcPr>
            <w:tcW w:w="0" w:type="auto"/>
            <w:vMerge/>
          </w:tcPr>
          <w:p w14:paraId="05B57938" w14:textId="77777777" w:rsidR="00351DD4" w:rsidRPr="00591748" w:rsidRDefault="00351DD4">
            <w:pPr>
              <w:jc w:val="center"/>
              <w:rPr>
                <w:rFonts w:ascii="Times New Roman" w:eastAsia="宋体" w:hAnsi="Times New Roman" w:cs="Times New Roman"/>
              </w:rPr>
            </w:pPr>
          </w:p>
        </w:tc>
        <w:tc>
          <w:tcPr>
            <w:tcW w:w="2836" w:type="dxa"/>
          </w:tcPr>
          <w:p w14:paraId="1DF8149D"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替格瑞洛原料药</w:t>
            </w:r>
          </w:p>
        </w:tc>
        <w:tc>
          <w:tcPr>
            <w:tcW w:w="1843" w:type="dxa"/>
          </w:tcPr>
          <w:p w14:paraId="513B9883"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0.161</w:t>
            </w:r>
          </w:p>
        </w:tc>
        <w:tc>
          <w:tcPr>
            <w:tcW w:w="1984" w:type="dxa"/>
          </w:tcPr>
          <w:p w14:paraId="7656AC62"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0.2</w:t>
            </w:r>
          </w:p>
        </w:tc>
        <w:tc>
          <w:tcPr>
            <w:tcW w:w="1808" w:type="dxa"/>
          </w:tcPr>
          <w:p w14:paraId="762020C9"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80.5</w:t>
            </w:r>
          </w:p>
        </w:tc>
      </w:tr>
      <w:tr w:rsidR="00351DD4" w:rsidRPr="00591748" w14:paraId="0B7E4E85" w14:textId="77777777">
        <w:trPr>
          <w:trHeight w:val="340"/>
        </w:trPr>
        <w:tc>
          <w:tcPr>
            <w:tcW w:w="0" w:type="auto"/>
            <w:vMerge/>
          </w:tcPr>
          <w:p w14:paraId="37B139C4" w14:textId="77777777" w:rsidR="00351DD4" w:rsidRPr="00591748" w:rsidRDefault="00351DD4">
            <w:pPr>
              <w:jc w:val="center"/>
              <w:rPr>
                <w:rFonts w:ascii="Times New Roman" w:eastAsia="宋体" w:hAnsi="Times New Roman" w:cs="Times New Roman"/>
              </w:rPr>
            </w:pPr>
          </w:p>
        </w:tc>
        <w:tc>
          <w:tcPr>
            <w:tcW w:w="2836" w:type="dxa"/>
          </w:tcPr>
          <w:p w14:paraId="2501D8B1"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棕榈酸帕利哌酮无菌原料药</w:t>
            </w:r>
          </w:p>
        </w:tc>
        <w:tc>
          <w:tcPr>
            <w:tcW w:w="1843" w:type="dxa"/>
          </w:tcPr>
          <w:p w14:paraId="52E2B286"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c>
          <w:tcPr>
            <w:tcW w:w="1984" w:type="dxa"/>
          </w:tcPr>
          <w:p w14:paraId="5DE7AFAC"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c>
          <w:tcPr>
            <w:tcW w:w="1808" w:type="dxa"/>
          </w:tcPr>
          <w:p w14:paraId="1C4B3007"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hint="eastAsia"/>
              </w:rPr>
              <w:t>/</w:t>
            </w:r>
          </w:p>
        </w:tc>
      </w:tr>
      <w:tr w:rsidR="00351DD4" w:rsidRPr="00591748" w14:paraId="6EC04798" w14:textId="77777777">
        <w:trPr>
          <w:trHeight w:val="340"/>
        </w:trPr>
        <w:tc>
          <w:tcPr>
            <w:tcW w:w="0" w:type="auto"/>
            <w:vMerge w:val="restart"/>
          </w:tcPr>
          <w:p w14:paraId="0796ECDB"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2026.</w:t>
            </w:r>
            <w:r w:rsidRPr="00591748">
              <w:rPr>
                <w:rFonts w:ascii="Times New Roman" w:eastAsia="宋体" w:hAnsi="Times New Roman" w:cs="Times New Roman" w:hint="eastAsia"/>
              </w:rPr>
              <w:t>5.22</w:t>
            </w:r>
          </w:p>
        </w:tc>
        <w:tc>
          <w:tcPr>
            <w:tcW w:w="2836" w:type="dxa"/>
          </w:tcPr>
          <w:p w14:paraId="44094B4D"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沙库巴曲缬沙坦钠原料药</w:t>
            </w:r>
          </w:p>
        </w:tc>
        <w:tc>
          <w:tcPr>
            <w:tcW w:w="1843" w:type="dxa"/>
          </w:tcPr>
          <w:p w14:paraId="339A963A" w14:textId="77777777" w:rsidR="00351DD4" w:rsidRPr="00591748" w:rsidRDefault="00000000">
            <w:pPr>
              <w:jc w:val="center"/>
              <w:rPr>
                <w:rFonts w:ascii="Times New Roman" w:eastAsia="宋体" w:hAnsi="Times New Roman" w:cs="Times New Roman"/>
              </w:rPr>
            </w:pPr>
            <w:r w:rsidRPr="00591748">
              <w:rPr>
                <w:rFonts w:ascii="Times New Roman" w:hAnsi="Times New Roman" w:hint="eastAsia"/>
              </w:rPr>
              <w:t>0.104</w:t>
            </w:r>
          </w:p>
        </w:tc>
        <w:tc>
          <w:tcPr>
            <w:tcW w:w="1984" w:type="dxa"/>
          </w:tcPr>
          <w:p w14:paraId="4C81ECF6"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0.13</w:t>
            </w:r>
            <w:r w:rsidRPr="00591748">
              <w:rPr>
                <w:rFonts w:ascii="Times New Roman" w:hAnsi="Times New Roman" w:hint="eastAsia"/>
              </w:rPr>
              <w:t>3</w:t>
            </w:r>
          </w:p>
        </w:tc>
        <w:tc>
          <w:tcPr>
            <w:tcW w:w="1808" w:type="dxa"/>
          </w:tcPr>
          <w:p w14:paraId="2F6C748E" w14:textId="77777777" w:rsidR="00351DD4" w:rsidRPr="00591748" w:rsidRDefault="00000000">
            <w:pPr>
              <w:jc w:val="center"/>
              <w:rPr>
                <w:rFonts w:ascii="Times New Roman" w:eastAsia="宋体" w:hAnsi="Times New Roman" w:cs="Times New Roman"/>
              </w:rPr>
            </w:pPr>
            <w:r w:rsidRPr="00591748">
              <w:rPr>
                <w:rFonts w:ascii="Times New Roman" w:hAnsi="Times New Roman" w:hint="eastAsia"/>
              </w:rPr>
              <w:t>78.2</w:t>
            </w:r>
          </w:p>
        </w:tc>
      </w:tr>
      <w:tr w:rsidR="00351DD4" w:rsidRPr="00591748" w14:paraId="1A9DFBBE" w14:textId="77777777">
        <w:trPr>
          <w:trHeight w:val="340"/>
        </w:trPr>
        <w:tc>
          <w:tcPr>
            <w:tcW w:w="0" w:type="auto"/>
            <w:vMerge/>
          </w:tcPr>
          <w:p w14:paraId="61879484" w14:textId="77777777" w:rsidR="00351DD4" w:rsidRPr="00591748" w:rsidRDefault="00351DD4">
            <w:pPr>
              <w:jc w:val="center"/>
              <w:rPr>
                <w:rFonts w:ascii="Times New Roman" w:eastAsia="宋体" w:hAnsi="Times New Roman" w:cs="Times New Roman"/>
              </w:rPr>
            </w:pPr>
          </w:p>
        </w:tc>
        <w:tc>
          <w:tcPr>
            <w:tcW w:w="2836" w:type="dxa"/>
          </w:tcPr>
          <w:p w14:paraId="2959875D"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瑞舒伐他汀钙原料药</w:t>
            </w:r>
          </w:p>
        </w:tc>
        <w:tc>
          <w:tcPr>
            <w:tcW w:w="1843" w:type="dxa"/>
          </w:tcPr>
          <w:p w14:paraId="6AAAB47A"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0.16</w:t>
            </w:r>
            <w:r w:rsidRPr="00591748">
              <w:rPr>
                <w:rFonts w:ascii="Times New Roman" w:hAnsi="Times New Roman" w:hint="eastAsia"/>
              </w:rPr>
              <w:t>4</w:t>
            </w:r>
          </w:p>
        </w:tc>
        <w:tc>
          <w:tcPr>
            <w:tcW w:w="1984" w:type="dxa"/>
          </w:tcPr>
          <w:p w14:paraId="31DAA747"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0.2</w:t>
            </w:r>
          </w:p>
        </w:tc>
        <w:tc>
          <w:tcPr>
            <w:tcW w:w="1808" w:type="dxa"/>
          </w:tcPr>
          <w:p w14:paraId="2C502B68" w14:textId="77777777" w:rsidR="00351DD4" w:rsidRPr="00591748" w:rsidRDefault="00000000">
            <w:pPr>
              <w:jc w:val="center"/>
              <w:rPr>
                <w:rFonts w:ascii="Times New Roman" w:eastAsia="宋体" w:hAnsi="Times New Roman" w:cs="Times New Roman"/>
              </w:rPr>
            </w:pPr>
            <w:r w:rsidRPr="00591748">
              <w:rPr>
                <w:rFonts w:ascii="Times New Roman" w:hAnsi="Times New Roman"/>
              </w:rPr>
              <w:t>82</w:t>
            </w:r>
            <w:r w:rsidRPr="00591748">
              <w:rPr>
                <w:rFonts w:ascii="Times New Roman" w:hAnsi="Times New Roman" w:hint="eastAsia"/>
              </w:rPr>
              <w:t>.0</w:t>
            </w:r>
          </w:p>
        </w:tc>
      </w:tr>
      <w:tr w:rsidR="00351DD4" w:rsidRPr="00591748" w14:paraId="55517F00" w14:textId="77777777">
        <w:trPr>
          <w:trHeight w:val="340"/>
        </w:trPr>
        <w:tc>
          <w:tcPr>
            <w:tcW w:w="0" w:type="auto"/>
            <w:vMerge/>
          </w:tcPr>
          <w:p w14:paraId="39CF5C06" w14:textId="77777777" w:rsidR="00351DD4" w:rsidRPr="00591748" w:rsidRDefault="00351DD4">
            <w:pPr>
              <w:jc w:val="center"/>
              <w:rPr>
                <w:rFonts w:ascii="Times New Roman" w:eastAsia="宋体" w:hAnsi="Times New Roman" w:cs="Times New Roman"/>
              </w:rPr>
            </w:pPr>
          </w:p>
        </w:tc>
        <w:tc>
          <w:tcPr>
            <w:tcW w:w="2836" w:type="dxa"/>
          </w:tcPr>
          <w:p w14:paraId="630A2E44"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替格瑞洛原料药</w:t>
            </w:r>
          </w:p>
        </w:tc>
        <w:tc>
          <w:tcPr>
            <w:tcW w:w="1843" w:type="dxa"/>
          </w:tcPr>
          <w:p w14:paraId="189DC99C"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0.16</w:t>
            </w:r>
            <w:r w:rsidRPr="00591748">
              <w:rPr>
                <w:rFonts w:ascii="Times New Roman" w:hAnsi="Times New Roman" w:hint="eastAsia"/>
              </w:rPr>
              <w:t>1</w:t>
            </w:r>
          </w:p>
        </w:tc>
        <w:tc>
          <w:tcPr>
            <w:tcW w:w="1984" w:type="dxa"/>
          </w:tcPr>
          <w:p w14:paraId="784C3684"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0.2</w:t>
            </w:r>
          </w:p>
        </w:tc>
        <w:tc>
          <w:tcPr>
            <w:tcW w:w="1808" w:type="dxa"/>
          </w:tcPr>
          <w:p w14:paraId="1ED465C8" w14:textId="77777777" w:rsidR="00351DD4" w:rsidRPr="00591748" w:rsidRDefault="00000000">
            <w:pPr>
              <w:jc w:val="center"/>
              <w:rPr>
                <w:rFonts w:ascii="Times New Roman" w:eastAsia="宋体" w:hAnsi="Times New Roman" w:cs="Times New Roman"/>
              </w:rPr>
            </w:pPr>
            <w:r w:rsidRPr="00591748">
              <w:rPr>
                <w:rFonts w:ascii="Times New Roman" w:hAnsi="Times New Roman" w:hint="eastAsia"/>
              </w:rPr>
              <w:t>80.5</w:t>
            </w:r>
          </w:p>
        </w:tc>
      </w:tr>
      <w:tr w:rsidR="00351DD4" w:rsidRPr="00591748" w14:paraId="67BE0661" w14:textId="77777777">
        <w:trPr>
          <w:trHeight w:val="340"/>
        </w:trPr>
        <w:tc>
          <w:tcPr>
            <w:tcW w:w="0" w:type="auto"/>
            <w:vMerge/>
          </w:tcPr>
          <w:p w14:paraId="3281F892" w14:textId="77777777" w:rsidR="00351DD4" w:rsidRPr="00591748" w:rsidRDefault="00351DD4">
            <w:pPr>
              <w:jc w:val="center"/>
              <w:rPr>
                <w:rFonts w:ascii="Times New Roman" w:eastAsia="宋体" w:hAnsi="Times New Roman" w:cs="Times New Roman"/>
              </w:rPr>
            </w:pPr>
          </w:p>
        </w:tc>
        <w:tc>
          <w:tcPr>
            <w:tcW w:w="2836" w:type="dxa"/>
          </w:tcPr>
          <w:p w14:paraId="3F29BD26"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棕榈酸帕利哌酮无菌原料药</w:t>
            </w:r>
          </w:p>
        </w:tc>
        <w:tc>
          <w:tcPr>
            <w:tcW w:w="1843" w:type="dxa"/>
          </w:tcPr>
          <w:p w14:paraId="3F4A38EA" w14:textId="77777777" w:rsidR="00351DD4" w:rsidRPr="00591748" w:rsidRDefault="00000000">
            <w:pPr>
              <w:jc w:val="center"/>
              <w:rPr>
                <w:rFonts w:ascii="Times New Roman" w:eastAsia="宋体" w:hAnsi="Times New Roman" w:cs="Times New Roman"/>
              </w:rPr>
            </w:pPr>
            <w:r w:rsidRPr="00591748">
              <w:rPr>
                <w:rFonts w:ascii="Times New Roman" w:hAnsi="Times New Roman"/>
              </w:rPr>
              <w:t>/</w:t>
            </w:r>
          </w:p>
        </w:tc>
        <w:tc>
          <w:tcPr>
            <w:tcW w:w="1984" w:type="dxa"/>
          </w:tcPr>
          <w:p w14:paraId="1D76483E" w14:textId="77777777" w:rsidR="00351DD4" w:rsidRPr="00591748" w:rsidRDefault="00000000">
            <w:pPr>
              <w:jc w:val="center"/>
              <w:rPr>
                <w:rFonts w:ascii="Times New Roman" w:eastAsia="宋体" w:hAnsi="Times New Roman" w:cs="Times New Roman"/>
              </w:rPr>
            </w:pPr>
            <w:r w:rsidRPr="00591748">
              <w:rPr>
                <w:rFonts w:ascii="Times New Roman" w:hAnsi="Times New Roman"/>
              </w:rPr>
              <w:t>/</w:t>
            </w:r>
          </w:p>
        </w:tc>
        <w:tc>
          <w:tcPr>
            <w:tcW w:w="1808" w:type="dxa"/>
          </w:tcPr>
          <w:p w14:paraId="5DBE4731" w14:textId="77777777" w:rsidR="00351DD4" w:rsidRPr="00591748" w:rsidRDefault="00000000">
            <w:pPr>
              <w:jc w:val="center"/>
              <w:rPr>
                <w:rFonts w:ascii="Times New Roman" w:eastAsia="宋体" w:hAnsi="Times New Roman" w:cs="Times New Roman"/>
              </w:rPr>
            </w:pPr>
            <w:r w:rsidRPr="00591748">
              <w:rPr>
                <w:rFonts w:ascii="Times New Roman" w:hAnsi="Times New Roman"/>
              </w:rPr>
              <w:t>/</w:t>
            </w:r>
          </w:p>
        </w:tc>
      </w:tr>
      <w:tr w:rsidR="00351DD4" w:rsidRPr="00591748" w14:paraId="0272D072" w14:textId="77777777">
        <w:trPr>
          <w:trHeight w:val="340"/>
        </w:trPr>
        <w:tc>
          <w:tcPr>
            <w:tcW w:w="0" w:type="auto"/>
            <w:vMerge w:val="restart"/>
          </w:tcPr>
          <w:p w14:paraId="0007A071"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lastRenderedPageBreak/>
              <w:t>2026.</w:t>
            </w:r>
            <w:r w:rsidRPr="00591748">
              <w:rPr>
                <w:rFonts w:ascii="Times New Roman" w:eastAsia="宋体" w:hAnsi="Times New Roman" w:cs="Times New Roman" w:hint="eastAsia"/>
              </w:rPr>
              <w:t>5.23</w:t>
            </w:r>
          </w:p>
        </w:tc>
        <w:tc>
          <w:tcPr>
            <w:tcW w:w="2836" w:type="dxa"/>
          </w:tcPr>
          <w:p w14:paraId="3FA2C36D"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沙库巴曲缬沙坦钠原料药</w:t>
            </w:r>
          </w:p>
        </w:tc>
        <w:tc>
          <w:tcPr>
            <w:tcW w:w="1843" w:type="dxa"/>
          </w:tcPr>
          <w:p w14:paraId="6230052A"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0.10</w:t>
            </w:r>
            <w:r w:rsidRPr="00591748">
              <w:rPr>
                <w:rFonts w:ascii="Times New Roman" w:hAnsi="Times New Roman" w:hint="eastAsia"/>
              </w:rPr>
              <w:t>2</w:t>
            </w:r>
          </w:p>
        </w:tc>
        <w:tc>
          <w:tcPr>
            <w:tcW w:w="1984" w:type="dxa"/>
          </w:tcPr>
          <w:p w14:paraId="6742F831"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0.133</w:t>
            </w:r>
          </w:p>
        </w:tc>
        <w:tc>
          <w:tcPr>
            <w:tcW w:w="1808" w:type="dxa"/>
          </w:tcPr>
          <w:p w14:paraId="0F386B23" w14:textId="77777777" w:rsidR="00351DD4" w:rsidRPr="00591748" w:rsidRDefault="00000000">
            <w:pPr>
              <w:jc w:val="center"/>
              <w:rPr>
                <w:rFonts w:ascii="Times New Roman" w:eastAsia="宋体" w:hAnsi="Times New Roman" w:cs="Times New Roman"/>
              </w:rPr>
            </w:pPr>
            <w:r w:rsidRPr="00591748">
              <w:rPr>
                <w:rFonts w:ascii="Times New Roman" w:hAnsi="Times New Roman"/>
              </w:rPr>
              <w:t>7</w:t>
            </w:r>
            <w:r w:rsidRPr="00591748">
              <w:rPr>
                <w:rFonts w:ascii="Times New Roman" w:hAnsi="Times New Roman" w:hint="eastAsia"/>
              </w:rPr>
              <w:t>6.7</w:t>
            </w:r>
          </w:p>
        </w:tc>
      </w:tr>
      <w:tr w:rsidR="00351DD4" w:rsidRPr="00591748" w14:paraId="19670101" w14:textId="77777777">
        <w:trPr>
          <w:trHeight w:val="340"/>
        </w:trPr>
        <w:tc>
          <w:tcPr>
            <w:tcW w:w="0" w:type="auto"/>
            <w:vMerge/>
          </w:tcPr>
          <w:p w14:paraId="09B357C5" w14:textId="77777777" w:rsidR="00351DD4" w:rsidRPr="00591748" w:rsidRDefault="00351DD4">
            <w:pPr>
              <w:jc w:val="center"/>
              <w:rPr>
                <w:rFonts w:ascii="Times New Roman" w:eastAsia="宋体" w:hAnsi="Times New Roman" w:cs="Times New Roman"/>
              </w:rPr>
            </w:pPr>
          </w:p>
        </w:tc>
        <w:tc>
          <w:tcPr>
            <w:tcW w:w="2836" w:type="dxa"/>
          </w:tcPr>
          <w:p w14:paraId="403AD671"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瑞舒伐他汀钙原料药</w:t>
            </w:r>
          </w:p>
        </w:tc>
        <w:tc>
          <w:tcPr>
            <w:tcW w:w="1843" w:type="dxa"/>
          </w:tcPr>
          <w:p w14:paraId="2C418E86"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0.16</w:t>
            </w:r>
            <w:r w:rsidRPr="00591748">
              <w:rPr>
                <w:rFonts w:ascii="Times New Roman" w:hAnsi="Times New Roman" w:hint="eastAsia"/>
              </w:rPr>
              <w:t>0</w:t>
            </w:r>
          </w:p>
        </w:tc>
        <w:tc>
          <w:tcPr>
            <w:tcW w:w="1984" w:type="dxa"/>
          </w:tcPr>
          <w:p w14:paraId="6A05814B"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0.2</w:t>
            </w:r>
          </w:p>
        </w:tc>
        <w:tc>
          <w:tcPr>
            <w:tcW w:w="1808" w:type="dxa"/>
          </w:tcPr>
          <w:p w14:paraId="703E198C" w14:textId="77777777" w:rsidR="00351DD4" w:rsidRPr="00591748" w:rsidRDefault="00000000">
            <w:pPr>
              <w:jc w:val="center"/>
              <w:rPr>
                <w:rFonts w:ascii="Times New Roman" w:eastAsia="宋体" w:hAnsi="Times New Roman" w:cs="Times New Roman"/>
              </w:rPr>
            </w:pPr>
            <w:r w:rsidRPr="00591748">
              <w:rPr>
                <w:rFonts w:ascii="Times New Roman" w:hAnsi="Times New Roman"/>
              </w:rPr>
              <w:t>8</w:t>
            </w:r>
            <w:r w:rsidRPr="00591748">
              <w:rPr>
                <w:rFonts w:ascii="Times New Roman" w:hAnsi="Times New Roman" w:hint="eastAsia"/>
              </w:rPr>
              <w:t>0.0</w:t>
            </w:r>
          </w:p>
        </w:tc>
      </w:tr>
      <w:tr w:rsidR="00351DD4" w:rsidRPr="00591748" w14:paraId="69C24093" w14:textId="77777777">
        <w:trPr>
          <w:trHeight w:val="340"/>
        </w:trPr>
        <w:tc>
          <w:tcPr>
            <w:tcW w:w="0" w:type="auto"/>
            <w:vMerge/>
          </w:tcPr>
          <w:p w14:paraId="1F9E41A2" w14:textId="77777777" w:rsidR="00351DD4" w:rsidRPr="00591748" w:rsidRDefault="00351DD4">
            <w:pPr>
              <w:jc w:val="center"/>
              <w:rPr>
                <w:rFonts w:ascii="Times New Roman" w:eastAsia="宋体" w:hAnsi="Times New Roman" w:cs="Times New Roman"/>
              </w:rPr>
            </w:pPr>
          </w:p>
        </w:tc>
        <w:tc>
          <w:tcPr>
            <w:tcW w:w="2836" w:type="dxa"/>
          </w:tcPr>
          <w:p w14:paraId="15489528"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替格瑞洛原料药</w:t>
            </w:r>
          </w:p>
        </w:tc>
        <w:tc>
          <w:tcPr>
            <w:tcW w:w="1843" w:type="dxa"/>
          </w:tcPr>
          <w:p w14:paraId="1C8EE6F1"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0.1</w:t>
            </w:r>
            <w:r w:rsidRPr="00591748">
              <w:rPr>
                <w:rFonts w:ascii="Times New Roman" w:hAnsi="Times New Roman" w:hint="eastAsia"/>
              </w:rPr>
              <w:t>58</w:t>
            </w:r>
          </w:p>
        </w:tc>
        <w:tc>
          <w:tcPr>
            <w:tcW w:w="1984" w:type="dxa"/>
          </w:tcPr>
          <w:p w14:paraId="313E6300" w14:textId="77777777" w:rsidR="00351DD4" w:rsidRPr="00591748" w:rsidRDefault="00000000">
            <w:pPr>
              <w:jc w:val="center"/>
              <w:rPr>
                <w:rFonts w:ascii="Times New Roman" w:eastAsia="宋体" w:hAnsi="Times New Roman" w:cs="Times New Roman"/>
              </w:rPr>
            </w:pPr>
            <w:r w:rsidRPr="00591748">
              <w:rPr>
                <w:rFonts w:ascii="Times New Roman" w:hAnsi="Times New Roman"/>
              </w:rPr>
              <w:t>0.2</w:t>
            </w:r>
          </w:p>
        </w:tc>
        <w:tc>
          <w:tcPr>
            <w:tcW w:w="1808" w:type="dxa"/>
          </w:tcPr>
          <w:p w14:paraId="4168BA5C" w14:textId="77777777" w:rsidR="00351DD4" w:rsidRPr="00591748" w:rsidRDefault="00000000">
            <w:pPr>
              <w:jc w:val="center"/>
              <w:rPr>
                <w:rFonts w:ascii="Times New Roman" w:eastAsia="宋体" w:hAnsi="Times New Roman" w:cs="Times New Roman"/>
              </w:rPr>
            </w:pPr>
            <w:r w:rsidRPr="00591748">
              <w:rPr>
                <w:rFonts w:ascii="Times New Roman" w:hAnsi="Times New Roman" w:hint="eastAsia"/>
              </w:rPr>
              <w:t>79.0</w:t>
            </w:r>
          </w:p>
        </w:tc>
      </w:tr>
      <w:tr w:rsidR="00351DD4" w:rsidRPr="00591748" w14:paraId="741D031C" w14:textId="77777777">
        <w:trPr>
          <w:trHeight w:val="340"/>
        </w:trPr>
        <w:tc>
          <w:tcPr>
            <w:tcW w:w="0" w:type="auto"/>
            <w:vMerge/>
          </w:tcPr>
          <w:p w14:paraId="5C34297B" w14:textId="77777777" w:rsidR="00351DD4" w:rsidRPr="00591748" w:rsidRDefault="00351DD4">
            <w:pPr>
              <w:jc w:val="center"/>
              <w:rPr>
                <w:rFonts w:ascii="Times New Roman" w:eastAsia="宋体" w:hAnsi="Times New Roman" w:cs="Times New Roman"/>
              </w:rPr>
            </w:pPr>
          </w:p>
        </w:tc>
        <w:tc>
          <w:tcPr>
            <w:tcW w:w="2836" w:type="dxa"/>
          </w:tcPr>
          <w:p w14:paraId="58284AF8" w14:textId="77777777" w:rsidR="00351DD4" w:rsidRPr="00591748" w:rsidRDefault="00000000">
            <w:pPr>
              <w:jc w:val="center"/>
              <w:rPr>
                <w:rFonts w:ascii="Times New Roman" w:eastAsia="宋体" w:hAnsi="Times New Roman" w:cs="Times New Roman"/>
              </w:rPr>
            </w:pPr>
            <w:r w:rsidRPr="00591748">
              <w:rPr>
                <w:rFonts w:ascii="Times New Roman" w:eastAsia="宋体" w:hAnsi="Times New Roman" w:cs="Times New Roman"/>
              </w:rPr>
              <w:t>棕榈酸帕利哌酮无菌原料药</w:t>
            </w:r>
          </w:p>
        </w:tc>
        <w:tc>
          <w:tcPr>
            <w:tcW w:w="1843" w:type="dxa"/>
          </w:tcPr>
          <w:p w14:paraId="1CD0EC87" w14:textId="77777777" w:rsidR="00351DD4" w:rsidRPr="00591748" w:rsidRDefault="00000000">
            <w:pPr>
              <w:jc w:val="center"/>
              <w:rPr>
                <w:rFonts w:ascii="Times New Roman" w:eastAsia="宋体" w:hAnsi="Times New Roman" w:cs="Times New Roman"/>
              </w:rPr>
            </w:pPr>
            <w:r w:rsidRPr="00591748">
              <w:rPr>
                <w:rFonts w:ascii="Times New Roman" w:hAnsi="Times New Roman"/>
              </w:rPr>
              <w:t>/</w:t>
            </w:r>
          </w:p>
        </w:tc>
        <w:tc>
          <w:tcPr>
            <w:tcW w:w="1984" w:type="dxa"/>
          </w:tcPr>
          <w:p w14:paraId="160EC81E" w14:textId="77777777" w:rsidR="00351DD4" w:rsidRPr="00591748" w:rsidRDefault="00000000">
            <w:pPr>
              <w:jc w:val="center"/>
              <w:rPr>
                <w:rFonts w:ascii="Times New Roman" w:eastAsia="宋体" w:hAnsi="Times New Roman" w:cs="Times New Roman"/>
              </w:rPr>
            </w:pPr>
            <w:r w:rsidRPr="00591748">
              <w:rPr>
                <w:rFonts w:ascii="Times New Roman" w:hAnsi="Times New Roman"/>
              </w:rPr>
              <w:t>/</w:t>
            </w:r>
          </w:p>
        </w:tc>
        <w:tc>
          <w:tcPr>
            <w:tcW w:w="1808" w:type="dxa"/>
          </w:tcPr>
          <w:p w14:paraId="501FEEE7" w14:textId="77777777" w:rsidR="00351DD4" w:rsidRPr="00591748" w:rsidRDefault="00000000">
            <w:pPr>
              <w:jc w:val="center"/>
              <w:rPr>
                <w:rFonts w:ascii="Times New Roman" w:eastAsia="宋体" w:hAnsi="Times New Roman" w:cs="Times New Roman"/>
              </w:rPr>
            </w:pPr>
            <w:r w:rsidRPr="00591748">
              <w:rPr>
                <w:rFonts w:ascii="Times New Roman" w:hAnsi="Times New Roman"/>
              </w:rPr>
              <w:t>/</w:t>
            </w:r>
          </w:p>
        </w:tc>
      </w:tr>
    </w:tbl>
    <w:p w14:paraId="180D384B" w14:textId="77777777" w:rsidR="00351DD4" w:rsidRPr="00591748" w:rsidRDefault="00000000">
      <w:pPr>
        <w:rPr>
          <w:rFonts w:ascii="宋体" w:eastAsia="宋体" w:hAnsi="宋体" w:hint="eastAsia"/>
          <w:b/>
          <w:bCs/>
          <w:sz w:val="18"/>
          <w:szCs w:val="18"/>
        </w:rPr>
      </w:pPr>
      <w:r w:rsidRPr="00591748">
        <w:rPr>
          <w:rFonts w:ascii="宋体" w:eastAsia="宋体" w:hAnsi="宋体" w:hint="eastAsia"/>
          <w:b/>
          <w:bCs/>
          <w:sz w:val="18"/>
          <w:szCs w:val="18"/>
        </w:rPr>
        <w:t>备注：</w:t>
      </w:r>
      <w:r w:rsidRPr="00591748">
        <w:rPr>
          <w:rFonts w:ascii="宋体" w:eastAsia="宋体" w:hAnsi="宋体"/>
          <w:b/>
          <w:bCs/>
          <w:sz w:val="18"/>
          <w:szCs w:val="18"/>
        </w:rPr>
        <w:t>棕榈酸帕利哌酮无菌原料药</w:t>
      </w:r>
      <w:r w:rsidRPr="00591748">
        <w:rPr>
          <w:rFonts w:ascii="宋体" w:eastAsia="宋体" w:hAnsi="宋体" w:hint="eastAsia"/>
          <w:b/>
          <w:bCs/>
          <w:sz w:val="18"/>
          <w:szCs w:val="18"/>
        </w:rPr>
        <w:t>一年仅生产一个批次，一批17个小时。</w:t>
      </w:r>
    </w:p>
    <w:p w14:paraId="4E35571C" w14:textId="77777777" w:rsidR="00351DD4" w:rsidRPr="00591748" w:rsidRDefault="00000000">
      <w:pPr>
        <w:spacing w:line="500" w:lineRule="exact"/>
        <w:jc w:val="center"/>
        <w:outlineLvl w:val="5"/>
        <w:rPr>
          <w:rFonts w:ascii="Times New Roman" w:eastAsia="宋体" w:hAnsi="Times New Roman" w:cs="Times New Roman"/>
          <w:b/>
          <w:bCs/>
          <w:sz w:val="24"/>
          <w:szCs w:val="24"/>
        </w:rPr>
      </w:pPr>
      <w:r w:rsidRPr="00591748">
        <w:rPr>
          <w:rFonts w:ascii="Times New Roman" w:eastAsia="宋体" w:hAnsi="Times New Roman" w:cs="Times New Roman" w:hint="eastAsia"/>
          <w:b/>
          <w:bCs/>
          <w:sz w:val="24"/>
          <w:szCs w:val="24"/>
        </w:rPr>
        <w:t>表</w:t>
      </w:r>
      <w:r w:rsidRPr="00591748">
        <w:rPr>
          <w:rFonts w:ascii="Times New Roman" w:eastAsia="宋体" w:hAnsi="Times New Roman" w:cs="Times New Roman" w:hint="eastAsia"/>
          <w:b/>
          <w:bCs/>
          <w:sz w:val="24"/>
          <w:szCs w:val="24"/>
        </w:rPr>
        <w:t>9</w:t>
      </w:r>
      <w:r w:rsidRPr="00591748">
        <w:rPr>
          <w:rFonts w:ascii="Times New Roman" w:eastAsia="宋体" w:hAnsi="Times New Roman" w:cs="Times New Roman"/>
          <w:b/>
          <w:bCs/>
          <w:sz w:val="24"/>
          <w:szCs w:val="24"/>
        </w:rPr>
        <w:t>.1-</w:t>
      </w:r>
      <w:r w:rsidRPr="00591748">
        <w:rPr>
          <w:rFonts w:ascii="Times New Roman" w:eastAsia="宋体" w:hAnsi="Times New Roman" w:cs="Times New Roman" w:hint="eastAsia"/>
          <w:b/>
          <w:bCs/>
          <w:sz w:val="24"/>
          <w:szCs w:val="24"/>
        </w:rPr>
        <w:t>3</w:t>
      </w:r>
      <w:r w:rsidRPr="00591748">
        <w:rPr>
          <w:rFonts w:ascii="Times New Roman" w:eastAsia="宋体" w:hAnsi="Times New Roman" w:cs="Times New Roman"/>
          <w:b/>
          <w:bCs/>
          <w:sz w:val="24"/>
          <w:szCs w:val="24"/>
        </w:rPr>
        <w:t xml:space="preserve">  </w:t>
      </w:r>
      <w:r w:rsidRPr="00591748">
        <w:rPr>
          <w:rFonts w:ascii="Times New Roman" w:eastAsia="宋体" w:hAnsi="Times New Roman" w:cs="Times New Roman" w:hint="eastAsia"/>
          <w:b/>
          <w:bCs/>
          <w:sz w:val="24"/>
          <w:szCs w:val="24"/>
        </w:rPr>
        <w:t>本项目监测期间现有项目工况统计一览表</w:t>
      </w:r>
    </w:p>
    <w:tbl>
      <w:tblPr>
        <w:tblStyle w:val="1111"/>
        <w:tblW w:w="5000" w:type="pct"/>
        <w:tblLook w:val="04A0" w:firstRow="1" w:lastRow="0" w:firstColumn="1" w:lastColumn="0" w:noHBand="0" w:noVBand="1"/>
      </w:tblPr>
      <w:tblGrid>
        <w:gridCol w:w="1377"/>
        <w:gridCol w:w="2700"/>
        <w:gridCol w:w="1852"/>
        <w:gridCol w:w="2004"/>
        <w:gridCol w:w="1813"/>
      </w:tblGrid>
      <w:tr w:rsidR="00351DD4" w:rsidRPr="00591748" w14:paraId="2116E02C" w14:textId="77777777">
        <w:trPr>
          <w:cnfStyle w:val="100000000000" w:firstRow="1" w:lastRow="0" w:firstColumn="0" w:lastColumn="0" w:oddVBand="0" w:evenVBand="0" w:oddHBand="0" w:evenHBand="0" w:firstRowFirstColumn="0" w:firstRowLastColumn="0" w:lastRowFirstColumn="0" w:lastRowLastColumn="0"/>
          <w:trHeight w:val="317"/>
        </w:trPr>
        <w:tc>
          <w:tcPr>
            <w:tcW w:w="707" w:type="pct"/>
          </w:tcPr>
          <w:p w14:paraId="6F5B9A0C" w14:textId="77777777" w:rsidR="00351DD4" w:rsidRPr="00591748" w:rsidRDefault="00000000">
            <w:pPr>
              <w:adjustRightInd/>
              <w:snapToGrid/>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日期</w:t>
            </w:r>
          </w:p>
        </w:tc>
        <w:tc>
          <w:tcPr>
            <w:tcW w:w="1385" w:type="pct"/>
          </w:tcPr>
          <w:p w14:paraId="2831A623" w14:textId="77777777" w:rsidR="00351DD4" w:rsidRPr="00591748" w:rsidRDefault="00000000">
            <w:pPr>
              <w:adjustRightInd/>
              <w:snapToGrid/>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产品</w:t>
            </w:r>
          </w:p>
        </w:tc>
        <w:tc>
          <w:tcPr>
            <w:tcW w:w="950" w:type="pct"/>
          </w:tcPr>
          <w:p w14:paraId="13BF5639" w14:textId="77777777" w:rsidR="00351DD4" w:rsidRPr="00591748" w:rsidRDefault="00000000">
            <w:pPr>
              <w:adjustRightInd/>
              <w:snapToGrid/>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日产量（</w:t>
            </w:r>
            <w:r w:rsidRPr="00591748">
              <w:rPr>
                <w:rFonts w:ascii="Times New Roman" w:eastAsia="宋体" w:hAnsi="Times New Roman" w:cs="Times New Roman"/>
                <w:bCs/>
                <w:szCs w:val="21"/>
              </w:rPr>
              <w:t>t/d</w:t>
            </w:r>
            <w:r w:rsidRPr="00591748">
              <w:rPr>
                <w:rFonts w:ascii="Times New Roman" w:eastAsia="宋体" w:hAnsi="Times New Roman" w:cs="Times New Roman"/>
                <w:bCs/>
                <w:szCs w:val="21"/>
              </w:rPr>
              <w:t>）</w:t>
            </w:r>
          </w:p>
        </w:tc>
        <w:tc>
          <w:tcPr>
            <w:tcW w:w="1028" w:type="pct"/>
          </w:tcPr>
          <w:p w14:paraId="2E5B8374" w14:textId="77777777" w:rsidR="00351DD4" w:rsidRPr="00591748" w:rsidRDefault="00000000">
            <w:pPr>
              <w:adjustRightInd/>
              <w:snapToGrid/>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设计日产量（</w:t>
            </w:r>
            <w:r w:rsidRPr="00591748">
              <w:rPr>
                <w:rFonts w:ascii="Times New Roman" w:eastAsia="宋体" w:hAnsi="Times New Roman" w:cs="Times New Roman"/>
                <w:bCs/>
                <w:szCs w:val="21"/>
              </w:rPr>
              <w:t>t/d</w:t>
            </w:r>
            <w:r w:rsidRPr="00591748">
              <w:rPr>
                <w:rFonts w:ascii="Times New Roman" w:eastAsia="宋体" w:hAnsi="Times New Roman" w:cs="Times New Roman"/>
                <w:bCs/>
                <w:szCs w:val="21"/>
              </w:rPr>
              <w:t>）</w:t>
            </w:r>
          </w:p>
        </w:tc>
        <w:tc>
          <w:tcPr>
            <w:tcW w:w="930" w:type="pct"/>
          </w:tcPr>
          <w:p w14:paraId="07CEBC35" w14:textId="77777777" w:rsidR="00351DD4" w:rsidRPr="00591748" w:rsidRDefault="00000000">
            <w:pPr>
              <w:adjustRightInd/>
              <w:snapToGrid/>
              <w:jc w:val="center"/>
              <w:rPr>
                <w:rFonts w:ascii="Times New Roman" w:eastAsia="宋体" w:hAnsi="Times New Roman" w:cs="Times New Roman"/>
                <w:b w:val="0"/>
                <w:bCs/>
                <w:szCs w:val="21"/>
              </w:rPr>
            </w:pPr>
            <w:r w:rsidRPr="00591748">
              <w:rPr>
                <w:rFonts w:ascii="Times New Roman" w:eastAsia="宋体" w:hAnsi="Times New Roman" w:cs="Times New Roman"/>
                <w:bCs/>
                <w:szCs w:val="21"/>
              </w:rPr>
              <w:t>生产负荷（</w:t>
            </w:r>
            <w:r w:rsidRPr="00591748">
              <w:rPr>
                <w:rFonts w:ascii="Times New Roman" w:eastAsia="宋体" w:hAnsi="Times New Roman" w:cs="Times New Roman"/>
                <w:bCs/>
                <w:szCs w:val="21"/>
              </w:rPr>
              <w:t>%</w:t>
            </w:r>
            <w:r w:rsidRPr="00591748">
              <w:rPr>
                <w:rFonts w:ascii="Times New Roman" w:eastAsia="宋体" w:hAnsi="Times New Roman" w:cs="Times New Roman"/>
                <w:bCs/>
                <w:szCs w:val="21"/>
              </w:rPr>
              <w:t>）</w:t>
            </w:r>
          </w:p>
        </w:tc>
      </w:tr>
      <w:tr w:rsidR="00351DD4" w:rsidRPr="00591748" w14:paraId="5EE5985F" w14:textId="77777777">
        <w:trPr>
          <w:trHeight w:val="317"/>
        </w:trPr>
        <w:tc>
          <w:tcPr>
            <w:tcW w:w="707" w:type="pct"/>
            <w:vMerge w:val="restart"/>
          </w:tcPr>
          <w:p w14:paraId="05A2C43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2026.4.21</w:t>
            </w:r>
          </w:p>
        </w:tc>
        <w:tc>
          <w:tcPr>
            <w:tcW w:w="1385" w:type="pct"/>
          </w:tcPr>
          <w:p w14:paraId="504D34D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701</w:t>
            </w:r>
            <w:r w:rsidRPr="00591748">
              <w:rPr>
                <w:rFonts w:ascii="Times New Roman" w:eastAsia="宋体" w:hAnsi="Times New Roman" w:cs="Times New Roman"/>
                <w:szCs w:val="21"/>
              </w:rPr>
              <w:t>瑞舒伐他汀钙</w:t>
            </w:r>
          </w:p>
        </w:tc>
        <w:tc>
          <w:tcPr>
            <w:tcW w:w="950" w:type="pct"/>
          </w:tcPr>
          <w:p w14:paraId="3CF1CA7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w:t>
            </w:r>
          </w:p>
        </w:tc>
        <w:tc>
          <w:tcPr>
            <w:tcW w:w="1028" w:type="pct"/>
          </w:tcPr>
          <w:p w14:paraId="22F027D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0.066</w:t>
            </w:r>
          </w:p>
        </w:tc>
        <w:tc>
          <w:tcPr>
            <w:tcW w:w="930" w:type="pct"/>
          </w:tcPr>
          <w:p w14:paraId="723463C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75.7</w:t>
            </w:r>
          </w:p>
        </w:tc>
      </w:tr>
      <w:tr w:rsidR="00351DD4" w:rsidRPr="00591748" w14:paraId="29A9502E" w14:textId="77777777">
        <w:trPr>
          <w:trHeight w:val="317"/>
        </w:trPr>
        <w:tc>
          <w:tcPr>
            <w:tcW w:w="707" w:type="pct"/>
            <w:vMerge/>
          </w:tcPr>
          <w:p w14:paraId="291359B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66690B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阿利吉仑</w:t>
            </w:r>
          </w:p>
        </w:tc>
        <w:tc>
          <w:tcPr>
            <w:tcW w:w="950" w:type="pct"/>
          </w:tcPr>
          <w:p w14:paraId="07CA62E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0.028</w:t>
            </w:r>
          </w:p>
        </w:tc>
        <w:tc>
          <w:tcPr>
            <w:tcW w:w="1028" w:type="pct"/>
          </w:tcPr>
          <w:p w14:paraId="7A41B22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0.033</w:t>
            </w:r>
          </w:p>
        </w:tc>
        <w:tc>
          <w:tcPr>
            <w:tcW w:w="930" w:type="pct"/>
          </w:tcPr>
          <w:p w14:paraId="455D5C4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84.8</w:t>
            </w:r>
          </w:p>
        </w:tc>
      </w:tr>
      <w:tr w:rsidR="00351DD4" w:rsidRPr="00591748" w14:paraId="1E673CBD" w14:textId="77777777">
        <w:trPr>
          <w:trHeight w:val="317"/>
        </w:trPr>
        <w:tc>
          <w:tcPr>
            <w:tcW w:w="707" w:type="pct"/>
            <w:vMerge/>
          </w:tcPr>
          <w:p w14:paraId="5F75C662"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44876F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依折麦布</w:t>
            </w:r>
          </w:p>
        </w:tc>
        <w:tc>
          <w:tcPr>
            <w:tcW w:w="950" w:type="pct"/>
          </w:tcPr>
          <w:p w14:paraId="2B09BC8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0.068</w:t>
            </w:r>
          </w:p>
        </w:tc>
        <w:tc>
          <w:tcPr>
            <w:tcW w:w="1028" w:type="pct"/>
          </w:tcPr>
          <w:p w14:paraId="2F91464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0.068</w:t>
            </w:r>
          </w:p>
        </w:tc>
        <w:tc>
          <w:tcPr>
            <w:tcW w:w="930" w:type="pct"/>
          </w:tcPr>
          <w:p w14:paraId="7340F79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254D21F2" w14:textId="77777777">
        <w:trPr>
          <w:trHeight w:val="317"/>
        </w:trPr>
        <w:tc>
          <w:tcPr>
            <w:tcW w:w="707" w:type="pct"/>
            <w:vMerge/>
          </w:tcPr>
          <w:p w14:paraId="7991F340"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F2DE13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普瑞巴林</w:t>
            </w:r>
          </w:p>
        </w:tc>
        <w:tc>
          <w:tcPr>
            <w:tcW w:w="950" w:type="pct"/>
          </w:tcPr>
          <w:p w14:paraId="4E26350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0.125</w:t>
            </w:r>
          </w:p>
        </w:tc>
        <w:tc>
          <w:tcPr>
            <w:tcW w:w="1028" w:type="pct"/>
          </w:tcPr>
          <w:p w14:paraId="2ACD27F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0.167</w:t>
            </w:r>
          </w:p>
        </w:tc>
        <w:tc>
          <w:tcPr>
            <w:tcW w:w="930" w:type="pct"/>
          </w:tcPr>
          <w:p w14:paraId="1B83AB3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75</w:t>
            </w:r>
          </w:p>
        </w:tc>
      </w:tr>
      <w:tr w:rsidR="00351DD4" w:rsidRPr="00591748" w14:paraId="44446771" w14:textId="77777777">
        <w:trPr>
          <w:trHeight w:val="317"/>
        </w:trPr>
        <w:tc>
          <w:tcPr>
            <w:tcW w:w="707" w:type="pct"/>
            <w:vMerge/>
          </w:tcPr>
          <w:p w14:paraId="1B1C122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EF09EA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硫酸双肼屈嗪</w:t>
            </w:r>
          </w:p>
        </w:tc>
        <w:tc>
          <w:tcPr>
            <w:tcW w:w="950" w:type="pct"/>
          </w:tcPr>
          <w:p w14:paraId="100379F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w:t>
            </w:r>
          </w:p>
        </w:tc>
        <w:tc>
          <w:tcPr>
            <w:tcW w:w="1028" w:type="pct"/>
          </w:tcPr>
          <w:p w14:paraId="706B820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w:t>
            </w:r>
          </w:p>
        </w:tc>
        <w:tc>
          <w:tcPr>
            <w:tcW w:w="930" w:type="pct"/>
          </w:tcPr>
          <w:p w14:paraId="67690DD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07878CA2" w14:textId="77777777">
        <w:trPr>
          <w:trHeight w:val="317"/>
        </w:trPr>
        <w:tc>
          <w:tcPr>
            <w:tcW w:w="707" w:type="pct"/>
            <w:vMerge/>
          </w:tcPr>
          <w:p w14:paraId="0F412355"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0F5401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703</w:t>
            </w:r>
            <w:r w:rsidRPr="00591748">
              <w:rPr>
                <w:rFonts w:ascii="Times New Roman" w:eastAsia="宋体" w:hAnsi="Times New Roman" w:cs="Times New Roman"/>
                <w:szCs w:val="21"/>
              </w:rPr>
              <w:t>瑞舒伐他汀钙</w:t>
            </w:r>
          </w:p>
        </w:tc>
        <w:tc>
          <w:tcPr>
            <w:tcW w:w="950" w:type="pct"/>
          </w:tcPr>
          <w:p w14:paraId="6BA8350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0.052</w:t>
            </w:r>
          </w:p>
        </w:tc>
        <w:tc>
          <w:tcPr>
            <w:tcW w:w="1028" w:type="pct"/>
          </w:tcPr>
          <w:p w14:paraId="2F08223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0.066</w:t>
            </w:r>
          </w:p>
        </w:tc>
        <w:tc>
          <w:tcPr>
            <w:tcW w:w="930" w:type="pct"/>
          </w:tcPr>
          <w:p w14:paraId="66167B5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78.8</w:t>
            </w:r>
          </w:p>
        </w:tc>
      </w:tr>
      <w:tr w:rsidR="00351DD4" w:rsidRPr="00591748" w14:paraId="03D4391D" w14:textId="77777777">
        <w:trPr>
          <w:trHeight w:val="317"/>
        </w:trPr>
        <w:tc>
          <w:tcPr>
            <w:tcW w:w="707" w:type="pct"/>
            <w:vMerge/>
          </w:tcPr>
          <w:p w14:paraId="762AE14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610D34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索非布韦</w:t>
            </w:r>
          </w:p>
        </w:tc>
        <w:tc>
          <w:tcPr>
            <w:tcW w:w="950" w:type="pct"/>
          </w:tcPr>
          <w:p w14:paraId="2E873CD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0.075</w:t>
            </w:r>
          </w:p>
        </w:tc>
        <w:tc>
          <w:tcPr>
            <w:tcW w:w="1028" w:type="pct"/>
          </w:tcPr>
          <w:p w14:paraId="1536C8D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0.077</w:t>
            </w:r>
          </w:p>
        </w:tc>
        <w:tc>
          <w:tcPr>
            <w:tcW w:w="930" w:type="pct"/>
          </w:tcPr>
          <w:p w14:paraId="71C3E92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97</w:t>
            </w:r>
          </w:p>
        </w:tc>
      </w:tr>
      <w:tr w:rsidR="00351DD4" w:rsidRPr="00591748" w14:paraId="0F920A0A" w14:textId="77777777">
        <w:trPr>
          <w:trHeight w:val="317"/>
        </w:trPr>
        <w:tc>
          <w:tcPr>
            <w:tcW w:w="707" w:type="pct"/>
            <w:vMerge/>
          </w:tcPr>
          <w:p w14:paraId="7F9FCCFF"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0884D1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替卡格雷</w:t>
            </w:r>
          </w:p>
        </w:tc>
        <w:tc>
          <w:tcPr>
            <w:tcW w:w="950" w:type="pct"/>
          </w:tcPr>
          <w:p w14:paraId="78017DE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0.055</w:t>
            </w:r>
          </w:p>
        </w:tc>
        <w:tc>
          <w:tcPr>
            <w:tcW w:w="1028" w:type="pct"/>
          </w:tcPr>
          <w:p w14:paraId="6C4738D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0.067</w:t>
            </w:r>
          </w:p>
        </w:tc>
        <w:tc>
          <w:tcPr>
            <w:tcW w:w="930" w:type="pct"/>
          </w:tcPr>
          <w:p w14:paraId="035C861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82</w:t>
            </w:r>
          </w:p>
        </w:tc>
      </w:tr>
      <w:tr w:rsidR="00351DD4" w:rsidRPr="00591748" w14:paraId="1D9D97B4" w14:textId="77777777">
        <w:trPr>
          <w:trHeight w:val="317"/>
        </w:trPr>
        <w:tc>
          <w:tcPr>
            <w:tcW w:w="707" w:type="pct"/>
            <w:vMerge/>
          </w:tcPr>
          <w:p w14:paraId="7097CCA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A92937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氢氯噻嗪</w:t>
            </w:r>
          </w:p>
        </w:tc>
        <w:tc>
          <w:tcPr>
            <w:tcW w:w="950" w:type="pct"/>
          </w:tcPr>
          <w:p w14:paraId="342FCE4A" w14:textId="77777777" w:rsidR="00351DD4" w:rsidRPr="00591748" w:rsidRDefault="00000000">
            <w:pPr>
              <w:adjustRightInd/>
              <w:snapToGrid/>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0.519</w:t>
            </w:r>
          </w:p>
        </w:tc>
        <w:tc>
          <w:tcPr>
            <w:tcW w:w="1028" w:type="pct"/>
          </w:tcPr>
          <w:p w14:paraId="2909BE1B" w14:textId="77777777" w:rsidR="00351DD4" w:rsidRPr="00591748" w:rsidRDefault="00000000">
            <w:pPr>
              <w:adjustRightInd/>
              <w:snapToGrid/>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0.641</w:t>
            </w:r>
          </w:p>
        </w:tc>
        <w:tc>
          <w:tcPr>
            <w:tcW w:w="930" w:type="pct"/>
          </w:tcPr>
          <w:p w14:paraId="75CEE7C0" w14:textId="77777777" w:rsidR="00351DD4" w:rsidRPr="00591748" w:rsidRDefault="00000000">
            <w:pPr>
              <w:adjustRightInd/>
              <w:snapToGrid/>
              <w:spacing w:line="240" w:lineRule="auto"/>
              <w:jc w:val="center"/>
              <w:rPr>
                <w:rFonts w:ascii="Times New Roman" w:eastAsia="宋体" w:hAnsi="Times New Roman" w:cs="Times New Roman"/>
                <w:szCs w:val="21"/>
              </w:rPr>
            </w:pPr>
            <w:r w:rsidRPr="00591748">
              <w:rPr>
                <w:rFonts w:ascii="Times New Roman" w:eastAsia="宋体" w:hAnsi="Times New Roman" w:cs="Times New Roman"/>
                <w:szCs w:val="21"/>
              </w:rPr>
              <w:t>81</w:t>
            </w:r>
          </w:p>
        </w:tc>
      </w:tr>
      <w:tr w:rsidR="00351DD4" w:rsidRPr="00591748" w14:paraId="193F21D6" w14:textId="77777777">
        <w:trPr>
          <w:trHeight w:val="317"/>
        </w:trPr>
        <w:tc>
          <w:tcPr>
            <w:tcW w:w="707" w:type="pct"/>
            <w:vMerge/>
          </w:tcPr>
          <w:p w14:paraId="41D19E0C"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21A8FB0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卡托普利</w:t>
            </w:r>
          </w:p>
        </w:tc>
        <w:tc>
          <w:tcPr>
            <w:tcW w:w="950" w:type="pct"/>
          </w:tcPr>
          <w:p w14:paraId="6AB38FD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0.932</w:t>
            </w:r>
          </w:p>
        </w:tc>
        <w:tc>
          <w:tcPr>
            <w:tcW w:w="1028" w:type="pct"/>
          </w:tcPr>
          <w:p w14:paraId="05A10EF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1.096</w:t>
            </w:r>
          </w:p>
        </w:tc>
        <w:tc>
          <w:tcPr>
            <w:tcW w:w="930" w:type="pct"/>
          </w:tcPr>
          <w:p w14:paraId="0EC7922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85</w:t>
            </w:r>
          </w:p>
        </w:tc>
      </w:tr>
      <w:tr w:rsidR="00351DD4" w:rsidRPr="00591748" w14:paraId="43E71659" w14:textId="77777777">
        <w:trPr>
          <w:trHeight w:val="317"/>
        </w:trPr>
        <w:tc>
          <w:tcPr>
            <w:tcW w:w="707" w:type="pct"/>
            <w:vMerge/>
          </w:tcPr>
          <w:p w14:paraId="2601DAA5"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02DC5D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利伐沙班</w:t>
            </w:r>
          </w:p>
        </w:tc>
        <w:tc>
          <w:tcPr>
            <w:tcW w:w="950" w:type="pct"/>
          </w:tcPr>
          <w:p w14:paraId="670C3B3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0.036</w:t>
            </w:r>
          </w:p>
        </w:tc>
        <w:tc>
          <w:tcPr>
            <w:tcW w:w="1028" w:type="pct"/>
          </w:tcPr>
          <w:p w14:paraId="5B47E8C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0.04</w:t>
            </w:r>
          </w:p>
        </w:tc>
        <w:tc>
          <w:tcPr>
            <w:tcW w:w="930" w:type="pct"/>
          </w:tcPr>
          <w:p w14:paraId="70BAA8B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90</w:t>
            </w:r>
          </w:p>
        </w:tc>
      </w:tr>
      <w:tr w:rsidR="00351DD4" w:rsidRPr="00591748" w14:paraId="20199AF3" w14:textId="77777777">
        <w:trPr>
          <w:trHeight w:val="317"/>
        </w:trPr>
        <w:tc>
          <w:tcPr>
            <w:tcW w:w="707" w:type="pct"/>
            <w:vMerge/>
          </w:tcPr>
          <w:p w14:paraId="13513212"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2CFA98E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沙利度胺</w:t>
            </w:r>
          </w:p>
        </w:tc>
        <w:tc>
          <w:tcPr>
            <w:tcW w:w="950" w:type="pct"/>
          </w:tcPr>
          <w:p w14:paraId="24C9CBB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0.076</w:t>
            </w:r>
          </w:p>
        </w:tc>
        <w:tc>
          <w:tcPr>
            <w:tcW w:w="1028" w:type="pct"/>
          </w:tcPr>
          <w:p w14:paraId="6C99CD0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w:t>
            </w:r>
          </w:p>
        </w:tc>
        <w:tc>
          <w:tcPr>
            <w:tcW w:w="930" w:type="pct"/>
          </w:tcPr>
          <w:p w14:paraId="635A73C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76</w:t>
            </w:r>
          </w:p>
        </w:tc>
      </w:tr>
      <w:tr w:rsidR="00351DD4" w:rsidRPr="00591748" w14:paraId="386F485D" w14:textId="77777777">
        <w:trPr>
          <w:trHeight w:val="317"/>
        </w:trPr>
        <w:tc>
          <w:tcPr>
            <w:tcW w:w="707" w:type="pct"/>
            <w:vMerge/>
          </w:tcPr>
          <w:p w14:paraId="115A3273"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C4E14E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枸橼酸托法替布</w:t>
            </w:r>
          </w:p>
        </w:tc>
        <w:tc>
          <w:tcPr>
            <w:tcW w:w="950" w:type="pct"/>
          </w:tcPr>
          <w:p w14:paraId="6A84EBC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0.014</w:t>
            </w:r>
          </w:p>
        </w:tc>
        <w:tc>
          <w:tcPr>
            <w:tcW w:w="1028" w:type="pct"/>
          </w:tcPr>
          <w:p w14:paraId="0856604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0.017</w:t>
            </w:r>
          </w:p>
        </w:tc>
        <w:tc>
          <w:tcPr>
            <w:tcW w:w="930" w:type="pct"/>
          </w:tcPr>
          <w:p w14:paraId="74B7561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82</w:t>
            </w:r>
          </w:p>
        </w:tc>
      </w:tr>
      <w:tr w:rsidR="00351DD4" w:rsidRPr="00591748" w14:paraId="27007220" w14:textId="77777777">
        <w:trPr>
          <w:trHeight w:val="317"/>
        </w:trPr>
        <w:tc>
          <w:tcPr>
            <w:tcW w:w="707" w:type="pct"/>
            <w:vMerge/>
          </w:tcPr>
          <w:p w14:paraId="2037E9AF"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C0CA68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玛巴洛沙韦</w:t>
            </w:r>
          </w:p>
        </w:tc>
        <w:tc>
          <w:tcPr>
            <w:tcW w:w="950" w:type="pct"/>
          </w:tcPr>
          <w:p w14:paraId="2C5C8B1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0.032</w:t>
            </w:r>
          </w:p>
        </w:tc>
        <w:tc>
          <w:tcPr>
            <w:tcW w:w="1028" w:type="pct"/>
          </w:tcPr>
          <w:p w14:paraId="7550BE3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0.04</w:t>
            </w:r>
          </w:p>
        </w:tc>
        <w:tc>
          <w:tcPr>
            <w:tcW w:w="930" w:type="pct"/>
          </w:tcPr>
          <w:p w14:paraId="359EC53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17FC3401" w14:textId="77777777">
        <w:trPr>
          <w:trHeight w:val="317"/>
        </w:trPr>
        <w:tc>
          <w:tcPr>
            <w:tcW w:w="707" w:type="pct"/>
            <w:vMerge/>
          </w:tcPr>
          <w:p w14:paraId="5726F05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BE02F9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盐酸鲁拉西酮</w:t>
            </w:r>
          </w:p>
        </w:tc>
        <w:tc>
          <w:tcPr>
            <w:tcW w:w="950" w:type="pct"/>
          </w:tcPr>
          <w:p w14:paraId="328DE3A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w:t>
            </w:r>
          </w:p>
        </w:tc>
        <w:tc>
          <w:tcPr>
            <w:tcW w:w="1028" w:type="pct"/>
          </w:tcPr>
          <w:p w14:paraId="08647CC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0.012</w:t>
            </w:r>
          </w:p>
        </w:tc>
        <w:tc>
          <w:tcPr>
            <w:tcW w:w="930" w:type="pct"/>
          </w:tcPr>
          <w:p w14:paraId="1213ADB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2CE0C1C1" w14:textId="77777777">
        <w:trPr>
          <w:trHeight w:val="317"/>
        </w:trPr>
        <w:tc>
          <w:tcPr>
            <w:tcW w:w="707" w:type="pct"/>
            <w:vMerge/>
          </w:tcPr>
          <w:p w14:paraId="4163BAC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2A00D81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阿普斯特</w:t>
            </w:r>
          </w:p>
        </w:tc>
        <w:tc>
          <w:tcPr>
            <w:tcW w:w="950" w:type="pct"/>
          </w:tcPr>
          <w:p w14:paraId="7D6E602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0.035</w:t>
            </w:r>
          </w:p>
        </w:tc>
        <w:tc>
          <w:tcPr>
            <w:tcW w:w="1028" w:type="pct"/>
          </w:tcPr>
          <w:p w14:paraId="0E6C107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0.038</w:t>
            </w:r>
          </w:p>
        </w:tc>
        <w:tc>
          <w:tcPr>
            <w:tcW w:w="930" w:type="pct"/>
          </w:tcPr>
          <w:p w14:paraId="62C14E2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92</w:t>
            </w:r>
          </w:p>
        </w:tc>
      </w:tr>
      <w:tr w:rsidR="00351DD4" w:rsidRPr="00591748" w14:paraId="33302F57" w14:textId="77777777">
        <w:trPr>
          <w:trHeight w:val="317"/>
        </w:trPr>
        <w:tc>
          <w:tcPr>
            <w:tcW w:w="707" w:type="pct"/>
            <w:vMerge/>
          </w:tcPr>
          <w:p w14:paraId="4575E5CD"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6FDB76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泊马度胺</w:t>
            </w:r>
          </w:p>
        </w:tc>
        <w:tc>
          <w:tcPr>
            <w:tcW w:w="950" w:type="pct"/>
          </w:tcPr>
          <w:p w14:paraId="5E719A4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w:t>
            </w:r>
          </w:p>
        </w:tc>
        <w:tc>
          <w:tcPr>
            <w:tcW w:w="1028" w:type="pct"/>
          </w:tcPr>
          <w:p w14:paraId="4739321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0.012</w:t>
            </w:r>
          </w:p>
        </w:tc>
        <w:tc>
          <w:tcPr>
            <w:tcW w:w="930" w:type="pct"/>
          </w:tcPr>
          <w:p w14:paraId="7842BBE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39B90EAC" w14:textId="77777777">
        <w:trPr>
          <w:trHeight w:val="317"/>
        </w:trPr>
        <w:tc>
          <w:tcPr>
            <w:tcW w:w="707" w:type="pct"/>
            <w:vMerge/>
          </w:tcPr>
          <w:p w14:paraId="5A94F7F1"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FF8C28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奥贝胆酸</w:t>
            </w:r>
          </w:p>
        </w:tc>
        <w:tc>
          <w:tcPr>
            <w:tcW w:w="950" w:type="pct"/>
          </w:tcPr>
          <w:p w14:paraId="254A7C3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0.056</w:t>
            </w:r>
          </w:p>
        </w:tc>
        <w:tc>
          <w:tcPr>
            <w:tcW w:w="1028" w:type="pct"/>
          </w:tcPr>
          <w:p w14:paraId="358B5FE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0.071</w:t>
            </w:r>
          </w:p>
        </w:tc>
        <w:tc>
          <w:tcPr>
            <w:tcW w:w="930" w:type="pct"/>
          </w:tcPr>
          <w:p w14:paraId="3EEA332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79</w:t>
            </w:r>
          </w:p>
        </w:tc>
      </w:tr>
      <w:tr w:rsidR="00351DD4" w:rsidRPr="00591748" w14:paraId="5E7EE1FD" w14:textId="77777777">
        <w:trPr>
          <w:trHeight w:val="317"/>
        </w:trPr>
        <w:tc>
          <w:tcPr>
            <w:tcW w:w="707" w:type="pct"/>
            <w:vMerge/>
          </w:tcPr>
          <w:p w14:paraId="0B74BC79"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86F153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舒更葡糖钠</w:t>
            </w:r>
          </w:p>
        </w:tc>
        <w:tc>
          <w:tcPr>
            <w:tcW w:w="950" w:type="pct"/>
          </w:tcPr>
          <w:p w14:paraId="788DE61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0.016</w:t>
            </w:r>
          </w:p>
        </w:tc>
        <w:tc>
          <w:tcPr>
            <w:tcW w:w="1028" w:type="pct"/>
          </w:tcPr>
          <w:p w14:paraId="76C053D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0.021</w:t>
            </w:r>
          </w:p>
        </w:tc>
        <w:tc>
          <w:tcPr>
            <w:tcW w:w="930" w:type="pct"/>
          </w:tcPr>
          <w:p w14:paraId="4B5D89D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76</w:t>
            </w:r>
          </w:p>
        </w:tc>
      </w:tr>
      <w:tr w:rsidR="00351DD4" w:rsidRPr="00591748" w14:paraId="2D5ECC5D" w14:textId="77777777">
        <w:trPr>
          <w:trHeight w:val="317"/>
        </w:trPr>
        <w:tc>
          <w:tcPr>
            <w:tcW w:w="707" w:type="pct"/>
            <w:vMerge/>
          </w:tcPr>
          <w:p w14:paraId="44B086AB"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32B2D3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维奈克拉</w:t>
            </w:r>
          </w:p>
        </w:tc>
        <w:tc>
          <w:tcPr>
            <w:tcW w:w="950" w:type="pct"/>
          </w:tcPr>
          <w:p w14:paraId="6A7210F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0.024</w:t>
            </w:r>
          </w:p>
        </w:tc>
        <w:tc>
          <w:tcPr>
            <w:tcW w:w="1028" w:type="pct"/>
          </w:tcPr>
          <w:p w14:paraId="35027F5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w:t>
            </w:r>
          </w:p>
        </w:tc>
        <w:tc>
          <w:tcPr>
            <w:tcW w:w="930" w:type="pct"/>
          </w:tcPr>
          <w:p w14:paraId="3BDD219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2C5F872B" w14:textId="77777777">
        <w:trPr>
          <w:trHeight w:val="317"/>
        </w:trPr>
        <w:tc>
          <w:tcPr>
            <w:tcW w:w="707" w:type="pct"/>
            <w:vMerge/>
          </w:tcPr>
          <w:p w14:paraId="28D2E733"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DFC5A1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甲苯磺酸尼拉帕利</w:t>
            </w:r>
          </w:p>
        </w:tc>
        <w:tc>
          <w:tcPr>
            <w:tcW w:w="950" w:type="pct"/>
          </w:tcPr>
          <w:p w14:paraId="1518A73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0.032</w:t>
            </w:r>
          </w:p>
        </w:tc>
        <w:tc>
          <w:tcPr>
            <w:tcW w:w="1028" w:type="pct"/>
          </w:tcPr>
          <w:p w14:paraId="6DD34BF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0.038</w:t>
            </w:r>
          </w:p>
        </w:tc>
        <w:tc>
          <w:tcPr>
            <w:tcW w:w="930" w:type="pct"/>
          </w:tcPr>
          <w:p w14:paraId="5E16D11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84</w:t>
            </w:r>
          </w:p>
        </w:tc>
      </w:tr>
      <w:tr w:rsidR="00351DD4" w:rsidRPr="00591748" w14:paraId="6613CF49" w14:textId="77777777">
        <w:trPr>
          <w:trHeight w:val="317"/>
        </w:trPr>
        <w:tc>
          <w:tcPr>
            <w:tcW w:w="707" w:type="pct"/>
            <w:vMerge/>
          </w:tcPr>
          <w:p w14:paraId="67D1381D"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06292E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磷酸卢可替尼</w:t>
            </w:r>
          </w:p>
        </w:tc>
        <w:tc>
          <w:tcPr>
            <w:tcW w:w="950" w:type="pct"/>
          </w:tcPr>
          <w:p w14:paraId="40AB07C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0.004</w:t>
            </w:r>
          </w:p>
        </w:tc>
        <w:tc>
          <w:tcPr>
            <w:tcW w:w="1028" w:type="pct"/>
          </w:tcPr>
          <w:p w14:paraId="7C5739C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0.005</w:t>
            </w:r>
          </w:p>
        </w:tc>
        <w:tc>
          <w:tcPr>
            <w:tcW w:w="930" w:type="pct"/>
          </w:tcPr>
          <w:p w14:paraId="3950A69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226E4F39" w14:textId="77777777">
        <w:trPr>
          <w:trHeight w:val="317"/>
        </w:trPr>
        <w:tc>
          <w:tcPr>
            <w:tcW w:w="707" w:type="pct"/>
            <w:vMerge/>
          </w:tcPr>
          <w:p w14:paraId="21041AF5"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58AF10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盐酸索他洛尔</w:t>
            </w:r>
          </w:p>
        </w:tc>
        <w:tc>
          <w:tcPr>
            <w:tcW w:w="950" w:type="pct"/>
          </w:tcPr>
          <w:p w14:paraId="2E4CC8E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w:t>
            </w:r>
          </w:p>
        </w:tc>
        <w:tc>
          <w:tcPr>
            <w:tcW w:w="1028" w:type="pct"/>
          </w:tcPr>
          <w:p w14:paraId="52C4CE7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0.025</w:t>
            </w:r>
          </w:p>
        </w:tc>
        <w:tc>
          <w:tcPr>
            <w:tcW w:w="930" w:type="pct"/>
          </w:tcPr>
          <w:p w14:paraId="6332798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702A0E2B" w14:textId="77777777">
        <w:trPr>
          <w:trHeight w:val="317"/>
        </w:trPr>
        <w:tc>
          <w:tcPr>
            <w:tcW w:w="707" w:type="pct"/>
            <w:vMerge/>
          </w:tcPr>
          <w:p w14:paraId="7CE2033D"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5A32A9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来那度胺</w:t>
            </w:r>
          </w:p>
        </w:tc>
        <w:tc>
          <w:tcPr>
            <w:tcW w:w="950" w:type="pct"/>
          </w:tcPr>
          <w:p w14:paraId="5FA54D8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0.006</w:t>
            </w:r>
          </w:p>
        </w:tc>
        <w:tc>
          <w:tcPr>
            <w:tcW w:w="1028" w:type="pct"/>
          </w:tcPr>
          <w:p w14:paraId="639B0A4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0.006</w:t>
            </w:r>
          </w:p>
        </w:tc>
        <w:tc>
          <w:tcPr>
            <w:tcW w:w="930" w:type="pct"/>
          </w:tcPr>
          <w:p w14:paraId="4DE548E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35B6AD74" w14:textId="77777777">
        <w:trPr>
          <w:trHeight w:val="317"/>
        </w:trPr>
        <w:tc>
          <w:tcPr>
            <w:tcW w:w="707" w:type="pct"/>
            <w:vMerge w:val="restart"/>
          </w:tcPr>
          <w:p w14:paraId="186E826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2026.4.22</w:t>
            </w:r>
          </w:p>
        </w:tc>
        <w:tc>
          <w:tcPr>
            <w:tcW w:w="1385" w:type="pct"/>
          </w:tcPr>
          <w:p w14:paraId="628E84B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701</w:t>
            </w:r>
            <w:r w:rsidRPr="00591748">
              <w:rPr>
                <w:rFonts w:ascii="Times New Roman" w:eastAsia="宋体" w:hAnsi="Times New Roman" w:cs="Times New Roman"/>
                <w:szCs w:val="21"/>
              </w:rPr>
              <w:t>瑞舒伐他汀钙</w:t>
            </w:r>
          </w:p>
        </w:tc>
        <w:tc>
          <w:tcPr>
            <w:tcW w:w="950" w:type="pct"/>
          </w:tcPr>
          <w:p w14:paraId="1086104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0.051</w:t>
            </w:r>
          </w:p>
        </w:tc>
        <w:tc>
          <w:tcPr>
            <w:tcW w:w="1028" w:type="pct"/>
          </w:tcPr>
          <w:p w14:paraId="022B960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0.066</w:t>
            </w:r>
          </w:p>
        </w:tc>
        <w:tc>
          <w:tcPr>
            <w:tcW w:w="930" w:type="pct"/>
          </w:tcPr>
          <w:p w14:paraId="5D26D49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77</w:t>
            </w:r>
          </w:p>
        </w:tc>
      </w:tr>
      <w:tr w:rsidR="00351DD4" w:rsidRPr="00591748" w14:paraId="3146BB4B" w14:textId="77777777">
        <w:trPr>
          <w:trHeight w:val="317"/>
        </w:trPr>
        <w:tc>
          <w:tcPr>
            <w:tcW w:w="707" w:type="pct"/>
            <w:vMerge/>
          </w:tcPr>
          <w:p w14:paraId="3C290AA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D8A04B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阿利吉仑</w:t>
            </w:r>
          </w:p>
        </w:tc>
        <w:tc>
          <w:tcPr>
            <w:tcW w:w="950" w:type="pct"/>
          </w:tcPr>
          <w:p w14:paraId="02E3400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0.027</w:t>
            </w:r>
          </w:p>
        </w:tc>
        <w:tc>
          <w:tcPr>
            <w:tcW w:w="1028" w:type="pct"/>
          </w:tcPr>
          <w:p w14:paraId="631C808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0.033</w:t>
            </w:r>
          </w:p>
        </w:tc>
        <w:tc>
          <w:tcPr>
            <w:tcW w:w="930" w:type="pct"/>
          </w:tcPr>
          <w:p w14:paraId="577B53B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81.8</w:t>
            </w:r>
          </w:p>
        </w:tc>
      </w:tr>
      <w:tr w:rsidR="00351DD4" w:rsidRPr="00591748" w14:paraId="2600794C" w14:textId="77777777">
        <w:trPr>
          <w:trHeight w:val="317"/>
        </w:trPr>
        <w:tc>
          <w:tcPr>
            <w:tcW w:w="707" w:type="pct"/>
            <w:vMerge/>
          </w:tcPr>
          <w:p w14:paraId="018BE7B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F46200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依折麦布</w:t>
            </w:r>
          </w:p>
        </w:tc>
        <w:tc>
          <w:tcPr>
            <w:tcW w:w="950" w:type="pct"/>
          </w:tcPr>
          <w:p w14:paraId="70480C6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0.052</w:t>
            </w:r>
          </w:p>
        </w:tc>
        <w:tc>
          <w:tcPr>
            <w:tcW w:w="1028" w:type="pct"/>
          </w:tcPr>
          <w:p w14:paraId="1711B37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0.068</w:t>
            </w:r>
          </w:p>
        </w:tc>
        <w:tc>
          <w:tcPr>
            <w:tcW w:w="930" w:type="pct"/>
          </w:tcPr>
          <w:p w14:paraId="1D1E146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76.5</w:t>
            </w:r>
          </w:p>
        </w:tc>
      </w:tr>
      <w:tr w:rsidR="00351DD4" w:rsidRPr="00591748" w14:paraId="6CD16771" w14:textId="77777777">
        <w:trPr>
          <w:trHeight w:val="317"/>
        </w:trPr>
        <w:tc>
          <w:tcPr>
            <w:tcW w:w="707" w:type="pct"/>
            <w:vMerge/>
          </w:tcPr>
          <w:p w14:paraId="7B3A2AF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18EC46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普瑞巴林</w:t>
            </w:r>
          </w:p>
        </w:tc>
        <w:tc>
          <w:tcPr>
            <w:tcW w:w="950" w:type="pct"/>
          </w:tcPr>
          <w:p w14:paraId="5D10B34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0.125</w:t>
            </w:r>
          </w:p>
        </w:tc>
        <w:tc>
          <w:tcPr>
            <w:tcW w:w="1028" w:type="pct"/>
          </w:tcPr>
          <w:p w14:paraId="64B97B4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0.167</w:t>
            </w:r>
          </w:p>
        </w:tc>
        <w:tc>
          <w:tcPr>
            <w:tcW w:w="930" w:type="pct"/>
          </w:tcPr>
          <w:p w14:paraId="3ABC81E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75</w:t>
            </w:r>
          </w:p>
        </w:tc>
      </w:tr>
      <w:tr w:rsidR="00351DD4" w:rsidRPr="00591748" w14:paraId="40FAA56E" w14:textId="77777777">
        <w:trPr>
          <w:trHeight w:val="317"/>
        </w:trPr>
        <w:tc>
          <w:tcPr>
            <w:tcW w:w="707" w:type="pct"/>
            <w:vMerge/>
          </w:tcPr>
          <w:p w14:paraId="387A4E0A"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710B65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硫酸双肼屈嗪</w:t>
            </w:r>
          </w:p>
        </w:tc>
        <w:tc>
          <w:tcPr>
            <w:tcW w:w="950" w:type="pct"/>
          </w:tcPr>
          <w:p w14:paraId="6730FAB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w:t>
            </w:r>
          </w:p>
        </w:tc>
        <w:tc>
          <w:tcPr>
            <w:tcW w:w="1028" w:type="pct"/>
          </w:tcPr>
          <w:p w14:paraId="5D0FB5D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w:t>
            </w:r>
          </w:p>
        </w:tc>
        <w:tc>
          <w:tcPr>
            <w:tcW w:w="930" w:type="pct"/>
          </w:tcPr>
          <w:p w14:paraId="3EBF039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1E59FAE7" w14:textId="77777777">
        <w:trPr>
          <w:trHeight w:val="317"/>
        </w:trPr>
        <w:tc>
          <w:tcPr>
            <w:tcW w:w="707" w:type="pct"/>
            <w:vMerge/>
          </w:tcPr>
          <w:p w14:paraId="6AA94F6A"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C58894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703</w:t>
            </w:r>
            <w:r w:rsidRPr="00591748">
              <w:rPr>
                <w:rFonts w:ascii="Times New Roman" w:eastAsia="宋体" w:hAnsi="Times New Roman" w:cs="Times New Roman"/>
                <w:szCs w:val="21"/>
              </w:rPr>
              <w:t>瑞舒伐他汀钙</w:t>
            </w:r>
          </w:p>
        </w:tc>
        <w:tc>
          <w:tcPr>
            <w:tcW w:w="950" w:type="pct"/>
          </w:tcPr>
          <w:p w14:paraId="6B970E4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0.054</w:t>
            </w:r>
          </w:p>
        </w:tc>
        <w:tc>
          <w:tcPr>
            <w:tcW w:w="1028" w:type="pct"/>
          </w:tcPr>
          <w:p w14:paraId="1D0ACCE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0.066</w:t>
            </w:r>
          </w:p>
        </w:tc>
        <w:tc>
          <w:tcPr>
            <w:tcW w:w="930" w:type="pct"/>
          </w:tcPr>
          <w:p w14:paraId="4264569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81.8</w:t>
            </w:r>
          </w:p>
        </w:tc>
      </w:tr>
      <w:tr w:rsidR="00351DD4" w:rsidRPr="00591748" w14:paraId="50E86A76" w14:textId="77777777">
        <w:trPr>
          <w:trHeight w:val="317"/>
        </w:trPr>
        <w:tc>
          <w:tcPr>
            <w:tcW w:w="707" w:type="pct"/>
            <w:vMerge/>
          </w:tcPr>
          <w:p w14:paraId="7CFB3DEA"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D833D9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索非布韦</w:t>
            </w:r>
          </w:p>
        </w:tc>
        <w:tc>
          <w:tcPr>
            <w:tcW w:w="950" w:type="pct"/>
          </w:tcPr>
          <w:p w14:paraId="3EDE557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74</w:t>
            </w:r>
          </w:p>
        </w:tc>
        <w:tc>
          <w:tcPr>
            <w:tcW w:w="1028" w:type="pct"/>
          </w:tcPr>
          <w:p w14:paraId="7281BC5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0.077</w:t>
            </w:r>
          </w:p>
        </w:tc>
        <w:tc>
          <w:tcPr>
            <w:tcW w:w="930" w:type="pct"/>
          </w:tcPr>
          <w:p w14:paraId="7623A7C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96</w:t>
            </w:r>
          </w:p>
        </w:tc>
      </w:tr>
      <w:tr w:rsidR="00351DD4" w:rsidRPr="00591748" w14:paraId="09491567" w14:textId="77777777">
        <w:trPr>
          <w:trHeight w:val="317"/>
        </w:trPr>
        <w:tc>
          <w:tcPr>
            <w:tcW w:w="707" w:type="pct"/>
            <w:vMerge/>
          </w:tcPr>
          <w:p w14:paraId="7F4923BB"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3ECA83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替卡格雷</w:t>
            </w:r>
          </w:p>
        </w:tc>
        <w:tc>
          <w:tcPr>
            <w:tcW w:w="950" w:type="pct"/>
          </w:tcPr>
          <w:p w14:paraId="18FEBD7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0.052</w:t>
            </w:r>
          </w:p>
        </w:tc>
        <w:tc>
          <w:tcPr>
            <w:tcW w:w="1028" w:type="pct"/>
          </w:tcPr>
          <w:p w14:paraId="7FB77CD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0.067</w:t>
            </w:r>
          </w:p>
        </w:tc>
        <w:tc>
          <w:tcPr>
            <w:tcW w:w="930" w:type="pct"/>
          </w:tcPr>
          <w:p w14:paraId="3D3DDCB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77.6</w:t>
            </w:r>
          </w:p>
        </w:tc>
      </w:tr>
      <w:tr w:rsidR="00351DD4" w:rsidRPr="00591748" w14:paraId="742BD6A1" w14:textId="77777777">
        <w:trPr>
          <w:trHeight w:val="317"/>
        </w:trPr>
        <w:tc>
          <w:tcPr>
            <w:tcW w:w="707" w:type="pct"/>
            <w:vMerge/>
          </w:tcPr>
          <w:p w14:paraId="53C6B761"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975EF7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氢氯噻嗪</w:t>
            </w:r>
          </w:p>
        </w:tc>
        <w:tc>
          <w:tcPr>
            <w:tcW w:w="950" w:type="pct"/>
          </w:tcPr>
          <w:p w14:paraId="0C7058F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0.507</w:t>
            </w:r>
          </w:p>
        </w:tc>
        <w:tc>
          <w:tcPr>
            <w:tcW w:w="1028" w:type="pct"/>
          </w:tcPr>
          <w:p w14:paraId="4D10A53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0.641</w:t>
            </w:r>
          </w:p>
        </w:tc>
        <w:tc>
          <w:tcPr>
            <w:tcW w:w="930" w:type="pct"/>
          </w:tcPr>
          <w:p w14:paraId="129EE10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79</w:t>
            </w:r>
          </w:p>
        </w:tc>
      </w:tr>
      <w:tr w:rsidR="00351DD4" w:rsidRPr="00591748" w14:paraId="5B72B533" w14:textId="77777777">
        <w:trPr>
          <w:trHeight w:val="317"/>
        </w:trPr>
        <w:tc>
          <w:tcPr>
            <w:tcW w:w="707" w:type="pct"/>
            <w:vMerge/>
          </w:tcPr>
          <w:p w14:paraId="50D5DFD0"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7F81C2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卡托普利</w:t>
            </w:r>
          </w:p>
        </w:tc>
        <w:tc>
          <w:tcPr>
            <w:tcW w:w="950" w:type="pct"/>
          </w:tcPr>
          <w:p w14:paraId="445E06F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0.945</w:t>
            </w:r>
          </w:p>
        </w:tc>
        <w:tc>
          <w:tcPr>
            <w:tcW w:w="1028" w:type="pct"/>
          </w:tcPr>
          <w:p w14:paraId="663D63E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1.096</w:t>
            </w:r>
          </w:p>
        </w:tc>
        <w:tc>
          <w:tcPr>
            <w:tcW w:w="930" w:type="pct"/>
          </w:tcPr>
          <w:p w14:paraId="5C2D932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86</w:t>
            </w:r>
          </w:p>
        </w:tc>
      </w:tr>
      <w:tr w:rsidR="00351DD4" w:rsidRPr="00591748" w14:paraId="4C744BDA" w14:textId="77777777">
        <w:trPr>
          <w:trHeight w:val="317"/>
        </w:trPr>
        <w:tc>
          <w:tcPr>
            <w:tcW w:w="707" w:type="pct"/>
            <w:vMerge/>
          </w:tcPr>
          <w:p w14:paraId="5A9E5FA9"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8C8B31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利伐沙班</w:t>
            </w:r>
          </w:p>
        </w:tc>
        <w:tc>
          <w:tcPr>
            <w:tcW w:w="950" w:type="pct"/>
          </w:tcPr>
          <w:p w14:paraId="168AFA8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0.032</w:t>
            </w:r>
          </w:p>
        </w:tc>
        <w:tc>
          <w:tcPr>
            <w:tcW w:w="1028" w:type="pct"/>
          </w:tcPr>
          <w:p w14:paraId="6CBAEFD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0.04</w:t>
            </w:r>
          </w:p>
        </w:tc>
        <w:tc>
          <w:tcPr>
            <w:tcW w:w="930" w:type="pct"/>
          </w:tcPr>
          <w:p w14:paraId="5A8F747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45A53E23" w14:textId="77777777">
        <w:trPr>
          <w:trHeight w:val="317"/>
        </w:trPr>
        <w:tc>
          <w:tcPr>
            <w:tcW w:w="707" w:type="pct"/>
            <w:vMerge/>
          </w:tcPr>
          <w:p w14:paraId="248EDABD"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76A57C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沙利度胺</w:t>
            </w:r>
          </w:p>
        </w:tc>
        <w:tc>
          <w:tcPr>
            <w:tcW w:w="950" w:type="pct"/>
          </w:tcPr>
          <w:p w14:paraId="65B571C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0.077</w:t>
            </w:r>
          </w:p>
        </w:tc>
        <w:tc>
          <w:tcPr>
            <w:tcW w:w="1028" w:type="pct"/>
          </w:tcPr>
          <w:p w14:paraId="7CDC053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w:t>
            </w:r>
          </w:p>
        </w:tc>
        <w:tc>
          <w:tcPr>
            <w:tcW w:w="930" w:type="pct"/>
          </w:tcPr>
          <w:p w14:paraId="1FC0E1D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77</w:t>
            </w:r>
          </w:p>
        </w:tc>
      </w:tr>
      <w:tr w:rsidR="00351DD4" w:rsidRPr="00591748" w14:paraId="3C60134C" w14:textId="77777777">
        <w:trPr>
          <w:trHeight w:val="317"/>
        </w:trPr>
        <w:tc>
          <w:tcPr>
            <w:tcW w:w="707" w:type="pct"/>
            <w:vMerge/>
          </w:tcPr>
          <w:p w14:paraId="6F4DABAA"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1BF88A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枸橼酸托法替布</w:t>
            </w:r>
          </w:p>
        </w:tc>
        <w:tc>
          <w:tcPr>
            <w:tcW w:w="950" w:type="pct"/>
          </w:tcPr>
          <w:p w14:paraId="7BE9434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0.013</w:t>
            </w:r>
          </w:p>
        </w:tc>
        <w:tc>
          <w:tcPr>
            <w:tcW w:w="1028" w:type="pct"/>
          </w:tcPr>
          <w:p w14:paraId="3EC7F7B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0.017</w:t>
            </w:r>
          </w:p>
        </w:tc>
        <w:tc>
          <w:tcPr>
            <w:tcW w:w="930" w:type="pct"/>
          </w:tcPr>
          <w:p w14:paraId="1877861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76</w:t>
            </w:r>
          </w:p>
        </w:tc>
      </w:tr>
      <w:tr w:rsidR="00351DD4" w:rsidRPr="00591748" w14:paraId="709C8ADE" w14:textId="77777777">
        <w:trPr>
          <w:trHeight w:val="317"/>
        </w:trPr>
        <w:tc>
          <w:tcPr>
            <w:tcW w:w="707" w:type="pct"/>
            <w:vMerge/>
          </w:tcPr>
          <w:p w14:paraId="4CD11683"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C59798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玛巴洛沙韦</w:t>
            </w:r>
          </w:p>
        </w:tc>
        <w:tc>
          <w:tcPr>
            <w:tcW w:w="950" w:type="pct"/>
          </w:tcPr>
          <w:p w14:paraId="5F97228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0.033</w:t>
            </w:r>
          </w:p>
        </w:tc>
        <w:tc>
          <w:tcPr>
            <w:tcW w:w="1028" w:type="pct"/>
          </w:tcPr>
          <w:p w14:paraId="4413842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0.04</w:t>
            </w:r>
          </w:p>
        </w:tc>
        <w:tc>
          <w:tcPr>
            <w:tcW w:w="930" w:type="pct"/>
          </w:tcPr>
          <w:p w14:paraId="3BC0DAF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82</w:t>
            </w:r>
          </w:p>
        </w:tc>
      </w:tr>
      <w:tr w:rsidR="00351DD4" w:rsidRPr="00591748" w14:paraId="44BDB354" w14:textId="77777777">
        <w:trPr>
          <w:trHeight w:val="317"/>
        </w:trPr>
        <w:tc>
          <w:tcPr>
            <w:tcW w:w="707" w:type="pct"/>
            <w:vMerge/>
          </w:tcPr>
          <w:p w14:paraId="40886ABF"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C74043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盐酸鲁拉西酮</w:t>
            </w:r>
          </w:p>
        </w:tc>
        <w:tc>
          <w:tcPr>
            <w:tcW w:w="950" w:type="pct"/>
          </w:tcPr>
          <w:p w14:paraId="19D2A23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w:t>
            </w:r>
          </w:p>
        </w:tc>
        <w:tc>
          <w:tcPr>
            <w:tcW w:w="1028" w:type="pct"/>
          </w:tcPr>
          <w:p w14:paraId="40A6424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0.012</w:t>
            </w:r>
          </w:p>
        </w:tc>
        <w:tc>
          <w:tcPr>
            <w:tcW w:w="930" w:type="pct"/>
          </w:tcPr>
          <w:p w14:paraId="454A0C1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502F2AC0" w14:textId="77777777">
        <w:trPr>
          <w:trHeight w:val="317"/>
        </w:trPr>
        <w:tc>
          <w:tcPr>
            <w:tcW w:w="707" w:type="pct"/>
            <w:vMerge/>
          </w:tcPr>
          <w:p w14:paraId="3C957E79"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E21C37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阿普斯特</w:t>
            </w:r>
          </w:p>
        </w:tc>
        <w:tc>
          <w:tcPr>
            <w:tcW w:w="950" w:type="pct"/>
          </w:tcPr>
          <w:p w14:paraId="0053BDF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0.036</w:t>
            </w:r>
          </w:p>
        </w:tc>
        <w:tc>
          <w:tcPr>
            <w:tcW w:w="1028" w:type="pct"/>
          </w:tcPr>
          <w:p w14:paraId="27AA6BA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0.038</w:t>
            </w:r>
          </w:p>
        </w:tc>
        <w:tc>
          <w:tcPr>
            <w:tcW w:w="930" w:type="pct"/>
          </w:tcPr>
          <w:p w14:paraId="4FF0490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95</w:t>
            </w:r>
          </w:p>
        </w:tc>
      </w:tr>
      <w:tr w:rsidR="00351DD4" w:rsidRPr="00591748" w14:paraId="068A2F4E" w14:textId="77777777">
        <w:trPr>
          <w:trHeight w:val="317"/>
        </w:trPr>
        <w:tc>
          <w:tcPr>
            <w:tcW w:w="707" w:type="pct"/>
            <w:vMerge/>
          </w:tcPr>
          <w:p w14:paraId="3C87D5FA"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228A39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泊马度胺</w:t>
            </w:r>
          </w:p>
        </w:tc>
        <w:tc>
          <w:tcPr>
            <w:tcW w:w="950" w:type="pct"/>
          </w:tcPr>
          <w:p w14:paraId="2C180A6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0.009</w:t>
            </w:r>
          </w:p>
        </w:tc>
        <w:tc>
          <w:tcPr>
            <w:tcW w:w="1028" w:type="pct"/>
          </w:tcPr>
          <w:p w14:paraId="31530C1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0.012</w:t>
            </w:r>
          </w:p>
        </w:tc>
        <w:tc>
          <w:tcPr>
            <w:tcW w:w="930" w:type="pct"/>
          </w:tcPr>
          <w:p w14:paraId="5A04D5C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75</w:t>
            </w:r>
          </w:p>
        </w:tc>
      </w:tr>
      <w:tr w:rsidR="00351DD4" w:rsidRPr="00591748" w14:paraId="24E68734" w14:textId="77777777">
        <w:trPr>
          <w:trHeight w:val="317"/>
        </w:trPr>
        <w:tc>
          <w:tcPr>
            <w:tcW w:w="707" w:type="pct"/>
            <w:vMerge/>
          </w:tcPr>
          <w:p w14:paraId="7E45680C"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7B594B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奥贝胆酸</w:t>
            </w:r>
          </w:p>
        </w:tc>
        <w:tc>
          <w:tcPr>
            <w:tcW w:w="950" w:type="pct"/>
          </w:tcPr>
          <w:p w14:paraId="1C16E9C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0.055</w:t>
            </w:r>
          </w:p>
        </w:tc>
        <w:tc>
          <w:tcPr>
            <w:tcW w:w="1028" w:type="pct"/>
          </w:tcPr>
          <w:p w14:paraId="3614359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0.071</w:t>
            </w:r>
          </w:p>
        </w:tc>
        <w:tc>
          <w:tcPr>
            <w:tcW w:w="930" w:type="pct"/>
          </w:tcPr>
          <w:p w14:paraId="4058ACB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77</w:t>
            </w:r>
          </w:p>
        </w:tc>
      </w:tr>
      <w:tr w:rsidR="00351DD4" w:rsidRPr="00591748" w14:paraId="39E46863" w14:textId="77777777">
        <w:trPr>
          <w:trHeight w:val="317"/>
        </w:trPr>
        <w:tc>
          <w:tcPr>
            <w:tcW w:w="707" w:type="pct"/>
            <w:vMerge/>
          </w:tcPr>
          <w:p w14:paraId="3ADD9B80"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2A34D8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舒更葡糖钠</w:t>
            </w:r>
          </w:p>
        </w:tc>
        <w:tc>
          <w:tcPr>
            <w:tcW w:w="950" w:type="pct"/>
          </w:tcPr>
          <w:p w14:paraId="2DE1E73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0.018</w:t>
            </w:r>
          </w:p>
        </w:tc>
        <w:tc>
          <w:tcPr>
            <w:tcW w:w="1028" w:type="pct"/>
          </w:tcPr>
          <w:p w14:paraId="4E702B8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0.021</w:t>
            </w:r>
          </w:p>
        </w:tc>
        <w:tc>
          <w:tcPr>
            <w:tcW w:w="930" w:type="pct"/>
          </w:tcPr>
          <w:p w14:paraId="4041DDB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86</w:t>
            </w:r>
          </w:p>
        </w:tc>
      </w:tr>
      <w:tr w:rsidR="00351DD4" w:rsidRPr="00591748" w14:paraId="5AEB26B7" w14:textId="77777777">
        <w:trPr>
          <w:trHeight w:val="317"/>
        </w:trPr>
        <w:tc>
          <w:tcPr>
            <w:tcW w:w="707" w:type="pct"/>
            <w:vMerge/>
          </w:tcPr>
          <w:p w14:paraId="0A8577CF"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D51EB8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维奈克拉</w:t>
            </w:r>
          </w:p>
        </w:tc>
        <w:tc>
          <w:tcPr>
            <w:tcW w:w="950" w:type="pct"/>
          </w:tcPr>
          <w:p w14:paraId="0AC4B39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0.024</w:t>
            </w:r>
          </w:p>
        </w:tc>
        <w:tc>
          <w:tcPr>
            <w:tcW w:w="1028" w:type="pct"/>
          </w:tcPr>
          <w:p w14:paraId="372B82A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w:t>
            </w:r>
          </w:p>
        </w:tc>
        <w:tc>
          <w:tcPr>
            <w:tcW w:w="930" w:type="pct"/>
          </w:tcPr>
          <w:p w14:paraId="1B3EFFE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76688E32" w14:textId="77777777">
        <w:trPr>
          <w:trHeight w:val="317"/>
        </w:trPr>
        <w:tc>
          <w:tcPr>
            <w:tcW w:w="707" w:type="pct"/>
            <w:vMerge/>
          </w:tcPr>
          <w:p w14:paraId="0A391B5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BDB934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甲苯磺酸尼拉帕利</w:t>
            </w:r>
          </w:p>
        </w:tc>
        <w:tc>
          <w:tcPr>
            <w:tcW w:w="950" w:type="pct"/>
          </w:tcPr>
          <w:p w14:paraId="41AEECF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0.036</w:t>
            </w:r>
          </w:p>
        </w:tc>
        <w:tc>
          <w:tcPr>
            <w:tcW w:w="1028" w:type="pct"/>
          </w:tcPr>
          <w:p w14:paraId="6EC6244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0.038</w:t>
            </w:r>
          </w:p>
        </w:tc>
        <w:tc>
          <w:tcPr>
            <w:tcW w:w="930" w:type="pct"/>
          </w:tcPr>
          <w:p w14:paraId="4269F85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95</w:t>
            </w:r>
          </w:p>
        </w:tc>
      </w:tr>
      <w:tr w:rsidR="00351DD4" w:rsidRPr="00591748" w14:paraId="066EB50E" w14:textId="77777777">
        <w:trPr>
          <w:trHeight w:val="317"/>
        </w:trPr>
        <w:tc>
          <w:tcPr>
            <w:tcW w:w="707" w:type="pct"/>
            <w:vMerge/>
          </w:tcPr>
          <w:p w14:paraId="242412A5"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6EC0EC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磷酸卢可替尼</w:t>
            </w:r>
          </w:p>
        </w:tc>
        <w:tc>
          <w:tcPr>
            <w:tcW w:w="950" w:type="pct"/>
          </w:tcPr>
          <w:p w14:paraId="79006D3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0.004</w:t>
            </w:r>
          </w:p>
        </w:tc>
        <w:tc>
          <w:tcPr>
            <w:tcW w:w="1028" w:type="pct"/>
          </w:tcPr>
          <w:p w14:paraId="2069DCC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0.005</w:t>
            </w:r>
          </w:p>
        </w:tc>
        <w:tc>
          <w:tcPr>
            <w:tcW w:w="930" w:type="pct"/>
          </w:tcPr>
          <w:p w14:paraId="1847680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23B8E775" w14:textId="77777777">
        <w:trPr>
          <w:trHeight w:val="317"/>
        </w:trPr>
        <w:tc>
          <w:tcPr>
            <w:tcW w:w="707" w:type="pct"/>
            <w:vMerge/>
          </w:tcPr>
          <w:p w14:paraId="60248BC3"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512A21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盐酸索他洛尔</w:t>
            </w:r>
          </w:p>
        </w:tc>
        <w:tc>
          <w:tcPr>
            <w:tcW w:w="950" w:type="pct"/>
          </w:tcPr>
          <w:p w14:paraId="66E1158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0.019</w:t>
            </w:r>
          </w:p>
        </w:tc>
        <w:tc>
          <w:tcPr>
            <w:tcW w:w="1028" w:type="pct"/>
          </w:tcPr>
          <w:p w14:paraId="6404FA9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0.025</w:t>
            </w:r>
          </w:p>
        </w:tc>
        <w:tc>
          <w:tcPr>
            <w:tcW w:w="930" w:type="pct"/>
          </w:tcPr>
          <w:p w14:paraId="2E0F804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76</w:t>
            </w:r>
          </w:p>
        </w:tc>
      </w:tr>
      <w:tr w:rsidR="00351DD4" w:rsidRPr="00591748" w14:paraId="04233F5A" w14:textId="77777777">
        <w:trPr>
          <w:trHeight w:val="317"/>
        </w:trPr>
        <w:tc>
          <w:tcPr>
            <w:tcW w:w="707" w:type="pct"/>
            <w:vMerge/>
          </w:tcPr>
          <w:p w14:paraId="079427CF"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9C7DB6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来那度胺</w:t>
            </w:r>
          </w:p>
        </w:tc>
        <w:tc>
          <w:tcPr>
            <w:tcW w:w="950" w:type="pct"/>
          </w:tcPr>
          <w:p w14:paraId="633A03B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0.005</w:t>
            </w:r>
          </w:p>
        </w:tc>
        <w:tc>
          <w:tcPr>
            <w:tcW w:w="1028" w:type="pct"/>
          </w:tcPr>
          <w:p w14:paraId="43AE88B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0.006</w:t>
            </w:r>
          </w:p>
        </w:tc>
        <w:tc>
          <w:tcPr>
            <w:tcW w:w="930" w:type="pct"/>
          </w:tcPr>
          <w:p w14:paraId="19C05FA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6E64A51E" w14:textId="77777777">
        <w:trPr>
          <w:trHeight w:val="317"/>
        </w:trPr>
        <w:tc>
          <w:tcPr>
            <w:tcW w:w="707" w:type="pct"/>
            <w:vMerge w:val="restart"/>
          </w:tcPr>
          <w:p w14:paraId="5742087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2026.4.23</w:t>
            </w:r>
          </w:p>
        </w:tc>
        <w:tc>
          <w:tcPr>
            <w:tcW w:w="1385" w:type="pct"/>
          </w:tcPr>
          <w:p w14:paraId="1B4B432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701</w:t>
            </w:r>
            <w:r w:rsidRPr="00591748">
              <w:rPr>
                <w:rFonts w:ascii="Times New Roman" w:eastAsia="宋体" w:hAnsi="Times New Roman" w:cs="Times New Roman"/>
                <w:szCs w:val="21"/>
              </w:rPr>
              <w:t>瑞舒伐他汀钙</w:t>
            </w:r>
          </w:p>
        </w:tc>
        <w:tc>
          <w:tcPr>
            <w:tcW w:w="950" w:type="pct"/>
          </w:tcPr>
          <w:p w14:paraId="315BF00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0.052</w:t>
            </w:r>
          </w:p>
        </w:tc>
        <w:tc>
          <w:tcPr>
            <w:tcW w:w="1028" w:type="pct"/>
          </w:tcPr>
          <w:p w14:paraId="2F152E7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0.066</w:t>
            </w:r>
          </w:p>
        </w:tc>
        <w:tc>
          <w:tcPr>
            <w:tcW w:w="930" w:type="pct"/>
          </w:tcPr>
          <w:p w14:paraId="5AA45BD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78.8</w:t>
            </w:r>
          </w:p>
        </w:tc>
      </w:tr>
      <w:tr w:rsidR="00351DD4" w:rsidRPr="00591748" w14:paraId="6C597EF2" w14:textId="77777777">
        <w:trPr>
          <w:trHeight w:val="317"/>
        </w:trPr>
        <w:tc>
          <w:tcPr>
            <w:tcW w:w="707" w:type="pct"/>
            <w:vMerge/>
          </w:tcPr>
          <w:p w14:paraId="261F5175"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A84BC2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依折麦布</w:t>
            </w:r>
          </w:p>
        </w:tc>
        <w:tc>
          <w:tcPr>
            <w:tcW w:w="950" w:type="pct"/>
          </w:tcPr>
          <w:p w14:paraId="713355B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0.068</w:t>
            </w:r>
          </w:p>
        </w:tc>
        <w:tc>
          <w:tcPr>
            <w:tcW w:w="1028" w:type="pct"/>
          </w:tcPr>
          <w:p w14:paraId="596D6CF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0.068</w:t>
            </w:r>
          </w:p>
        </w:tc>
        <w:tc>
          <w:tcPr>
            <w:tcW w:w="930" w:type="pct"/>
          </w:tcPr>
          <w:p w14:paraId="55F9D47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4D11346E" w14:textId="77777777">
        <w:trPr>
          <w:trHeight w:val="317"/>
        </w:trPr>
        <w:tc>
          <w:tcPr>
            <w:tcW w:w="707" w:type="pct"/>
            <w:vMerge/>
          </w:tcPr>
          <w:p w14:paraId="40680B51"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286F09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阿利吉仑</w:t>
            </w:r>
          </w:p>
        </w:tc>
        <w:tc>
          <w:tcPr>
            <w:tcW w:w="950" w:type="pct"/>
          </w:tcPr>
          <w:p w14:paraId="3DC8228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0.027</w:t>
            </w:r>
          </w:p>
        </w:tc>
        <w:tc>
          <w:tcPr>
            <w:tcW w:w="1028" w:type="pct"/>
          </w:tcPr>
          <w:p w14:paraId="41E24B7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0.033</w:t>
            </w:r>
          </w:p>
        </w:tc>
        <w:tc>
          <w:tcPr>
            <w:tcW w:w="930" w:type="pct"/>
          </w:tcPr>
          <w:p w14:paraId="2176290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81.8</w:t>
            </w:r>
          </w:p>
        </w:tc>
      </w:tr>
      <w:tr w:rsidR="00351DD4" w:rsidRPr="00591748" w14:paraId="2944DD5E" w14:textId="77777777">
        <w:trPr>
          <w:trHeight w:val="317"/>
        </w:trPr>
        <w:tc>
          <w:tcPr>
            <w:tcW w:w="707" w:type="pct"/>
            <w:vMerge/>
          </w:tcPr>
          <w:p w14:paraId="28154AF6"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3E9818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普瑞巴林</w:t>
            </w:r>
          </w:p>
        </w:tc>
        <w:tc>
          <w:tcPr>
            <w:tcW w:w="950" w:type="pct"/>
          </w:tcPr>
          <w:p w14:paraId="401B00C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0.125</w:t>
            </w:r>
          </w:p>
        </w:tc>
        <w:tc>
          <w:tcPr>
            <w:tcW w:w="1028" w:type="pct"/>
          </w:tcPr>
          <w:p w14:paraId="66FA430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0.167</w:t>
            </w:r>
          </w:p>
        </w:tc>
        <w:tc>
          <w:tcPr>
            <w:tcW w:w="930" w:type="pct"/>
          </w:tcPr>
          <w:p w14:paraId="29EAA19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75</w:t>
            </w:r>
          </w:p>
        </w:tc>
      </w:tr>
      <w:tr w:rsidR="00351DD4" w:rsidRPr="00591748" w14:paraId="7AF692A1" w14:textId="77777777">
        <w:trPr>
          <w:trHeight w:val="317"/>
        </w:trPr>
        <w:tc>
          <w:tcPr>
            <w:tcW w:w="707" w:type="pct"/>
            <w:vMerge/>
          </w:tcPr>
          <w:p w14:paraId="51ED20A3"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109DD9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硫酸双肼屈嗪</w:t>
            </w:r>
          </w:p>
        </w:tc>
        <w:tc>
          <w:tcPr>
            <w:tcW w:w="950" w:type="pct"/>
          </w:tcPr>
          <w:p w14:paraId="4287A60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w:t>
            </w:r>
          </w:p>
        </w:tc>
        <w:tc>
          <w:tcPr>
            <w:tcW w:w="1028" w:type="pct"/>
          </w:tcPr>
          <w:p w14:paraId="68FA2EA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w:t>
            </w:r>
          </w:p>
        </w:tc>
        <w:tc>
          <w:tcPr>
            <w:tcW w:w="930" w:type="pct"/>
          </w:tcPr>
          <w:p w14:paraId="60DC355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039C5E97" w14:textId="77777777">
        <w:trPr>
          <w:trHeight w:val="317"/>
        </w:trPr>
        <w:tc>
          <w:tcPr>
            <w:tcW w:w="707" w:type="pct"/>
            <w:vMerge/>
          </w:tcPr>
          <w:p w14:paraId="606436C1"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F95652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703</w:t>
            </w:r>
            <w:r w:rsidRPr="00591748">
              <w:rPr>
                <w:rFonts w:ascii="Times New Roman" w:eastAsia="宋体" w:hAnsi="Times New Roman" w:cs="Times New Roman"/>
                <w:szCs w:val="21"/>
              </w:rPr>
              <w:t>瑞舒伐他汀钙</w:t>
            </w:r>
          </w:p>
        </w:tc>
        <w:tc>
          <w:tcPr>
            <w:tcW w:w="950" w:type="pct"/>
          </w:tcPr>
          <w:p w14:paraId="2156573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0.051</w:t>
            </w:r>
          </w:p>
        </w:tc>
        <w:tc>
          <w:tcPr>
            <w:tcW w:w="1028" w:type="pct"/>
          </w:tcPr>
          <w:p w14:paraId="085DC9D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0.066</w:t>
            </w:r>
          </w:p>
        </w:tc>
        <w:tc>
          <w:tcPr>
            <w:tcW w:w="930" w:type="pct"/>
          </w:tcPr>
          <w:p w14:paraId="1115925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77.3</w:t>
            </w:r>
          </w:p>
        </w:tc>
      </w:tr>
      <w:tr w:rsidR="00351DD4" w:rsidRPr="00591748" w14:paraId="6799419B" w14:textId="77777777">
        <w:trPr>
          <w:trHeight w:val="317"/>
        </w:trPr>
        <w:tc>
          <w:tcPr>
            <w:tcW w:w="707" w:type="pct"/>
            <w:vMerge/>
          </w:tcPr>
          <w:p w14:paraId="20E57CC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EF1BC4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索非布韦</w:t>
            </w:r>
          </w:p>
        </w:tc>
        <w:tc>
          <w:tcPr>
            <w:tcW w:w="950" w:type="pct"/>
          </w:tcPr>
          <w:p w14:paraId="3AD1010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0.068</w:t>
            </w:r>
          </w:p>
        </w:tc>
        <w:tc>
          <w:tcPr>
            <w:tcW w:w="1028" w:type="pct"/>
          </w:tcPr>
          <w:p w14:paraId="7F205DF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0.077</w:t>
            </w:r>
          </w:p>
        </w:tc>
        <w:tc>
          <w:tcPr>
            <w:tcW w:w="930" w:type="pct"/>
          </w:tcPr>
          <w:p w14:paraId="17C1244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88</w:t>
            </w:r>
          </w:p>
        </w:tc>
      </w:tr>
      <w:tr w:rsidR="00351DD4" w:rsidRPr="00591748" w14:paraId="5A0A8C4F" w14:textId="77777777">
        <w:trPr>
          <w:trHeight w:val="317"/>
        </w:trPr>
        <w:tc>
          <w:tcPr>
            <w:tcW w:w="707" w:type="pct"/>
            <w:vMerge/>
          </w:tcPr>
          <w:p w14:paraId="7D76CFA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208BBD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替卡格雷</w:t>
            </w:r>
          </w:p>
        </w:tc>
        <w:tc>
          <w:tcPr>
            <w:tcW w:w="950" w:type="pct"/>
          </w:tcPr>
          <w:p w14:paraId="341B0B4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0.055</w:t>
            </w:r>
          </w:p>
        </w:tc>
        <w:tc>
          <w:tcPr>
            <w:tcW w:w="1028" w:type="pct"/>
          </w:tcPr>
          <w:p w14:paraId="0C8CC3B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0.067</w:t>
            </w:r>
          </w:p>
        </w:tc>
        <w:tc>
          <w:tcPr>
            <w:tcW w:w="930" w:type="pct"/>
          </w:tcPr>
          <w:p w14:paraId="0F3E09C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82</w:t>
            </w:r>
          </w:p>
        </w:tc>
      </w:tr>
      <w:tr w:rsidR="00351DD4" w:rsidRPr="00591748" w14:paraId="1E3FB473" w14:textId="77777777">
        <w:trPr>
          <w:trHeight w:val="317"/>
        </w:trPr>
        <w:tc>
          <w:tcPr>
            <w:tcW w:w="707" w:type="pct"/>
            <w:vMerge/>
          </w:tcPr>
          <w:p w14:paraId="61B58B30"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CA99E2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氢氯噻嗪</w:t>
            </w:r>
          </w:p>
        </w:tc>
        <w:tc>
          <w:tcPr>
            <w:tcW w:w="950" w:type="pct"/>
          </w:tcPr>
          <w:p w14:paraId="6224553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0.528</w:t>
            </w:r>
          </w:p>
        </w:tc>
        <w:tc>
          <w:tcPr>
            <w:tcW w:w="1028" w:type="pct"/>
          </w:tcPr>
          <w:p w14:paraId="26E526A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0.641</w:t>
            </w:r>
          </w:p>
        </w:tc>
        <w:tc>
          <w:tcPr>
            <w:tcW w:w="930" w:type="pct"/>
          </w:tcPr>
          <w:p w14:paraId="40086CB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82</w:t>
            </w:r>
          </w:p>
        </w:tc>
      </w:tr>
      <w:tr w:rsidR="00351DD4" w:rsidRPr="00591748" w14:paraId="5A06D358" w14:textId="77777777">
        <w:trPr>
          <w:trHeight w:val="317"/>
        </w:trPr>
        <w:tc>
          <w:tcPr>
            <w:tcW w:w="707" w:type="pct"/>
            <w:vMerge/>
          </w:tcPr>
          <w:p w14:paraId="0CFA5EF2"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C19221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卡托普利</w:t>
            </w:r>
          </w:p>
        </w:tc>
        <w:tc>
          <w:tcPr>
            <w:tcW w:w="950" w:type="pct"/>
          </w:tcPr>
          <w:p w14:paraId="6B3E6ED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0.917</w:t>
            </w:r>
          </w:p>
        </w:tc>
        <w:tc>
          <w:tcPr>
            <w:tcW w:w="1028" w:type="pct"/>
          </w:tcPr>
          <w:p w14:paraId="552F839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1.096</w:t>
            </w:r>
          </w:p>
        </w:tc>
        <w:tc>
          <w:tcPr>
            <w:tcW w:w="930" w:type="pct"/>
          </w:tcPr>
          <w:p w14:paraId="1AD78B4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84</w:t>
            </w:r>
          </w:p>
        </w:tc>
      </w:tr>
      <w:tr w:rsidR="00351DD4" w:rsidRPr="00591748" w14:paraId="008C28DB" w14:textId="77777777">
        <w:trPr>
          <w:trHeight w:val="317"/>
        </w:trPr>
        <w:tc>
          <w:tcPr>
            <w:tcW w:w="707" w:type="pct"/>
            <w:vMerge/>
          </w:tcPr>
          <w:p w14:paraId="52E6CBC8"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B24984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利伐沙班</w:t>
            </w:r>
          </w:p>
        </w:tc>
        <w:tc>
          <w:tcPr>
            <w:tcW w:w="950" w:type="pct"/>
          </w:tcPr>
          <w:p w14:paraId="45F41B0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0.032</w:t>
            </w:r>
          </w:p>
        </w:tc>
        <w:tc>
          <w:tcPr>
            <w:tcW w:w="1028" w:type="pct"/>
          </w:tcPr>
          <w:p w14:paraId="40BE30B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0.04</w:t>
            </w:r>
          </w:p>
        </w:tc>
        <w:tc>
          <w:tcPr>
            <w:tcW w:w="930" w:type="pct"/>
          </w:tcPr>
          <w:p w14:paraId="5B5FAD6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3A295A5B" w14:textId="77777777">
        <w:trPr>
          <w:trHeight w:val="317"/>
        </w:trPr>
        <w:tc>
          <w:tcPr>
            <w:tcW w:w="707" w:type="pct"/>
            <w:vMerge/>
          </w:tcPr>
          <w:p w14:paraId="1C080445"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A98931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沙利度胺</w:t>
            </w:r>
          </w:p>
        </w:tc>
        <w:tc>
          <w:tcPr>
            <w:tcW w:w="950" w:type="pct"/>
          </w:tcPr>
          <w:p w14:paraId="4A4F143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0.076</w:t>
            </w:r>
          </w:p>
        </w:tc>
        <w:tc>
          <w:tcPr>
            <w:tcW w:w="1028" w:type="pct"/>
          </w:tcPr>
          <w:p w14:paraId="56C8193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w:t>
            </w:r>
          </w:p>
        </w:tc>
        <w:tc>
          <w:tcPr>
            <w:tcW w:w="930" w:type="pct"/>
          </w:tcPr>
          <w:p w14:paraId="557D120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76</w:t>
            </w:r>
          </w:p>
        </w:tc>
      </w:tr>
      <w:tr w:rsidR="00351DD4" w:rsidRPr="00591748" w14:paraId="2643F468" w14:textId="77777777">
        <w:trPr>
          <w:trHeight w:val="317"/>
        </w:trPr>
        <w:tc>
          <w:tcPr>
            <w:tcW w:w="707" w:type="pct"/>
            <w:vMerge/>
          </w:tcPr>
          <w:p w14:paraId="5F7C174B"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69687F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枸橼酸托法替布</w:t>
            </w:r>
          </w:p>
        </w:tc>
        <w:tc>
          <w:tcPr>
            <w:tcW w:w="950" w:type="pct"/>
          </w:tcPr>
          <w:p w14:paraId="47EAE1E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0.014</w:t>
            </w:r>
          </w:p>
        </w:tc>
        <w:tc>
          <w:tcPr>
            <w:tcW w:w="1028" w:type="pct"/>
          </w:tcPr>
          <w:p w14:paraId="18E9263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0.017</w:t>
            </w:r>
          </w:p>
        </w:tc>
        <w:tc>
          <w:tcPr>
            <w:tcW w:w="930" w:type="pct"/>
          </w:tcPr>
          <w:p w14:paraId="436C213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82</w:t>
            </w:r>
          </w:p>
        </w:tc>
      </w:tr>
      <w:tr w:rsidR="00351DD4" w:rsidRPr="00591748" w14:paraId="3C475D86" w14:textId="77777777">
        <w:trPr>
          <w:trHeight w:val="317"/>
        </w:trPr>
        <w:tc>
          <w:tcPr>
            <w:tcW w:w="707" w:type="pct"/>
            <w:vMerge/>
          </w:tcPr>
          <w:p w14:paraId="18040C0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E4F397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玛巴洛沙韦</w:t>
            </w:r>
          </w:p>
        </w:tc>
        <w:tc>
          <w:tcPr>
            <w:tcW w:w="950" w:type="pct"/>
          </w:tcPr>
          <w:p w14:paraId="705D90C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0.034</w:t>
            </w:r>
          </w:p>
        </w:tc>
        <w:tc>
          <w:tcPr>
            <w:tcW w:w="1028" w:type="pct"/>
          </w:tcPr>
          <w:p w14:paraId="5087313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0.04</w:t>
            </w:r>
          </w:p>
        </w:tc>
        <w:tc>
          <w:tcPr>
            <w:tcW w:w="930" w:type="pct"/>
          </w:tcPr>
          <w:p w14:paraId="6D78544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85</w:t>
            </w:r>
          </w:p>
        </w:tc>
      </w:tr>
      <w:tr w:rsidR="00351DD4" w:rsidRPr="00591748" w14:paraId="3B4C6419" w14:textId="77777777">
        <w:trPr>
          <w:trHeight w:val="317"/>
        </w:trPr>
        <w:tc>
          <w:tcPr>
            <w:tcW w:w="707" w:type="pct"/>
            <w:vMerge/>
          </w:tcPr>
          <w:p w14:paraId="18DBBD37"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0F6B12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盐酸鲁拉西酮</w:t>
            </w:r>
          </w:p>
        </w:tc>
        <w:tc>
          <w:tcPr>
            <w:tcW w:w="950" w:type="pct"/>
          </w:tcPr>
          <w:p w14:paraId="52F744F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w:t>
            </w:r>
          </w:p>
        </w:tc>
        <w:tc>
          <w:tcPr>
            <w:tcW w:w="1028" w:type="pct"/>
          </w:tcPr>
          <w:p w14:paraId="731E889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0.012</w:t>
            </w:r>
          </w:p>
        </w:tc>
        <w:tc>
          <w:tcPr>
            <w:tcW w:w="930" w:type="pct"/>
          </w:tcPr>
          <w:p w14:paraId="756B955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0CFE1A0C" w14:textId="77777777">
        <w:trPr>
          <w:trHeight w:val="317"/>
        </w:trPr>
        <w:tc>
          <w:tcPr>
            <w:tcW w:w="707" w:type="pct"/>
            <w:vMerge/>
          </w:tcPr>
          <w:p w14:paraId="7CA8EFEA"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808E63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阿普斯特</w:t>
            </w:r>
          </w:p>
        </w:tc>
        <w:tc>
          <w:tcPr>
            <w:tcW w:w="950" w:type="pct"/>
          </w:tcPr>
          <w:p w14:paraId="087559F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0.032</w:t>
            </w:r>
          </w:p>
        </w:tc>
        <w:tc>
          <w:tcPr>
            <w:tcW w:w="1028" w:type="pct"/>
          </w:tcPr>
          <w:p w14:paraId="1908842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0.038</w:t>
            </w:r>
          </w:p>
        </w:tc>
        <w:tc>
          <w:tcPr>
            <w:tcW w:w="930" w:type="pct"/>
          </w:tcPr>
          <w:p w14:paraId="76C209C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84</w:t>
            </w:r>
          </w:p>
        </w:tc>
      </w:tr>
      <w:tr w:rsidR="00351DD4" w:rsidRPr="00591748" w14:paraId="6DDD4BE1" w14:textId="77777777">
        <w:trPr>
          <w:trHeight w:val="317"/>
        </w:trPr>
        <w:tc>
          <w:tcPr>
            <w:tcW w:w="707" w:type="pct"/>
            <w:vMerge/>
          </w:tcPr>
          <w:p w14:paraId="0B39F07D"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8CBB2B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泊马度胺</w:t>
            </w:r>
          </w:p>
        </w:tc>
        <w:tc>
          <w:tcPr>
            <w:tcW w:w="950" w:type="pct"/>
          </w:tcPr>
          <w:p w14:paraId="4994F9D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w:t>
            </w:r>
          </w:p>
        </w:tc>
        <w:tc>
          <w:tcPr>
            <w:tcW w:w="1028" w:type="pct"/>
          </w:tcPr>
          <w:p w14:paraId="7342812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0.012</w:t>
            </w:r>
          </w:p>
        </w:tc>
        <w:tc>
          <w:tcPr>
            <w:tcW w:w="930" w:type="pct"/>
          </w:tcPr>
          <w:p w14:paraId="5960B3C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0789A5A9" w14:textId="77777777">
        <w:trPr>
          <w:trHeight w:val="317"/>
        </w:trPr>
        <w:tc>
          <w:tcPr>
            <w:tcW w:w="707" w:type="pct"/>
            <w:vMerge/>
          </w:tcPr>
          <w:p w14:paraId="5DB4E33C"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F7E4F3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奥贝胆酸</w:t>
            </w:r>
          </w:p>
        </w:tc>
        <w:tc>
          <w:tcPr>
            <w:tcW w:w="950" w:type="pct"/>
          </w:tcPr>
          <w:p w14:paraId="2BB293D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0.058</w:t>
            </w:r>
          </w:p>
        </w:tc>
        <w:tc>
          <w:tcPr>
            <w:tcW w:w="1028" w:type="pct"/>
          </w:tcPr>
          <w:p w14:paraId="7CDEF12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0.071</w:t>
            </w:r>
          </w:p>
        </w:tc>
        <w:tc>
          <w:tcPr>
            <w:tcW w:w="930" w:type="pct"/>
          </w:tcPr>
          <w:p w14:paraId="0FD55E2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82</w:t>
            </w:r>
          </w:p>
        </w:tc>
      </w:tr>
      <w:tr w:rsidR="00351DD4" w:rsidRPr="00591748" w14:paraId="225C58A6" w14:textId="77777777">
        <w:trPr>
          <w:trHeight w:val="317"/>
        </w:trPr>
        <w:tc>
          <w:tcPr>
            <w:tcW w:w="707" w:type="pct"/>
            <w:vMerge/>
          </w:tcPr>
          <w:p w14:paraId="46A4ED4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030A9E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舒更葡糖钠</w:t>
            </w:r>
          </w:p>
        </w:tc>
        <w:tc>
          <w:tcPr>
            <w:tcW w:w="950" w:type="pct"/>
          </w:tcPr>
          <w:p w14:paraId="25F37B6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0.017</w:t>
            </w:r>
          </w:p>
        </w:tc>
        <w:tc>
          <w:tcPr>
            <w:tcW w:w="1028" w:type="pct"/>
          </w:tcPr>
          <w:p w14:paraId="08D11E5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0.021</w:t>
            </w:r>
          </w:p>
        </w:tc>
        <w:tc>
          <w:tcPr>
            <w:tcW w:w="930" w:type="pct"/>
          </w:tcPr>
          <w:p w14:paraId="5986C5B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81</w:t>
            </w:r>
          </w:p>
        </w:tc>
      </w:tr>
      <w:tr w:rsidR="00351DD4" w:rsidRPr="00591748" w14:paraId="313F39D9" w14:textId="77777777">
        <w:trPr>
          <w:trHeight w:val="317"/>
        </w:trPr>
        <w:tc>
          <w:tcPr>
            <w:tcW w:w="707" w:type="pct"/>
            <w:vMerge/>
          </w:tcPr>
          <w:p w14:paraId="4BC1973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CD4158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维奈克拉</w:t>
            </w:r>
          </w:p>
        </w:tc>
        <w:tc>
          <w:tcPr>
            <w:tcW w:w="950" w:type="pct"/>
          </w:tcPr>
          <w:p w14:paraId="4F4B3E2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0.025</w:t>
            </w:r>
          </w:p>
        </w:tc>
        <w:tc>
          <w:tcPr>
            <w:tcW w:w="1028" w:type="pct"/>
          </w:tcPr>
          <w:p w14:paraId="149D258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w:t>
            </w:r>
          </w:p>
        </w:tc>
        <w:tc>
          <w:tcPr>
            <w:tcW w:w="930" w:type="pct"/>
          </w:tcPr>
          <w:p w14:paraId="6BB59C6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60F97BB4" w14:textId="77777777">
        <w:trPr>
          <w:trHeight w:val="317"/>
        </w:trPr>
        <w:tc>
          <w:tcPr>
            <w:tcW w:w="707" w:type="pct"/>
            <w:vMerge/>
          </w:tcPr>
          <w:p w14:paraId="619B067B"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35495E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甲苯磺酸尼拉帕利</w:t>
            </w:r>
          </w:p>
        </w:tc>
        <w:tc>
          <w:tcPr>
            <w:tcW w:w="950" w:type="pct"/>
          </w:tcPr>
          <w:p w14:paraId="2F082E2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0.034</w:t>
            </w:r>
          </w:p>
        </w:tc>
        <w:tc>
          <w:tcPr>
            <w:tcW w:w="1028" w:type="pct"/>
          </w:tcPr>
          <w:p w14:paraId="67DFDA4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0.038</w:t>
            </w:r>
          </w:p>
        </w:tc>
        <w:tc>
          <w:tcPr>
            <w:tcW w:w="930" w:type="pct"/>
          </w:tcPr>
          <w:p w14:paraId="11C5812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89</w:t>
            </w:r>
          </w:p>
        </w:tc>
      </w:tr>
      <w:tr w:rsidR="00351DD4" w:rsidRPr="00591748" w14:paraId="37AA3143" w14:textId="77777777">
        <w:trPr>
          <w:trHeight w:val="317"/>
        </w:trPr>
        <w:tc>
          <w:tcPr>
            <w:tcW w:w="707" w:type="pct"/>
            <w:vMerge/>
          </w:tcPr>
          <w:p w14:paraId="5E0B98DB"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DF3FC0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磷酸卢可替尼</w:t>
            </w:r>
          </w:p>
        </w:tc>
        <w:tc>
          <w:tcPr>
            <w:tcW w:w="950" w:type="pct"/>
          </w:tcPr>
          <w:p w14:paraId="1419472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0.005</w:t>
            </w:r>
          </w:p>
        </w:tc>
        <w:tc>
          <w:tcPr>
            <w:tcW w:w="1028" w:type="pct"/>
          </w:tcPr>
          <w:p w14:paraId="28CC7C1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0.005</w:t>
            </w:r>
          </w:p>
        </w:tc>
        <w:tc>
          <w:tcPr>
            <w:tcW w:w="930" w:type="pct"/>
          </w:tcPr>
          <w:p w14:paraId="47C04F2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6E6FAA7D" w14:textId="77777777">
        <w:trPr>
          <w:trHeight w:val="317"/>
        </w:trPr>
        <w:tc>
          <w:tcPr>
            <w:tcW w:w="707" w:type="pct"/>
            <w:vMerge/>
          </w:tcPr>
          <w:p w14:paraId="1730AEDC"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1B0E76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盐酸索他洛尔</w:t>
            </w:r>
          </w:p>
        </w:tc>
        <w:tc>
          <w:tcPr>
            <w:tcW w:w="950" w:type="pct"/>
          </w:tcPr>
          <w:p w14:paraId="3AA9CD6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0.024</w:t>
            </w:r>
          </w:p>
        </w:tc>
        <w:tc>
          <w:tcPr>
            <w:tcW w:w="1028" w:type="pct"/>
          </w:tcPr>
          <w:p w14:paraId="1F38EB3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0.025</w:t>
            </w:r>
          </w:p>
        </w:tc>
        <w:tc>
          <w:tcPr>
            <w:tcW w:w="930" w:type="pct"/>
          </w:tcPr>
          <w:p w14:paraId="65A462D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96</w:t>
            </w:r>
          </w:p>
        </w:tc>
      </w:tr>
      <w:tr w:rsidR="00351DD4" w:rsidRPr="00591748" w14:paraId="40010EE7" w14:textId="77777777">
        <w:trPr>
          <w:trHeight w:val="317"/>
        </w:trPr>
        <w:tc>
          <w:tcPr>
            <w:tcW w:w="707" w:type="pct"/>
            <w:vMerge/>
          </w:tcPr>
          <w:p w14:paraId="4CEC70F3"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25B5F7B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来那度胺</w:t>
            </w:r>
          </w:p>
        </w:tc>
        <w:tc>
          <w:tcPr>
            <w:tcW w:w="950" w:type="pct"/>
          </w:tcPr>
          <w:p w14:paraId="50ECEE5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0.005</w:t>
            </w:r>
          </w:p>
        </w:tc>
        <w:tc>
          <w:tcPr>
            <w:tcW w:w="1028" w:type="pct"/>
          </w:tcPr>
          <w:p w14:paraId="2C81392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0.006</w:t>
            </w:r>
          </w:p>
        </w:tc>
        <w:tc>
          <w:tcPr>
            <w:tcW w:w="930" w:type="pct"/>
          </w:tcPr>
          <w:p w14:paraId="747B79E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128E846E" w14:textId="77777777">
        <w:trPr>
          <w:trHeight w:val="317"/>
        </w:trPr>
        <w:tc>
          <w:tcPr>
            <w:tcW w:w="707" w:type="pct"/>
            <w:vMerge w:val="restart"/>
          </w:tcPr>
          <w:p w14:paraId="03A5885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2026.4.24</w:t>
            </w:r>
          </w:p>
        </w:tc>
        <w:tc>
          <w:tcPr>
            <w:tcW w:w="1385" w:type="pct"/>
          </w:tcPr>
          <w:p w14:paraId="006D267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沙库巴曲缬沙坦钠原料药</w:t>
            </w:r>
          </w:p>
        </w:tc>
        <w:tc>
          <w:tcPr>
            <w:tcW w:w="950" w:type="pct"/>
          </w:tcPr>
          <w:p w14:paraId="76694C1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0.106</w:t>
            </w:r>
          </w:p>
        </w:tc>
        <w:tc>
          <w:tcPr>
            <w:tcW w:w="1028" w:type="pct"/>
          </w:tcPr>
          <w:p w14:paraId="409801C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0.133</w:t>
            </w:r>
          </w:p>
        </w:tc>
        <w:tc>
          <w:tcPr>
            <w:tcW w:w="930" w:type="pct"/>
          </w:tcPr>
          <w:p w14:paraId="2289910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79.6</w:t>
            </w:r>
          </w:p>
        </w:tc>
      </w:tr>
      <w:tr w:rsidR="00351DD4" w:rsidRPr="00591748" w14:paraId="7C49CBFC" w14:textId="77777777">
        <w:trPr>
          <w:trHeight w:val="317"/>
        </w:trPr>
        <w:tc>
          <w:tcPr>
            <w:tcW w:w="707" w:type="pct"/>
            <w:vMerge/>
          </w:tcPr>
          <w:p w14:paraId="007B283C"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FC3491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瑞舒伐他汀钙原料药</w:t>
            </w:r>
          </w:p>
        </w:tc>
        <w:tc>
          <w:tcPr>
            <w:tcW w:w="950" w:type="pct"/>
          </w:tcPr>
          <w:p w14:paraId="51D788D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0.164</w:t>
            </w:r>
          </w:p>
        </w:tc>
        <w:tc>
          <w:tcPr>
            <w:tcW w:w="1028" w:type="pct"/>
          </w:tcPr>
          <w:p w14:paraId="54A8854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0.2</w:t>
            </w:r>
          </w:p>
        </w:tc>
        <w:tc>
          <w:tcPr>
            <w:tcW w:w="930" w:type="pct"/>
          </w:tcPr>
          <w:p w14:paraId="600D60D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82</w:t>
            </w:r>
          </w:p>
        </w:tc>
      </w:tr>
      <w:tr w:rsidR="00351DD4" w:rsidRPr="00591748" w14:paraId="342195DA" w14:textId="77777777">
        <w:trPr>
          <w:trHeight w:val="317"/>
        </w:trPr>
        <w:tc>
          <w:tcPr>
            <w:tcW w:w="707" w:type="pct"/>
            <w:vMerge/>
          </w:tcPr>
          <w:p w14:paraId="36236A40"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7AFDBB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替格瑞洛原料药</w:t>
            </w:r>
          </w:p>
        </w:tc>
        <w:tc>
          <w:tcPr>
            <w:tcW w:w="950" w:type="pct"/>
          </w:tcPr>
          <w:p w14:paraId="008CB36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0.161</w:t>
            </w:r>
          </w:p>
        </w:tc>
        <w:tc>
          <w:tcPr>
            <w:tcW w:w="1028" w:type="pct"/>
          </w:tcPr>
          <w:p w14:paraId="30CA570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0.2</w:t>
            </w:r>
          </w:p>
        </w:tc>
        <w:tc>
          <w:tcPr>
            <w:tcW w:w="930" w:type="pct"/>
          </w:tcPr>
          <w:p w14:paraId="5D7A33C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80.5</w:t>
            </w:r>
          </w:p>
        </w:tc>
      </w:tr>
      <w:tr w:rsidR="00351DD4" w:rsidRPr="00591748" w14:paraId="78C79362" w14:textId="77777777">
        <w:trPr>
          <w:trHeight w:val="317"/>
        </w:trPr>
        <w:tc>
          <w:tcPr>
            <w:tcW w:w="707" w:type="pct"/>
            <w:vMerge/>
          </w:tcPr>
          <w:p w14:paraId="077E96A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E67337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棕榈酸帕利哌酮无菌原料</w:t>
            </w:r>
            <w:r w:rsidRPr="00591748">
              <w:rPr>
                <w:rFonts w:ascii="Times New Roman" w:eastAsia="宋体" w:hAnsi="Times New Roman" w:cs="Times New Roman"/>
                <w:szCs w:val="21"/>
              </w:rPr>
              <w:lastRenderedPageBreak/>
              <w:t>药</w:t>
            </w:r>
          </w:p>
        </w:tc>
        <w:tc>
          <w:tcPr>
            <w:tcW w:w="950" w:type="pct"/>
          </w:tcPr>
          <w:p w14:paraId="782DC35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lastRenderedPageBreak/>
              <w:t>0</w:t>
            </w:r>
          </w:p>
        </w:tc>
        <w:tc>
          <w:tcPr>
            <w:tcW w:w="1028" w:type="pct"/>
          </w:tcPr>
          <w:p w14:paraId="0EAC483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0.000167</w:t>
            </w:r>
          </w:p>
        </w:tc>
        <w:tc>
          <w:tcPr>
            <w:tcW w:w="930" w:type="pct"/>
          </w:tcPr>
          <w:p w14:paraId="025B047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w:t>
            </w:r>
          </w:p>
        </w:tc>
      </w:tr>
      <w:tr w:rsidR="00351DD4" w:rsidRPr="00591748" w14:paraId="798182D0" w14:textId="77777777">
        <w:trPr>
          <w:trHeight w:val="317"/>
        </w:trPr>
        <w:tc>
          <w:tcPr>
            <w:tcW w:w="707" w:type="pct"/>
            <w:vMerge/>
          </w:tcPr>
          <w:p w14:paraId="1B6E195B"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9CF811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701</w:t>
            </w:r>
            <w:r w:rsidRPr="00591748">
              <w:rPr>
                <w:rFonts w:ascii="Times New Roman" w:eastAsia="宋体" w:hAnsi="Times New Roman" w:cs="Times New Roman"/>
                <w:szCs w:val="21"/>
              </w:rPr>
              <w:t>瑞舒伐他汀钙</w:t>
            </w:r>
          </w:p>
        </w:tc>
        <w:tc>
          <w:tcPr>
            <w:tcW w:w="950" w:type="pct"/>
          </w:tcPr>
          <w:p w14:paraId="5899133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w:t>
            </w:r>
          </w:p>
        </w:tc>
        <w:tc>
          <w:tcPr>
            <w:tcW w:w="1028" w:type="pct"/>
          </w:tcPr>
          <w:p w14:paraId="038240F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0.066</w:t>
            </w:r>
          </w:p>
        </w:tc>
        <w:tc>
          <w:tcPr>
            <w:tcW w:w="930" w:type="pct"/>
          </w:tcPr>
          <w:p w14:paraId="370297A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75.7</w:t>
            </w:r>
          </w:p>
        </w:tc>
      </w:tr>
      <w:tr w:rsidR="00351DD4" w:rsidRPr="00591748" w14:paraId="187391BE" w14:textId="77777777">
        <w:trPr>
          <w:trHeight w:val="317"/>
        </w:trPr>
        <w:tc>
          <w:tcPr>
            <w:tcW w:w="707" w:type="pct"/>
            <w:vMerge/>
          </w:tcPr>
          <w:p w14:paraId="788463E3"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9F9054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阿利吉仑</w:t>
            </w:r>
          </w:p>
        </w:tc>
        <w:tc>
          <w:tcPr>
            <w:tcW w:w="950" w:type="pct"/>
          </w:tcPr>
          <w:p w14:paraId="314B905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0.025</w:t>
            </w:r>
          </w:p>
        </w:tc>
        <w:tc>
          <w:tcPr>
            <w:tcW w:w="1028" w:type="pct"/>
          </w:tcPr>
          <w:p w14:paraId="3AEC370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0.033</w:t>
            </w:r>
          </w:p>
        </w:tc>
        <w:tc>
          <w:tcPr>
            <w:tcW w:w="930" w:type="pct"/>
          </w:tcPr>
          <w:p w14:paraId="130741C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75.7</w:t>
            </w:r>
          </w:p>
        </w:tc>
      </w:tr>
      <w:tr w:rsidR="00351DD4" w:rsidRPr="00591748" w14:paraId="32B62250" w14:textId="77777777">
        <w:trPr>
          <w:trHeight w:val="317"/>
        </w:trPr>
        <w:tc>
          <w:tcPr>
            <w:tcW w:w="707" w:type="pct"/>
            <w:vMerge/>
          </w:tcPr>
          <w:p w14:paraId="24AAD1B5"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83BE29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依折麦布</w:t>
            </w:r>
          </w:p>
        </w:tc>
        <w:tc>
          <w:tcPr>
            <w:tcW w:w="950" w:type="pct"/>
          </w:tcPr>
          <w:p w14:paraId="3C71CDB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0.068</w:t>
            </w:r>
          </w:p>
        </w:tc>
        <w:tc>
          <w:tcPr>
            <w:tcW w:w="1028" w:type="pct"/>
          </w:tcPr>
          <w:p w14:paraId="74EEE60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0.068</w:t>
            </w:r>
          </w:p>
        </w:tc>
        <w:tc>
          <w:tcPr>
            <w:tcW w:w="930" w:type="pct"/>
          </w:tcPr>
          <w:p w14:paraId="0BFAE1D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48CA7A29" w14:textId="77777777">
        <w:trPr>
          <w:trHeight w:val="317"/>
        </w:trPr>
        <w:tc>
          <w:tcPr>
            <w:tcW w:w="707" w:type="pct"/>
            <w:vMerge/>
          </w:tcPr>
          <w:p w14:paraId="104F158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4FAAEC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普瑞巴林</w:t>
            </w:r>
          </w:p>
        </w:tc>
        <w:tc>
          <w:tcPr>
            <w:tcW w:w="950" w:type="pct"/>
          </w:tcPr>
          <w:p w14:paraId="6010832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0.125</w:t>
            </w:r>
          </w:p>
        </w:tc>
        <w:tc>
          <w:tcPr>
            <w:tcW w:w="1028" w:type="pct"/>
          </w:tcPr>
          <w:p w14:paraId="74844E1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0.167</w:t>
            </w:r>
          </w:p>
        </w:tc>
        <w:tc>
          <w:tcPr>
            <w:tcW w:w="930" w:type="pct"/>
          </w:tcPr>
          <w:p w14:paraId="12B51A9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75</w:t>
            </w:r>
          </w:p>
        </w:tc>
      </w:tr>
      <w:tr w:rsidR="00351DD4" w:rsidRPr="00591748" w14:paraId="615EE93E" w14:textId="77777777">
        <w:trPr>
          <w:trHeight w:val="317"/>
        </w:trPr>
        <w:tc>
          <w:tcPr>
            <w:tcW w:w="707" w:type="pct"/>
            <w:vMerge/>
          </w:tcPr>
          <w:p w14:paraId="1ABD462C"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A39C03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硫酸双肼屈嗪</w:t>
            </w:r>
          </w:p>
        </w:tc>
        <w:tc>
          <w:tcPr>
            <w:tcW w:w="950" w:type="pct"/>
          </w:tcPr>
          <w:p w14:paraId="448F69E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w:t>
            </w:r>
          </w:p>
        </w:tc>
        <w:tc>
          <w:tcPr>
            <w:tcW w:w="1028" w:type="pct"/>
          </w:tcPr>
          <w:p w14:paraId="4CDE82A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0.16</w:t>
            </w:r>
          </w:p>
        </w:tc>
        <w:tc>
          <w:tcPr>
            <w:tcW w:w="930" w:type="pct"/>
          </w:tcPr>
          <w:p w14:paraId="0F483D2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r>
      <w:tr w:rsidR="00351DD4" w:rsidRPr="00591748" w14:paraId="7978A8C9" w14:textId="77777777">
        <w:trPr>
          <w:trHeight w:val="317"/>
        </w:trPr>
        <w:tc>
          <w:tcPr>
            <w:tcW w:w="707" w:type="pct"/>
            <w:vMerge/>
          </w:tcPr>
          <w:p w14:paraId="1126D4D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9BF92A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703</w:t>
            </w:r>
            <w:r w:rsidRPr="00591748">
              <w:rPr>
                <w:rFonts w:ascii="Times New Roman" w:eastAsia="宋体" w:hAnsi="Times New Roman" w:cs="Times New Roman"/>
                <w:szCs w:val="21"/>
              </w:rPr>
              <w:t>瑞舒伐他汀钙</w:t>
            </w:r>
          </w:p>
        </w:tc>
        <w:tc>
          <w:tcPr>
            <w:tcW w:w="950" w:type="pct"/>
          </w:tcPr>
          <w:p w14:paraId="656A992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0.051</w:t>
            </w:r>
          </w:p>
        </w:tc>
        <w:tc>
          <w:tcPr>
            <w:tcW w:w="1028" w:type="pct"/>
          </w:tcPr>
          <w:p w14:paraId="4582C17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0.066</w:t>
            </w:r>
          </w:p>
        </w:tc>
        <w:tc>
          <w:tcPr>
            <w:tcW w:w="930" w:type="pct"/>
          </w:tcPr>
          <w:p w14:paraId="4443D61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77.3</w:t>
            </w:r>
          </w:p>
        </w:tc>
      </w:tr>
      <w:tr w:rsidR="00351DD4" w:rsidRPr="00591748" w14:paraId="0CC98D13" w14:textId="77777777">
        <w:trPr>
          <w:trHeight w:val="317"/>
        </w:trPr>
        <w:tc>
          <w:tcPr>
            <w:tcW w:w="707" w:type="pct"/>
            <w:vMerge/>
          </w:tcPr>
          <w:p w14:paraId="24F019F6"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2A20BE6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索非布韦</w:t>
            </w:r>
          </w:p>
        </w:tc>
        <w:tc>
          <w:tcPr>
            <w:tcW w:w="950" w:type="pct"/>
          </w:tcPr>
          <w:p w14:paraId="4535F6B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0.072</w:t>
            </w:r>
          </w:p>
        </w:tc>
        <w:tc>
          <w:tcPr>
            <w:tcW w:w="1028" w:type="pct"/>
          </w:tcPr>
          <w:p w14:paraId="4246E79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0.077</w:t>
            </w:r>
          </w:p>
        </w:tc>
        <w:tc>
          <w:tcPr>
            <w:tcW w:w="930" w:type="pct"/>
          </w:tcPr>
          <w:p w14:paraId="352FFB5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93</w:t>
            </w:r>
          </w:p>
        </w:tc>
      </w:tr>
      <w:tr w:rsidR="00351DD4" w:rsidRPr="00591748" w14:paraId="3B7D6298" w14:textId="77777777">
        <w:trPr>
          <w:trHeight w:val="317"/>
        </w:trPr>
        <w:tc>
          <w:tcPr>
            <w:tcW w:w="707" w:type="pct"/>
            <w:vMerge/>
          </w:tcPr>
          <w:p w14:paraId="2B35D74A"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B90ED0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替卡格雷</w:t>
            </w:r>
          </w:p>
        </w:tc>
        <w:tc>
          <w:tcPr>
            <w:tcW w:w="950" w:type="pct"/>
          </w:tcPr>
          <w:p w14:paraId="11E0FEE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0.054</w:t>
            </w:r>
          </w:p>
        </w:tc>
        <w:tc>
          <w:tcPr>
            <w:tcW w:w="1028" w:type="pct"/>
          </w:tcPr>
          <w:p w14:paraId="7F9FBEF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0.067</w:t>
            </w:r>
          </w:p>
        </w:tc>
        <w:tc>
          <w:tcPr>
            <w:tcW w:w="930" w:type="pct"/>
          </w:tcPr>
          <w:p w14:paraId="2E6D8B1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80.6</w:t>
            </w:r>
          </w:p>
        </w:tc>
      </w:tr>
      <w:tr w:rsidR="00351DD4" w:rsidRPr="00591748" w14:paraId="6C06A881" w14:textId="77777777">
        <w:trPr>
          <w:trHeight w:val="317"/>
        </w:trPr>
        <w:tc>
          <w:tcPr>
            <w:tcW w:w="707" w:type="pct"/>
            <w:vMerge/>
          </w:tcPr>
          <w:p w14:paraId="543C4360"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26F191C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氢氯噻嗪</w:t>
            </w:r>
          </w:p>
        </w:tc>
        <w:tc>
          <w:tcPr>
            <w:tcW w:w="950" w:type="pct"/>
          </w:tcPr>
          <w:p w14:paraId="1C71E88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0.518</w:t>
            </w:r>
          </w:p>
        </w:tc>
        <w:tc>
          <w:tcPr>
            <w:tcW w:w="1028" w:type="pct"/>
          </w:tcPr>
          <w:p w14:paraId="58F1E16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0.641</w:t>
            </w:r>
          </w:p>
        </w:tc>
        <w:tc>
          <w:tcPr>
            <w:tcW w:w="930" w:type="pct"/>
          </w:tcPr>
          <w:p w14:paraId="5260F0E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81</w:t>
            </w:r>
          </w:p>
        </w:tc>
      </w:tr>
      <w:tr w:rsidR="00351DD4" w:rsidRPr="00591748" w14:paraId="2F608BBD" w14:textId="77777777">
        <w:trPr>
          <w:trHeight w:val="317"/>
        </w:trPr>
        <w:tc>
          <w:tcPr>
            <w:tcW w:w="707" w:type="pct"/>
            <w:vMerge/>
          </w:tcPr>
          <w:p w14:paraId="567B4DDB"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366A11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卡托普利</w:t>
            </w:r>
          </w:p>
        </w:tc>
        <w:tc>
          <w:tcPr>
            <w:tcW w:w="950" w:type="pct"/>
          </w:tcPr>
          <w:p w14:paraId="233F346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0.874</w:t>
            </w:r>
          </w:p>
        </w:tc>
        <w:tc>
          <w:tcPr>
            <w:tcW w:w="1028" w:type="pct"/>
          </w:tcPr>
          <w:p w14:paraId="4ACABBC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1.096</w:t>
            </w:r>
          </w:p>
        </w:tc>
        <w:tc>
          <w:tcPr>
            <w:tcW w:w="930" w:type="pct"/>
          </w:tcPr>
          <w:p w14:paraId="5E9258A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49864CCA" w14:textId="77777777">
        <w:trPr>
          <w:trHeight w:val="317"/>
        </w:trPr>
        <w:tc>
          <w:tcPr>
            <w:tcW w:w="707" w:type="pct"/>
            <w:vMerge/>
          </w:tcPr>
          <w:p w14:paraId="25DD8F8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FD8EF6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利伐沙班</w:t>
            </w:r>
          </w:p>
        </w:tc>
        <w:tc>
          <w:tcPr>
            <w:tcW w:w="950" w:type="pct"/>
          </w:tcPr>
          <w:p w14:paraId="00656B2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0.031</w:t>
            </w:r>
          </w:p>
        </w:tc>
        <w:tc>
          <w:tcPr>
            <w:tcW w:w="1028" w:type="pct"/>
          </w:tcPr>
          <w:p w14:paraId="4DCCB97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0.04</w:t>
            </w:r>
          </w:p>
        </w:tc>
        <w:tc>
          <w:tcPr>
            <w:tcW w:w="930" w:type="pct"/>
          </w:tcPr>
          <w:p w14:paraId="41F4059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77.5</w:t>
            </w:r>
          </w:p>
        </w:tc>
      </w:tr>
      <w:tr w:rsidR="00351DD4" w:rsidRPr="00591748" w14:paraId="2DCF52F3" w14:textId="77777777">
        <w:trPr>
          <w:trHeight w:val="317"/>
        </w:trPr>
        <w:tc>
          <w:tcPr>
            <w:tcW w:w="707" w:type="pct"/>
            <w:vMerge/>
          </w:tcPr>
          <w:p w14:paraId="403CB54E"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404359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沙利度胺</w:t>
            </w:r>
          </w:p>
        </w:tc>
        <w:tc>
          <w:tcPr>
            <w:tcW w:w="950" w:type="pct"/>
          </w:tcPr>
          <w:p w14:paraId="6088F44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0.078</w:t>
            </w:r>
          </w:p>
        </w:tc>
        <w:tc>
          <w:tcPr>
            <w:tcW w:w="1028" w:type="pct"/>
          </w:tcPr>
          <w:p w14:paraId="010FABD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0.1</w:t>
            </w:r>
          </w:p>
        </w:tc>
        <w:tc>
          <w:tcPr>
            <w:tcW w:w="930" w:type="pct"/>
          </w:tcPr>
          <w:p w14:paraId="514060D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78</w:t>
            </w:r>
          </w:p>
        </w:tc>
      </w:tr>
      <w:tr w:rsidR="00351DD4" w:rsidRPr="00591748" w14:paraId="1DD3E7B3" w14:textId="77777777">
        <w:trPr>
          <w:trHeight w:val="317"/>
        </w:trPr>
        <w:tc>
          <w:tcPr>
            <w:tcW w:w="707" w:type="pct"/>
            <w:vMerge/>
          </w:tcPr>
          <w:p w14:paraId="05AE007C"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F553E1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枸橼酸托法替布</w:t>
            </w:r>
          </w:p>
        </w:tc>
        <w:tc>
          <w:tcPr>
            <w:tcW w:w="950" w:type="pct"/>
          </w:tcPr>
          <w:p w14:paraId="043C805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0.015</w:t>
            </w:r>
          </w:p>
        </w:tc>
        <w:tc>
          <w:tcPr>
            <w:tcW w:w="1028" w:type="pct"/>
          </w:tcPr>
          <w:p w14:paraId="2013ED5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0.017</w:t>
            </w:r>
          </w:p>
        </w:tc>
        <w:tc>
          <w:tcPr>
            <w:tcW w:w="930" w:type="pct"/>
          </w:tcPr>
          <w:p w14:paraId="3785A9E8"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88</w:t>
            </w:r>
          </w:p>
        </w:tc>
      </w:tr>
      <w:tr w:rsidR="00351DD4" w:rsidRPr="00591748" w14:paraId="3380CDBE" w14:textId="77777777">
        <w:trPr>
          <w:trHeight w:val="317"/>
        </w:trPr>
        <w:tc>
          <w:tcPr>
            <w:tcW w:w="707" w:type="pct"/>
            <w:vMerge/>
          </w:tcPr>
          <w:p w14:paraId="656C7D44"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0E0E7F3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玛巴洛沙韦</w:t>
            </w:r>
          </w:p>
        </w:tc>
        <w:tc>
          <w:tcPr>
            <w:tcW w:w="950" w:type="pct"/>
          </w:tcPr>
          <w:p w14:paraId="5D33D8F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0.035</w:t>
            </w:r>
          </w:p>
        </w:tc>
        <w:tc>
          <w:tcPr>
            <w:tcW w:w="1028" w:type="pct"/>
          </w:tcPr>
          <w:p w14:paraId="29186AF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0.04</w:t>
            </w:r>
          </w:p>
        </w:tc>
        <w:tc>
          <w:tcPr>
            <w:tcW w:w="930" w:type="pct"/>
          </w:tcPr>
          <w:p w14:paraId="28CBF4F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87</w:t>
            </w:r>
          </w:p>
        </w:tc>
      </w:tr>
      <w:tr w:rsidR="00351DD4" w:rsidRPr="00591748" w14:paraId="365C2D03" w14:textId="77777777">
        <w:trPr>
          <w:trHeight w:val="317"/>
        </w:trPr>
        <w:tc>
          <w:tcPr>
            <w:tcW w:w="707" w:type="pct"/>
            <w:vMerge/>
          </w:tcPr>
          <w:p w14:paraId="6F61C617"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14F958E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盐酸鲁拉西酮</w:t>
            </w:r>
          </w:p>
        </w:tc>
        <w:tc>
          <w:tcPr>
            <w:tcW w:w="950" w:type="pct"/>
          </w:tcPr>
          <w:p w14:paraId="3CD4ECE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w:t>
            </w:r>
          </w:p>
        </w:tc>
        <w:tc>
          <w:tcPr>
            <w:tcW w:w="1028" w:type="pct"/>
          </w:tcPr>
          <w:p w14:paraId="4F909F2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0.012</w:t>
            </w:r>
          </w:p>
        </w:tc>
        <w:tc>
          <w:tcPr>
            <w:tcW w:w="930" w:type="pct"/>
          </w:tcPr>
          <w:p w14:paraId="7A374B9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r w:rsidR="00351DD4" w:rsidRPr="00591748" w14:paraId="51AE7E26" w14:textId="77777777">
        <w:trPr>
          <w:trHeight w:val="317"/>
        </w:trPr>
        <w:tc>
          <w:tcPr>
            <w:tcW w:w="707" w:type="pct"/>
            <w:vMerge/>
          </w:tcPr>
          <w:p w14:paraId="09378C75"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3314191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阿普斯特</w:t>
            </w:r>
          </w:p>
        </w:tc>
        <w:tc>
          <w:tcPr>
            <w:tcW w:w="950" w:type="pct"/>
          </w:tcPr>
          <w:p w14:paraId="2513E7E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0.031</w:t>
            </w:r>
          </w:p>
        </w:tc>
        <w:tc>
          <w:tcPr>
            <w:tcW w:w="1028" w:type="pct"/>
          </w:tcPr>
          <w:p w14:paraId="07B4E45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0.038</w:t>
            </w:r>
          </w:p>
        </w:tc>
        <w:tc>
          <w:tcPr>
            <w:tcW w:w="930" w:type="pct"/>
          </w:tcPr>
          <w:p w14:paraId="41A77E8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81</w:t>
            </w:r>
          </w:p>
        </w:tc>
      </w:tr>
      <w:tr w:rsidR="00351DD4" w:rsidRPr="00591748" w14:paraId="58AE98E0" w14:textId="77777777">
        <w:trPr>
          <w:trHeight w:val="317"/>
        </w:trPr>
        <w:tc>
          <w:tcPr>
            <w:tcW w:w="707" w:type="pct"/>
            <w:vMerge/>
          </w:tcPr>
          <w:p w14:paraId="2E2A67F9"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2BE3921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泊马度胺</w:t>
            </w:r>
          </w:p>
        </w:tc>
        <w:tc>
          <w:tcPr>
            <w:tcW w:w="950" w:type="pct"/>
          </w:tcPr>
          <w:p w14:paraId="5467BBD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0.011</w:t>
            </w:r>
          </w:p>
        </w:tc>
        <w:tc>
          <w:tcPr>
            <w:tcW w:w="1028" w:type="pct"/>
          </w:tcPr>
          <w:p w14:paraId="2A9E184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0.012</w:t>
            </w:r>
          </w:p>
        </w:tc>
        <w:tc>
          <w:tcPr>
            <w:tcW w:w="930" w:type="pct"/>
          </w:tcPr>
          <w:p w14:paraId="0E150D5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92</w:t>
            </w:r>
          </w:p>
        </w:tc>
      </w:tr>
      <w:tr w:rsidR="00351DD4" w:rsidRPr="00591748" w14:paraId="4732B7BF" w14:textId="77777777">
        <w:trPr>
          <w:trHeight w:val="317"/>
        </w:trPr>
        <w:tc>
          <w:tcPr>
            <w:tcW w:w="707" w:type="pct"/>
            <w:vMerge/>
          </w:tcPr>
          <w:p w14:paraId="3D2BBF63"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25A160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奥贝胆酸</w:t>
            </w:r>
          </w:p>
        </w:tc>
        <w:tc>
          <w:tcPr>
            <w:tcW w:w="950" w:type="pct"/>
          </w:tcPr>
          <w:p w14:paraId="650BD4F2"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0.057</w:t>
            </w:r>
          </w:p>
        </w:tc>
        <w:tc>
          <w:tcPr>
            <w:tcW w:w="1028" w:type="pct"/>
          </w:tcPr>
          <w:p w14:paraId="11F52FE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0.071</w:t>
            </w:r>
          </w:p>
        </w:tc>
        <w:tc>
          <w:tcPr>
            <w:tcW w:w="930" w:type="pct"/>
          </w:tcPr>
          <w:p w14:paraId="063C025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13A4E87D" w14:textId="77777777">
        <w:trPr>
          <w:trHeight w:val="317"/>
        </w:trPr>
        <w:tc>
          <w:tcPr>
            <w:tcW w:w="707" w:type="pct"/>
            <w:vMerge/>
          </w:tcPr>
          <w:p w14:paraId="7FBFE2B0"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7F688500"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舒更葡糖钠</w:t>
            </w:r>
          </w:p>
        </w:tc>
        <w:tc>
          <w:tcPr>
            <w:tcW w:w="950" w:type="pct"/>
          </w:tcPr>
          <w:p w14:paraId="67C355F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0.016</w:t>
            </w:r>
          </w:p>
        </w:tc>
        <w:tc>
          <w:tcPr>
            <w:tcW w:w="1028" w:type="pct"/>
          </w:tcPr>
          <w:p w14:paraId="4BC7015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0.021</w:t>
            </w:r>
          </w:p>
        </w:tc>
        <w:tc>
          <w:tcPr>
            <w:tcW w:w="930" w:type="pct"/>
          </w:tcPr>
          <w:p w14:paraId="2C8C0B9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76</w:t>
            </w:r>
          </w:p>
        </w:tc>
      </w:tr>
      <w:tr w:rsidR="00351DD4" w:rsidRPr="00591748" w14:paraId="583FDF4A" w14:textId="77777777">
        <w:trPr>
          <w:trHeight w:val="317"/>
        </w:trPr>
        <w:tc>
          <w:tcPr>
            <w:tcW w:w="707" w:type="pct"/>
            <w:vMerge/>
          </w:tcPr>
          <w:p w14:paraId="3877ADF8"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6259E38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维奈克拉</w:t>
            </w:r>
          </w:p>
        </w:tc>
        <w:tc>
          <w:tcPr>
            <w:tcW w:w="950" w:type="pct"/>
          </w:tcPr>
          <w:p w14:paraId="2D7A831E"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0.026</w:t>
            </w:r>
          </w:p>
        </w:tc>
        <w:tc>
          <w:tcPr>
            <w:tcW w:w="1028" w:type="pct"/>
          </w:tcPr>
          <w:p w14:paraId="5004DDE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w:t>
            </w:r>
          </w:p>
        </w:tc>
        <w:tc>
          <w:tcPr>
            <w:tcW w:w="930" w:type="pct"/>
          </w:tcPr>
          <w:p w14:paraId="65C1D61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87</w:t>
            </w:r>
          </w:p>
        </w:tc>
      </w:tr>
      <w:tr w:rsidR="00351DD4" w:rsidRPr="00591748" w14:paraId="00C45E69" w14:textId="77777777">
        <w:trPr>
          <w:trHeight w:val="317"/>
        </w:trPr>
        <w:tc>
          <w:tcPr>
            <w:tcW w:w="707" w:type="pct"/>
            <w:vMerge/>
          </w:tcPr>
          <w:p w14:paraId="25660209"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568D92D"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甲苯磺酸尼拉帕利</w:t>
            </w:r>
          </w:p>
        </w:tc>
        <w:tc>
          <w:tcPr>
            <w:tcW w:w="950" w:type="pct"/>
          </w:tcPr>
          <w:p w14:paraId="32607F3F"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0.033</w:t>
            </w:r>
          </w:p>
        </w:tc>
        <w:tc>
          <w:tcPr>
            <w:tcW w:w="1028" w:type="pct"/>
          </w:tcPr>
          <w:p w14:paraId="3AFE5CF1"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0.038</w:t>
            </w:r>
          </w:p>
        </w:tc>
        <w:tc>
          <w:tcPr>
            <w:tcW w:w="930" w:type="pct"/>
          </w:tcPr>
          <w:p w14:paraId="4B406736"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87</w:t>
            </w:r>
          </w:p>
        </w:tc>
      </w:tr>
      <w:tr w:rsidR="00351DD4" w:rsidRPr="00591748" w14:paraId="122285DF" w14:textId="77777777">
        <w:trPr>
          <w:trHeight w:val="317"/>
        </w:trPr>
        <w:tc>
          <w:tcPr>
            <w:tcW w:w="707" w:type="pct"/>
            <w:vMerge/>
          </w:tcPr>
          <w:p w14:paraId="086682D1"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5FB546E5"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磷酸卢可替尼</w:t>
            </w:r>
          </w:p>
        </w:tc>
        <w:tc>
          <w:tcPr>
            <w:tcW w:w="950" w:type="pct"/>
          </w:tcPr>
          <w:p w14:paraId="486DA2A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0.004</w:t>
            </w:r>
          </w:p>
        </w:tc>
        <w:tc>
          <w:tcPr>
            <w:tcW w:w="1028" w:type="pct"/>
          </w:tcPr>
          <w:p w14:paraId="3105F8E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0.005</w:t>
            </w:r>
          </w:p>
        </w:tc>
        <w:tc>
          <w:tcPr>
            <w:tcW w:w="930" w:type="pct"/>
          </w:tcPr>
          <w:p w14:paraId="4D2B532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80</w:t>
            </w:r>
          </w:p>
        </w:tc>
      </w:tr>
      <w:tr w:rsidR="00351DD4" w:rsidRPr="00591748" w14:paraId="737C7DC5" w14:textId="77777777">
        <w:trPr>
          <w:trHeight w:val="317"/>
        </w:trPr>
        <w:tc>
          <w:tcPr>
            <w:tcW w:w="707" w:type="pct"/>
            <w:vMerge/>
          </w:tcPr>
          <w:p w14:paraId="5176690B"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46A8AB34"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盐酸索他洛尔</w:t>
            </w:r>
          </w:p>
        </w:tc>
        <w:tc>
          <w:tcPr>
            <w:tcW w:w="950" w:type="pct"/>
          </w:tcPr>
          <w:p w14:paraId="4FBCCC6C"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0.022</w:t>
            </w:r>
          </w:p>
        </w:tc>
        <w:tc>
          <w:tcPr>
            <w:tcW w:w="1028" w:type="pct"/>
          </w:tcPr>
          <w:p w14:paraId="18FB1F9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0.025</w:t>
            </w:r>
          </w:p>
        </w:tc>
        <w:tc>
          <w:tcPr>
            <w:tcW w:w="930" w:type="pct"/>
          </w:tcPr>
          <w:p w14:paraId="74F84503"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88</w:t>
            </w:r>
          </w:p>
        </w:tc>
      </w:tr>
      <w:tr w:rsidR="00351DD4" w:rsidRPr="00591748" w14:paraId="50036D80" w14:textId="77777777">
        <w:trPr>
          <w:trHeight w:val="317"/>
        </w:trPr>
        <w:tc>
          <w:tcPr>
            <w:tcW w:w="707" w:type="pct"/>
            <w:vMerge/>
          </w:tcPr>
          <w:p w14:paraId="09F1EE2C" w14:textId="77777777" w:rsidR="00351DD4" w:rsidRPr="00591748" w:rsidRDefault="00351DD4">
            <w:pPr>
              <w:adjustRightInd/>
              <w:snapToGrid/>
              <w:jc w:val="center"/>
              <w:rPr>
                <w:rFonts w:ascii="Times New Roman" w:eastAsia="宋体" w:hAnsi="Times New Roman" w:cs="Times New Roman"/>
                <w:szCs w:val="21"/>
              </w:rPr>
            </w:pPr>
          </w:p>
        </w:tc>
        <w:tc>
          <w:tcPr>
            <w:tcW w:w="1385" w:type="pct"/>
          </w:tcPr>
          <w:p w14:paraId="214ACE5A"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来那度胺</w:t>
            </w:r>
          </w:p>
        </w:tc>
        <w:tc>
          <w:tcPr>
            <w:tcW w:w="950" w:type="pct"/>
          </w:tcPr>
          <w:p w14:paraId="4DDB074B"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0.005</w:t>
            </w:r>
          </w:p>
        </w:tc>
        <w:tc>
          <w:tcPr>
            <w:tcW w:w="1028" w:type="pct"/>
          </w:tcPr>
          <w:p w14:paraId="66B3B5B7"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0.006</w:t>
            </w:r>
          </w:p>
        </w:tc>
        <w:tc>
          <w:tcPr>
            <w:tcW w:w="930" w:type="pct"/>
          </w:tcPr>
          <w:p w14:paraId="174F15C9" w14:textId="77777777" w:rsidR="00351DD4" w:rsidRPr="00591748" w:rsidRDefault="00000000">
            <w:pPr>
              <w:adjustRightInd/>
              <w:snapToGrid/>
              <w:jc w:val="center"/>
              <w:rPr>
                <w:rFonts w:ascii="Times New Roman" w:eastAsia="宋体" w:hAnsi="Times New Roman" w:cs="Times New Roman"/>
                <w:szCs w:val="21"/>
              </w:rPr>
            </w:pPr>
            <w:r w:rsidRPr="00591748">
              <w:rPr>
                <w:rFonts w:ascii="Times New Roman" w:eastAsia="宋体" w:hAnsi="Times New Roman" w:cs="Times New Roman"/>
                <w:szCs w:val="21"/>
              </w:rPr>
              <w:t>83</w:t>
            </w:r>
          </w:p>
        </w:tc>
      </w:tr>
    </w:tbl>
    <w:p w14:paraId="2E8CAB28" w14:textId="77777777" w:rsidR="00351DD4" w:rsidRPr="00591748" w:rsidRDefault="00000000">
      <w:pPr>
        <w:adjustRightInd w:val="0"/>
        <w:snapToGrid w:val="0"/>
        <w:spacing w:line="500" w:lineRule="exact"/>
        <w:outlineLvl w:val="1"/>
        <w:rPr>
          <w:rFonts w:ascii="Times New Roman" w:eastAsia="宋体" w:hAnsi="Times New Roman" w:cstheme="majorBidi"/>
          <w:b/>
          <w:bCs/>
          <w:sz w:val="24"/>
          <w:szCs w:val="32"/>
        </w:rPr>
      </w:pPr>
      <w:bookmarkStart w:id="192" w:name="_Toc235710512"/>
      <w:bookmarkStart w:id="193" w:name="_Toc230076411"/>
      <w:bookmarkEnd w:id="191"/>
      <w:r w:rsidRPr="00591748">
        <w:rPr>
          <w:rFonts w:ascii="Times New Roman" w:eastAsia="宋体" w:hAnsi="Times New Roman" w:cstheme="majorBidi"/>
          <w:b/>
          <w:bCs/>
          <w:sz w:val="24"/>
          <w:szCs w:val="32"/>
        </w:rPr>
        <w:t>9.2</w:t>
      </w:r>
      <w:r w:rsidRPr="00591748">
        <w:rPr>
          <w:rFonts w:ascii="Times New Roman" w:eastAsia="宋体" w:hAnsi="Times New Roman" w:cstheme="majorBidi"/>
          <w:b/>
          <w:bCs/>
          <w:sz w:val="24"/>
          <w:szCs w:val="32"/>
        </w:rPr>
        <w:t>环保设施调试运行效果</w:t>
      </w:r>
      <w:bookmarkEnd w:id="192"/>
      <w:bookmarkEnd w:id="193"/>
    </w:p>
    <w:p w14:paraId="658EE755"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194" w:name="_Toc230076412"/>
      <w:bookmarkStart w:id="195" w:name="_Toc201238812"/>
      <w:bookmarkStart w:id="196" w:name="_Toc198133107"/>
      <w:r w:rsidRPr="00591748">
        <w:rPr>
          <w:rFonts w:ascii="Times New Roman" w:eastAsia="宋体" w:hAnsi="Times New Roman"/>
          <w:b/>
          <w:bCs/>
          <w:sz w:val="24"/>
          <w:szCs w:val="32"/>
        </w:rPr>
        <w:t>9.2.1</w:t>
      </w:r>
      <w:r w:rsidRPr="00591748">
        <w:rPr>
          <w:rFonts w:ascii="Times New Roman" w:eastAsia="宋体" w:hAnsi="Times New Roman"/>
          <w:b/>
          <w:bCs/>
          <w:sz w:val="24"/>
          <w:szCs w:val="32"/>
        </w:rPr>
        <w:t>污染物排放监测结果</w:t>
      </w:r>
      <w:bookmarkEnd w:id="194"/>
      <w:bookmarkEnd w:id="195"/>
      <w:bookmarkEnd w:id="196"/>
    </w:p>
    <w:p w14:paraId="364DA4DC" w14:textId="77777777" w:rsidR="00351DD4" w:rsidRPr="00591748" w:rsidRDefault="00000000">
      <w:pPr>
        <w:widowControl/>
        <w:adjustRightInd w:val="0"/>
        <w:snapToGrid w:val="0"/>
        <w:spacing w:line="500" w:lineRule="exact"/>
        <w:jc w:val="left"/>
        <w:outlineLvl w:val="3"/>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t>9.2.1.1</w:t>
      </w:r>
      <w:r w:rsidRPr="00591748">
        <w:rPr>
          <w:rFonts w:ascii="Times New Roman" w:eastAsia="宋体" w:hAnsi="Times New Roman" w:cs="Times New Roman"/>
          <w:b/>
          <w:bCs/>
          <w:kern w:val="0"/>
          <w:sz w:val="24"/>
          <w:szCs w:val="24"/>
        </w:rPr>
        <w:t>废水</w:t>
      </w:r>
    </w:p>
    <w:p w14:paraId="5BBA64DC"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202</w:t>
      </w:r>
      <w:r w:rsidRPr="00591748">
        <w:rPr>
          <w:rFonts w:ascii="Times New Roman" w:eastAsia="宋体" w:hAnsi="Times New Roman" w:cs="Times New Roman" w:hint="eastAsia"/>
          <w:sz w:val="24"/>
          <w:szCs w:val="24"/>
        </w:rPr>
        <w:t>6</w:t>
      </w:r>
      <w:r w:rsidRPr="00591748">
        <w:rPr>
          <w:rFonts w:ascii="Times New Roman" w:eastAsia="宋体" w:hAnsi="Times New Roman" w:cs="Times New Roman" w:hint="eastAsia"/>
          <w:sz w:val="24"/>
          <w:szCs w:val="24"/>
        </w:rPr>
        <w:t>年</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月</w:t>
      </w:r>
      <w:r w:rsidRPr="00591748">
        <w:rPr>
          <w:rFonts w:ascii="Times New Roman" w:eastAsia="宋体" w:hAnsi="Times New Roman" w:cs="Times New Roman" w:hint="eastAsia"/>
          <w:sz w:val="24"/>
          <w:szCs w:val="24"/>
        </w:rPr>
        <w:t>23</w:t>
      </w:r>
      <w:r w:rsidRPr="00591748">
        <w:rPr>
          <w:rFonts w:ascii="Times New Roman" w:eastAsia="宋体" w:hAnsi="Times New Roman" w:cs="Times New Roman" w:hint="eastAsia"/>
          <w:sz w:val="24"/>
          <w:szCs w:val="24"/>
        </w:rPr>
        <w:t>日</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月</w:t>
      </w:r>
      <w:r w:rsidRPr="00591748">
        <w:rPr>
          <w:rFonts w:ascii="Times New Roman" w:eastAsia="宋体" w:hAnsi="Times New Roman" w:cs="Times New Roman" w:hint="eastAsia"/>
          <w:sz w:val="24"/>
          <w:szCs w:val="24"/>
        </w:rPr>
        <w:t>24</w:t>
      </w:r>
      <w:r w:rsidRPr="00591748">
        <w:rPr>
          <w:rFonts w:ascii="Times New Roman" w:eastAsia="宋体" w:hAnsi="Times New Roman" w:cs="Times New Roman" w:hint="eastAsia"/>
          <w:sz w:val="24"/>
          <w:szCs w:val="24"/>
        </w:rPr>
        <w:t>日、</w:t>
      </w:r>
      <w:r w:rsidRPr="00591748">
        <w:rPr>
          <w:rFonts w:ascii="Times New Roman" w:eastAsia="宋体" w:hAnsi="Times New Roman" w:cs="Times New Roman" w:hint="eastAsia"/>
          <w:sz w:val="24"/>
          <w:szCs w:val="24"/>
        </w:rPr>
        <w:t>5</w:t>
      </w:r>
      <w:r w:rsidRPr="00591748">
        <w:rPr>
          <w:rFonts w:ascii="Times New Roman" w:eastAsia="宋体" w:hAnsi="Times New Roman" w:cs="Times New Roman" w:hint="eastAsia"/>
          <w:sz w:val="24"/>
          <w:szCs w:val="24"/>
        </w:rPr>
        <w:t>月</w:t>
      </w:r>
      <w:r w:rsidRPr="00591748">
        <w:rPr>
          <w:rFonts w:ascii="Times New Roman" w:eastAsia="宋体" w:hAnsi="Times New Roman" w:cs="Times New Roman" w:hint="eastAsia"/>
          <w:sz w:val="24"/>
          <w:szCs w:val="24"/>
        </w:rPr>
        <w:t>22</w:t>
      </w:r>
      <w:r w:rsidRPr="00591748">
        <w:rPr>
          <w:rFonts w:ascii="Times New Roman" w:eastAsia="宋体" w:hAnsi="Times New Roman" w:cs="Times New Roman" w:hint="eastAsia"/>
          <w:sz w:val="24"/>
          <w:szCs w:val="24"/>
        </w:rPr>
        <w:t>日</w:t>
      </w:r>
      <w:r w:rsidRPr="00591748">
        <w:rPr>
          <w:rFonts w:ascii="Times New Roman" w:eastAsia="宋体" w:hAnsi="Times New Roman" w:cs="Times New Roman" w:hint="eastAsia"/>
          <w:sz w:val="24"/>
          <w:szCs w:val="24"/>
        </w:rPr>
        <w:t>~23</w:t>
      </w:r>
      <w:r w:rsidRPr="00591748">
        <w:rPr>
          <w:rFonts w:ascii="Times New Roman" w:eastAsia="宋体" w:hAnsi="Times New Roman" w:cs="Times New Roman" w:hint="eastAsia"/>
          <w:sz w:val="24"/>
          <w:szCs w:val="24"/>
        </w:rPr>
        <w:t>日对本项目污水处理站综合废水进口和污水接管口、初期雨水回用水进行了监测，监测结果及评价见表</w:t>
      </w:r>
      <w:r w:rsidRPr="00591748">
        <w:rPr>
          <w:rFonts w:ascii="Times New Roman" w:eastAsia="宋体" w:hAnsi="Times New Roman" w:cs="Times New Roman" w:hint="eastAsia"/>
          <w:sz w:val="24"/>
          <w:szCs w:val="24"/>
        </w:rPr>
        <w:t>9</w:t>
      </w:r>
      <w:r w:rsidRPr="00591748">
        <w:rPr>
          <w:rFonts w:ascii="Times New Roman" w:eastAsia="宋体" w:hAnsi="Times New Roman" w:cs="Times New Roman"/>
          <w:sz w:val="24"/>
          <w:szCs w:val="24"/>
        </w:rPr>
        <w:t>.2-1</w:t>
      </w:r>
      <w:r w:rsidRPr="00591748">
        <w:rPr>
          <w:rFonts w:ascii="Times New Roman" w:eastAsia="宋体" w:hAnsi="Times New Roman" w:cs="Times New Roman" w:hint="eastAsia"/>
          <w:sz w:val="24"/>
          <w:szCs w:val="24"/>
        </w:rPr>
        <w:t>。本项目验收监测期间未下雨，因此未采集到雨水排口样品，本次评价根据企业雨水排口</w:t>
      </w:r>
      <w:r w:rsidRPr="00591748">
        <w:rPr>
          <w:rFonts w:ascii="Times New Roman" w:eastAsia="宋体" w:hAnsi="Times New Roman" w:cs="Times New Roman" w:hint="eastAsia"/>
          <w:sz w:val="24"/>
          <w:szCs w:val="24"/>
        </w:rPr>
        <w:t>2026</w:t>
      </w:r>
      <w:r w:rsidRPr="00591748">
        <w:rPr>
          <w:rFonts w:ascii="Times New Roman" w:eastAsia="宋体" w:hAnsi="Times New Roman" w:cs="Times New Roman" w:hint="eastAsia"/>
          <w:sz w:val="24"/>
          <w:szCs w:val="24"/>
        </w:rPr>
        <w:t>年</w:t>
      </w:r>
      <w:r w:rsidRPr="00591748">
        <w:rPr>
          <w:rFonts w:ascii="Times New Roman" w:eastAsia="宋体" w:hAnsi="Times New Roman" w:cs="Times New Roman" w:hint="eastAsia"/>
          <w:sz w:val="24"/>
          <w:szCs w:val="24"/>
        </w:rPr>
        <w:t>6</w:t>
      </w:r>
      <w:r w:rsidRPr="00591748">
        <w:rPr>
          <w:rFonts w:ascii="Times New Roman" w:eastAsia="宋体" w:hAnsi="Times New Roman" w:cs="Times New Roman" w:hint="eastAsia"/>
          <w:sz w:val="24"/>
          <w:szCs w:val="24"/>
        </w:rPr>
        <w:t>月</w:t>
      </w:r>
      <w:r w:rsidRPr="00591748">
        <w:rPr>
          <w:rFonts w:ascii="Times New Roman" w:eastAsia="宋体" w:hAnsi="Times New Roman" w:cs="Times New Roman" w:hint="eastAsia"/>
          <w:sz w:val="24"/>
          <w:szCs w:val="24"/>
        </w:rPr>
        <w:t>22</w:t>
      </w:r>
      <w:r w:rsidRPr="00591748">
        <w:rPr>
          <w:rFonts w:ascii="Times New Roman" w:eastAsia="宋体" w:hAnsi="Times New Roman" w:cs="Times New Roman" w:hint="eastAsia"/>
          <w:sz w:val="24"/>
          <w:szCs w:val="24"/>
        </w:rPr>
        <w:t>日的例行监测数据（见附件</w:t>
      </w:r>
      <w:r w:rsidRPr="00591748">
        <w:rPr>
          <w:rFonts w:ascii="Times New Roman" w:eastAsia="宋体" w:hAnsi="Times New Roman" w:cs="Times New Roman" w:hint="eastAsia"/>
          <w:sz w:val="24"/>
          <w:szCs w:val="24"/>
        </w:rPr>
        <w:t>11</w:t>
      </w:r>
      <w:r w:rsidRPr="00591748">
        <w:rPr>
          <w:rFonts w:ascii="Times New Roman" w:eastAsia="宋体" w:hAnsi="Times New Roman" w:cs="Times New Roman" w:hint="eastAsia"/>
          <w:sz w:val="24"/>
          <w:szCs w:val="24"/>
        </w:rPr>
        <w:t>）进行补充评价，具体见表</w:t>
      </w:r>
      <w:r w:rsidRPr="00591748">
        <w:rPr>
          <w:rFonts w:ascii="Times New Roman" w:eastAsia="宋体" w:hAnsi="Times New Roman" w:cs="Times New Roman" w:hint="eastAsia"/>
          <w:sz w:val="24"/>
          <w:szCs w:val="24"/>
        </w:rPr>
        <w:t>9.2-2</w:t>
      </w:r>
      <w:r w:rsidRPr="00591748">
        <w:rPr>
          <w:rFonts w:ascii="Times New Roman" w:eastAsia="宋体" w:hAnsi="Times New Roman" w:cs="Times New Roman" w:hint="eastAsia"/>
          <w:sz w:val="24"/>
          <w:szCs w:val="24"/>
        </w:rPr>
        <w:t>。</w:t>
      </w:r>
    </w:p>
    <w:p w14:paraId="18BC3D11" w14:textId="77777777" w:rsidR="00351DD4" w:rsidRPr="00591748" w:rsidRDefault="00000000">
      <w:pPr>
        <w:spacing w:line="500" w:lineRule="exact"/>
        <w:ind w:firstLineChars="200" w:firstLine="480"/>
        <w:rPr>
          <w:rFonts w:ascii="Times New Roman" w:eastAsia="宋体" w:hAnsi="Times New Roman" w:cs="Times New Roman"/>
          <w:sz w:val="24"/>
          <w:szCs w:val="24"/>
        </w:rPr>
        <w:sectPr w:rsidR="00351DD4" w:rsidRPr="00591748">
          <w:pgSz w:w="11906" w:h="16838"/>
          <w:pgMar w:top="1440" w:right="1080" w:bottom="1440" w:left="1080" w:header="851" w:footer="992" w:gutter="0"/>
          <w:cols w:space="425"/>
          <w:docGrid w:type="lines" w:linePitch="312"/>
        </w:sectPr>
      </w:pPr>
      <w:r w:rsidRPr="00591748">
        <w:rPr>
          <w:rFonts w:ascii="Times New Roman" w:eastAsia="宋体" w:hAnsi="Times New Roman" w:cs="Times New Roman" w:hint="eastAsia"/>
          <w:sz w:val="24"/>
          <w:szCs w:val="24"/>
        </w:rPr>
        <w:t>监测结果表明，验收监测期间污水接管口各项指标监测值可以满足</w:t>
      </w:r>
      <w:r w:rsidRPr="00591748">
        <w:rPr>
          <w:rFonts w:ascii="Times New Roman" w:eastAsia="宋体" w:hAnsi="Times New Roman" w:cs="Times New Roman"/>
          <w:sz w:val="24"/>
          <w:szCs w:val="24"/>
        </w:rPr>
        <w:t>《污水综合排放标准》（</w:t>
      </w:r>
      <w:r w:rsidRPr="00591748">
        <w:rPr>
          <w:rFonts w:ascii="Times New Roman" w:eastAsia="宋体" w:hAnsi="Times New Roman" w:cs="Times New Roman"/>
          <w:sz w:val="24"/>
          <w:szCs w:val="24"/>
        </w:rPr>
        <w:t>GB 8978-1996</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4</w:t>
      </w:r>
      <w:r w:rsidRPr="00591748">
        <w:rPr>
          <w:rFonts w:ascii="Times New Roman" w:eastAsia="宋体" w:hAnsi="Times New Roman" w:cs="Times New Roman"/>
          <w:sz w:val="24"/>
          <w:szCs w:val="24"/>
        </w:rPr>
        <w:t>三级标准、《污水排放城镇下水道水质标准》（</w:t>
      </w:r>
      <w:r w:rsidRPr="00591748">
        <w:rPr>
          <w:rFonts w:ascii="Times New Roman" w:eastAsia="宋体" w:hAnsi="Times New Roman" w:cs="Times New Roman"/>
          <w:sz w:val="24"/>
          <w:szCs w:val="24"/>
        </w:rPr>
        <w:t>GB/T 31962-2015</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中</w:t>
      </w:r>
      <w:r w:rsidRPr="00591748">
        <w:rPr>
          <w:rFonts w:ascii="Times New Roman" w:eastAsia="宋体" w:hAnsi="Times New Roman" w:cs="Times New Roman"/>
          <w:sz w:val="24"/>
          <w:szCs w:val="24"/>
        </w:rPr>
        <w:t>B</w:t>
      </w:r>
      <w:r w:rsidRPr="00591748">
        <w:rPr>
          <w:rFonts w:ascii="Times New Roman" w:eastAsia="宋体" w:hAnsi="Times New Roman" w:cs="Times New Roman"/>
          <w:sz w:val="24"/>
          <w:szCs w:val="24"/>
        </w:rPr>
        <w:t>等级标准和如东深水环境科技有限公司接管标准。</w:t>
      </w:r>
      <w:r w:rsidRPr="00591748">
        <w:rPr>
          <w:rFonts w:ascii="Times New Roman" w:eastAsia="宋体" w:hAnsi="Times New Roman" w:cs="Times New Roman" w:hint="eastAsia"/>
          <w:sz w:val="24"/>
          <w:szCs w:val="24"/>
        </w:rPr>
        <w:t>初期雨水回用于污水处理站添加药剂混合用水，</w:t>
      </w:r>
      <w:r w:rsidRPr="00591748">
        <w:rPr>
          <w:rFonts w:ascii="Times New Roman" w:eastAsia="宋体" w:hAnsi="Times New Roman" w:cs="Times New Roman" w:hint="eastAsia"/>
          <w:sz w:val="24"/>
          <w:szCs w:val="24"/>
        </w:rPr>
        <w:t>pH</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COD</w:t>
      </w:r>
      <w:r w:rsidRPr="00591748">
        <w:rPr>
          <w:rFonts w:ascii="Times New Roman" w:eastAsia="宋体" w:hAnsi="Times New Roman" w:cs="Times New Roman" w:hint="eastAsia"/>
          <w:sz w:val="24"/>
          <w:szCs w:val="24"/>
        </w:rPr>
        <w:t>、氨氮和总磷等因子可达到</w:t>
      </w:r>
      <w:r w:rsidRPr="00591748">
        <w:rPr>
          <w:rFonts w:ascii="Times New Roman" w:eastAsia="宋体" w:hAnsi="Times New Roman" w:cs="Times New Roman"/>
          <w:sz w:val="24"/>
          <w:szCs w:val="24"/>
        </w:rPr>
        <w:t>《城市污水再生利用</w:t>
      </w:r>
      <w:r w:rsidRPr="00591748">
        <w:rPr>
          <w:rFonts w:ascii="Times New Roman" w:eastAsia="宋体" w:hAnsi="Times New Roman" w:cs="Times New Roman"/>
          <w:sz w:val="24"/>
          <w:szCs w:val="24"/>
        </w:rPr>
        <w:t xml:space="preserve"> </w:t>
      </w:r>
      <w:r w:rsidRPr="00591748">
        <w:rPr>
          <w:rFonts w:ascii="Times New Roman" w:eastAsia="宋体" w:hAnsi="Times New Roman" w:cs="Times New Roman"/>
          <w:sz w:val="24"/>
          <w:szCs w:val="24"/>
        </w:rPr>
        <w:t>工业用水水质》（</w:t>
      </w:r>
      <w:r w:rsidRPr="00591748">
        <w:rPr>
          <w:rFonts w:ascii="Times New Roman" w:eastAsia="宋体" w:hAnsi="Times New Roman" w:cs="Times New Roman"/>
          <w:sz w:val="24"/>
          <w:szCs w:val="24"/>
        </w:rPr>
        <w:t>GB/T 19923-</w:t>
      </w:r>
      <w:r w:rsidRPr="00591748">
        <w:rPr>
          <w:rFonts w:ascii="Times New Roman" w:eastAsia="宋体" w:hAnsi="Times New Roman" w:cs="Times New Roman"/>
          <w:sz w:val="24"/>
          <w:szCs w:val="24"/>
        </w:rPr>
        <w:lastRenderedPageBreak/>
        <w:t>2024</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相应标准要求。雨水排口</w:t>
      </w:r>
      <w:r w:rsidRPr="00591748">
        <w:rPr>
          <w:rFonts w:ascii="Times New Roman" w:eastAsia="宋体" w:hAnsi="Times New Roman" w:cs="Times New Roman" w:hint="eastAsia"/>
          <w:sz w:val="24"/>
          <w:szCs w:val="24"/>
        </w:rPr>
        <w:t>pH</w:t>
      </w:r>
      <w:r w:rsidRPr="00591748">
        <w:rPr>
          <w:rFonts w:ascii="Times New Roman" w:eastAsia="宋体" w:hAnsi="Times New Roman" w:cs="Times New Roman" w:hint="eastAsia"/>
          <w:sz w:val="24"/>
          <w:szCs w:val="24"/>
        </w:rPr>
        <w:t>值、</w:t>
      </w:r>
      <w:r w:rsidRPr="00591748">
        <w:rPr>
          <w:rFonts w:ascii="Times New Roman" w:eastAsia="宋体" w:hAnsi="Times New Roman" w:cs="Times New Roman" w:hint="eastAsia"/>
          <w:sz w:val="24"/>
          <w:szCs w:val="24"/>
        </w:rPr>
        <w:t>COD</w:t>
      </w:r>
      <w:r w:rsidRPr="00591748">
        <w:rPr>
          <w:rFonts w:ascii="Times New Roman" w:eastAsia="宋体" w:hAnsi="Times New Roman" w:cs="Times New Roman" w:hint="eastAsia"/>
          <w:sz w:val="24"/>
          <w:szCs w:val="24"/>
        </w:rPr>
        <w:t>、氨氮能达到</w:t>
      </w:r>
      <w:r w:rsidRPr="00591748">
        <w:rPr>
          <w:rFonts w:ascii="Times New Roman" w:eastAsia="宋体" w:hAnsi="Times New Roman" w:cs="Times New Roman"/>
          <w:sz w:val="24"/>
          <w:szCs w:val="24"/>
        </w:rPr>
        <w:t>《地表水环境质量标准》（</w:t>
      </w:r>
      <w:r w:rsidRPr="00591748">
        <w:rPr>
          <w:rFonts w:ascii="Times New Roman" w:eastAsia="宋体" w:hAnsi="Times New Roman" w:cs="Times New Roman"/>
          <w:sz w:val="24"/>
          <w:szCs w:val="24"/>
        </w:rPr>
        <w:t>GB</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3838-2002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Ⅳ</w:t>
      </w:r>
      <w:r w:rsidRPr="00591748">
        <w:rPr>
          <w:rFonts w:ascii="Times New Roman" w:eastAsia="宋体" w:hAnsi="Times New Roman" w:cs="Times New Roman"/>
          <w:sz w:val="24"/>
          <w:szCs w:val="24"/>
        </w:rPr>
        <w:t>类标准</w:t>
      </w:r>
      <w:r w:rsidRPr="00591748">
        <w:rPr>
          <w:rFonts w:ascii="Times New Roman" w:eastAsia="宋体" w:hAnsi="Times New Roman" w:cs="Times New Roman" w:hint="eastAsia"/>
          <w:sz w:val="24"/>
          <w:szCs w:val="24"/>
        </w:rPr>
        <w:t>。</w:t>
      </w:r>
    </w:p>
    <w:p w14:paraId="087F734C"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lastRenderedPageBreak/>
        <w:t>表</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 xml:space="preserve">.2-1  </w:t>
      </w:r>
      <w:r w:rsidRPr="00591748">
        <w:rPr>
          <w:rFonts w:ascii="Times New Roman" w:eastAsia="宋体" w:hAnsi="Times New Roman" w:cs="Times New Roman" w:hint="eastAsia"/>
          <w:b/>
          <w:sz w:val="24"/>
          <w:szCs w:val="24"/>
        </w:rPr>
        <w:t>废水监测结果及评价一览表（</w:t>
      </w:r>
      <w:r w:rsidRPr="00591748">
        <w:rPr>
          <w:rFonts w:ascii="Times New Roman" w:eastAsia="宋体" w:hAnsi="Times New Roman" w:cs="Times New Roman"/>
          <w:b/>
          <w:sz w:val="24"/>
          <w:szCs w:val="24"/>
        </w:rPr>
        <w:t>pH</w:t>
      </w:r>
      <w:r w:rsidRPr="00591748">
        <w:rPr>
          <w:rFonts w:ascii="Times New Roman" w:eastAsia="宋体" w:hAnsi="Times New Roman" w:cs="Times New Roman" w:hint="eastAsia"/>
          <w:b/>
          <w:sz w:val="24"/>
          <w:szCs w:val="24"/>
        </w:rPr>
        <w:t>：无量纲，其他：</w:t>
      </w:r>
      <w:r w:rsidRPr="00591748">
        <w:rPr>
          <w:rFonts w:ascii="Times New Roman" w:eastAsia="宋体" w:hAnsi="Times New Roman" w:cs="Times New Roman" w:hint="eastAsia"/>
          <w:b/>
          <w:sz w:val="24"/>
          <w:szCs w:val="24"/>
        </w:rPr>
        <w:t>mg</w:t>
      </w:r>
      <w:r w:rsidRPr="00591748">
        <w:rPr>
          <w:rFonts w:ascii="Times New Roman" w:eastAsia="宋体" w:hAnsi="Times New Roman" w:cs="Times New Roman"/>
          <w:b/>
          <w:sz w:val="24"/>
          <w:szCs w:val="24"/>
        </w:rPr>
        <w:t>/L</w:t>
      </w:r>
      <w:r w:rsidRPr="00591748">
        <w:rPr>
          <w:rFonts w:ascii="Times New Roman" w:eastAsia="宋体" w:hAnsi="Times New Roman" w:cs="Times New Roman" w:hint="eastAsia"/>
          <w:b/>
          <w:sz w:val="24"/>
          <w:szCs w:val="24"/>
        </w:rPr>
        <w:t>）</w:t>
      </w:r>
    </w:p>
    <w:tbl>
      <w:tblPr>
        <w:tblStyle w:val="14"/>
        <w:tblW w:w="5000" w:type="pct"/>
        <w:jc w:val="center"/>
        <w:tblLook w:val="04A0" w:firstRow="1" w:lastRow="0" w:firstColumn="1" w:lastColumn="0" w:noHBand="0" w:noVBand="1"/>
      </w:tblPr>
      <w:tblGrid>
        <w:gridCol w:w="1501"/>
        <w:gridCol w:w="1501"/>
        <w:gridCol w:w="1501"/>
        <w:gridCol w:w="1501"/>
        <w:gridCol w:w="1501"/>
        <w:gridCol w:w="1441"/>
        <w:gridCol w:w="1441"/>
        <w:gridCol w:w="1441"/>
        <w:gridCol w:w="1441"/>
        <w:gridCol w:w="1409"/>
      </w:tblGrid>
      <w:tr w:rsidR="00351DD4" w:rsidRPr="00591748" w14:paraId="05F00FE9" w14:textId="77777777">
        <w:trPr>
          <w:trHeight w:val="317"/>
          <w:jc w:val="center"/>
        </w:trPr>
        <w:tc>
          <w:tcPr>
            <w:tcW w:w="511" w:type="pct"/>
          </w:tcPr>
          <w:p w14:paraId="1C76CDFA" w14:textId="77777777" w:rsidR="00351DD4" w:rsidRPr="00591748" w:rsidRDefault="00000000">
            <w:pPr>
              <w:jc w:val="center"/>
              <w:rPr>
                <w:rFonts w:ascii="Times New Roman" w:eastAsia="宋体" w:hAnsi="Times New Roman" w:cs="Times New Roman"/>
                <w:b/>
                <w:bCs/>
                <w:kern w:val="0"/>
                <w:szCs w:val="21"/>
              </w:rPr>
            </w:pPr>
            <w:bookmarkStart w:id="197" w:name="OLE_LINK22"/>
            <w:r w:rsidRPr="00591748">
              <w:rPr>
                <w:rFonts w:ascii="Times New Roman" w:eastAsia="宋体" w:hAnsi="Times New Roman" w:cs="Times New Roman"/>
                <w:b/>
                <w:bCs/>
                <w:kern w:val="0"/>
                <w:szCs w:val="21"/>
              </w:rPr>
              <w:t>监测点位</w:t>
            </w:r>
          </w:p>
        </w:tc>
        <w:tc>
          <w:tcPr>
            <w:tcW w:w="511" w:type="pct"/>
          </w:tcPr>
          <w:p w14:paraId="14C8BF79"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监测日期</w:t>
            </w:r>
          </w:p>
        </w:tc>
        <w:tc>
          <w:tcPr>
            <w:tcW w:w="511" w:type="pct"/>
          </w:tcPr>
          <w:p w14:paraId="74663BA7"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检测项目</w:t>
            </w:r>
          </w:p>
        </w:tc>
        <w:tc>
          <w:tcPr>
            <w:tcW w:w="511" w:type="pct"/>
          </w:tcPr>
          <w:p w14:paraId="110B6670"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标准</w:t>
            </w:r>
          </w:p>
        </w:tc>
        <w:tc>
          <w:tcPr>
            <w:tcW w:w="511" w:type="pct"/>
          </w:tcPr>
          <w:p w14:paraId="7D659865"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第一次</w:t>
            </w:r>
          </w:p>
        </w:tc>
        <w:tc>
          <w:tcPr>
            <w:tcW w:w="491" w:type="pct"/>
          </w:tcPr>
          <w:p w14:paraId="3D94665C"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第二次</w:t>
            </w:r>
          </w:p>
        </w:tc>
        <w:tc>
          <w:tcPr>
            <w:tcW w:w="491" w:type="pct"/>
          </w:tcPr>
          <w:p w14:paraId="0127A115"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第三次</w:t>
            </w:r>
          </w:p>
        </w:tc>
        <w:tc>
          <w:tcPr>
            <w:tcW w:w="491" w:type="pct"/>
          </w:tcPr>
          <w:p w14:paraId="685B44F2"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第四次</w:t>
            </w:r>
          </w:p>
        </w:tc>
        <w:tc>
          <w:tcPr>
            <w:tcW w:w="491" w:type="pct"/>
          </w:tcPr>
          <w:p w14:paraId="1070D91A"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均值</w:t>
            </w:r>
          </w:p>
        </w:tc>
        <w:tc>
          <w:tcPr>
            <w:tcW w:w="480" w:type="pct"/>
          </w:tcPr>
          <w:p w14:paraId="54456993" w14:textId="77777777" w:rsidR="00351DD4" w:rsidRPr="00591748" w:rsidRDefault="00000000">
            <w:pPr>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达标情况</w:t>
            </w:r>
          </w:p>
        </w:tc>
      </w:tr>
      <w:tr w:rsidR="00351DD4" w:rsidRPr="00591748" w14:paraId="054CFE85" w14:textId="77777777">
        <w:trPr>
          <w:trHeight w:val="317"/>
          <w:jc w:val="center"/>
        </w:trPr>
        <w:tc>
          <w:tcPr>
            <w:tcW w:w="511" w:type="pct"/>
            <w:vMerge w:val="restart"/>
          </w:tcPr>
          <w:p w14:paraId="659F198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初期雨水回用池（</w:t>
            </w:r>
            <w:r w:rsidRPr="00591748">
              <w:rPr>
                <w:rFonts w:ascii="Times New Roman" w:eastAsia="宋体" w:hAnsi="Times New Roman" w:cs="Times New Roman"/>
                <w:kern w:val="0"/>
                <w:szCs w:val="21"/>
              </w:rPr>
              <w:t>WW1</w:t>
            </w:r>
            <w:r w:rsidRPr="00591748">
              <w:rPr>
                <w:rFonts w:ascii="Times New Roman" w:eastAsia="宋体" w:hAnsi="Times New Roman" w:cs="Times New Roman"/>
                <w:kern w:val="0"/>
                <w:szCs w:val="21"/>
              </w:rPr>
              <w:t>）</w:t>
            </w:r>
          </w:p>
        </w:tc>
        <w:tc>
          <w:tcPr>
            <w:tcW w:w="511" w:type="pct"/>
          </w:tcPr>
          <w:p w14:paraId="23A2957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2026.5.22</w:t>
            </w:r>
          </w:p>
        </w:tc>
        <w:tc>
          <w:tcPr>
            <w:tcW w:w="511" w:type="pct"/>
          </w:tcPr>
          <w:p w14:paraId="2F4C34F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pH</w:t>
            </w:r>
          </w:p>
        </w:tc>
        <w:tc>
          <w:tcPr>
            <w:tcW w:w="511" w:type="pct"/>
          </w:tcPr>
          <w:p w14:paraId="1998DF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6-9</w:t>
            </w:r>
          </w:p>
        </w:tc>
        <w:tc>
          <w:tcPr>
            <w:tcW w:w="511" w:type="pct"/>
          </w:tcPr>
          <w:p w14:paraId="18D2FB56"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7.7</w:t>
            </w:r>
          </w:p>
        </w:tc>
        <w:tc>
          <w:tcPr>
            <w:tcW w:w="491" w:type="pct"/>
          </w:tcPr>
          <w:p w14:paraId="7100D839"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7.6</w:t>
            </w:r>
          </w:p>
        </w:tc>
        <w:tc>
          <w:tcPr>
            <w:tcW w:w="491" w:type="pct"/>
          </w:tcPr>
          <w:p w14:paraId="4873F592"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7.7</w:t>
            </w:r>
          </w:p>
        </w:tc>
        <w:tc>
          <w:tcPr>
            <w:tcW w:w="491" w:type="pct"/>
          </w:tcPr>
          <w:p w14:paraId="23A0CD6A"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szCs w:val="21"/>
              </w:rPr>
              <w:t>7.7</w:t>
            </w:r>
          </w:p>
        </w:tc>
        <w:tc>
          <w:tcPr>
            <w:tcW w:w="491" w:type="pct"/>
          </w:tcPr>
          <w:p w14:paraId="6AF51A2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7.68</w:t>
            </w:r>
          </w:p>
        </w:tc>
        <w:tc>
          <w:tcPr>
            <w:tcW w:w="480" w:type="pct"/>
          </w:tcPr>
          <w:p w14:paraId="57F8F7F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73E7B0E0" w14:textId="77777777">
        <w:trPr>
          <w:trHeight w:val="317"/>
          <w:jc w:val="center"/>
        </w:trPr>
        <w:tc>
          <w:tcPr>
            <w:tcW w:w="511" w:type="pct"/>
            <w:vMerge/>
          </w:tcPr>
          <w:p w14:paraId="75CCF49A" w14:textId="77777777" w:rsidR="00351DD4" w:rsidRPr="00591748" w:rsidRDefault="00351DD4">
            <w:pPr>
              <w:jc w:val="center"/>
              <w:rPr>
                <w:rFonts w:ascii="Times New Roman" w:eastAsia="宋体" w:hAnsi="Times New Roman" w:cs="Times New Roman"/>
                <w:kern w:val="0"/>
                <w:szCs w:val="21"/>
              </w:rPr>
            </w:pPr>
          </w:p>
        </w:tc>
        <w:tc>
          <w:tcPr>
            <w:tcW w:w="511" w:type="pct"/>
            <w:vMerge w:val="restart"/>
          </w:tcPr>
          <w:p w14:paraId="52D0B24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2026.4.23</w:t>
            </w:r>
          </w:p>
        </w:tc>
        <w:tc>
          <w:tcPr>
            <w:tcW w:w="511" w:type="pct"/>
          </w:tcPr>
          <w:p w14:paraId="2B5525A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511" w:type="pct"/>
          </w:tcPr>
          <w:p w14:paraId="7C91CD1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50</w:t>
            </w:r>
          </w:p>
        </w:tc>
        <w:tc>
          <w:tcPr>
            <w:tcW w:w="511" w:type="pct"/>
          </w:tcPr>
          <w:p w14:paraId="00767E6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w:t>
            </w:r>
          </w:p>
        </w:tc>
        <w:tc>
          <w:tcPr>
            <w:tcW w:w="491" w:type="pct"/>
          </w:tcPr>
          <w:p w14:paraId="5CDCA13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35</w:t>
            </w:r>
          </w:p>
        </w:tc>
        <w:tc>
          <w:tcPr>
            <w:tcW w:w="491" w:type="pct"/>
          </w:tcPr>
          <w:p w14:paraId="1721ACBA" w14:textId="77777777" w:rsidR="00351DD4" w:rsidRPr="00591748" w:rsidRDefault="00000000">
            <w:pPr>
              <w:jc w:val="center"/>
              <w:rPr>
                <w:rFonts w:ascii="Times New Roman" w:eastAsia="宋体" w:hAnsi="Times New Roman" w:cs="Times New Roman"/>
                <w:szCs w:val="21"/>
              </w:rPr>
            </w:pPr>
            <w:r w:rsidRPr="00591748">
              <w:rPr>
                <w:rFonts w:ascii="Times New Roman" w:eastAsia="宋体" w:hAnsi="Times New Roman" w:cs="Times New Roman"/>
                <w:szCs w:val="21"/>
              </w:rPr>
              <w:t>33</w:t>
            </w:r>
          </w:p>
        </w:tc>
        <w:tc>
          <w:tcPr>
            <w:tcW w:w="491" w:type="pct"/>
          </w:tcPr>
          <w:p w14:paraId="01EC102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w:t>
            </w:r>
          </w:p>
        </w:tc>
        <w:tc>
          <w:tcPr>
            <w:tcW w:w="491" w:type="pct"/>
          </w:tcPr>
          <w:p w14:paraId="58352F1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31.75</w:t>
            </w:r>
          </w:p>
        </w:tc>
        <w:tc>
          <w:tcPr>
            <w:tcW w:w="480" w:type="pct"/>
          </w:tcPr>
          <w:p w14:paraId="0B5C6DA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763BF2D1" w14:textId="77777777">
        <w:trPr>
          <w:trHeight w:val="317"/>
          <w:jc w:val="center"/>
        </w:trPr>
        <w:tc>
          <w:tcPr>
            <w:tcW w:w="511" w:type="pct"/>
            <w:vMerge/>
          </w:tcPr>
          <w:p w14:paraId="1A798254"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42899B38" w14:textId="77777777" w:rsidR="00351DD4" w:rsidRPr="00591748" w:rsidRDefault="00351DD4">
            <w:pPr>
              <w:jc w:val="center"/>
              <w:rPr>
                <w:rFonts w:ascii="Times New Roman" w:eastAsia="宋体" w:hAnsi="Times New Roman" w:cs="Times New Roman"/>
                <w:kern w:val="0"/>
                <w:szCs w:val="21"/>
              </w:rPr>
            </w:pPr>
          </w:p>
        </w:tc>
        <w:tc>
          <w:tcPr>
            <w:tcW w:w="511" w:type="pct"/>
          </w:tcPr>
          <w:p w14:paraId="341490D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511" w:type="pct"/>
          </w:tcPr>
          <w:p w14:paraId="1405EF6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5</w:t>
            </w:r>
          </w:p>
        </w:tc>
        <w:tc>
          <w:tcPr>
            <w:tcW w:w="511" w:type="pct"/>
          </w:tcPr>
          <w:p w14:paraId="42BE5E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4.44</w:t>
            </w:r>
          </w:p>
        </w:tc>
        <w:tc>
          <w:tcPr>
            <w:tcW w:w="491" w:type="pct"/>
          </w:tcPr>
          <w:p w14:paraId="1C390F7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4.77</w:t>
            </w:r>
          </w:p>
        </w:tc>
        <w:tc>
          <w:tcPr>
            <w:tcW w:w="491" w:type="pct"/>
          </w:tcPr>
          <w:p w14:paraId="5412B42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4.23</w:t>
            </w:r>
          </w:p>
        </w:tc>
        <w:tc>
          <w:tcPr>
            <w:tcW w:w="491" w:type="pct"/>
          </w:tcPr>
          <w:p w14:paraId="6C95FBE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4.66</w:t>
            </w:r>
          </w:p>
        </w:tc>
        <w:tc>
          <w:tcPr>
            <w:tcW w:w="491" w:type="pct"/>
          </w:tcPr>
          <w:p w14:paraId="50EEC96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4.525</w:t>
            </w:r>
          </w:p>
        </w:tc>
        <w:tc>
          <w:tcPr>
            <w:tcW w:w="480" w:type="pct"/>
          </w:tcPr>
          <w:p w14:paraId="73B15CA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1C1D3387" w14:textId="77777777">
        <w:trPr>
          <w:trHeight w:val="317"/>
          <w:jc w:val="center"/>
        </w:trPr>
        <w:tc>
          <w:tcPr>
            <w:tcW w:w="511" w:type="pct"/>
            <w:vMerge/>
          </w:tcPr>
          <w:p w14:paraId="74DF23D9"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2F6F39A3" w14:textId="77777777" w:rsidR="00351DD4" w:rsidRPr="00591748" w:rsidRDefault="00351DD4">
            <w:pPr>
              <w:jc w:val="center"/>
              <w:rPr>
                <w:rFonts w:ascii="Times New Roman" w:eastAsia="宋体" w:hAnsi="Times New Roman" w:cs="Times New Roman"/>
                <w:kern w:val="0"/>
                <w:szCs w:val="21"/>
              </w:rPr>
            </w:pPr>
          </w:p>
        </w:tc>
        <w:tc>
          <w:tcPr>
            <w:tcW w:w="511" w:type="pct"/>
          </w:tcPr>
          <w:p w14:paraId="5902FB2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511" w:type="pct"/>
          </w:tcPr>
          <w:p w14:paraId="6269F84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1667D32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178</w:t>
            </w:r>
          </w:p>
        </w:tc>
        <w:tc>
          <w:tcPr>
            <w:tcW w:w="491" w:type="pct"/>
          </w:tcPr>
          <w:p w14:paraId="281D557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172</w:t>
            </w:r>
          </w:p>
        </w:tc>
        <w:tc>
          <w:tcPr>
            <w:tcW w:w="491" w:type="pct"/>
          </w:tcPr>
          <w:p w14:paraId="08639FB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176</w:t>
            </w:r>
          </w:p>
        </w:tc>
        <w:tc>
          <w:tcPr>
            <w:tcW w:w="491" w:type="pct"/>
          </w:tcPr>
          <w:p w14:paraId="70F273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175</w:t>
            </w:r>
          </w:p>
        </w:tc>
        <w:tc>
          <w:tcPr>
            <w:tcW w:w="491" w:type="pct"/>
          </w:tcPr>
          <w:p w14:paraId="203603C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175.25</w:t>
            </w:r>
          </w:p>
        </w:tc>
        <w:tc>
          <w:tcPr>
            <w:tcW w:w="480" w:type="pct"/>
          </w:tcPr>
          <w:p w14:paraId="533B118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22B5A75B" w14:textId="77777777">
        <w:trPr>
          <w:trHeight w:val="317"/>
          <w:jc w:val="center"/>
        </w:trPr>
        <w:tc>
          <w:tcPr>
            <w:tcW w:w="511" w:type="pct"/>
            <w:vMerge/>
          </w:tcPr>
          <w:p w14:paraId="274E8BB3"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0B521AB6" w14:textId="77777777" w:rsidR="00351DD4" w:rsidRPr="00591748" w:rsidRDefault="00351DD4">
            <w:pPr>
              <w:jc w:val="center"/>
              <w:rPr>
                <w:rFonts w:ascii="Times New Roman" w:eastAsia="宋体" w:hAnsi="Times New Roman" w:cs="Times New Roman"/>
                <w:kern w:val="0"/>
                <w:szCs w:val="21"/>
              </w:rPr>
            </w:pPr>
          </w:p>
        </w:tc>
        <w:tc>
          <w:tcPr>
            <w:tcW w:w="511" w:type="pct"/>
          </w:tcPr>
          <w:p w14:paraId="67D772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511" w:type="pct"/>
          </w:tcPr>
          <w:p w14:paraId="4F612B3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0.5</w:t>
            </w:r>
          </w:p>
        </w:tc>
        <w:tc>
          <w:tcPr>
            <w:tcW w:w="511" w:type="pct"/>
          </w:tcPr>
          <w:p w14:paraId="5DC3C88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0.19</w:t>
            </w:r>
          </w:p>
        </w:tc>
        <w:tc>
          <w:tcPr>
            <w:tcW w:w="491" w:type="pct"/>
          </w:tcPr>
          <w:p w14:paraId="3AEFC97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w:t>
            </w:r>
          </w:p>
        </w:tc>
        <w:tc>
          <w:tcPr>
            <w:tcW w:w="491" w:type="pct"/>
          </w:tcPr>
          <w:p w14:paraId="1C0FBFF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w:t>
            </w:r>
          </w:p>
        </w:tc>
        <w:tc>
          <w:tcPr>
            <w:tcW w:w="491" w:type="pct"/>
          </w:tcPr>
          <w:p w14:paraId="2343CD8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w:t>
            </w:r>
          </w:p>
        </w:tc>
        <w:tc>
          <w:tcPr>
            <w:tcW w:w="491" w:type="pct"/>
          </w:tcPr>
          <w:p w14:paraId="7B31993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w:t>
            </w:r>
          </w:p>
        </w:tc>
        <w:tc>
          <w:tcPr>
            <w:tcW w:w="480" w:type="pct"/>
          </w:tcPr>
          <w:p w14:paraId="38D01B5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377BF3EF" w14:textId="77777777">
        <w:trPr>
          <w:trHeight w:val="317"/>
          <w:jc w:val="center"/>
        </w:trPr>
        <w:tc>
          <w:tcPr>
            <w:tcW w:w="511" w:type="pct"/>
            <w:vMerge/>
          </w:tcPr>
          <w:p w14:paraId="2DE2243A" w14:textId="77777777" w:rsidR="00351DD4" w:rsidRPr="00591748" w:rsidRDefault="00351DD4">
            <w:pPr>
              <w:jc w:val="center"/>
              <w:rPr>
                <w:rFonts w:ascii="Times New Roman" w:eastAsia="宋体" w:hAnsi="Times New Roman" w:cs="Times New Roman"/>
                <w:kern w:val="0"/>
                <w:szCs w:val="21"/>
              </w:rPr>
            </w:pPr>
          </w:p>
        </w:tc>
        <w:tc>
          <w:tcPr>
            <w:tcW w:w="511" w:type="pct"/>
          </w:tcPr>
          <w:p w14:paraId="57949A9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2026.5.23</w:t>
            </w:r>
          </w:p>
        </w:tc>
        <w:tc>
          <w:tcPr>
            <w:tcW w:w="511" w:type="pct"/>
          </w:tcPr>
          <w:p w14:paraId="7AFA69D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pH</w:t>
            </w:r>
          </w:p>
        </w:tc>
        <w:tc>
          <w:tcPr>
            <w:tcW w:w="511" w:type="pct"/>
          </w:tcPr>
          <w:p w14:paraId="73BA592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6-9</w:t>
            </w:r>
          </w:p>
        </w:tc>
        <w:tc>
          <w:tcPr>
            <w:tcW w:w="511" w:type="pct"/>
          </w:tcPr>
          <w:p w14:paraId="4EFB3277"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7.7</w:t>
            </w:r>
          </w:p>
        </w:tc>
        <w:tc>
          <w:tcPr>
            <w:tcW w:w="491" w:type="pct"/>
          </w:tcPr>
          <w:p w14:paraId="15CBDE78"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7.8</w:t>
            </w:r>
          </w:p>
        </w:tc>
        <w:tc>
          <w:tcPr>
            <w:tcW w:w="491" w:type="pct"/>
          </w:tcPr>
          <w:p w14:paraId="49224FE6"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7.8</w:t>
            </w:r>
          </w:p>
        </w:tc>
        <w:tc>
          <w:tcPr>
            <w:tcW w:w="491" w:type="pct"/>
          </w:tcPr>
          <w:p w14:paraId="44600E22"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szCs w:val="21"/>
              </w:rPr>
              <w:t>7.8</w:t>
            </w:r>
          </w:p>
        </w:tc>
        <w:tc>
          <w:tcPr>
            <w:tcW w:w="491" w:type="pct"/>
          </w:tcPr>
          <w:p w14:paraId="340B178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7.78</w:t>
            </w:r>
          </w:p>
        </w:tc>
        <w:tc>
          <w:tcPr>
            <w:tcW w:w="480" w:type="pct"/>
          </w:tcPr>
          <w:p w14:paraId="289356F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6A6B1C7C" w14:textId="77777777">
        <w:trPr>
          <w:trHeight w:val="317"/>
          <w:jc w:val="center"/>
        </w:trPr>
        <w:tc>
          <w:tcPr>
            <w:tcW w:w="511" w:type="pct"/>
            <w:vMerge/>
          </w:tcPr>
          <w:p w14:paraId="2949E620" w14:textId="77777777" w:rsidR="00351DD4" w:rsidRPr="00591748" w:rsidRDefault="00351DD4">
            <w:pPr>
              <w:jc w:val="center"/>
              <w:rPr>
                <w:rFonts w:ascii="Times New Roman" w:eastAsia="宋体" w:hAnsi="Times New Roman" w:cs="Times New Roman"/>
                <w:kern w:val="0"/>
                <w:szCs w:val="21"/>
              </w:rPr>
            </w:pPr>
          </w:p>
        </w:tc>
        <w:tc>
          <w:tcPr>
            <w:tcW w:w="511" w:type="pct"/>
            <w:vMerge w:val="restart"/>
          </w:tcPr>
          <w:p w14:paraId="130E2C5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2026.4.24</w:t>
            </w:r>
          </w:p>
        </w:tc>
        <w:tc>
          <w:tcPr>
            <w:tcW w:w="511" w:type="pct"/>
          </w:tcPr>
          <w:p w14:paraId="21C81A3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511" w:type="pct"/>
          </w:tcPr>
          <w:p w14:paraId="14A184B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50</w:t>
            </w:r>
          </w:p>
        </w:tc>
        <w:tc>
          <w:tcPr>
            <w:tcW w:w="511" w:type="pct"/>
          </w:tcPr>
          <w:p w14:paraId="136C71A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w:t>
            </w:r>
          </w:p>
        </w:tc>
        <w:tc>
          <w:tcPr>
            <w:tcW w:w="491" w:type="pct"/>
          </w:tcPr>
          <w:p w14:paraId="425147C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34</w:t>
            </w:r>
          </w:p>
        </w:tc>
        <w:tc>
          <w:tcPr>
            <w:tcW w:w="491" w:type="pct"/>
          </w:tcPr>
          <w:p w14:paraId="433C2A1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w:t>
            </w:r>
          </w:p>
        </w:tc>
        <w:tc>
          <w:tcPr>
            <w:tcW w:w="491" w:type="pct"/>
          </w:tcPr>
          <w:p w14:paraId="7626703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w:t>
            </w:r>
          </w:p>
        </w:tc>
        <w:tc>
          <w:tcPr>
            <w:tcW w:w="491" w:type="pct"/>
          </w:tcPr>
          <w:p w14:paraId="3BAAF3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31</w:t>
            </w:r>
          </w:p>
        </w:tc>
        <w:tc>
          <w:tcPr>
            <w:tcW w:w="480" w:type="pct"/>
          </w:tcPr>
          <w:p w14:paraId="284B438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7BA544B8" w14:textId="77777777">
        <w:trPr>
          <w:trHeight w:val="317"/>
          <w:jc w:val="center"/>
        </w:trPr>
        <w:tc>
          <w:tcPr>
            <w:tcW w:w="511" w:type="pct"/>
            <w:vMerge/>
          </w:tcPr>
          <w:p w14:paraId="2A30BDF4"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2AF40B9D" w14:textId="77777777" w:rsidR="00351DD4" w:rsidRPr="00591748" w:rsidRDefault="00351DD4">
            <w:pPr>
              <w:jc w:val="center"/>
              <w:rPr>
                <w:rFonts w:ascii="Times New Roman" w:eastAsia="宋体" w:hAnsi="Times New Roman" w:cs="Times New Roman"/>
                <w:kern w:val="0"/>
                <w:szCs w:val="21"/>
              </w:rPr>
            </w:pPr>
          </w:p>
        </w:tc>
        <w:tc>
          <w:tcPr>
            <w:tcW w:w="511" w:type="pct"/>
          </w:tcPr>
          <w:p w14:paraId="6F6E54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511" w:type="pct"/>
          </w:tcPr>
          <w:p w14:paraId="76BD38E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5</w:t>
            </w:r>
          </w:p>
        </w:tc>
        <w:tc>
          <w:tcPr>
            <w:tcW w:w="511" w:type="pct"/>
          </w:tcPr>
          <w:p w14:paraId="543DCFB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4.65</w:t>
            </w:r>
          </w:p>
        </w:tc>
        <w:tc>
          <w:tcPr>
            <w:tcW w:w="491" w:type="pct"/>
          </w:tcPr>
          <w:p w14:paraId="62565D7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4.84</w:t>
            </w:r>
          </w:p>
        </w:tc>
        <w:tc>
          <w:tcPr>
            <w:tcW w:w="491" w:type="pct"/>
          </w:tcPr>
          <w:p w14:paraId="264BC09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4.51</w:t>
            </w:r>
          </w:p>
        </w:tc>
        <w:tc>
          <w:tcPr>
            <w:tcW w:w="491" w:type="pct"/>
          </w:tcPr>
          <w:p w14:paraId="432778E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4.38</w:t>
            </w:r>
          </w:p>
        </w:tc>
        <w:tc>
          <w:tcPr>
            <w:tcW w:w="491" w:type="pct"/>
          </w:tcPr>
          <w:p w14:paraId="5C571EC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4.595</w:t>
            </w:r>
          </w:p>
        </w:tc>
        <w:tc>
          <w:tcPr>
            <w:tcW w:w="480" w:type="pct"/>
          </w:tcPr>
          <w:p w14:paraId="1544636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31DE8830" w14:textId="77777777">
        <w:trPr>
          <w:trHeight w:val="317"/>
          <w:jc w:val="center"/>
        </w:trPr>
        <w:tc>
          <w:tcPr>
            <w:tcW w:w="511" w:type="pct"/>
            <w:vMerge/>
          </w:tcPr>
          <w:p w14:paraId="0E4A47CC"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52B127D0" w14:textId="77777777" w:rsidR="00351DD4" w:rsidRPr="00591748" w:rsidRDefault="00351DD4">
            <w:pPr>
              <w:jc w:val="center"/>
              <w:rPr>
                <w:rFonts w:ascii="Times New Roman" w:eastAsia="宋体" w:hAnsi="Times New Roman" w:cs="Times New Roman"/>
                <w:kern w:val="0"/>
                <w:szCs w:val="21"/>
              </w:rPr>
            </w:pPr>
          </w:p>
        </w:tc>
        <w:tc>
          <w:tcPr>
            <w:tcW w:w="511" w:type="pct"/>
          </w:tcPr>
          <w:p w14:paraId="7151341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511" w:type="pct"/>
          </w:tcPr>
          <w:p w14:paraId="53478AC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7AA2DD7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166</w:t>
            </w:r>
          </w:p>
        </w:tc>
        <w:tc>
          <w:tcPr>
            <w:tcW w:w="491" w:type="pct"/>
          </w:tcPr>
          <w:p w14:paraId="5516DF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173</w:t>
            </w:r>
          </w:p>
        </w:tc>
        <w:tc>
          <w:tcPr>
            <w:tcW w:w="491" w:type="pct"/>
          </w:tcPr>
          <w:p w14:paraId="6985E6E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171</w:t>
            </w:r>
          </w:p>
        </w:tc>
        <w:tc>
          <w:tcPr>
            <w:tcW w:w="491" w:type="pct"/>
          </w:tcPr>
          <w:p w14:paraId="50F846B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169</w:t>
            </w:r>
          </w:p>
        </w:tc>
        <w:tc>
          <w:tcPr>
            <w:tcW w:w="491" w:type="pct"/>
          </w:tcPr>
          <w:p w14:paraId="5FBDE50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169.75</w:t>
            </w:r>
          </w:p>
        </w:tc>
        <w:tc>
          <w:tcPr>
            <w:tcW w:w="480" w:type="pct"/>
          </w:tcPr>
          <w:p w14:paraId="1307EB6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5816F719" w14:textId="77777777">
        <w:trPr>
          <w:trHeight w:val="317"/>
          <w:jc w:val="center"/>
        </w:trPr>
        <w:tc>
          <w:tcPr>
            <w:tcW w:w="511" w:type="pct"/>
            <w:vMerge/>
          </w:tcPr>
          <w:p w14:paraId="411B7500"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5564597D" w14:textId="77777777" w:rsidR="00351DD4" w:rsidRPr="00591748" w:rsidRDefault="00351DD4">
            <w:pPr>
              <w:jc w:val="center"/>
              <w:rPr>
                <w:rFonts w:ascii="Times New Roman" w:eastAsia="宋体" w:hAnsi="Times New Roman" w:cs="Times New Roman"/>
                <w:kern w:val="0"/>
                <w:szCs w:val="21"/>
              </w:rPr>
            </w:pPr>
          </w:p>
        </w:tc>
        <w:tc>
          <w:tcPr>
            <w:tcW w:w="511" w:type="pct"/>
          </w:tcPr>
          <w:p w14:paraId="05C9FE1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511" w:type="pct"/>
          </w:tcPr>
          <w:p w14:paraId="312628A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0.5</w:t>
            </w:r>
          </w:p>
        </w:tc>
        <w:tc>
          <w:tcPr>
            <w:tcW w:w="511" w:type="pct"/>
          </w:tcPr>
          <w:p w14:paraId="1FF2562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0.20</w:t>
            </w:r>
          </w:p>
        </w:tc>
        <w:tc>
          <w:tcPr>
            <w:tcW w:w="491" w:type="pct"/>
          </w:tcPr>
          <w:p w14:paraId="2EDFD49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491" w:type="pct"/>
          </w:tcPr>
          <w:p w14:paraId="5BEB3DB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491" w:type="pct"/>
          </w:tcPr>
          <w:p w14:paraId="6AAC147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w:t>
            </w:r>
          </w:p>
        </w:tc>
        <w:tc>
          <w:tcPr>
            <w:tcW w:w="491" w:type="pct"/>
          </w:tcPr>
          <w:p w14:paraId="6699D16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0.17 </w:t>
            </w:r>
          </w:p>
        </w:tc>
        <w:tc>
          <w:tcPr>
            <w:tcW w:w="480" w:type="pct"/>
          </w:tcPr>
          <w:p w14:paraId="3604254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760872B1" w14:textId="77777777">
        <w:trPr>
          <w:trHeight w:val="317"/>
          <w:jc w:val="center"/>
        </w:trPr>
        <w:tc>
          <w:tcPr>
            <w:tcW w:w="511" w:type="pct"/>
            <w:vMerge w:val="restart"/>
          </w:tcPr>
          <w:p w14:paraId="04125FE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综合污水进水口（</w:t>
            </w:r>
            <w:r w:rsidRPr="00591748">
              <w:rPr>
                <w:rFonts w:ascii="Times New Roman" w:eastAsia="宋体" w:hAnsi="Times New Roman" w:cs="Times New Roman"/>
                <w:kern w:val="0"/>
                <w:szCs w:val="21"/>
              </w:rPr>
              <w:t>WW2</w:t>
            </w:r>
            <w:r w:rsidRPr="00591748">
              <w:rPr>
                <w:rFonts w:ascii="Times New Roman" w:eastAsia="宋体" w:hAnsi="Times New Roman" w:cs="Times New Roman"/>
                <w:kern w:val="0"/>
                <w:szCs w:val="21"/>
              </w:rPr>
              <w:t>）</w:t>
            </w:r>
          </w:p>
        </w:tc>
        <w:tc>
          <w:tcPr>
            <w:tcW w:w="511" w:type="pct"/>
          </w:tcPr>
          <w:p w14:paraId="4FF641B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w:t>
            </w:r>
            <w:r w:rsidRPr="00591748">
              <w:rPr>
                <w:rFonts w:ascii="Times New Roman" w:eastAsia="宋体" w:hAnsi="Times New Roman" w:cs="Times New Roman" w:hint="eastAsia"/>
                <w:kern w:val="0"/>
                <w:szCs w:val="21"/>
              </w:rPr>
              <w:t>5.22</w:t>
            </w:r>
          </w:p>
        </w:tc>
        <w:tc>
          <w:tcPr>
            <w:tcW w:w="511" w:type="pct"/>
            <w:tcBorders>
              <w:top w:val="single" w:sz="4" w:space="0" w:color="000000"/>
              <w:left w:val="single" w:sz="4" w:space="0" w:color="auto"/>
              <w:bottom w:val="single" w:sz="4" w:space="0" w:color="000000"/>
              <w:right w:val="single" w:sz="4" w:space="0" w:color="auto"/>
            </w:tcBorders>
          </w:tcPr>
          <w:p w14:paraId="3543DBA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pH</w:t>
            </w:r>
          </w:p>
        </w:tc>
        <w:tc>
          <w:tcPr>
            <w:tcW w:w="511" w:type="pct"/>
          </w:tcPr>
          <w:p w14:paraId="074F5FA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511" w:type="pct"/>
            <w:tcBorders>
              <w:top w:val="single" w:sz="4" w:space="0" w:color="000000"/>
              <w:left w:val="single" w:sz="4" w:space="0" w:color="auto"/>
              <w:bottom w:val="single" w:sz="4" w:space="0" w:color="000000"/>
              <w:right w:val="single" w:sz="4" w:space="0" w:color="auto"/>
            </w:tcBorders>
          </w:tcPr>
          <w:p w14:paraId="0B15616A"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szCs w:val="21"/>
              </w:rPr>
              <w:t>7.1</w:t>
            </w:r>
          </w:p>
        </w:tc>
        <w:tc>
          <w:tcPr>
            <w:tcW w:w="491" w:type="pct"/>
            <w:tcBorders>
              <w:top w:val="single" w:sz="4" w:space="0" w:color="000000"/>
              <w:left w:val="single" w:sz="4" w:space="0" w:color="auto"/>
              <w:bottom w:val="single" w:sz="4" w:space="0" w:color="000000"/>
              <w:right w:val="single" w:sz="4" w:space="0" w:color="auto"/>
            </w:tcBorders>
          </w:tcPr>
          <w:p w14:paraId="4E46C785"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6.9</w:t>
            </w:r>
          </w:p>
        </w:tc>
        <w:tc>
          <w:tcPr>
            <w:tcW w:w="491" w:type="pct"/>
            <w:tcBorders>
              <w:top w:val="single" w:sz="4" w:space="0" w:color="000000"/>
              <w:left w:val="single" w:sz="4" w:space="0" w:color="auto"/>
              <w:bottom w:val="single" w:sz="4" w:space="0" w:color="000000"/>
              <w:right w:val="single" w:sz="4" w:space="0" w:color="auto"/>
            </w:tcBorders>
          </w:tcPr>
          <w:p w14:paraId="0C611302"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7.2</w:t>
            </w:r>
          </w:p>
        </w:tc>
        <w:tc>
          <w:tcPr>
            <w:tcW w:w="491" w:type="pct"/>
            <w:tcBorders>
              <w:top w:val="single" w:sz="4" w:space="0" w:color="000000"/>
              <w:left w:val="single" w:sz="4" w:space="0" w:color="auto"/>
              <w:bottom w:val="single" w:sz="4" w:space="0" w:color="000000"/>
              <w:right w:val="single" w:sz="4" w:space="0" w:color="auto"/>
            </w:tcBorders>
          </w:tcPr>
          <w:p w14:paraId="0322F777"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7.1</w:t>
            </w:r>
          </w:p>
        </w:tc>
        <w:tc>
          <w:tcPr>
            <w:tcW w:w="491" w:type="pct"/>
          </w:tcPr>
          <w:p w14:paraId="6F7C4B7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7.08</w:t>
            </w:r>
          </w:p>
        </w:tc>
        <w:tc>
          <w:tcPr>
            <w:tcW w:w="480" w:type="pct"/>
          </w:tcPr>
          <w:p w14:paraId="0E693AF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38928AAC" w14:textId="77777777">
        <w:trPr>
          <w:trHeight w:val="317"/>
          <w:jc w:val="center"/>
        </w:trPr>
        <w:tc>
          <w:tcPr>
            <w:tcW w:w="511" w:type="pct"/>
            <w:vMerge/>
          </w:tcPr>
          <w:p w14:paraId="3D24E364" w14:textId="77777777" w:rsidR="00351DD4" w:rsidRPr="00591748" w:rsidRDefault="00351DD4">
            <w:pPr>
              <w:jc w:val="center"/>
              <w:rPr>
                <w:rFonts w:ascii="Times New Roman" w:eastAsia="宋体" w:hAnsi="Times New Roman" w:cs="Times New Roman"/>
                <w:kern w:val="0"/>
                <w:szCs w:val="21"/>
              </w:rPr>
            </w:pPr>
          </w:p>
        </w:tc>
        <w:tc>
          <w:tcPr>
            <w:tcW w:w="511" w:type="pct"/>
            <w:vMerge w:val="restart"/>
          </w:tcPr>
          <w:p w14:paraId="4B344D2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2026.4.23</w:t>
            </w:r>
          </w:p>
        </w:tc>
        <w:tc>
          <w:tcPr>
            <w:tcW w:w="511" w:type="pct"/>
            <w:tcBorders>
              <w:top w:val="single" w:sz="4" w:space="0" w:color="000000"/>
              <w:left w:val="single" w:sz="4" w:space="0" w:color="auto"/>
              <w:bottom w:val="single" w:sz="4" w:space="0" w:color="000000"/>
              <w:right w:val="single" w:sz="4" w:space="0" w:color="auto"/>
            </w:tcBorders>
          </w:tcPr>
          <w:p w14:paraId="30813C4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511" w:type="pct"/>
          </w:tcPr>
          <w:p w14:paraId="68F2E2A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Borders>
              <w:top w:val="single" w:sz="4" w:space="0" w:color="000000"/>
              <w:left w:val="single" w:sz="4" w:space="0" w:color="auto"/>
              <w:bottom w:val="single" w:sz="4" w:space="0" w:color="000000"/>
              <w:right w:val="single" w:sz="4" w:space="0" w:color="auto"/>
            </w:tcBorders>
          </w:tcPr>
          <w:p w14:paraId="48ED5571" w14:textId="77777777" w:rsidR="00351DD4" w:rsidRPr="00591748" w:rsidRDefault="00000000">
            <w:pPr>
              <w:jc w:val="center"/>
              <w:rPr>
                <w:rFonts w:ascii="Times New Roman" w:eastAsia="宋体" w:hAnsi="Times New Roman" w:cs="Times New Roman"/>
                <w:szCs w:val="21"/>
              </w:rPr>
            </w:pPr>
            <w:r w:rsidRPr="00591748">
              <w:rPr>
                <w:rFonts w:ascii="Times New Roman" w:eastAsia="宋体" w:hAnsi="Times New Roman" w:cs="Times New Roman"/>
                <w:szCs w:val="21"/>
              </w:rPr>
              <w:t>1630</w:t>
            </w:r>
          </w:p>
        </w:tc>
        <w:tc>
          <w:tcPr>
            <w:tcW w:w="491" w:type="pct"/>
            <w:tcBorders>
              <w:top w:val="single" w:sz="4" w:space="0" w:color="000000"/>
              <w:left w:val="single" w:sz="4" w:space="0" w:color="auto"/>
              <w:bottom w:val="single" w:sz="4" w:space="0" w:color="000000"/>
              <w:right w:val="single" w:sz="4" w:space="0" w:color="auto"/>
            </w:tcBorders>
          </w:tcPr>
          <w:p w14:paraId="53F39BC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1580</w:t>
            </w:r>
          </w:p>
        </w:tc>
        <w:tc>
          <w:tcPr>
            <w:tcW w:w="491" w:type="pct"/>
            <w:tcBorders>
              <w:top w:val="single" w:sz="4" w:space="0" w:color="000000"/>
              <w:left w:val="single" w:sz="4" w:space="0" w:color="auto"/>
              <w:bottom w:val="single" w:sz="4" w:space="0" w:color="000000"/>
              <w:right w:val="single" w:sz="4" w:space="0" w:color="auto"/>
            </w:tcBorders>
          </w:tcPr>
          <w:p w14:paraId="43ACF9D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1700</w:t>
            </w:r>
          </w:p>
        </w:tc>
        <w:tc>
          <w:tcPr>
            <w:tcW w:w="491" w:type="pct"/>
            <w:tcBorders>
              <w:top w:val="single" w:sz="4" w:space="0" w:color="000000"/>
              <w:left w:val="single" w:sz="4" w:space="0" w:color="auto"/>
              <w:bottom w:val="single" w:sz="4" w:space="0" w:color="000000"/>
              <w:right w:val="single" w:sz="4" w:space="0" w:color="auto"/>
            </w:tcBorders>
          </w:tcPr>
          <w:p w14:paraId="5DF8817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1660</w:t>
            </w:r>
          </w:p>
        </w:tc>
        <w:tc>
          <w:tcPr>
            <w:tcW w:w="491" w:type="pct"/>
          </w:tcPr>
          <w:p w14:paraId="218AC6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1642.5</w:t>
            </w:r>
          </w:p>
        </w:tc>
        <w:tc>
          <w:tcPr>
            <w:tcW w:w="480" w:type="pct"/>
          </w:tcPr>
          <w:p w14:paraId="63FE947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0DD126B1" w14:textId="77777777">
        <w:trPr>
          <w:trHeight w:val="317"/>
          <w:jc w:val="center"/>
        </w:trPr>
        <w:tc>
          <w:tcPr>
            <w:tcW w:w="511" w:type="pct"/>
            <w:vMerge/>
          </w:tcPr>
          <w:p w14:paraId="68DEC279"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44D77B91" w14:textId="77777777" w:rsidR="00351DD4" w:rsidRPr="00591748" w:rsidRDefault="00351DD4">
            <w:pPr>
              <w:jc w:val="center"/>
              <w:rPr>
                <w:rFonts w:ascii="Times New Roman" w:eastAsia="宋体" w:hAnsi="Times New Roman" w:cs="Times New Roman"/>
                <w:kern w:val="0"/>
                <w:szCs w:val="21"/>
              </w:rPr>
            </w:pPr>
          </w:p>
        </w:tc>
        <w:tc>
          <w:tcPr>
            <w:tcW w:w="511" w:type="pct"/>
            <w:tcBorders>
              <w:top w:val="single" w:sz="4" w:space="0" w:color="000000"/>
              <w:left w:val="single" w:sz="4" w:space="0" w:color="auto"/>
              <w:bottom w:val="single" w:sz="4" w:space="0" w:color="000000"/>
              <w:right w:val="single" w:sz="4" w:space="0" w:color="auto"/>
            </w:tcBorders>
          </w:tcPr>
          <w:p w14:paraId="19AC3AD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511" w:type="pct"/>
          </w:tcPr>
          <w:p w14:paraId="7F597FA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Borders>
              <w:top w:val="single" w:sz="4" w:space="0" w:color="000000"/>
              <w:left w:val="single" w:sz="4" w:space="0" w:color="auto"/>
              <w:bottom w:val="single" w:sz="4" w:space="0" w:color="000000"/>
              <w:right w:val="single" w:sz="4" w:space="0" w:color="auto"/>
            </w:tcBorders>
          </w:tcPr>
          <w:p w14:paraId="2782083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64.2</w:t>
            </w:r>
          </w:p>
        </w:tc>
        <w:tc>
          <w:tcPr>
            <w:tcW w:w="491" w:type="pct"/>
            <w:tcBorders>
              <w:top w:val="single" w:sz="4" w:space="0" w:color="000000"/>
              <w:left w:val="single" w:sz="4" w:space="0" w:color="auto"/>
              <w:bottom w:val="single" w:sz="4" w:space="0" w:color="000000"/>
              <w:right w:val="single" w:sz="4" w:space="0" w:color="auto"/>
            </w:tcBorders>
          </w:tcPr>
          <w:p w14:paraId="428155B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65.0</w:t>
            </w:r>
          </w:p>
        </w:tc>
        <w:tc>
          <w:tcPr>
            <w:tcW w:w="491" w:type="pct"/>
            <w:tcBorders>
              <w:top w:val="single" w:sz="4" w:space="0" w:color="000000"/>
              <w:left w:val="single" w:sz="4" w:space="0" w:color="auto"/>
              <w:bottom w:val="single" w:sz="4" w:space="0" w:color="000000"/>
              <w:right w:val="single" w:sz="4" w:space="0" w:color="auto"/>
            </w:tcBorders>
          </w:tcPr>
          <w:p w14:paraId="76C2D28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62.3</w:t>
            </w:r>
          </w:p>
        </w:tc>
        <w:tc>
          <w:tcPr>
            <w:tcW w:w="491" w:type="pct"/>
            <w:tcBorders>
              <w:top w:val="single" w:sz="4" w:space="0" w:color="000000"/>
              <w:left w:val="single" w:sz="4" w:space="0" w:color="auto"/>
              <w:bottom w:val="single" w:sz="4" w:space="0" w:color="000000"/>
              <w:right w:val="single" w:sz="4" w:space="0" w:color="auto"/>
            </w:tcBorders>
          </w:tcPr>
          <w:p w14:paraId="2B137EF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63.8</w:t>
            </w:r>
          </w:p>
        </w:tc>
        <w:tc>
          <w:tcPr>
            <w:tcW w:w="491" w:type="pct"/>
          </w:tcPr>
          <w:p w14:paraId="25FA1E8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63.83 </w:t>
            </w:r>
          </w:p>
        </w:tc>
        <w:tc>
          <w:tcPr>
            <w:tcW w:w="480" w:type="pct"/>
          </w:tcPr>
          <w:p w14:paraId="0770CF6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4EFAB876" w14:textId="77777777">
        <w:trPr>
          <w:trHeight w:val="317"/>
          <w:jc w:val="center"/>
        </w:trPr>
        <w:tc>
          <w:tcPr>
            <w:tcW w:w="511" w:type="pct"/>
            <w:vMerge/>
          </w:tcPr>
          <w:p w14:paraId="2BC61557"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92D778E" w14:textId="77777777" w:rsidR="00351DD4" w:rsidRPr="00591748" w:rsidRDefault="00351DD4">
            <w:pPr>
              <w:jc w:val="center"/>
              <w:rPr>
                <w:rFonts w:ascii="Times New Roman" w:eastAsia="宋体" w:hAnsi="Times New Roman" w:cs="Times New Roman"/>
                <w:kern w:val="0"/>
                <w:szCs w:val="21"/>
              </w:rPr>
            </w:pPr>
          </w:p>
        </w:tc>
        <w:tc>
          <w:tcPr>
            <w:tcW w:w="511" w:type="pct"/>
            <w:tcBorders>
              <w:top w:val="single" w:sz="4" w:space="0" w:color="000000"/>
              <w:left w:val="single" w:sz="4" w:space="0" w:color="auto"/>
              <w:bottom w:val="single" w:sz="4" w:space="0" w:color="000000"/>
              <w:right w:val="single" w:sz="4" w:space="0" w:color="auto"/>
            </w:tcBorders>
          </w:tcPr>
          <w:p w14:paraId="1050715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总氮</w:t>
            </w:r>
          </w:p>
        </w:tc>
        <w:tc>
          <w:tcPr>
            <w:tcW w:w="511" w:type="pct"/>
          </w:tcPr>
          <w:p w14:paraId="79188F2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Borders>
              <w:top w:val="single" w:sz="4" w:space="0" w:color="000000"/>
              <w:left w:val="single" w:sz="4" w:space="0" w:color="auto"/>
              <w:bottom w:val="single" w:sz="4" w:space="0" w:color="000000"/>
              <w:right w:val="single" w:sz="4" w:space="0" w:color="auto"/>
            </w:tcBorders>
          </w:tcPr>
          <w:p w14:paraId="3E39FEF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89.7</w:t>
            </w:r>
          </w:p>
        </w:tc>
        <w:tc>
          <w:tcPr>
            <w:tcW w:w="491" w:type="pct"/>
            <w:tcBorders>
              <w:top w:val="single" w:sz="4" w:space="0" w:color="000000"/>
              <w:left w:val="single" w:sz="4" w:space="0" w:color="auto"/>
              <w:bottom w:val="single" w:sz="4" w:space="0" w:color="000000"/>
              <w:right w:val="single" w:sz="4" w:space="0" w:color="auto"/>
            </w:tcBorders>
          </w:tcPr>
          <w:p w14:paraId="51F69A4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86.5</w:t>
            </w:r>
          </w:p>
        </w:tc>
        <w:tc>
          <w:tcPr>
            <w:tcW w:w="491" w:type="pct"/>
            <w:tcBorders>
              <w:top w:val="single" w:sz="4" w:space="0" w:color="000000"/>
              <w:left w:val="single" w:sz="4" w:space="0" w:color="auto"/>
              <w:bottom w:val="single" w:sz="4" w:space="0" w:color="000000"/>
              <w:right w:val="single" w:sz="4" w:space="0" w:color="auto"/>
            </w:tcBorders>
          </w:tcPr>
          <w:p w14:paraId="7C8A56A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88.5</w:t>
            </w:r>
          </w:p>
        </w:tc>
        <w:tc>
          <w:tcPr>
            <w:tcW w:w="491" w:type="pct"/>
            <w:tcBorders>
              <w:top w:val="single" w:sz="4" w:space="0" w:color="000000"/>
              <w:left w:val="single" w:sz="4" w:space="0" w:color="auto"/>
              <w:bottom w:val="single" w:sz="4" w:space="0" w:color="000000"/>
              <w:right w:val="single" w:sz="4" w:space="0" w:color="auto"/>
            </w:tcBorders>
          </w:tcPr>
          <w:p w14:paraId="622A7CC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86.9</w:t>
            </w:r>
          </w:p>
        </w:tc>
        <w:tc>
          <w:tcPr>
            <w:tcW w:w="491" w:type="pct"/>
          </w:tcPr>
          <w:p w14:paraId="13030A1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87.9</w:t>
            </w:r>
          </w:p>
        </w:tc>
        <w:tc>
          <w:tcPr>
            <w:tcW w:w="480" w:type="pct"/>
          </w:tcPr>
          <w:p w14:paraId="76A5BAC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1D9C2F8B" w14:textId="77777777">
        <w:trPr>
          <w:trHeight w:val="317"/>
          <w:jc w:val="center"/>
        </w:trPr>
        <w:tc>
          <w:tcPr>
            <w:tcW w:w="511" w:type="pct"/>
            <w:vMerge/>
          </w:tcPr>
          <w:p w14:paraId="038356D2"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0A6627F" w14:textId="77777777" w:rsidR="00351DD4" w:rsidRPr="00591748" w:rsidRDefault="00351DD4">
            <w:pPr>
              <w:jc w:val="center"/>
              <w:rPr>
                <w:rFonts w:ascii="Times New Roman" w:eastAsia="宋体" w:hAnsi="Times New Roman" w:cs="Times New Roman"/>
                <w:kern w:val="0"/>
                <w:szCs w:val="21"/>
              </w:rPr>
            </w:pPr>
          </w:p>
        </w:tc>
        <w:tc>
          <w:tcPr>
            <w:tcW w:w="511" w:type="pct"/>
          </w:tcPr>
          <w:p w14:paraId="6A1D82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511" w:type="pct"/>
          </w:tcPr>
          <w:p w14:paraId="09212C6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58B008C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407</w:t>
            </w:r>
          </w:p>
        </w:tc>
        <w:tc>
          <w:tcPr>
            <w:tcW w:w="491" w:type="pct"/>
          </w:tcPr>
          <w:p w14:paraId="744CE8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412</w:t>
            </w:r>
          </w:p>
        </w:tc>
        <w:tc>
          <w:tcPr>
            <w:tcW w:w="491" w:type="pct"/>
          </w:tcPr>
          <w:p w14:paraId="4590758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410</w:t>
            </w:r>
          </w:p>
        </w:tc>
        <w:tc>
          <w:tcPr>
            <w:tcW w:w="491" w:type="pct"/>
          </w:tcPr>
          <w:p w14:paraId="51F9CD7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437</w:t>
            </w:r>
          </w:p>
        </w:tc>
        <w:tc>
          <w:tcPr>
            <w:tcW w:w="491" w:type="pct"/>
          </w:tcPr>
          <w:p w14:paraId="774CB0D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416.5</w:t>
            </w:r>
          </w:p>
        </w:tc>
        <w:tc>
          <w:tcPr>
            <w:tcW w:w="480" w:type="pct"/>
          </w:tcPr>
          <w:p w14:paraId="5428003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595C2EBE" w14:textId="77777777">
        <w:trPr>
          <w:trHeight w:val="317"/>
          <w:jc w:val="center"/>
        </w:trPr>
        <w:tc>
          <w:tcPr>
            <w:tcW w:w="511" w:type="pct"/>
            <w:vMerge/>
          </w:tcPr>
          <w:p w14:paraId="0BD8B5E0"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13C605B4" w14:textId="77777777" w:rsidR="00351DD4" w:rsidRPr="00591748" w:rsidRDefault="00351DD4">
            <w:pPr>
              <w:jc w:val="center"/>
              <w:rPr>
                <w:rFonts w:ascii="Times New Roman" w:eastAsia="宋体" w:hAnsi="Times New Roman" w:cs="Times New Roman"/>
                <w:kern w:val="0"/>
                <w:szCs w:val="21"/>
              </w:rPr>
            </w:pPr>
          </w:p>
        </w:tc>
        <w:tc>
          <w:tcPr>
            <w:tcW w:w="511" w:type="pct"/>
          </w:tcPr>
          <w:p w14:paraId="2ED58E2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511" w:type="pct"/>
          </w:tcPr>
          <w:p w14:paraId="51BA434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71B3087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1.89</w:t>
            </w:r>
          </w:p>
        </w:tc>
        <w:tc>
          <w:tcPr>
            <w:tcW w:w="491" w:type="pct"/>
          </w:tcPr>
          <w:p w14:paraId="7C581C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1.99</w:t>
            </w:r>
          </w:p>
        </w:tc>
        <w:tc>
          <w:tcPr>
            <w:tcW w:w="491" w:type="pct"/>
          </w:tcPr>
          <w:p w14:paraId="5B5AF2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2.10</w:t>
            </w:r>
          </w:p>
        </w:tc>
        <w:tc>
          <w:tcPr>
            <w:tcW w:w="491" w:type="pct"/>
          </w:tcPr>
          <w:p w14:paraId="4B061A2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2.16</w:t>
            </w:r>
          </w:p>
        </w:tc>
        <w:tc>
          <w:tcPr>
            <w:tcW w:w="491" w:type="pct"/>
          </w:tcPr>
          <w:p w14:paraId="4426DE3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2.04 </w:t>
            </w:r>
          </w:p>
        </w:tc>
        <w:tc>
          <w:tcPr>
            <w:tcW w:w="480" w:type="pct"/>
          </w:tcPr>
          <w:p w14:paraId="2227510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21B6725F" w14:textId="77777777">
        <w:trPr>
          <w:trHeight w:val="317"/>
          <w:jc w:val="center"/>
        </w:trPr>
        <w:tc>
          <w:tcPr>
            <w:tcW w:w="511" w:type="pct"/>
            <w:vMerge/>
          </w:tcPr>
          <w:p w14:paraId="407A0784"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247F1A49" w14:textId="77777777" w:rsidR="00351DD4" w:rsidRPr="00591748" w:rsidRDefault="00351DD4">
            <w:pPr>
              <w:jc w:val="center"/>
              <w:rPr>
                <w:rFonts w:ascii="Times New Roman" w:eastAsia="宋体" w:hAnsi="Times New Roman" w:cs="Times New Roman"/>
                <w:kern w:val="0"/>
                <w:szCs w:val="21"/>
              </w:rPr>
            </w:pPr>
          </w:p>
        </w:tc>
        <w:tc>
          <w:tcPr>
            <w:tcW w:w="511" w:type="pct"/>
          </w:tcPr>
          <w:p w14:paraId="3B20395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511" w:type="pct"/>
          </w:tcPr>
          <w:p w14:paraId="5E456C4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2857517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3520</w:t>
            </w:r>
          </w:p>
        </w:tc>
        <w:tc>
          <w:tcPr>
            <w:tcW w:w="491" w:type="pct"/>
          </w:tcPr>
          <w:p w14:paraId="38DDC14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3410</w:t>
            </w:r>
          </w:p>
        </w:tc>
        <w:tc>
          <w:tcPr>
            <w:tcW w:w="491" w:type="pct"/>
          </w:tcPr>
          <w:p w14:paraId="2E4CF30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3030</w:t>
            </w:r>
          </w:p>
        </w:tc>
        <w:tc>
          <w:tcPr>
            <w:tcW w:w="491" w:type="pct"/>
          </w:tcPr>
          <w:p w14:paraId="5914F1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3190</w:t>
            </w:r>
          </w:p>
        </w:tc>
        <w:tc>
          <w:tcPr>
            <w:tcW w:w="491" w:type="pct"/>
          </w:tcPr>
          <w:p w14:paraId="1391A7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3287.5</w:t>
            </w:r>
          </w:p>
        </w:tc>
        <w:tc>
          <w:tcPr>
            <w:tcW w:w="480" w:type="pct"/>
          </w:tcPr>
          <w:p w14:paraId="55C2800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6106898A" w14:textId="77777777">
        <w:trPr>
          <w:trHeight w:val="317"/>
          <w:jc w:val="center"/>
        </w:trPr>
        <w:tc>
          <w:tcPr>
            <w:tcW w:w="511" w:type="pct"/>
            <w:vMerge/>
          </w:tcPr>
          <w:p w14:paraId="6F4E7A94"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30C17854" w14:textId="77777777" w:rsidR="00351DD4" w:rsidRPr="00591748" w:rsidRDefault="00351DD4">
            <w:pPr>
              <w:jc w:val="center"/>
              <w:rPr>
                <w:rFonts w:ascii="Times New Roman" w:eastAsia="宋体" w:hAnsi="Times New Roman" w:cs="Times New Roman"/>
                <w:kern w:val="0"/>
                <w:szCs w:val="21"/>
              </w:rPr>
            </w:pPr>
          </w:p>
        </w:tc>
        <w:tc>
          <w:tcPr>
            <w:tcW w:w="511" w:type="pct"/>
          </w:tcPr>
          <w:p w14:paraId="0931EC0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511" w:type="pct"/>
          </w:tcPr>
          <w:p w14:paraId="5B38CD9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2D34F0A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4.23</w:t>
            </w:r>
          </w:p>
        </w:tc>
        <w:tc>
          <w:tcPr>
            <w:tcW w:w="491" w:type="pct"/>
          </w:tcPr>
          <w:p w14:paraId="630110B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4.42</w:t>
            </w:r>
          </w:p>
        </w:tc>
        <w:tc>
          <w:tcPr>
            <w:tcW w:w="491" w:type="pct"/>
          </w:tcPr>
          <w:p w14:paraId="3AEBBC8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4.10</w:t>
            </w:r>
          </w:p>
        </w:tc>
        <w:tc>
          <w:tcPr>
            <w:tcW w:w="491" w:type="pct"/>
          </w:tcPr>
          <w:p w14:paraId="00ABBA9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4.20</w:t>
            </w:r>
          </w:p>
        </w:tc>
        <w:tc>
          <w:tcPr>
            <w:tcW w:w="491" w:type="pct"/>
          </w:tcPr>
          <w:p w14:paraId="57230EB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4.24 </w:t>
            </w:r>
          </w:p>
        </w:tc>
        <w:tc>
          <w:tcPr>
            <w:tcW w:w="480" w:type="pct"/>
          </w:tcPr>
          <w:p w14:paraId="76F99CF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41F22719" w14:textId="77777777">
        <w:trPr>
          <w:trHeight w:val="317"/>
          <w:jc w:val="center"/>
        </w:trPr>
        <w:tc>
          <w:tcPr>
            <w:tcW w:w="511" w:type="pct"/>
            <w:vMerge/>
          </w:tcPr>
          <w:p w14:paraId="52D751C4"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2968B5DB" w14:textId="77777777" w:rsidR="00351DD4" w:rsidRPr="00591748" w:rsidRDefault="00351DD4">
            <w:pPr>
              <w:jc w:val="center"/>
              <w:rPr>
                <w:rFonts w:ascii="Times New Roman" w:eastAsia="宋体" w:hAnsi="Times New Roman" w:cs="Times New Roman"/>
                <w:kern w:val="0"/>
                <w:szCs w:val="21"/>
              </w:rPr>
            </w:pPr>
          </w:p>
        </w:tc>
        <w:tc>
          <w:tcPr>
            <w:tcW w:w="511" w:type="pct"/>
          </w:tcPr>
          <w:p w14:paraId="31154A6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511" w:type="pct"/>
          </w:tcPr>
          <w:p w14:paraId="18D3517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7DE82C9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4F03CD8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5FF0E69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37CB4FA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0DBB8BD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480" w:type="pct"/>
          </w:tcPr>
          <w:p w14:paraId="6EF181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477ED37F" w14:textId="77777777">
        <w:trPr>
          <w:trHeight w:val="317"/>
          <w:jc w:val="center"/>
        </w:trPr>
        <w:tc>
          <w:tcPr>
            <w:tcW w:w="511" w:type="pct"/>
            <w:vMerge/>
          </w:tcPr>
          <w:p w14:paraId="01D2B889"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0BFE1A11" w14:textId="77777777" w:rsidR="00351DD4" w:rsidRPr="00591748" w:rsidRDefault="00351DD4">
            <w:pPr>
              <w:jc w:val="center"/>
              <w:rPr>
                <w:rFonts w:ascii="Times New Roman" w:eastAsia="宋体" w:hAnsi="Times New Roman" w:cs="Times New Roman"/>
                <w:kern w:val="0"/>
                <w:szCs w:val="21"/>
              </w:rPr>
            </w:pPr>
          </w:p>
        </w:tc>
        <w:tc>
          <w:tcPr>
            <w:tcW w:w="511" w:type="pct"/>
          </w:tcPr>
          <w:p w14:paraId="2E3ABDC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511" w:type="pct"/>
          </w:tcPr>
          <w:p w14:paraId="1E8FE76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11AC729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491" w:type="pct"/>
          </w:tcPr>
          <w:p w14:paraId="1FB577E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491" w:type="pct"/>
          </w:tcPr>
          <w:p w14:paraId="0FC5444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491" w:type="pct"/>
          </w:tcPr>
          <w:p w14:paraId="1DD91CD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491" w:type="pct"/>
          </w:tcPr>
          <w:p w14:paraId="2D34396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480" w:type="pct"/>
          </w:tcPr>
          <w:p w14:paraId="478B566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1D1DBE3C" w14:textId="77777777">
        <w:trPr>
          <w:trHeight w:val="317"/>
          <w:jc w:val="center"/>
        </w:trPr>
        <w:tc>
          <w:tcPr>
            <w:tcW w:w="511" w:type="pct"/>
            <w:vMerge/>
          </w:tcPr>
          <w:p w14:paraId="67848D18"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325C961" w14:textId="77777777" w:rsidR="00351DD4" w:rsidRPr="00591748" w:rsidRDefault="00351DD4">
            <w:pPr>
              <w:jc w:val="center"/>
              <w:rPr>
                <w:rFonts w:ascii="Times New Roman" w:eastAsia="宋体" w:hAnsi="Times New Roman" w:cs="Times New Roman"/>
                <w:kern w:val="0"/>
                <w:szCs w:val="21"/>
              </w:rPr>
            </w:pPr>
          </w:p>
        </w:tc>
        <w:tc>
          <w:tcPr>
            <w:tcW w:w="511" w:type="pct"/>
          </w:tcPr>
          <w:p w14:paraId="3BAB6B2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511" w:type="pct"/>
          </w:tcPr>
          <w:p w14:paraId="3A3A73A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6F72FE1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6.13</w:t>
            </w:r>
          </w:p>
        </w:tc>
        <w:tc>
          <w:tcPr>
            <w:tcW w:w="491" w:type="pct"/>
          </w:tcPr>
          <w:p w14:paraId="298ABC4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7.67</w:t>
            </w:r>
          </w:p>
        </w:tc>
        <w:tc>
          <w:tcPr>
            <w:tcW w:w="491" w:type="pct"/>
          </w:tcPr>
          <w:p w14:paraId="4A66D13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7.67</w:t>
            </w:r>
          </w:p>
        </w:tc>
        <w:tc>
          <w:tcPr>
            <w:tcW w:w="491" w:type="pct"/>
          </w:tcPr>
          <w:p w14:paraId="6575968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5.79</w:t>
            </w:r>
          </w:p>
        </w:tc>
        <w:tc>
          <w:tcPr>
            <w:tcW w:w="491" w:type="pct"/>
          </w:tcPr>
          <w:p w14:paraId="6B1DA2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6.82 </w:t>
            </w:r>
          </w:p>
        </w:tc>
        <w:tc>
          <w:tcPr>
            <w:tcW w:w="480" w:type="pct"/>
          </w:tcPr>
          <w:p w14:paraId="6AECE51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7E004C10" w14:textId="77777777">
        <w:trPr>
          <w:trHeight w:val="317"/>
          <w:jc w:val="center"/>
        </w:trPr>
        <w:tc>
          <w:tcPr>
            <w:tcW w:w="511" w:type="pct"/>
            <w:vMerge/>
          </w:tcPr>
          <w:p w14:paraId="1917C8A9"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4079AC19" w14:textId="77777777" w:rsidR="00351DD4" w:rsidRPr="00591748" w:rsidRDefault="00351DD4">
            <w:pPr>
              <w:jc w:val="center"/>
              <w:rPr>
                <w:rFonts w:ascii="Times New Roman" w:eastAsia="宋体" w:hAnsi="Times New Roman" w:cs="Times New Roman"/>
                <w:kern w:val="0"/>
                <w:szCs w:val="21"/>
              </w:rPr>
            </w:pPr>
          </w:p>
        </w:tc>
        <w:tc>
          <w:tcPr>
            <w:tcW w:w="511" w:type="pct"/>
          </w:tcPr>
          <w:p w14:paraId="16CC17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511" w:type="pct"/>
          </w:tcPr>
          <w:p w14:paraId="2EAD2F0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44F1467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18.3</w:t>
            </w:r>
          </w:p>
        </w:tc>
        <w:tc>
          <w:tcPr>
            <w:tcW w:w="491" w:type="pct"/>
          </w:tcPr>
          <w:p w14:paraId="7728AB1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20.8</w:t>
            </w:r>
          </w:p>
        </w:tc>
        <w:tc>
          <w:tcPr>
            <w:tcW w:w="491" w:type="pct"/>
          </w:tcPr>
          <w:p w14:paraId="6E38F1E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21.2</w:t>
            </w:r>
          </w:p>
        </w:tc>
        <w:tc>
          <w:tcPr>
            <w:tcW w:w="491" w:type="pct"/>
          </w:tcPr>
          <w:p w14:paraId="19A5866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24.7</w:t>
            </w:r>
          </w:p>
        </w:tc>
        <w:tc>
          <w:tcPr>
            <w:tcW w:w="491" w:type="pct"/>
          </w:tcPr>
          <w:p w14:paraId="7E21387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21.25</w:t>
            </w:r>
          </w:p>
        </w:tc>
        <w:tc>
          <w:tcPr>
            <w:tcW w:w="480" w:type="pct"/>
          </w:tcPr>
          <w:p w14:paraId="5B80F9E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35871E9C" w14:textId="77777777">
        <w:trPr>
          <w:trHeight w:val="317"/>
          <w:jc w:val="center"/>
        </w:trPr>
        <w:tc>
          <w:tcPr>
            <w:tcW w:w="511" w:type="pct"/>
            <w:vMerge/>
          </w:tcPr>
          <w:p w14:paraId="6C72FBA5"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122CD045" w14:textId="77777777" w:rsidR="00351DD4" w:rsidRPr="00591748" w:rsidRDefault="00351DD4">
            <w:pPr>
              <w:jc w:val="center"/>
              <w:rPr>
                <w:rFonts w:ascii="Times New Roman" w:eastAsia="宋体" w:hAnsi="Times New Roman" w:cs="Times New Roman"/>
                <w:kern w:val="0"/>
                <w:szCs w:val="21"/>
              </w:rPr>
            </w:pPr>
          </w:p>
        </w:tc>
        <w:tc>
          <w:tcPr>
            <w:tcW w:w="511" w:type="pct"/>
          </w:tcPr>
          <w:p w14:paraId="5C3EAD1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511" w:type="pct"/>
          </w:tcPr>
          <w:p w14:paraId="6B84781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540017E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28.8</w:t>
            </w:r>
          </w:p>
        </w:tc>
        <w:tc>
          <w:tcPr>
            <w:tcW w:w="491" w:type="pct"/>
          </w:tcPr>
          <w:p w14:paraId="22A18AA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w:t>
            </w:r>
          </w:p>
        </w:tc>
        <w:tc>
          <w:tcPr>
            <w:tcW w:w="491" w:type="pct"/>
          </w:tcPr>
          <w:p w14:paraId="2A51EA9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w:t>
            </w:r>
          </w:p>
        </w:tc>
        <w:tc>
          <w:tcPr>
            <w:tcW w:w="491" w:type="pct"/>
          </w:tcPr>
          <w:p w14:paraId="23A0566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491" w:type="pct"/>
          </w:tcPr>
          <w:p w14:paraId="591E865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25.7</w:t>
            </w:r>
          </w:p>
        </w:tc>
        <w:tc>
          <w:tcPr>
            <w:tcW w:w="480" w:type="pct"/>
          </w:tcPr>
          <w:p w14:paraId="03141C1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406DBF3E" w14:textId="77777777">
        <w:trPr>
          <w:trHeight w:val="317"/>
          <w:jc w:val="center"/>
        </w:trPr>
        <w:tc>
          <w:tcPr>
            <w:tcW w:w="511" w:type="pct"/>
            <w:vMerge/>
          </w:tcPr>
          <w:p w14:paraId="1BAE289C"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03589C4D" w14:textId="77777777" w:rsidR="00351DD4" w:rsidRPr="00591748" w:rsidRDefault="00351DD4">
            <w:pPr>
              <w:jc w:val="center"/>
              <w:rPr>
                <w:rFonts w:ascii="Times New Roman" w:eastAsia="宋体" w:hAnsi="Times New Roman" w:cs="Times New Roman"/>
                <w:kern w:val="0"/>
                <w:szCs w:val="21"/>
              </w:rPr>
            </w:pPr>
          </w:p>
        </w:tc>
        <w:tc>
          <w:tcPr>
            <w:tcW w:w="511" w:type="pct"/>
          </w:tcPr>
          <w:p w14:paraId="7970EF3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AOX</w:t>
            </w:r>
          </w:p>
        </w:tc>
        <w:tc>
          <w:tcPr>
            <w:tcW w:w="511" w:type="pct"/>
          </w:tcPr>
          <w:p w14:paraId="7C96087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511" w:type="pct"/>
          </w:tcPr>
          <w:p w14:paraId="22D098D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1.34</w:t>
            </w:r>
          </w:p>
        </w:tc>
        <w:tc>
          <w:tcPr>
            <w:tcW w:w="491" w:type="pct"/>
          </w:tcPr>
          <w:p w14:paraId="3783A26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2.28</w:t>
            </w:r>
          </w:p>
        </w:tc>
        <w:tc>
          <w:tcPr>
            <w:tcW w:w="491" w:type="pct"/>
          </w:tcPr>
          <w:p w14:paraId="4FFA3BC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2.72</w:t>
            </w:r>
          </w:p>
        </w:tc>
        <w:tc>
          <w:tcPr>
            <w:tcW w:w="491" w:type="pct"/>
          </w:tcPr>
          <w:p w14:paraId="4DD3625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1.38</w:t>
            </w:r>
          </w:p>
        </w:tc>
        <w:tc>
          <w:tcPr>
            <w:tcW w:w="491" w:type="pct"/>
          </w:tcPr>
          <w:p w14:paraId="417137F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1.930</w:t>
            </w:r>
          </w:p>
        </w:tc>
        <w:tc>
          <w:tcPr>
            <w:tcW w:w="480" w:type="pct"/>
          </w:tcPr>
          <w:p w14:paraId="2F7BEE3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21819CC7" w14:textId="77777777">
        <w:trPr>
          <w:trHeight w:val="317"/>
          <w:jc w:val="center"/>
        </w:trPr>
        <w:tc>
          <w:tcPr>
            <w:tcW w:w="511" w:type="pct"/>
            <w:vMerge/>
          </w:tcPr>
          <w:p w14:paraId="4D4E8783" w14:textId="77777777" w:rsidR="00351DD4" w:rsidRPr="00591748" w:rsidRDefault="00351DD4">
            <w:pPr>
              <w:jc w:val="center"/>
              <w:rPr>
                <w:rFonts w:ascii="Times New Roman" w:eastAsia="宋体" w:hAnsi="Times New Roman" w:cs="Times New Roman"/>
                <w:kern w:val="0"/>
                <w:szCs w:val="21"/>
              </w:rPr>
            </w:pPr>
          </w:p>
        </w:tc>
        <w:tc>
          <w:tcPr>
            <w:tcW w:w="511" w:type="pct"/>
          </w:tcPr>
          <w:p w14:paraId="58B18C3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2026.5.23</w:t>
            </w:r>
          </w:p>
        </w:tc>
        <w:tc>
          <w:tcPr>
            <w:tcW w:w="511" w:type="pct"/>
          </w:tcPr>
          <w:p w14:paraId="2E5C51A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pH</w:t>
            </w:r>
          </w:p>
        </w:tc>
        <w:tc>
          <w:tcPr>
            <w:tcW w:w="511" w:type="pct"/>
          </w:tcPr>
          <w:p w14:paraId="26B628D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511" w:type="pct"/>
            <w:tcBorders>
              <w:top w:val="single" w:sz="4" w:space="0" w:color="000000"/>
              <w:left w:val="single" w:sz="4" w:space="0" w:color="auto"/>
              <w:bottom w:val="single" w:sz="4" w:space="0" w:color="000000"/>
              <w:right w:val="single" w:sz="4" w:space="0" w:color="auto"/>
            </w:tcBorders>
          </w:tcPr>
          <w:p w14:paraId="3548EB5D"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szCs w:val="21"/>
              </w:rPr>
              <w:t>7.0</w:t>
            </w:r>
          </w:p>
        </w:tc>
        <w:tc>
          <w:tcPr>
            <w:tcW w:w="491" w:type="pct"/>
            <w:tcBorders>
              <w:top w:val="single" w:sz="4" w:space="0" w:color="000000"/>
              <w:left w:val="single" w:sz="4" w:space="0" w:color="auto"/>
              <w:bottom w:val="single" w:sz="4" w:space="0" w:color="000000"/>
              <w:right w:val="single" w:sz="4" w:space="0" w:color="auto"/>
            </w:tcBorders>
          </w:tcPr>
          <w:p w14:paraId="497A17EA"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6.9</w:t>
            </w:r>
          </w:p>
        </w:tc>
        <w:tc>
          <w:tcPr>
            <w:tcW w:w="491" w:type="pct"/>
            <w:tcBorders>
              <w:top w:val="single" w:sz="4" w:space="0" w:color="000000"/>
              <w:left w:val="single" w:sz="4" w:space="0" w:color="auto"/>
              <w:bottom w:val="single" w:sz="4" w:space="0" w:color="000000"/>
              <w:right w:val="single" w:sz="4" w:space="0" w:color="auto"/>
            </w:tcBorders>
          </w:tcPr>
          <w:p w14:paraId="6BF450A2"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7.2</w:t>
            </w:r>
          </w:p>
        </w:tc>
        <w:tc>
          <w:tcPr>
            <w:tcW w:w="491" w:type="pct"/>
            <w:tcBorders>
              <w:top w:val="single" w:sz="4" w:space="0" w:color="000000"/>
              <w:left w:val="single" w:sz="4" w:space="0" w:color="auto"/>
              <w:bottom w:val="single" w:sz="4" w:space="0" w:color="000000"/>
              <w:right w:val="single" w:sz="4" w:space="0" w:color="auto"/>
            </w:tcBorders>
          </w:tcPr>
          <w:p w14:paraId="16C654E2"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7.0</w:t>
            </w:r>
          </w:p>
        </w:tc>
        <w:tc>
          <w:tcPr>
            <w:tcW w:w="491" w:type="pct"/>
          </w:tcPr>
          <w:p w14:paraId="51B329A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7.02</w:t>
            </w:r>
          </w:p>
        </w:tc>
        <w:tc>
          <w:tcPr>
            <w:tcW w:w="480" w:type="pct"/>
          </w:tcPr>
          <w:p w14:paraId="6151FDC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1D52F7F0" w14:textId="77777777">
        <w:trPr>
          <w:trHeight w:val="317"/>
          <w:jc w:val="center"/>
        </w:trPr>
        <w:tc>
          <w:tcPr>
            <w:tcW w:w="511" w:type="pct"/>
            <w:vMerge/>
          </w:tcPr>
          <w:p w14:paraId="04683DD6" w14:textId="77777777" w:rsidR="00351DD4" w:rsidRPr="00591748" w:rsidRDefault="00351DD4">
            <w:pPr>
              <w:jc w:val="center"/>
              <w:rPr>
                <w:rFonts w:ascii="Times New Roman" w:eastAsia="宋体" w:hAnsi="Times New Roman" w:cs="Times New Roman"/>
                <w:kern w:val="0"/>
                <w:szCs w:val="21"/>
              </w:rPr>
            </w:pPr>
          </w:p>
        </w:tc>
        <w:tc>
          <w:tcPr>
            <w:tcW w:w="511" w:type="pct"/>
            <w:vMerge w:val="restart"/>
          </w:tcPr>
          <w:p w14:paraId="2E18EF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2026.4.24</w:t>
            </w:r>
          </w:p>
        </w:tc>
        <w:tc>
          <w:tcPr>
            <w:tcW w:w="511" w:type="pct"/>
          </w:tcPr>
          <w:p w14:paraId="0DA5A9F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511" w:type="pct"/>
          </w:tcPr>
          <w:p w14:paraId="27758D1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Borders>
              <w:top w:val="single" w:sz="4" w:space="0" w:color="000000"/>
              <w:left w:val="single" w:sz="4" w:space="0" w:color="auto"/>
              <w:bottom w:val="single" w:sz="4" w:space="0" w:color="000000"/>
              <w:right w:val="single" w:sz="4" w:space="0" w:color="auto"/>
            </w:tcBorders>
          </w:tcPr>
          <w:p w14:paraId="63B2A5F0" w14:textId="77777777" w:rsidR="00351DD4" w:rsidRPr="00591748" w:rsidRDefault="00000000">
            <w:pPr>
              <w:jc w:val="center"/>
              <w:rPr>
                <w:rFonts w:ascii="Times New Roman" w:eastAsia="仿宋" w:hAnsi="Times New Roman" w:cs="Times New Roman"/>
                <w:kern w:val="0"/>
                <w:szCs w:val="21"/>
              </w:rPr>
            </w:pPr>
            <w:r w:rsidRPr="00591748">
              <w:rPr>
                <w:rFonts w:ascii="Times New Roman" w:eastAsia="仿宋" w:hAnsi="Times New Roman" w:cs="Times New Roman"/>
                <w:kern w:val="0"/>
                <w:szCs w:val="21"/>
              </w:rPr>
              <w:t>2510</w:t>
            </w:r>
          </w:p>
        </w:tc>
        <w:tc>
          <w:tcPr>
            <w:tcW w:w="491" w:type="pct"/>
            <w:tcBorders>
              <w:top w:val="single" w:sz="4" w:space="0" w:color="000000"/>
              <w:left w:val="single" w:sz="4" w:space="0" w:color="auto"/>
              <w:bottom w:val="single" w:sz="4" w:space="0" w:color="000000"/>
              <w:right w:val="single" w:sz="4" w:space="0" w:color="auto"/>
            </w:tcBorders>
          </w:tcPr>
          <w:p w14:paraId="5794C852" w14:textId="77777777" w:rsidR="00351DD4" w:rsidRPr="00591748" w:rsidRDefault="00000000">
            <w:pPr>
              <w:jc w:val="center"/>
              <w:rPr>
                <w:rFonts w:ascii="Times New Roman" w:eastAsia="仿宋" w:hAnsi="Times New Roman" w:cs="Times New Roman"/>
                <w:kern w:val="0"/>
                <w:szCs w:val="21"/>
              </w:rPr>
            </w:pPr>
            <w:r w:rsidRPr="00591748">
              <w:rPr>
                <w:rFonts w:ascii="Times New Roman" w:eastAsia="仿宋" w:hAnsi="Times New Roman" w:cs="Times New Roman"/>
                <w:kern w:val="0"/>
                <w:szCs w:val="21"/>
              </w:rPr>
              <w:t>2460</w:t>
            </w:r>
          </w:p>
        </w:tc>
        <w:tc>
          <w:tcPr>
            <w:tcW w:w="491" w:type="pct"/>
            <w:tcBorders>
              <w:top w:val="single" w:sz="4" w:space="0" w:color="000000"/>
              <w:left w:val="single" w:sz="4" w:space="0" w:color="auto"/>
              <w:bottom w:val="single" w:sz="4" w:space="0" w:color="000000"/>
              <w:right w:val="single" w:sz="4" w:space="0" w:color="auto"/>
            </w:tcBorders>
          </w:tcPr>
          <w:p w14:paraId="01D5CD5B" w14:textId="77777777" w:rsidR="00351DD4" w:rsidRPr="00591748" w:rsidRDefault="00000000">
            <w:pPr>
              <w:jc w:val="center"/>
              <w:rPr>
                <w:rFonts w:ascii="Times New Roman" w:eastAsia="仿宋" w:hAnsi="Times New Roman" w:cs="Times New Roman"/>
                <w:kern w:val="0"/>
                <w:szCs w:val="21"/>
              </w:rPr>
            </w:pPr>
            <w:r w:rsidRPr="00591748">
              <w:rPr>
                <w:rFonts w:ascii="Times New Roman" w:eastAsia="仿宋" w:hAnsi="Times New Roman" w:cs="Times New Roman"/>
                <w:kern w:val="0"/>
                <w:szCs w:val="21"/>
              </w:rPr>
              <w:t>2610</w:t>
            </w:r>
          </w:p>
        </w:tc>
        <w:tc>
          <w:tcPr>
            <w:tcW w:w="491" w:type="pct"/>
            <w:tcBorders>
              <w:top w:val="single" w:sz="4" w:space="0" w:color="000000"/>
              <w:left w:val="single" w:sz="4" w:space="0" w:color="auto"/>
              <w:bottom w:val="single" w:sz="4" w:space="0" w:color="000000"/>
              <w:right w:val="single" w:sz="4" w:space="0" w:color="auto"/>
            </w:tcBorders>
          </w:tcPr>
          <w:p w14:paraId="0233CE31" w14:textId="77777777" w:rsidR="00351DD4" w:rsidRPr="00591748" w:rsidRDefault="00000000">
            <w:pPr>
              <w:jc w:val="center"/>
              <w:rPr>
                <w:rFonts w:ascii="Times New Roman" w:eastAsia="仿宋" w:hAnsi="Times New Roman" w:cs="Times New Roman"/>
                <w:kern w:val="0"/>
                <w:szCs w:val="21"/>
              </w:rPr>
            </w:pPr>
            <w:r w:rsidRPr="00591748">
              <w:rPr>
                <w:rFonts w:ascii="Times New Roman" w:eastAsia="仿宋" w:hAnsi="Times New Roman" w:cs="Times New Roman"/>
                <w:kern w:val="0"/>
                <w:szCs w:val="21"/>
              </w:rPr>
              <w:t>2440</w:t>
            </w:r>
          </w:p>
        </w:tc>
        <w:tc>
          <w:tcPr>
            <w:tcW w:w="491" w:type="pct"/>
          </w:tcPr>
          <w:p w14:paraId="1879CEC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2505</w:t>
            </w:r>
          </w:p>
        </w:tc>
        <w:tc>
          <w:tcPr>
            <w:tcW w:w="480" w:type="pct"/>
          </w:tcPr>
          <w:p w14:paraId="13FE496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654E36A7" w14:textId="77777777">
        <w:trPr>
          <w:trHeight w:val="317"/>
          <w:jc w:val="center"/>
        </w:trPr>
        <w:tc>
          <w:tcPr>
            <w:tcW w:w="511" w:type="pct"/>
            <w:vMerge/>
          </w:tcPr>
          <w:p w14:paraId="12FE7BB7"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47DCCE5B" w14:textId="77777777" w:rsidR="00351DD4" w:rsidRPr="00591748" w:rsidRDefault="00351DD4">
            <w:pPr>
              <w:jc w:val="center"/>
              <w:rPr>
                <w:rFonts w:ascii="Times New Roman" w:eastAsia="宋体" w:hAnsi="Times New Roman" w:cs="Times New Roman"/>
                <w:kern w:val="0"/>
                <w:szCs w:val="21"/>
              </w:rPr>
            </w:pPr>
          </w:p>
        </w:tc>
        <w:tc>
          <w:tcPr>
            <w:tcW w:w="511" w:type="pct"/>
          </w:tcPr>
          <w:p w14:paraId="7CE55FB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511" w:type="pct"/>
          </w:tcPr>
          <w:p w14:paraId="06959D1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Borders>
              <w:top w:val="single" w:sz="4" w:space="0" w:color="000000"/>
              <w:left w:val="single" w:sz="4" w:space="0" w:color="auto"/>
              <w:bottom w:val="single" w:sz="4" w:space="0" w:color="000000"/>
              <w:right w:val="single" w:sz="4" w:space="0" w:color="auto"/>
            </w:tcBorders>
          </w:tcPr>
          <w:p w14:paraId="34B92CD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64.1</w:t>
            </w:r>
          </w:p>
        </w:tc>
        <w:tc>
          <w:tcPr>
            <w:tcW w:w="491" w:type="pct"/>
            <w:tcBorders>
              <w:top w:val="single" w:sz="4" w:space="0" w:color="000000"/>
              <w:left w:val="single" w:sz="4" w:space="0" w:color="auto"/>
              <w:bottom w:val="single" w:sz="4" w:space="0" w:color="000000"/>
              <w:right w:val="single" w:sz="4" w:space="0" w:color="auto"/>
            </w:tcBorders>
          </w:tcPr>
          <w:p w14:paraId="3EF9FCA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57.2</w:t>
            </w:r>
          </w:p>
        </w:tc>
        <w:tc>
          <w:tcPr>
            <w:tcW w:w="491" w:type="pct"/>
            <w:tcBorders>
              <w:top w:val="single" w:sz="4" w:space="0" w:color="000000"/>
              <w:left w:val="single" w:sz="4" w:space="0" w:color="auto"/>
              <w:bottom w:val="single" w:sz="4" w:space="0" w:color="000000"/>
              <w:right w:val="single" w:sz="4" w:space="0" w:color="auto"/>
            </w:tcBorders>
          </w:tcPr>
          <w:p w14:paraId="175DCC7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61.0</w:t>
            </w:r>
          </w:p>
        </w:tc>
        <w:tc>
          <w:tcPr>
            <w:tcW w:w="491" w:type="pct"/>
            <w:tcBorders>
              <w:top w:val="single" w:sz="4" w:space="0" w:color="000000"/>
              <w:left w:val="single" w:sz="4" w:space="0" w:color="auto"/>
              <w:bottom w:val="single" w:sz="4" w:space="0" w:color="000000"/>
              <w:right w:val="single" w:sz="4" w:space="0" w:color="auto"/>
            </w:tcBorders>
          </w:tcPr>
          <w:p w14:paraId="04799D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58.6</w:t>
            </w:r>
          </w:p>
        </w:tc>
        <w:tc>
          <w:tcPr>
            <w:tcW w:w="491" w:type="pct"/>
          </w:tcPr>
          <w:p w14:paraId="488E327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60.23 </w:t>
            </w:r>
          </w:p>
        </w:tc>
        <w:tc>
          <w:tcPr>
            <w:tcW w:w="480" w:type="pct"/>
          </w:tcPr>
          <w:p w14:paraId="1233B90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46B5CB21" w14:textId="77777777">
        <w:trPr>
          <w:trHeight w:val="317"/>
          <w:jc w:val="center"/>
        </w:trPr>
        <w:tc>
          <w:tcPr>
            <w:tcW w:w="511" w:type="pct"/>
            <w:vMerge/>
          </w:tcPr>
          <w:p w14:paraId="0493A134"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2E9BF706" w14:textId="77777777" w:rsidR="00351DD4" w:rsidRPr="00591748" w:rsidRDefault="00351DD4">
            <w:pPr>
              <w:jc w:val="center"/>
              <w:rPr>
                <w:rFonts w:ascii="Times New Roman" w:eastAsia="宋体" w:hAnsi="Times New Roman" w:cs="Times New Roman"/>
                <w:kern w:val="0"/>
                <w:szCs w:val="21"/>
              </w:rPr>
            </w:pPr>
          </w:p>
        </w:tc>
        <w:tc>
          <w:tcPr>
            <w:tcW w:w="511" w:type="pct"/>
          </w:tcPr>
          <w:p w14:paraId="30605E5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总氮</w:t>
            </w:r>
          </w:p>
        </w:tc>
        <w:tc>
          <w:tcPr>
            <w:tcW w:w="511" w:type="pct"/>
          </w:tcPr>
          <w:p w14:paraId="7C0F520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Borders>
              <w:top w:val="single" w:sz="4" w:space="0" w:color="000000"/>
              <w:left w:val="single" w:sz="4" w:space="0" w:color="auto"/>
              <w:bottom w:val="single" w:sz="4" w:space="0" w:color="000000"/>
              <w:right w:val="single" w:sz="4" w:space="0" w:color="auto"/>
            </w:tcBorders>
          </w:tcPr>
          <w:p w14:paraId="72CA68A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87.1</w:t>
            </w:r>
          </w:p>
        </w:tc>
        <w:tc>
          <w:tcPr>
            <w:tcW w:w="491" w:type="pct"/>
            <w:tcBorders>
              <w:top w:val="single" w:sz="4" w:space="0" w:color="000000"/>
              <w:left w:val="single" w:sz="4" w:space="0" w:color="auto"/>
              <w:bottom w:val="single" w:sz="4" w:space="0" w:color="000000"/>
              <w:right w:val="single" w:sz="4" w:space="0" w:color="auto"/>
            </w:tcBorders>
          </w:tcPr>
          <w:p w14:paraId="5A1E8D3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87.9</w:t>
            </w:r>
          </w:p>
        </w:tc>
        <w:tc>
          <w:tcPr>
            <w:tcW w:w="491" w:type="pct"/>
            <w:tcBorders>
              <w:top w:val="single" w:sz="4" w:space="0" w:color="000000"/>
              <w:left w:val="single" w:sz="4" w:space="0" w:color="auto"/>
              <w:bottom w:val="single" w:sz="4" w:space="0" w:color="000000"/>
              <w:right w:val="single" w:sz="4" w:space="0" w:color="auto"/>
            </w:tcBorders>
          </w:tcPr>
          <w:p w14:paraId="611B4A4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86.7</w:t>
            </w:r>
          </w:p>
        </w:tc>
        <w:tc>
          <w:tcPr>
            <w:tcW w:w="491" w:type="pct"/>
            <w:tcBorders>
              <w:top w:val="single" w:sz="4" w:space="0" w:color="000000"/>
              <w:left w:val="single" w:sz="4" w:space="0" w:color="auto"/>
              <w:bottom w:val="single" w:sz="4" w:space="0" w:color="000000"/>
              <w:right w:val="single" w:sz="4" w:space="0" w:color="auto"/>
            </w:tcBorders>
          </w:tcPr>
          <w:p w14:paraId="6EFD1F1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85.1</w:t>
            </w:r>
          </w:p>
        </w:tc>
        <w:tc>
          <w:tcPr>
            <w:tcW w:w="491" w:type="pct"/>
          </w:tcPr>
          <w:p w14:paraId="7F9FAAD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86.7</w:t>
            </w:r>
          </w:p>
        </w:tc>
        <w:tc>
          <w:tcPr>
            <w:tcW w:w="480" w:type="pct"/>
          </w:tcPr>
          <w:p w14:paraId="2B6B194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5DAAEC0F" w14:textId="77777777">
        <w:trPr>
          <w:trHeight w:val="317"/>
          <w:jc w:val="center"/>
        </w:trPr>
        <w:tc>
          <w:tcPr>
            <w:tcW w:w="511" w:type="pct"/>
            <w:vMerge/>
          </w:tcPr>
          <w:p w14:paraId="473E8103"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43E829A1" w14:textId="77777777" w:rsidR="00351DD4" w:rsidRPr="00591748" w:rsidRDefault="00351DD4">
            <w:pPr>
              <w:jc w:val="center"/>
              <w:rPr>
                <w:rFonts w:ascii="Times New Roman" w:eastAsia="宋体" w:hAnsi="Times New Roman" w:cs="Times New Roman"/>
                <w:kern w:val="0"/>
                <w:szCs w:val="21"/>
              </w:rPr>
            </w:pPr>
          </w:p>
        </w:tc>
        <w:tc>
          <w:tcPr>
            <w:tcW w:w="511" w:type="pct"/>
          </w:tcPr>
          <w:p w14:paraId="3C91E1A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511" w:type="pct"/>
          </w:tcPr>
          <w:p w14:paraId="438A872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3470BC7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404</w:t>
            </w:r>
          </w:p>
        </w:tc>
        <w:tc>
          <w:tcPr>
            <w:tcW w:w="491" w:type="pct"/>
          </w:tcPr>
          <w:p w14:paraId="63F9EE8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407</w:t>
            </w:r>
          </w:p>
        </w:tc>
        <w:tc>
          <w:tcPr>
            <w:tcW w:w="491" w:type="pct"/>
          </w:tcPr>
          <w:p w14:paraId="064082B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412</w:t>
            </w:r>
          </w:p>
        </w:tc>
        <w:tc>
          <w:tcPr>
            <w:tcW w:w="491" w:type="pct"/>
          </w:tcPr>
          <w:p w14:paraId="73E37FD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450</w:t>
            </w:r>
          </w:p>
        </w:tc>
        <w:tc>
          <w:tcPr>
            <w:tcW w:w="491" w:type="pct"/>
          </w:tcPr>
          <w:p w14:paraId="79AD5C3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418.25</w:t>
            </w:r>
          </w:p>
        </w:tc>
        <w:tc>
          <w:tcPr>
            <w:tcW w:w="480" w:type="pct"/>
          </w:tcPr>
          <w:p w14:paraId="0AB85BE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78CFA26D" w14:textId="77777777">
        <w:trPr>
          <w:trHeight w:val="317"/>
          <w:jc w:val="center"/>
        </w:trPr>
        <w:tc>
          <w:tcPr>
            <w:tcW w:w="511" w:type="pct"/>
            <w:vMerge/>
          </w:tcPr>
          <w:p w14:paraId="012EE34E"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7ED2D15E" w14:textId="77777777" w:rsidR="00351DD4" w:rsidRPr="00591748" w:rsidRDefault="00351DD4">
            <w:pPr>
              <w:jc w:val="center"/>
              <w:rPr>
                <w:rFonts w:ascii="Times New Roman" w:eastAsia="宋体" w:hAnsi="Times New Roman" w:cs="Times New Roman"/>
                <w:kern w:val="0"/>
                <w:szCs w:val="21"/>
              </w:rPr>
            </w:pPr>
          </w:p>
        </w:tc>
        <w:tc>
          <w:tcPr>
            <w:tcW w:w="511" w:type="pct"/>
          </w:tcPr>
          <w:p w14:paraId="78B6FF8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511" w:type="pct"/>
          </w:tcPr>
          <w:p w14:paraId="1F75D78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06D9344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2.09</w:t>
            </w:r>
          </w:p>
        </w:tc>
        <w:tc>
          <w:tcPr>
            <w:tcW w:w="491" w:type="pct"/>
          </w:tcPr>
          <w:p w14:paraId="55B7350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2.06</w:t>
            </w:r>
          </w:p>
        </w:tc>
        <w:tc>
          <w:tcPr>
            <w:tcW w:w="491" w:type="pct"/>
          </w:tcPr>
          <w:p w14:paraId="707B027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2.30</w:t>
            </w:r>
          </w:p>
        </w:tc>
        <w:tc>
          <w:tcPr>
            <w:tcW w:w="491" w:type="pct"/>
          </w:tcPr>
          <w:p w14:paraId="3A1AB22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2.20</w:t>
            </w:r>
          </w:p>
        </w:tc>
        <w:tc>
          <w:tcPr>
            <w:tcW w:w="491" w:type="pct"/>
          </w:tcPr>
          <w:p w14:paraId="2D304B4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2.16 </w:t>
            </w:r>
          </w:p>
        </w:tc>
        <w:tc>
          <w:tcPr>
            <w:tcW w:w="480" w:type="pct"/>
          </w:tcPr>
          <w:p w14:paraId="30C4612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242F4278" w14:textId="77777777">
        <w:trPr>
          <w:trHeight w:val="317"/>
          <w:jc w:val="center"/>
        </w:trPr>
        <w:tc>
          <w:tcPr>
            <w:tcW w:w="511" w:type="pct"/>
            <w:vMerge/>
          </w:tcPr>
          <w:p w14:paraId="50973592"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53EEF32F" w14:textId="77777777" w:rsidR="00351DD4" w:rsidRPr="00591748" w:rsidRDefault="00351DD4">
            <w:pPr>
              <w:jc w:val="center"/>
              <w:rPr>
                <w:rFonts w:ascii="Times New Roman" w:eastAsia="宋体" w:hAnsi="Times New Roman" w:cs="Times New Roman"/>
                <w:kern w:val="0"/>
                <w:szCs w:val="21"/>
              </w:rPr>
            </w:pPr>
          </w:p>
        </w:tc>
        <w:tc>
          <w:tcPr>
            <w:tcW w:w="511" w:type="pct"/>
          </w:tcPr>
          <w:p w14:paraId="10F4476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511" w:type="pct"/>
          </w:tcPr>
          <w:p w14:paraId="0664723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567E97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2980</w:t>
            </w:r>
          </w:p>
        </w:tc>
        <w:tc>
          <w:tcPr>
            <w:tcW w:w="491" w:type="pct"/>
          </w:tcPr>
          <w:p w14:paraId="5185E19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3240</w:t>
            </w:r>
          </w:p>
        </w:tc>
        <w:tc>
          <w:tcPr>
            <w:tcW w:w="491" w:type="pct"/>
          </w:tcPr>
          <w:p w14:paraId="182C0F2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3380</w:t>
            </w:r>
          </w:p>
        </w:tc>
        <w:tc>
          <w:tcPr>
            <w:tcW w:w="491" w:type="pct"/>
          </w:tcPr>
          <w:p w14:paraId="6D4E5F4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3500</w:t>
            </w:r>
          </w:p>
        </w:tc>
        <w:tc>
          <w:tcPr>
            <w:tcW w:w="491" w:type="pct"/>
          </w:tcPr>
          <w:p w14:paraId="72AAEAC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3275</w:t>
            </w:r>
          </w:p>
        </w:tc>
        <w:tc>
          <w:tcPr>
            <w:tcW w:w="480" w:type="pct"/>
          </w:tcPr>
          <w:p w14:paraId="21FDE46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2F694D78" w14:textId="77777777">
        <w:trPr>
          <w:trHeight w:val="317"/>
          <w:jc w:val="center"/>
        </w:trPr>
        <w:tc>
          <w:tcPr>
            <w:tcW w:w="511" w:type="pct"/>
            <w:vMerge/>
          </w:tcPr>
          <w:p w14:paraId="4415B848"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104B6EF6" w14:textId="77777777" w:rsidR="00351DD4" w:rsidRPr="00591748" w:rsidRDefault="00351DD4">
            <w:pPr>
              <w:jc w:val="center"/>
              <w:rPr>
                <w:rFonts w:ascii="Times New Roman" w:eastAsia="宋体" w:hAnsi="Times New Roman" w:cs="Times New Roman"/>
                <w:kern w:val="0"/>
                <w:szCs w:val="21"/>
              </w:rPr>
            </w:pPr>
          </w:p>
        </w:tc>
        <w:tc>
          <w:tcPr>
            <w:tcW w:w="511" w:type="pct"/>
          </w:tcPr>
          <w:p w14:paraId="38EC8DD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511" w:type="pct"/>
          </w:tcPr>
          <w:p w14:paraId="6609321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09D45C4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4.44</w:t>
            </w:r>
          </w:p>
        </w:tc>
        <w:tc>
          <w:tcPr>
            <w:tcW w:w="491" w:type="pct"/>
          </w:tcPr>
          <w:p w14:paraId="32E5C0A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4.51</w:t>
            </w:r>
          </w:p>
        </w:tc>
        <w:tc>
          <w:tcPr>
            <w:tcW w:w="491" w:type="pct"/>
          </w:tcPr>
          <w:p w14:paraId="331D8A5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4.20</w:t>
            </w:r>
          </w:p>
        </w:tc>
        <w:tc>
          <w:tcPr>
            <w:tcW w:w="491" w:type="pct"/>
          </w:tcPr>
          <w:p w14:paraId="0F51B94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4.26</w:t>
            </w:r>
          </w:p>
        </w:tc>
        <w:tc>
          <w:tcPr>
            <w:tcW w:w="491" w:type="pct"/>
          </w:tcPr>
          <w:p w14:paraId="4D3D81B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4.35 </w:t>
            </w:r>
          </w:p>
        </w:tc>
        <w:tc>
          <w:tcPr>
            <w:tcW w:w="480" w:type="pct"/>
          </w:tcPr>
          <w:p w14:paraId="4BA5B6F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25E4CDC0" w14:textId="77777777">
        <w:trPr>
          <w:trHeight w:val="317"/>
          <w:jc w:val="center"/>
        </w:trPr>
        <w:tc>
          <w:tcPr>
            <w:tcW w:w="511" w:type="pct"/>
            <w:vMerge/>
          </w:tcPr>
          <w:p w14:paraId="75CDB45B"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F8CF700" w14:textId="77777777" w:rsidR="00351DD4" w:rsidRPr="00591748" w:rsidRDefault="00351DD4">
            <w:pPr>
              <w:jc w:val="center"/>
              <w:rPr>
                <w:rFonts w:ascii="Times New Roman" w:eastAsia="宋体" w:hAnsi="Times New Roman" w:cs="Times New Roman"/>
                <w:kern w:val="0"/>
                <w:szCs w:val="21"/>
              </w:rPr>
            </w:pPr>
          </w:p>
        </w:tc>
        <w:tc>
          <w:tcPr>
            <w:tcW w:w="511" w:type="pct"/>
          </w:tcPr>
          <w:p w14:paraId="0DECA33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511" w:type="pct"/>
          </w:tcPr>
          <w:p w14:paraId="4A3EB50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62B36F8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18CBACA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58AA2A4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1324A97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0085A1C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480" w:type="pct"/>
          </w:tcPr>
          <w:p w14:paraId="219D2D6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26AD59A2" w14:textId="77777777">
        <w:trPr>
          <w:trHeight w:val="317"/>
          <w:jc w:val="center"/>
        </w:trPr>
        <w:tc>
          <w:tcPr>
            <w:tcW w:w="511" w:type="pct"/>
            <w:vMerge/>
          </w:tcPr>
          <w:p w14:paraId="55B5F63C"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40B435D3" w14:textId="77777777" w:rsidR="00351DD4" w:rsidRPr="00591748" w:rsidRDefault="00351DD4">
            <w:pPr>
              <w:jc w:val="center"/>
              <w:rPr>
                <w:rFonts w:ascii="Times New Roman" w:eastAsia="宋体" w:hAnsi="Times New Roman" w:cs="Times New Roman"/>
                <w:kern w:val="0"/>
                <w:szCs w:val="21"/>
              </w:rPr>
            </w:pPr>
          </w:p>
        </w:tc>
        <w:tc>
          <w:tcPr>
            <w:tcW w:w="511" w:type="pct"/>
          </w:tcPr>
          <w:p w14:paraId="5C81AF8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511" w:type="pct"/>
          </w:tcPr>
          <w:p w14:paraId="763799A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4E0E335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0.16</w:t>
            </w:r>
          </w:p>
        </w:tc>
        <w:tc>
          <w:tcPr>
            <w:tcW w:w="491" w:type="pct"/>
          </w:tcPr>
          <w:p w14:paraId="11D4A01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0.14</w:t>
            </w:r>
          </w:p>
        </w:tc>
        <w:tc>
          <w:tcPr>
            <w:tcW w:w="491" w:type="pct"/>
          </w:tcPr>
          <w:p w14:paraId="250E8C7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0.15</w:t>
            </w:r>
          </w:p>
        </w:tc>
        <w:tc>
          <w:tcPr>
            <w:tcW w:w="491" w:type="pct"/>
          </w:tcPr>
          <w:p w14:paraId="3A30741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0.15</w:t>
            </w:r>
          </w:p>
        </w:tc>
        <w:tc>
          <w:tcPr>
            <w:tcW w:w="491" w:type="pct"/>
          </w:tcPr>
          <w:p w14:paraId="6FE2B10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480" w:type="pct"/>
          </w:tcPr>
          <w:p w14:paraId="66AD6FF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608477AF" w14:textId="77777777">
        <w:trPr>
          <w:trHeight w:val="317"/>
          <w:jc w:val="center"/>
        </w:trPr>
        <w:tc>
          <w:tcPr>
            <w:tcW w:w="511" w:type="pct"/>
            <w:vMerge/>
          </w:tcPr>
          <w:p w14:paraId="63545BD7"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36542597" w14:textId="77777777" w:rsidR="00351DD4" w:rsidRPr="00591748" w:rsidRDefault="00351DD4">
            <w:pPr>
              <w:jc w:val="center"/>
              <w:rPr>
                <w:rFonts w:ascii="Times New Roman" w:eastAsia="宋体" w:hAnsi="Times New Roman" w:cs="Times New Roman"/>
                <w:kern w:val="0"/>
                <w:szCs w:val="21"/>
              </w:rPr>
            </w:pPr>
          </w:p>
        </w:tc>
        <w:tc>
          <w:tcPr>
            <w:tcW w:w="511" w:type="pct"/>
          </w:tcPr>
          <w:p w14:paraId="5532ED9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511" w:type="pct"/>
          </w:tcPr>
          <w:p w14:paraId="1DD0BA1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6B805CE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6.77</w:t>
            </w:r>
          </w:p>
        </w:tc>
        <w:tc>
          <w:tcPr>
            <w:tcW w:w="491" w:type="pct"/>
          </w:tcPr>
          <w:p w14:paraId="3678BB2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5.80</w:t>
            </w:r>
          </w:p>
        </w:tc>
        <w:tc>
          <w:tcPr>
            <w:tcW w:w="491" w:type="pct"/>
          </w:tcPr>
          <w:p w14:paraId="50B0615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7.50</w:t>
            </w:r>
          </w:p>
        </w:tc>
        <w:tc>
          <w:tcPr>
            <w:tcW w:w="491" w:type="pct"/>
          </w:tcPr>
          <w:p w14:paraId="1992495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6.13</w:t>
            </w:r>
          </w:p>
        </w:tc>
        <w:tc>
          <w:tcPr>
            <w:tcW w:w="491" w:type="pct"/>
          </w:tcPr>
          <w:p w14:paraId="1C13DA6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6.55</w:t>
            </w:r>
          </w:p>
        </w:tc>
        <w:tc>
          <w:tcPr>
            <w:tcW w:w="480" w:type="pct"/>
          </w:tcPr>
          <w:p w14:paraId="40ADA44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5809E656" w14:textId="77777777">
        <w:trPr>
          <w:trHeight w:val="317"/>
          <w:jc w:val="center"/>
        </w:trPr>
        <w:tc>
          <w:tcPr>
            <w:tcW w:w="511" w:type="pct"/>
            <w:vMerge/>
          </w:tcPr>
          <w:p w14:paraId="54F05561"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23085E28" w14:textId="77777777" w:rsidR="00351DD4" w:rsidRPr="00591748" w:rsidRDefault="00351DD4">
            <w:pPr>
              <w:jc w:val="center"/>
              <w:rPr>
                <w:rFonts w:ascii="Times New Roman" w:eastAsia="宋体" w:hAnsi="Times New Roman" w:cs="Times New Roman"/>
                <w:kern w:val="0"/>
                <w:szCs w:val="21"/>
              </w:rPr>
            </w:pPr>
          </w:p>
        </w:tc>
        <w:tc>
          <w:tcPr>
            <w:tcW w:w="511" w:type="pct"/>
          </w:tcPr>
          <w:p w14:paraId="1310D7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511" w:type="pct"/>
          </w:tcPr>
          <w:p w14:paraId="0838B68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02BF368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22.9</w:t>
            </w:r>
          </w:p>
        </w:tc>
        <w:tc>
          <w:tcPr>
            <w:tcW w:w="491" w:type="pct"/>
          </w:tcPr>
          <w:p w14:paraId="7C9CB36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20.8</w:t>
            </w:r>
          </w:p>
        </w:tc>
        <w:tc>
          <w:tcPr>
            <w:tcW w:w="491" w:type="pct"/>
          </w:tcPr>
          <w:p w14:paraId="229C9EF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22.2</w:t>
            </w:r>
          </w:p>
        </w:tc>
        <w:tc>
          <w:tcPr>
            <w:tcW w:w="491" w:type="pct"/>
          </w:tcPr>
          <w:p w14:paraId="6D8B3B0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18.4</w:t>
            </w:r>
          </w:p>
        </w:tc>
        <w:tc>
          <w:tcPr>
            <w:tcW w:w="491" w:type="pct"/>
          </w:tcPr>
          <w:p w14:paraId="1164587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21.08 </w:t>
            </w:r>
          </w:p>
        </w:tc>
        <w:tc>
          <w:tcPr>
            <w:tcW w:w="480" w:type="pct"/>
          </w:tcPr>
          <w:p w14:paraId="51A23CF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1E98B809" w14:textId="77777777">
        <w:trPr>
          <w:trHeight w:val="317"/>
          <w:jc w:val="center"/>
        </w:trPr>
        <w:tc>
          <w:tcPr>
            <w:tcW w:w="511" w:type="pct"/>
            <w:vMerge/>
          </w:tcPr>
          <w:p w14:paraId="0ED64ED5"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4E9AEFD5" w14:textId="77777777" w:rsidR="00351DD4" w:rsidRPr="00591748" w:rsidRDefault="00351DD4">
            <w:pPr>
              <w:jc w:val="center"/>
              <w:rPr>
                <w:rFonts w:ascii="Times New Roman" w:eastAsia="宋体" w:hAnsi="Times New Roman" w:cs="Times New Roman"/>
                <w:kern w:val="0"/>
                <w:szCs w:val="21"/>
              </w:rPr>
            </w:pPr>
          </w:p>
        </w:tc>
        <w:tc>
          <w:tcPr>
            <w:tcW w:w="511" w:type="pct"/>
          </w:tcPr>
          <w:p w14:paraId="28EFAFE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511" w:type="pct"/>
          </w:tcPr>
          <w:p w14:paraId="0E3BC52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26071E4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31.1</w:t>
            </w:r>
          </w:p>
        </w:tc>
        <w:tc>
          <w:tcPr>
            <w:tcW w:w="491" w:type="pct"/>
          </w:tcPr>
          <w:p w14:paraId="7A21F4C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27.2</w:t>
            </w:r>
          </w:p>
        </w:tc>
        <w:tc>
          <w:tcPr>
            <w:tcW w:w="491" w:type="pct"/>
          </w:tcPr>
          <w:p w14:paraId="03B7F50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32.8</w:t>
            </w:r>
          </w:p>
        </w:tc>
        <w:tc>
          <w:tcPr>
            <w:tcW w:w="491" w:type="pct"/>
          </w:tcPr>
          <w:p w14:paraId="433F975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kern w:val="0"/>
                <w:szCs w:val="21"/>
              </w:rPr>
              <w:t>26.6</w:t>
            </w:r>
          </w:p>
        </w:tc>
        <w:tc>
          <w:tcPr>
            <w:tcW w:w="491" w:type="pct"/>
          </w:tcPr>
          <w:p w14:paraId="799E766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29.43 </w:t>
            </w:r>
          </w:p>
        </w:tc>
        <w:tc>
          <w:tcPr>
            <w:tcW w:w="480" w:type="pct"/>
          </w:tcPr>
          <w:p w14:paraId="4F30CF97" w14:textId="77777777" w:rsidR="00351DD4" w:rsidRPr="00591748" w:rsidRDefault="00000000">
            <w:pPr>
              <w:jc w:val="center"/>
              <w:rPr>
                <w:rFonts w:ascii="Times New Roman" w:eastAsia="宋体" w:hAnsi="Times New Roman" w:cs="Times New Roman"/>
                <w:kern w:val="0"/>
                <w:szCs w:val="21"/>
              </w:rPr>
            </w:pPr>
            <w:bookmarkStart w:id="198" w:name="OLE_LINK103"/>
            <w:r w:rsidRPr="00591748">
              <w:rPr>
                <w:rFonts w:ascii="Times New Roman" w:eastAsia="宋体" w:hAnsi="Times New Roman" w:cs="Times New Roman"/>
                <w:kern w:val="0"/>
                <w:szCs w:val="21"/>
              </w:rPr>
              <w:t>/</w:t>
            </w:r>
            <w:bookmarkEnd w:id="198"/>
          </w:p>
        </w:tc>
      </w:tr>
      <w:tr w:rsidR="00351DD4" w:rsidRPr="00591748" w14:paraId="71DE1A03" w14:textId="77777777">
        <w:trPr>
          <w:trHeight w:val="317"/>
          <w:jc w:val="center"/>
        </w:trPr>
        <w:tc>
          <w:tcPr>
            <w:tcW w:w="511" w:type="pct"/>
            <w:vMerge/>
          </w:tcPr>
          <w:p w14:paraId="63D9057D"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17B46C8C" w14:textId="77777777" w:rsidR="00351DD4" w:rsidRPr="00591748" w:rsidRDefault="00351DD4">
            <w:pPr>
              <w:jc w:val="center"/>
              <w:rPr>
                <w:rFonts w:ascii="Times New Roman" w:eastAsia="宋体" w:hAnsi="Times New Roman" w:cs="Times New Roman"/>
                <w:kern w:val="0"/>
                <w:szCs w:val="21"/>
              </w:rPr>
            </w:pPr>
          </w:p>
        </w:tc>
        <w:tc>
          <w:tcPr>
            <w:tcW w:w="511" w:type="pct"/>
          </w:tcPr>
          <w:p w14:paraId="7FB4EC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AOX</w:t>
            </w:r>
          </w:p>
        </w:tc>
        <w:tc>
          <w:tcPr>
            <w:tcW w:w="511" w:type="pct"/>
          </w:tcPr>
          <w:p w14:paraId="5AD0D3F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511" w:type="pct"/>
          </w:tcPr>
          <w:p w14:paraId="185F8BF6" w14:textId="77777777" w:rsidR="00351DD4" w:rsidRPr="00591748" w:rsidRDefault="00000000">
            <w:pPr>
              <w:jc w:val="center"/>
              <w:rPr>
                <w:rFonts w:ascii="Times New Roman" w:eastAsia="微软雅黑" w:hAnsi="Times New Roman" w:cs="Times New Roman"/>
                <w:kern w:val="0"/>
                <w:szCs w:val="21"/>
              </w:rPr>
            </w:pPr>
            <w:r w:rsidRPr="00591748">
              <w:rPr>
                <w:rFonts w:ascii="Times New Roman" w:eastAsia="微软雅黑" w:hAnsi="Times New Roman" w:cs="Times New Roman" w:hint="eastAsia"/>
                <w:kern w:val="0"/>
                <w:szCs w:val="21"/>
              </w:rPr>
              <w:t>1.42</w:t>
            </w:r>
          </w:p>
        </w:tc>
        <w:tc>
          <w:tcPr>
            <w:tcW w:w="491" w:type="pct"/>
          </w:tcPr>
          <w:p w14:paraId="248913D1" w14:textId="77777777" w:rsidR="00351DD4" w:rsidRPr="00591748" w:rsidRDefault="00000000">
            <w:pPr>
              <w:jc w:val="center"/>
              <w:rPr>
                <w:rFonts w:ascii="Times New Roman" w:eastAsia="仿宋" w:hAnsi="Times New Roman" w:cs="Times New Roman"/>
                <w:kern w:val="0"/>
                <w:szCs w:val="21"/>
              </w:rPr>
            </w:pPr>
            <w:r w:rsidRPr="00591748">
              <w:rPr>
                <w:rFonts w:ascii="Times New Roman" w:eastAsia="仿宋" w:hAnsi="Times New Roman" w:cs="Times New Roman" w:hint="eastAsia"/>
                <w:kern w:val="0"/>
                <w:szCs w:val="21"/>
              </w:rPr>
              <w:t>2.11</w:t>
            </w:r>
          </w:p>
        </w:tc>
        <w:tc>
          <w:tcPr>
            <w:tcW w:w="491" w:type="pct"/>
          </w:tcPr>
          <w:p w14:paraId="39C9FC49" w14:textId="77777777" w:rsidR="00351DD4" w:rsidRPr="00591748" w:rsidRDefault="00000000">
            <w:pPr>
              <w:jc w:val="center"/>
              <w:rPr>
                <w:rFonts w:ascii="Times New Roman" w:eastAsia="仿宋" w:hAnsi="Times New Roman" w:cs="Times New Roman"/>
                <w:kern w:val="0"/>
                <w:szCs w:val="21"/>
              </w:rPr>
            </w:pPr>
            <w:r w:rsidRPr="00591748">
              <w:rPr>
                <w:rFonts w:ascii="Times New Roman" w:eastAsia="仿宋" w:hAnsi="Times New Roman" w:cs="Times New Roman" w:hint="eastAsia"/>
                <w:kern w:val="0"/>
                <w:szCs w:val="21"/>
              </w:rPr>
              <w:t>3.35</w:t>
            </w:r>
          </w:p>
        </w:tc>
        <w:tc>
          <w:tcPr>
            <w:tcW w:w="491" w:type="pct"/>
          </w:tcPr>
          <w:p w14:paraId="14E061AD" w14:textId="77777777" w:rsidR="00351DD4" w:rsidRPr="00591748" w:rsidRDefault="00000000">
            <w:pPr>
              <w:jc w:val="center"/>
              <w:rPr>
                <w:rFonts w:ascii="Times New Roman" w:eastAsia="仿宋" w:hAnsi="Times New Roman" w:cs="Times New Roman"/>
                <w:kern w:val="0"/>
                <w:szCs w:val="21"/>
              </w:rPr>
            </w:pPr>
            <w:r w:rsidRPr="00591748">
              <w:rPr>
                <w:rFonts w:ascii="Times New Roman" w:eastAsia="仿宋" w:hAnsi="Times New Roman" w:cs="Times New Roman" w:hint="eastAsia"/>
                <w:kern w:val="0"/>
                <w:szCs w:val="21"/>
              </w:rPr>
              <w:t>1.45</w:t>
            </w:r>
          </w:p>
        </w:tc>
        <w:tc>
          <w:tcPr>
            <w:tcW w:w="491" w:type="pct"/>
          </w:tcPr>
          <w:p w14:paraId="7F0FE59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2.083</w:t>
            </w:r>
          </w:p>
        </w:tc>
        <w:tc>
          <w:tcPr>
            <w:tcW w:w="480" w:type="pct"/>
          </w:tcPr>
          <w:p w14:paraId="1FE6BC9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642458A0" w14:textId="77777777">
        <w:trPr>
          <w:trHeight w:val="317"/>
          <w:jc w:val="center"/>
        </w:trPr>
        <w:tc>
          <w:tcPr>
            <w:tcW w:w="511" w:type="pct"/>
            <w:vMerge w:val="restart"/>
          </w:tcPr>
          <w:p w14:paraId="7098DC8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综合污水接管口（</w:t>
            </w:r>
            <w:r w:rsidRPr="00591748">
              <w:rPr>
                <w:rFonts w:ascii="Times New Roman" w:eastAsia="宋体" w:hAnsi="Times New Roman" w:cs="Times New Roman"/>
                <w:kern w:val="0"/>
                <w:szCs w:val="21"/>
              </w:rPr>
              <w:t>WW3</w:t>
            </w:r>
            <w:r w:rsidRPr="00591748">
              <w:rPr>
                <w:rFonts w:ascii="Times New Roman" w:eastAsia="宋体" w:hAnsi="Times New Roman" w:cs="Times New Roman"/>
                <w:kern w:val="0"/>
                <w:szCs w:val="21"/>
              </w:rPr>
              <w:t>）</w:t>
            </w:r>
          </w:p>
        </w:tc>
        <w:tc>
          <w:tcPr>
            <w:tcW w:w="511" w:type="pct"/>
          </w:tcPr>
          <w:p w14:paraId="3350EF3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2026.5.22</w:t>
            </w:r>
          </w:p>
        </w:tc>
        <w:tc>
          <w:tcPr>
            <w:tcW w:w="511" w:type="pct"/>
          </w:tcPr>
          <w:p w14:paraId="42F54E5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pH</w:t>
            </w:r>
          </w:p>
        </w:tc>
        <w:tc>
          <w:tcPr>
            <w:tcW w:w="511" w:type="pct"/>
          </w:tcPr>
          <w:p w14:paraId="57CC59F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6-9</w:t>
            </w:r>
          </w:p>
        </w:tc>
        <w:tc>
          <w:tcPr>
            <w:tcW w:w="511" w:type="pct"/>
          </w:tcPr>
          <w:p w14:paraId="55A54A0D"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8.3</w:t>
            </w:r>
          </w:p>
        </w:tc>
        <w:tc>
          <w:tcPr>
            <w:tcW w:w="491" w:type="pct"/>
          </w:tcPr>
          <w:p w14:paraId="4116BA53"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8.1</w:t>
            </w:r>
          </w:p>
        </w:tc>
        <w:tc>
          <w:tcPr>
            <w:tcW w:w="491" w:type="pct"/>
          </w:tcPr>
          <w:p w14:paraId="1FF6E7AF"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8.1</w:t>
            </w:r>
          </w:p>
        </w:tc>
        <w:tc>
          <w:tcPr>
            <w:tcW w:w="491" w:type="pct"/>
          </w:tcPr>
          <w:p w14:paraId="5E22DCC5"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hint="eastAsia"/>
              </w:rPr>
              <w:t>8.2</w:t>
            </w:r>
          </w:p>
        </w:tc>
        <w:tc>
          <w:tcPr>
            <w:tcW w:w="491" w:type="pct"/>
          </w:tcPr>
          <w:p w14:paraId="7A7C543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8.18</w:t>
            </w:r>
          </w:p>
        </w:tc>
        <w:tc>
          <w:tcPr>
            <w:tcW w:w="480" w:type="pct"/>
          </w:tcPr>
          <w:p w14:paraId="0EB8D73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222A5D2" w14:textId="77777777">
        <w:trPr>
          <w:trHeight w:val="317"/>
          <w:jc w:val="center"/>
        </w:trPr>
        <w:tc>
          <w:tcPr>
            <w:tcW w:w="511" w:type="pct"/>
            <w:vMerge/>
          </w:tcPr>
          <w:p w14:paraId="6168EC8E" w14:textId="77777777" w:rsidR="00351DD4" w:rsidRPr="00591748" w:rsidRDefault="00351DD4">
            <w:pPr>
              <w:jc w:val="center"/>
              <w:rPr>
                <w:rFonts w:ascii="Times New Roman" w:eastAsia="宋体" w:hAnsi="Times New Roman" w:cs="Times New Roman"/>
                <w:kern w:val="0"/>
                <w:szCs w:val="21"/>
              </w:rPr>
            </w:pPr>
          </w:p>
        </w:tc>
        <w:tc>
          <w:tcPr>
            <w:tcW w:w="511" w:type="pct"/>
            <w:vMerge w:val="restart"/>
          </w:tcPr>
          <w:p w14:paraId="1147FC2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2026.4.23</w:t>
            </w:r>
          </w:p>
        </w:tc>
        <w:tc>
          <w:tcPr>
            <w:tcW w:w="511" w:type="pct"/>
          </w:tcPr>
          <w:p w14:paraId="11A0FB4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511" w:type="pct"/>
          </w:tcPr>
          <w:p w14:paraId="67D377A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500</w:t>
            </w:r>
          </w:p>
        </w:tc>
        <w:tc>
          <w:tcPr>
            <w:tcW w:w="511" w:type="pct"/>
          </w:tcPr>
          <w:p w14:paraId="36A129D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147</w:t>
            </w:r>
          </w:p>
        </w:tc>
        <w:tc>
          <w:tcPr>
            <w:tcW w:w="491" w:type="pct"/>
          </w:tcPr>
          <w:p w14:paraId="5FCFDCF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112</w:t>
            </w:r>
          </w:p>
        </w:tc>
        <w:tc>
          <w:tcPr>
            <w:tcW w:w="491" w:type="pct"/>
          </w:tcPr>
          <w:p w14:paraId="445D268E" w14:textId="77777777" w:rsidR="00351DD4" w:rsidRPr="00591748" w:rsidRDefault="00000000">
            <w:pPr>
              <w:jc w:val="center"/>
              <w:rPr>
                <w:rFonts w:ascii="Times New Roman" w:eastAsia="宋体" w:hAnsi="Times New Roman" w:cs="Times New Roman"/>
                <w:szCs w:val="21"/>
              </w:rPr>
            </w:pPr>
            <w:r w:rsidRPr="00591748">
              <w:rPr>
                <w:rFonts w:ascii="Times New Roman" w:eastAsia="宋体" w:hAnsi="Times New Roman" w:cs="Times New Roman"/>
                <w:szCs w:val="21"/>
              </w:rPr>
              <w:t>105</w:t>
            </w:r>
          </w:p>
        </w:tc>
        <w:tc>
          <w:tcPr>
            <w:tcW w:w="491" w:type="pct"/>
          </w:tcPr>
          <w:p w14:paraId="449CF73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118</w:t>
            </w:r>
          </w:p>
        </w:tc>
        <w:tc>
          <w:tcPr>
            <w:tcW w:w="491" w:type="pct"/>
          </w:tcPr>
          <w:p w14:paraId="54C4ECD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120.5</w:t>
            </w:r>
          </w:p>
        </w:tc>
        <w:tc>
          <w:tcPr>
            <w:tcW w:w="480" w:type="pct"/>
          </w:tcPr>
          <w:p w14:paraId="21BE07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55F26DE" w14:textId="77777777">
        <w:trPr>
          <w:trHeight w:val="317"/>
          <w:jc w:val="center"/>
        </w:trPr>
        <w:tc>
          <w:tcPr>
            <w:tcW w:w="511" w:type="pct"/>
            <w:vMerge/>
          </w:tcPr>
          <w:p w14:paraId="56402010"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751AD72F" w14:textId="77777777" w:rsidR="00351DD4" w:rsidRPr="00591748" w:rsidRDefault="00351DD4">
            <w:pPr>
              <w:jc w:val="center"/>
              <w:rPr>
                <w:rFonts w:ascii="Times New Roman" w:eastAsia="宋体" w:hAnsi="Times New Roman" w:cs="Times New Roman"/>
                <w:kern w:val="0"/>
                <w:szCs w:val="21"/>
              </w:rPr>
            </w:pPr>
          </w:p>
        </w:tc>
        <w:tc>
          <w:tcPr>
            <w:tcW w:w="511" w:type="pct"/>
          </w:tcPr>
          <w:p w14:paraId="21BE09F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511" w:type="pct"/>
          </w:tcPr>
          <w:p w14:paraId="1290B46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35</w:t>
            </w:r>
          </w:p>
        </w:tc>
        <w:tc>
          <w:tcPr>
            <w:tcW w:w="511" w:type="pct"/>
          </w:tcPr>
          <w:p w14:paraId="54668AD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4.40</w:t>
            </w:r>
          </w:p>
        </w:tc>
        <w:tc>
          <w:tcPr>
            <w:tcW w:w="491" w:type="pct"/>
          </w:tcPr>
          <w:p w14:paraId="7CE8703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4.56</w:t>
            </w:r>
          </w:p>
        </w:tc>
        <w:tc>
          <w:tcPr>
            <w:tcW w:w="491" w:type="pct"/>
          </w:tcPr>
          <w:p w14:paraId="7C266E6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4.11</w:t>
            </w:r>
          </w:p>
        </w:tc>
        <w:tc>
          <w:tcPr>
            <w:tcW w:w="491" w:type="pct"/>
          </w:tcPr>
          <w:p w14:paraId="6965959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4.75</w:t>
            </w:r>
          </w:p>
        </w:tc>
        <w:tc>
          <w:tcPr>
            <w:tcW w:w="491" w:type="pct"/>
          </w:tcPr>
          <w:p w14:paraId="7929BD8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4.46 </w:t>
            </w:r>
          </w:p>
        </w:tc>
        <w:tc>
          <w:tcPr>
            <w:tcW w:w="480" w:type="pct"/>
          </w:tcPr>
          <w:p w14:paraId="5158591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9E8D60D" w14:textId="77777777">
        <w:trPr>
          <w:trHeight w:val="317"/>
          <w:jc w:val="center"/>
        </w:trPr>
        <w:tc>
          <w:tcPr>
            <w:tcW w:w="511" w:type="pct"/>
            <w:vMerge/>
          </w:tcPr>
          <w:p w14:paraId="6E62E61E"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322F413" w14:textId="77777777" w:rsidR="00351DD4" w:rsidRPr="00591748" w:rsidRDefault="00351DD4">
            <w:pPr>
              <w:jc w:val="center"/>
              <w:rPr>
                <w:rFonts w:ascii="Times New Roman" w:eastAsia="宋体" w:hAnsi="Times New Roman" w:cs="Times New Roman"/>
                <w:kern w:val="0"/>
                <w:szCs w:val="21"/>
              </w:rPr>
            </w:pPr>
          </w:p>
        </w:tc>
        <w:tc>
          <w:tcPr>
            <w:tcW w:w="511" w:type="pct"/>
          </w:tcPr>
          <w:p w14:paraId="4EFA5B6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总氮</w:t>
            </w:r>
          </w:p>
        </w:tc>
        <w:tc>
          <w:tcPr>
            <w:tcW w:w="511" w:type="pct"/>
          </w:tcPr>
          <w:p w14:paraId="7590C0A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45</w:t>
            </w:r>
          </w:p>
        </w:tc>
        <w:tc>
          <w:tcPr>
            <w:tcW w:w="511" w:type="pct"/>
          </w:tcPr>
          <w:p w14:paraId="4D3C934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6.28</w:t>
            </w:r>
          </w:p>
        </w:tc>
        <w:tc>
          <w:tcPr>
            <w:tcW w:w="491" w:type="pct"/>
          </w:tcPr>
          <w:p w14:paraId="27EAC9F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6.06</w:t>
            </w:r>
          </w:p>
        </w:tc>
        <w:tc>
          <w:tcPr>
            <w:tcW w:w="491" w:type="pct"/>
          </w:tcPr>
          <w:p w14:paraId="75529A8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6.20</w:t>
            </w:r>
          </w:p>
        </w:tc>
        <w:tc>
          <w:tcPr>
            <w:tcW w:w="491" w:type="pct"/>
          </w:tcPr>
          <w:p w14:paraId="7D0068F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6.25</w:t>
            </w:r>
          </w:p>
        </w:tc>
        <w:tc>
          <w:tcPr>
            <w:tcW w:w="491" w:type="pct"/>
          </w:tcPr>
          <w:p w14:paraId="13C8BAA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6.20 </w:t>
            </w:r>
          </w:p>
        </w:tc>
        <w:tc>
          <w:tcPr>
            <w:tcW w:w="480" w:type="pct"/>
          </w:tcPr>
          <w:p w14:paraId="16AD858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60DF6F7" w14:textId="77777777">
        <w:trPr>
          <w:trHeight w:val="317"/>
          <w:jc w:val="center"/>
        </w:trPr>
        <w:tc>
          <w:tcPr>
            <w:tcW w:w="511" w:type="pct"/>
            <w:vMerge/>
          </w:tcPr>
          <w:p w14:paraId="14687F2D"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07E39BA5" w14:textId="77777777" w:rsidR="00351DD4" w:rsidRPr="00591748" w:rsidRDefault="00351DD4">
            <w:pPr>
              <w:jc w:val="center"/>
              <w:rPr>
                <w:rFonts w:ascii="Times New Roman" w:eastAsia="宋体" w:hAnsi="Times New Roman" w:cs="Times New Roman"/>
                <w:kern w:val="0"/>
                <w:szCs w:val="21"/>
              </w:rPr>
            </w:pPr>
          </w:p>
        </w:tc>
        <w:tc>
          <w:tcPr>
            <w:tcW w:w="511" w:type="pct"/>
          </w:tcPr>
          <w:p w14:paraId="41D6C88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511" w:type="pct"/>
          </w:tcPr>
          <w:p w14:paraId="67D8D19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400</w:t>
            </w:r>
          </w:p>
        </w:tc>
        <w:tc>
          <w:tcPr>
            <w:tcW w:w="511" w:type="pct"/>
          </w:tcPr>
          <w:p w14:paraId="03ED7E2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135</w:t>
            </w:r>
          </w:p>
        </w:tc>
        <w:tc>
          <w:tcPr>
            <w:tcW w:w="491" w:type="pct"/>
          </w:tcPr>
          <w:p w14:paraId="490E428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w:t>
            </w:r>
          </w:p>
        </w:tc>
        <w:tc>
          <w:tcPr>
            <w:tcW w:w="491" w:type="pct"/>
          </w:tcPr>
          <w:p w14:paraId="431B78D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134</w:t>
            </w:r>
          </w:p>
        </w:tc>
        <w:tc>
          <w:tcPr>
            <w:tcW w:w="491" w:type="pct"/>
          </w:tcPr>
          <w:p w14:paraId="0FF74EE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w:t>
            </w:r>
          </w:p>
        </w:tc>
        <w:tc>
          <w:tcPr>
            <w:tcW w:w="491" w:type="pct"/>
          </w:tcPr>
          <w:p w14:paraId="1D9AF7B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133.25</w:t>
            </w:r>
          </w:p>
        </w:tc>
        <w:tc>
          <w:tcPr>
            <w:tcW w:w="480" w:type="pct"/>
          </w:tcPr>
          <w:p w14:paraId="5D1E14B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E6CED99" w14:textId="77777777">
        <w:trPr>
          <w:trHeight w:val="317"/>
          <w:jc w:val="center"/>
        </w:trPr>
        <w:tc>
          <w:tcPr>
            <w:tcW w:w="511" w:type="pct"/>
            <w:vMerge/>
          </w:tcPr>
          <w:p w14:paraId="40C841F0"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5D9676B7" w14:textId="77777777" w:rsidR="00351DD4" w:rsidRPr="00591748" w:rsidRDefault="00351DD4">
            <w:pPr>
              <w:jc w:val="center"/>
              <w:rPr>
                <w:rFonts w:ascii="Times New Roman" w:eastAsia="宋体" w:hAnsi="Times New Roman" w:cs="Times New Roman"/>
                <w:kern w:val="0"/>
                <w:szCs w:val="21"/>
              </w:rPr>
            </w:pPr>
          </w:p>
        </w:tc>
        <w:tc>
          <w:tcPr>
            <w:tcW w:w="511" w:type="pct"/>
          </w:tcPr>
          <w:p w14:paraId="7055453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511" w:type="pct"/>
          </w:tcPr>
          <w:p w14:paraId="124D16B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w:t>
            </w:r>
          </w:p>
        </w:tc>
        <w:tc>
          <w:tcPr>
            <w:tcW w:w="511" w:type="pct"/>
          </w:tcPr>
          <w:p w14:paraId="326C315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w:t>
            </w:r>
          </w:p>
        </w:tc>
        <w:tc>
          <w:tcPr>
            <w:tcW w:w="491" w:type="pct"/>
          </w:tcPr>
          <w:p w14:paraId="7BAD6A1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w:t>
            </w:r>
          </w:p>
        </w:tc>
        <w:tc>
          <w:tcPr>
            <w:tcW w:w="491" w:type="pct"/>
          </w:tcPr>
          <w:p w14:paraId="46CBB08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491" w:type="pct"/>
          </w:tcPr>
          <w:p w14:paraId="0F3FD92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491" w:type="pct"/>
          </w:tcPr>
          <w:p w14:paraId="1F796F4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480" w:type="pct"/>
          </w:tcPr>
          <w:p w14:paraId="10AFAC2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166976C" w14:textId="77777777">
        <w:trPr>
          <w:trHeight w:val="317"/>
          <w:jc w:val="center"/>
        </w:trPr>
        <w:tc>
          <w:tcPr>
            <w:tcW w:w="511" w:type="pct"/>
            <w:vMerge/>
          </w:tcPr>
          <w:p w14:paraId="73E3E9B6"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0989D0E0" w14:textId="77777777" w:rsidR="00351DD4" w:rsidRPr="00591748" w:rsidRDefault="00351DD4">
            <w:pPr>
              <w:jc w:val="center"/>
              <w:rPr>
                <w:rFonts w:ascii="Times New Roman" w:eastAsia="宋体" w:hAnsi="Times New Roman" w:cs="Times New Roman"/>
                <w:kern w:val="0"/>
                <w:szCs w:val="21"/>
              </w:rPr>
            </w:pPr>
          </w:p>
        </w:tc>
        <w:tc>
          <w:tcPr>
            <w:tcW w:w="511" w:type="pct"/>
          </w:tcPr>
          <w:p w14:paraId="071EC84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511" w:type="pct"/>
          </w:tcPr>
          <w:p w14:paraId="42F5969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5000</w:t>
            </w:r>
          </w:p>
        </w:tc>
        <w:tc>
          <w:tcPr>
            <w:tcW w:w="511" w:type="pct"/>
          </w:tcPr>
          <w:p w14:paraId="629F206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474</w:t>
            </w:r>
          </w:p>
        </w:tc>
        <w:tc>
          <w:tcPr>
            <w:tcW w:w="491" w:type="pct"/>
          </w:tcPr>
          <w:p w14:paraId="0DAB11C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553</w:t>
            </w:r>
          </w:p>
        </w:tc>
        <w:tc>
          <w:tcPr>
            <w:tcW w:w="491" w:type="pct"/>
          </w:tcPr>
          <w:p w14:paraId="76D674A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492</w:t>
            </w:r>
          </w:p>
        </w:tc>
        <w:tc>
          <w:tcPr>
            <w:tcW w:w="491" w:type="pct"/>
          </w:tcPr>
          <w:p w14:paraId="1C47328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513</w:t>
            </w:r>
          </w:p>
        </w:tc>
        <w:tc>
          <w:tcPr>
            <w:tcW w:w="491" w:type="pct"/>
          </w:tcPr>
          <w:p w14:paraId="726AD7B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508</w:t>
            </w:r>
          </w:p>
        </w:tc>
        <w:tc>
          <w:tcPr>
            <w:tcW w:w="480" w:type="pct"/>
          </w:tcPr>
          <w:p w14:paraId="07E32DF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83BBE92" w14:textId="77777777">
        <w:trPr>
          <w:trHeight w:val="317"/>
          <w:jc w:val="center"/>
        </w:trPr>
        <w:tc>
          <w:tcPr>
            <w:tcW w:w="511" w:type="pct"/>
            <w:vMerge/>
          </w:tcPr>
          <w:p w14:paraId="47CBE366"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73DF9FBC" w14:textId="77777777" w:rsidR="00351DD4" w:rsidRPr="00591748" w:rsidRDefault="00351DD4">
            <w:pPr>
              <w:jc w:val="center"/>
              <w:rPr>
                <w:rFonts w:ascii="Times New Roman" w:eastAsia="宋体" w:hAnsi="Times New Roman" w:cs="Times New Roman"/>
                <w:kern w:val="0"/>
                <w:szCs w:val="21"/>
              </w:rPr>
            </w:pPr>
          </w:p>
        </w:tc>
        <w:tc>
          <w:tcPr>
            <w:tcW w:w="511" w:type="pct"/>
          </w:tcPr>
          <w:p w14:paraId="64FFEDC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511" w:type="pct"/>
          </w:tcPr>
          <w:p w14:paraId="4951B62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511" w:type="pct"/>
          </w:tcPr>
          <w:p w14:paraId="5EC594E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1.96</w:t>
            </w:r>
          </w:p>
        </w:tc>
        <w:tc>
          <w:tcPr>
            <w:tcW w:w="491" w:type="pct"/>
          </w:tcPr>
          <w:p w14:paraId="5CEDB46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1.94</w:t>
            </w:r>
          </w:p>
        </w:tc>
        <w:tc>
          <w:tcPr>
            <w:tcW w:w="491" w:type="pct"/>
          </w:tcPr>
          <w:p w14:paraId="262FFCB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1.93</w:t>
            </w:r>
          </w:p>
        </w:tc>
        <w:tc>
          <w:tcPr>
            <w:tcW w:w="491" w:type="pct"/>
          </w:tcPr>
          <w:p w14:paraId="19FEABA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1.98</w:t>
            </w:r>
          </w:p>
        </w:tc>
        <w:tc>
          <w:tcPr>
            <w:tcW w:w="491" w:type="pct"/>
          </w:tcPr>
          <w:p w14:paraId="5A0C283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1.95 </w:t>
            </w:r>
          </w:p>
        </w:tc>
        <w:tc>
          <w:tcPr>
            <w:tcW w:w="480" w:type="pct"/>
          </w:tcPr>
          <w:p w14:paraId="1F6EC9A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2E629E4" w14:textId="77777777">
        <w:trPr>
          <w:trHeight w:val="317"/>
          <w:jc w:val="center"/>
        </w:trPr>
        <w:tc>
          <w:tcPr>
            <w:tcW w:w="511" w:type="pct"/>
            <w:vMerge/>
          </w:tcPr>
          <w:p w14:paraId="270AE73E"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8560745" w14:textId="77777777" w:rsidR="00351DD4" w:rsidRPr="00591748" w:rsidRDefault="00351DD4">
            <w:pPr>
              <w:jc w:val="center"/>
              <w:rPr>
                <w:rFonts w:ascii="Times New Roman" w:eastAsia="宋体" w:hAnsi="Times New Roman" w:cs="Times New Roman"/>
                <w:kern w:val="0"/>
                <w:szCs w:val="21"/>
              </w:rPr>
            </w:pPr>
          </w:p>
        </w:tc>
        <w:tc>
          <w:tcPr>
            <w:tcW w:w="511" w:type="pct"/>
          </w:tcPr>
          <w:p w14:paraId="4761C26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511" w:type="pct"/>
          </w:tcPr>
          <w:p w14:paraId="0C6C99B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3D515A8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750A68C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2B62403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734607C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60A5EF1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480" w:type="pct"/>
          </w:tcPr>
          <w:p w14:paraId="58D1C7A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C465F32" w14:textId="77777777">
        <w:trPr>
          <w:trHeight w:val="317"/>
          <w:jc w:val="center"/>
        </w:trPr>
        <w:tc>
          <w:tcPr>
            <w:tcW w:w="511" w:type="pct"/>
            <w:vMerge/>
          </w:tcPr>
          <w:p w14:paraId="52E1D4D6"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3CAEFAC0" w14:textId="77777777" w:rsidR="00351DD4" w:rsidRPr="00591748" w:rsidRDefault="00351DD4">
            <w:pPr>
              <w:jc w:val="center"/>
              <w:rPr>
                <w:rFonts w:ascii="Times New Roman" w:eastAsia="宋体" w:hAnsi="Times New Roman" w:cs="Times New Roman"/>
                <w:kern w:val="0"/>
                <w:szCs w:val="21"/>
              </w:rPr>
            </w:pPr>
          </w:p>
        </w:tc>
        <w:tc>
          <w:tcPr>
            <w:tcW w:w="511" w:type="pct"/>
          </w:tcPr>
          <w:p w14:paraId="1FD65C8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511" w:type="pct"/>
          </w:tcPr>
          <w:p w14:paraId="7DA8C3D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511" w:type="pct"/>
          </w:tcPr>
          <w:p w14:paraId="4E6EFC2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12CC629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45EE654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65B091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41BAE49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480" w:type="pct"/>
          </w:tcPr>
          <w:p w14:paraId="39E0486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2C7CE46" w14:textId="77777777">
        <w:trPr>
          <w:trHeight w:val="317"/>
          <w:jc w:val="center"/>
        </w:trPr>
        <w:tc>
          <w:tcPr>
            <w:tcW w:w="511" w:type="pct"/>
            <w:vMerge/>
          </w:tcPr>
          <w:p w14:paraId="62BF01D0"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54B5841E" w14:textId="77777777" w:rsidR="00351DD4" w:rsidRPr="00591748" w:rsidRDefault="00351DD4">
            <w:pPr>
              <w:jc w:val="center"/>
              <w:rPr>
                <w:rFonts w:ascii="Times New Roman" w:eastAsia="宋体" w:hAnsi="Times New Roman" w:cs="Times New Roman"/>
                <w:kern w:val="0"/>
                <w:szCs w:val="21"/>
              </w:rPr>
            </w:pPr>
          </w:p>
        </w:tc>
        <w:tc>
          <w:tcPr>
            <w:tcW w:w="511" w:type="pct"/>
          </w:tcPr>
          <w:p w14:paraId="529A60E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511" w:type="pct"/>
          </w:tcPr>
          <w:p w14:paraId="0783FD8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c>
          <w:tcPr>
            <w:tcW w:w="511" w:type="pct"/>
          </w:tcPr>
          <w:p w14:paraId="6DA29AD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0.87</w:t>
            </w:r>
          </w:p>
        </w:tc>
        <w:tc>
          <w:tcPr>
            <w:tcW w:w="491" w:type="pct"/>
          </w:tcPr>
          <w:p w14:paraId="121BA9D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w:t>
            </w:r>
          </w:p>
        </w:tc>
        <w:tc>
          <w:tcPr>
            <w:tcW w:w="491" w:type="pct"/>
          </w:tcPr>
          <w:p w14:paraId="4A4F4E5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1.02</w:t>
            </w:r>
          </w:p>
        </w:tc>
        <w:tc>
          <w:tcPr>
            <w:tcW w:w="491" w:type="pct"/>
          </w:tcPr>
          <w:p w14:paraId="5F7CF9A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0.73</w:t>
            </w:r>
          </w:p>
        </w:tc>
        <w:tc>
          <w:tcPr>
            <w:tcW w:w="491" w:type="pct"/>
          </w:tcPr>
          <w:p w14:paraId="58836A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0.93 </w:t>
            </w:r>
          </w:p>
        </w:tc>
        <w:tc>
          <w:tcPr>
            <w:tcW w:w="480" w:type="pct"/>
          </w:tcPr>
          <w:p w14:paraId="448BD06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379EA9A" w14:textId="77777777">
        <w:trPr>
          <w:trHeight w:val="317"/>
          <w:jc w:val="center"/>
        </w:trPr>
        <w:tc>
          <w:tcPr>
            <w:tcW w:w="511" w:type="pct"/>
            <w:vMerge/>
          </w:tcPr>
          <w:p w14:paraId="064123C2"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0C05722B" w14:textId="77777777" w:rsidR="00351DD4" w:rsidRPr="00591748" w:rsidRDefault="00351DD4">
            <w:pPr>
              <w:jc w:val="center"/>
              <w:rPr>
                <w:rFonts w:ascii="Times New Roman" w:eastAsia="宋体" w:hAnsi="Times New Roman" w:cs="Times New Roman"/>
                <w:kern w:val="0"/>
                <w:szCs w:val="21"/>
              </w:rPr>
            </w:pPr>
          </w:p>
        </w:tc>
        <w:tc>
          <w:tcPr>
            <w:tcW w:w="511" w:type="pct"/>
          </w:tcPr>
          <w:p w14:paraId="47F980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511" w:type="pct"/>
          </w:tcPr>
          <w:p w14:paraId="49D43C3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c>
          <w:tcPr>
            <w:tcW w:w="511" w:type="pct"/>
          </w:tcPr>
          <w:p w14:paraId="6E162F2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0.0156</w:t>
            </w:r>
          </w:p>
        </w:tc>
        <w:tc>
          <w:tcPr>
            <w:tcW w:w="491" w:type="pct"/>
          </w:tcPr>
          <w:p w14:paraId="641C58C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0.016</w:t>
            </w:r>
          </w:p>
        </w:tc>
        <w:tc>
          <w:tcPr>
            <w:tcW w:w="491" w:type="pct"/>
          </w:tcPr>
          <w:p w14:paraId="2E86307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0.0148</w:t>
            </w:r>
          </w:p>
        </w:tc>
        <w:tc>
          <w:tcPr>
            <w:tcW w:w="491" w:type="pct"/>
          </w:tcPr>
          <w:p w14:paraId="6CFD45B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0.0157</w:t>
            </w:r>
          </w:p>
        </w:tc>
        <w:tc>
          <w:tcPr>
            <w:tcW w:w="491" w:type="pct"/>
          </w:tcPr>
          <w:p w14:paraId="4B67DE6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0.016 </w:t>
            </w:r>
          </w:p>
        </w:tc>
        <w:tc>
          <w:tcPr>
            <w:tcW w:w="480" w:type="pct"/>
          </w:tcPr>
          <w:p w14:paraId="6ACB474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971D399" w14:textId="77777777">
        <w:trPr>
          <w:trHeight w:val="317"/>
          <w:jc w:val="center"/>
        </w:trPr>
        <w:tc>
          <w:tcPr>
            <w:tcW w:w="511" w:type="pct"/>
            <w:vMerge/>
          </w:tcPr>
          <w:p w14:paraId="4729C2D4"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2824114A" w14:textId="77777777" w:rsidR="00351DD4" w:rsidRPr="00591748" w:rsidRDefault="00351DD4">
            <w:pPr>
              <w:jc w:val="center"/>
              <w:rPr>
                <w:rFonts w:ascii="Times New Roman" w:eastAsia="宋体" w:hAnsi="Times New Roman" w:cs="Times New Roman"/>
                <w:kern w:val="0"/>
                <w:szCs w:val="21"/>
              </w:rPr>
            </w:pPr>
          </w:p>
        </w:tc>
        <w:tc>
          <w:tcPr>
            <w:tcW w:w="511" w:type="pct"/>
          </w:tcPr>
          <w:p w14:paraId="0AB8084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511" w:type="pct"/>
          </w:tcPr>
          <w:p w14:paraId="5122F8D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511" w:type="pct"/>
          </w:tcPr>
          <w:p w14:paraId="45B22B6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5F37BE3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7889663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91" w:type="pct"/>
          </w:tcPr>
          <w:p w14:paraId="4A22960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szCs w:val="21"/>
              </w:rPr>
              <w:t>ND</w:t>
            </w:r>
          </w:p>
        </w:tc>
        <w:tc>
          <w:tcPr>
            <w:tcW w:w="491" w:type="pct"/>
          </w:tcPr>
          <w:p w14:paraId="2BE293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0.0005</w:t>
            </w:r>
          </w:p>
        </w:tc>
        <w:tc>
          <w:tcPr>
            <w:tcW w:w="480" w:type="pct"/>
          </w:tcPr>
          <w:p w14:paraId="2E33849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8DCC821" w14:textId="77777777">
        <w:trPr>
          <w:trHeight w:val="317"/>
          <w:jc w:val="center"/>
        </w:trPr>
        <w:tc>
          <w:tcPr>
            <w:tcW w:w="511" w:type="pct"/>
            <w:vMerge/>
          </w:tcPr>
          <w:p w14:paraId="6ECF400A"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1FD8A6F6" w14:textId="77777777" w:rsidR="00351DD4" w:rsidRPr="00591748" w:rsidRDefault="00351DD4">
            <w:pPr>
              <w:jc w:val="center"/>
              <w:rPr>
                <w:rFonts w:ascii="Times New Roman" w:eastAsia="宋体" w:hAnsi="Times New Roman" w:cs="Times New Roman"/>
                <w:kern w:val="0"/>
                <w:szCs w:val="21"/>
              </w:rPr>
            </w:pPr>
          </w:p>
        </w:tc>
        <w:tc>
          <w:tcPr>
            <w:tcW w:w="511" w:type="pct"/>
          </w:tcPr>
          <w:p w14:paraId="5589F16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AOX</w:t>
            </w:r>
          </w:p>
        </w:tc>
        <w:tc>
          <w:tcPr>
            <w:tcW w:w="511" w:type="pct"/>
          </w:tcPr>
          <w:p w14:paraId="27FFB61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1.0</w:t>
            </w:r>
          </w:p>
        </w:tc>
        <w:tc>
          <w:tcPr>
            <w:tcW w:w="511" w:type="pct"/>
          </w:tcPr>
          <w:p w14:paraId="17F8915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hint="eastAsia"/>
                <w:kern w:val="0"/>
                <w:szCs w:val="21"/>
              </w:rPr>
              <w:t>0.847</w:t>
            </w:r>
          </w:p>
        </w:tc>
        <w:tc>
          <w:tcPr>
            <w:tcW w:w="491" w:type="pct"/>
          </w:tcPr>
          <w:p w14:paraId="35ED081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hint="eastAsia"/>
                <w:kern w:val="0"/>
                <w:szCs w:val="21"/>
              </w:rPr>
              <w:t>0.572</w:t>
            </w:r>
          </w:p>
        </w:tc>
        <w:tc>
          <w:tcPr>
            <w:tcW w:w="491" w:type="pct"/>
          </w:tcPr>
          <w:p w14:paraId="615CC88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仿宋" w:hAnsi="Times New Roman" w:cs="Times New Roman" w:hint="eastAsia"/>
                <w:kern w:val="0"/>
                <w:szCs w:val="21"/>
              </w:rPr>
              <w:t>0.573</w:t>
            </w:r>
          </w:p>
        </w:tc>
        <w:tc>
          <w:tcPr>
            <w:tcW w:w="491" w:type="pct"/>
          </w:tcPr>
          <w:p w14:paraId="3F86B3C5" w14:textId="77777777" w:rsidR="00351DD4" w:rsidRPr="00591748" w:rsidRDefault="00000000">
            <w:pPr>
              <w:jc w:val="center"/>
              <w:rPr>
                <w:rFonts w:ascii="Times New Roman" w:eastAsia="宋体" w:hAnsi="Times New Roman" w:cs="Times New Roman"/>
                <w:szCs w:val="21"/>
              </w:rPr>
            </w:pPr>
            <w:r w:rsidRPr="00591748">
              <w:rPr>
                <w:rFonts w:ascii="Times New Roman" w:eastAsia="仿宋" w:hAnsi="Times New Roman" w:cs="Times New Roman" w:hint="eastAsia"/>
                <w:kern w:val="0"/>
                <w:szCs w:val="21"/>
              </w:rPr>
              <w:t>0.576</w:t>
            </w:r>
          </w:p>
        </w:tc>
        <w:tc>
          <w:tcPr>
            <w:tcW w:w="491" w:type="pct"/>
          </w:tcPr>
          <w:p w14:paraId="2DAB71A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0.642</w:t>
            </w:r>
          </w:p>
        </w:tc>
        <w:tc>
          <w:tcPr>
            <w:tcW w:w="480" w:type="pct"/>
          </w:tcPr>
          <w:p w14:paraId="2533A20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B1353B7" w14:textId="77777777">
        <w:trPr>
          <w:trHeight w:val="317"/>
          <w:jc w:val="center"/>
        </w:trPr>
        <w:tc>
          <w:tcPr>
            <w:tcW w:w="511" w:type="pct"/>
            <w:vMerge/>
          </w:tcPr>
          <w:p w14:paraId="58F67A0C" w14:textId="77777777" w:rsidR="00351DD4" w:rsidRPr="00591748" w:rsidRDefault="00351DD4">
            <w:pPr>
              <w:jc w:val="center"/>
              <w:rPr>
                <w:rFonts w:ascii="Times New Roman" w:eastAsia="宋体" w:hAnsi="Times New Roman" w:cs="Times New Roman"/>
                <w:kern w:val="0"/>
                <w:szCs w:val="21"/>
              </w:rPr>
            </w:pPr>
          </w:p>
        </w:tc>
        <w:tc>
          <w:tcPr>
            <w:tcW w:w="511" w:type="pct"/>
          </w:tcPr>
          <w:p w14:paraId="02B4F2F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2026.5.23</w:t>
            </w:r>
          </w:p>
        </w:tc>
        <w:tc>
          <w:tcPr>
            <w:tcW w:w="511" w:type="pct"/>
          </w:tcPr>
          <w:p w14:paraId="72D9574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pH</w:t>
            </w:r>
          </w:p>
        </w:tc>
        <w:tc>
          <w:tcPr>
            <w:tcW w:w="511" w:type="pct"/>
          </w:tcPr>
          <w:p w14:paraId="16F51F9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6-9</w:t>
            </w:r>
          </w:p>
        </w:tc>
        <w:tc>
          <w:tcPr>
            <w:tcW w:w="511" w:type="pct"/>
          </w:tcPr>
          <w:p w14:paraId="54C91568"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szCs w:val="21"/>
              </w:rPr>
              <w:t>8.5</w:t>
            </w:r>
          </w:p>
        </w:tc>
        <w:tc>
          <w:tcPr>
            <w:tcW w:w="491" w:type="pct"/>
          </w:tcPr>
          <w:p w14:paraId="414709CD"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szCs w:val="21"/>
              </w:rPr>
              <w:t>8.3</w:t>
            </w:r>
          </w:p>
        </w:tc>
        <w:tc>
          <w:tcPr>
            <w:tcW w:w="491" w:type="pct"/>
          </w:tcPr>
          <w:p w14:paraId="5D4FE133"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szCs w:val="21"/>
              </w:rPr>
              <w:t>8.4</w:t>
            </w:r>
          </w:p>
        </w:tc>
        <w:tc>
          <w:tcPr>
            <w:tcW w:w="491" w:type="pct"/>
          </w:tcPr>
          <w:p w14:paraId="5C7F58A9" w14:textId="77777777" w:rsidR="00351DD4" w:rsidRPr="00591748" w:rsidRDefault="00000000">
            <w:pPr>
              <w:jc w:val="center"/>
              <w:rPr>
                <w:rFonts w:ascii="Times New Roman" w:eastAsia="宋体" w:hAnsi="Times New Roman" w:cs="Times New Roman"/>
                <w:kern w:val="0"/>
                <w:szCs w:val="21"/>
              </w:rPr>
            </w:pPr>
            <w:r w:rsidRPr="00591748">
              <w:rPr>
                <w:rFonts w:ascii="Times New Roman" w:hAnsi="Times New Roman" w:cs="Times New Roman"/>
                <w:szCs w:val="21"/>
              </w:rPr>
              <w:t>8.5</w:t>
            </w:r>
          </w:p>
        </w:tc>
        <w:tc>
          <w:tcPr>
            <w:tcW w:w="491" w:type="pct"/>
          </w:tcPr>
          <w:p w14:paraId="1C79444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8.43</w:t>
            </w:r>
          </w:p>
        </w:tc>
        <w:tc>
          <w:tcPr>
            <w:tcW w:w="480" w:type="pct"/>
          </w:tcPr>
          <w:p w14:paraId="733C4AE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E0882AF" w14:textId="77777777">
        <w:trPr>
          <w:trHeight w:val="317"/>
          <w:jc w:val="center"/>
        </w:trPr>
        <w:tc>
          <w:tcPr>
            <w:tcW w:w="511" w:type="pct"/>
            <w:vMerge/>
          </w:tcPr>
          <w:p w14:paraId="5F7F89CA" w14:textId="77777777" w:rsidR="00351DD4" w:rsidRPr="00591748" w:rsidRDefault="00351DD4">
            <w:pPr>
              <w:jc w:val="center"/>
              <w:rPr>
                <w:rFonts w:ascii="Times New Roman" w:eastAsia="宋体" w:hAnsi="Times New Roman" w:cs="Times New Roman"/>
                <w:kern w:val="0"/>
                <w:szCs w:val="21"/>
              </w:rPr>
            </w:pPr>
          </w:p>
        </w:tc>
        <w:tc>
          <w:tcPr>
            <w:tcW w:w="511" w:type="pct"/>
            <w:vMerge w:val="restart"/>
          </w:tcPr>
          <w:p w14:paraId="3AD6036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2026.4.24</w:t>
            </w:r>
          </w:p>
        </w:tc>
        <w:tc>
          <w:tcPr>
            <w:tcW w:w="511" w:type="pct"/>
          </w:tcPr>
          <w:p w14:paraId="3F4CFA9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511" w:type="pct"/>
          </w:tcPr>
          <w:p w14:paraId="0735E52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500</w:t>
            </w:r>
          </w:p>
        </w:tc>
        <w:tc>
          <w:tcPr>
            <w:tcW w:w="511" w:type="pct"/>
          </w:tcPr>
          <w:p w14:paraId="39A48D11" w14:textId="77777777" w:rsidR="00351DD4" w:rsidRPr="00591748" w:rsidRDefault="00000000">
            <w:pPr>
              <w:jc w:val="center"/>
              <w:rPr>
                <w:rFonts w:ascii="Times New Roman" w:eastAsia="微软雅黑" w:hAnsi="Times New Roman" w:cs="Times New Roman"/>
                <w:kern w:val="0"/>
                <w:szCs w:val="21"/>
              </w:rPr>
            </w:pPr>
            <w:r w:rsidRPr="00591748">
              <w:rPr>
                <w:rFonts w:ascii="Times New Roman" w:eastAsia="微软雅黑" w:hAnsi="Times New Roman" w:cs="Times New Roman"/>
                <w:kern w:val="0"/>
                <w:szCs w:val="21"/>
              </w:rPr>
              <w:t>203</w:t>
            </w:r>
          </w:p>
        </w:tc>
        <w:tc>
          <w:tcPr>
            <w:tcW w:w="491" w:type="pct"/>
          </w:tcPr>
          <w:p w14:paraId="78C489BB" w14:textId="77777777" w:rsidR="00351DD4" w:rsidRPr="00591748" w:rsidRDefault="00000000">
            <w:pPr>
              <w:jc w:val="center"/>
              <w:rPr>
                <w:rFonts w:ascii="Times New Roman" w:eastAsia="微软雅黑" w:hAnsi="Times New Roman" w:cs="Times New Roman"/>
                <w:kern w:val="0"/>
                <w:szCs w:val="21"/>
              </w:rPr>
            </w:pPr>
            <w:r w:rsidRPr="00591748">
              <w:rPr>
                <w:rFonts w:ascii="Times New Roman" w:eastAsia="微软雅黑" w:hAnsi="Times New Roman" w:cs="Times New Roman"/>
                <w:kern w:val="0"/>
                <w:szCs w:val="21"/>
              </w:rPr>
              <w:t>190</w:t>
            </w:r>
          </w:p>
        </w:tc>
        <w:tc>
          <w:tcPr>
            <w:tcW w:w="491" w:type="pct"/>
          </w:tcPr>
          <w:p w14:paraId="26E4D2DB" w14:textId="77777777" w:rsidR="00351DD4" w:rsidRPr="00591748" w:rsidRDefault="00000000">
            <w:pPr>
              <w:jc w:val="center"/>
              <w:rPr>
                <w:rFonts w:ascii="Times New Roman" w:eastAsia="微软雅黑" w:hAnsi="Times New Roman" w:cs="Times New Roman"/>
                <w:szCs w:val="21"/>
              </w:rPr>
            </w:pPr>
            <w:r w:rsidRPr="00591748">
              <w:rPr>
                <w:rFonts w:ascii="Times New Roman" w:eastAsia="微软雅黑" w:hAnsi="Times New Roman" w:cs="Times New Roman"/>
                <w:szCs w:val="21"/>
              </w:rPr>
              <w:t>164</w:t>
            </w:r>
          </w:p>
        </w:tc>
        <w:tc>
          <w:tcPr>
            <w:tcW w:w="491" w:type="pct"/>
          </w:tcPr>
          <w:p w14:paraId="3379E238" w14:textId="77777777" w:rsidR="00351DD4" w:rsidRPr="00591748" w:rsidRDefault="00000000">
            <w:pPr>
              <w:jc w:val="center"/>
              <w:rPr>
                <w:rFonts w:ascii="Times New Roman" w:eastAsia="微软雅黑" w:hAnsi="Times New Roman" w:cs="Times New Roman"/>
                <w:kern w:val="0"/>
                <w:szCs w:val="21"/>
              </w:rPr>
            </w:pPr>
            <w:r w:rsidRPr="00591748">
              <w:rPr>
                <w:rFonts w:ascii="Times New Roman" w:eastAsia="微软雅黑" w:hAnsi="Times New Roman" w:cs="Times New Roman"/>
                <w:kern w:val="0"/>
                <w:szCs w:val="21"/>
              </w:rPr>
              <w:t>192</w:t>
            </w:r>
          </w:p>
        </w:tc>
        <w:tc>
          <w:tcPr>
            <w:tcW w:w="491" w:type="pct"/>
          </w:tcPr>
          <w:p w14:paraId="65E83CD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187.25</w:t>
            </w:r>
          </w:p>
        </w:tc>
        <w:tc>
          <w:tcPr>
            <w:tcW w:w="480" w:type="pct"/>
          </w:tcPr>
          <w:p w14:paraId="1972A3F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6F07BFB" w14:textId="77777777">
        <w:trPr>
          <w:trHeight w:val="317"/>
          <w:jc w:val="center"/>
        </w:trPr>
        <w:tc>
          <w:tcPr>
            <w:tcW w:w="511" w:type="pct"/>
            <w:vMerge/>
          </w:tcPr>
          <w:p w14:paraId="078A5283"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08C2462" w14:textId="77777777" w:rsidR="00351DD4" w:rsidRPr="00591748" w:rsidRDefault="00351DD4">
            <w:pPr>
              <w:jc w:val="center"/>
              <w:rPr>
                <w:rFonts w:ascii="Times New Roman" w:eastAsia="宋体" w:hAnsi="Times New Roman" w:cs="Times New Roman"/>
                <w:kern w:val="0"/>
                <w:szCs w:val="21"/>
              </w:rPr>
            </w:pPr>
          </w:p>
        </w:tc>
        <w:tc>
          <w:tcPr>
            <w:tcW w:w="511" w:type="pct"/>
          </w:tcPr>
          <w:p w14:paraId="7B5CB7A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511" w:type="pct"/>
          </w:tcPr>
          <w:p w14:paraId="2EFEDC7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35</w:t>
            </w:r>
          </w:p>
        </w:tc>
        <w:tc>
          <w:tcPr>
            <w:tcW w:w="511" w:type="pct"/>
          </w:tcPr>
          <w:p w14:paraId="025C5D5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4.49</w:t>
            </w:r>
          </w:p>
        </w:tc>
        <w:tc>
          <w:tcPr>
            <w:tcW w:w="491" w:type="pct"/>
          </w:tcPr>
          <w:p w14:paraId="2C753DC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4.00</w:t>
            </w:r>
          </w:p>
        </w:tc>
        <w:tc>
          <w:tcPr>
            <w:tcW w:w="491" w:type="pct"/>
          </w:tcPr>
          <w:p w14:paraId="28CFC21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4.28</w:t>
            </w:r>
          </w:p>
        </w:tc>
        <w:tc>
          <w:tcPr>
            <w:tcW w:w="491" w:type="pct"/>
          </w:tcPr>
          <w:p w14:paraId="455642E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4.16</w:t>
            </w:r>
          </w:p>
        </w:tc>
        <w:tc>
          <w:tcPr>
            <w:tcW w:w="491" w:type="pct"/>
          </w:tcPr>
          <w:p w14:paraId="195066A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4.23 </w:t>
            </w:r>
          </w:p>
        </w:tc>
        <w:tc>
          <w:tcPr>
            <w:tcW w:w="480" w:type="pct"/>
          </w:tcPr>
          <w:p w14:paraId="3C7E5E3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A336919" w14:textId="77777777">
        <w:trPr>
          <w:trHeight w:val="317"/>
          <w:jc w:val="center"/>
        </w:trPr>
        <w:tc>
          <w:tcPr>
            <w:tcW w:w="511" w:type="pct"/>
            <w:vMerge/>
          </w:tcPr>
          <w:p w14:paraId="62D12186"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0C000D9D" w14:textId="77777777" w:rsidR="00351DD4" w:rsidRPr="00591748" w:rsidRDefault="00351DD4">
            <w:pPr>
              <w:jc w:val="center"/>
              <w:rPr>
                <w:rFonts w:ascii="Times New Roman" w:eastAsia="宋体" w:hAnsi="Times New Roman" w:cs="Times New Roman"/>
                <w:kern w:val="0"/>
                <w:szCs w:val="21"/>
              </w:rPr>
            </w:pPr>
          </w:p>
        </w:tc>
        <w:tc>
          <w:tcPr>
            <w:tcW w:w="511" w:type="pct"/>
          </w:tcPr>
          <w:p w14:paraId="791704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总氮</w:t>
            </w:r>
          </w:p>
        </w:tc>
        <w:tc>
          <w:tcPr>
            <w:tcW w:w="511" w:type="pct"/>
          </w:tcPr>
          <w:p w14:paraId="0306DD8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45</w:t>
            </w:r>
          </w:p>
        </w:tc>
        <w:tc>
          <w:tcPr>
            <w:tcW w:w="511" w:type="pct"/>
          </w:tcPr>
          <w:p w14:paraId="396E497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6.10</w:t>
            </w:r>
          </w:p>
        </w:tc>
        <w:tc>
          <w:tcPr>
            <w:tcW w:w="491" w:type="pct"/>
          </w:tcPr>
          <w:p w14:paraId="5704E22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6.15</w:t>
            </w:r>
          </w:p>
        </w:tc>
        <w:tc>
          <w:tcPr>
            <w:tcW w:w="491" w:type="pct"/>
          </w:tcPr>
          <w:p w14:paraId="7165AC9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6.06</w:t>
            </w:r>
          </w:p>
        </w:tc>
        <w:tc>
          <w:tcPr>
            <w:tcW w:w="491" w:type="pct"/>
          </w:tcPr>
          <w:p w14:paraId="649A16C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6.02</w:t>
            </w:r>
          </w:p>
        </w:tc>
        <w:tc>
          <w:tcPr>
            <w:tcW w:w="491" w:type="pct"/>
          </w:tcPr>
          <w:p w14:paraId="0669DED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6.08 </w:t>
            </w:r>
          </w:p>
        </w:tc>
        <w:tc>
          <w:tcPr>
            <w:tcW w:w="480" w:type="pct"/>
          </w:tcPr>
          <w:p w14:paraId="2696973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8100C91" w14:textId="77777777">
        <w:trPr>
          <w:trHeight w:val="317"/>
          <w:jc w:val="center"/>
        </w:trPr>
        <w:tc>
          <w:tcPr>
            <w:tcW w:w="511" w:type="pct"/>
            <w:vMerge/>
          </w:tcPr>
          <w:p w14:paraId="2153E1AA"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2A04FAB8" w14:textId="77777777" w:rsidR="00351DD4" w:rsidRPr="00591748" w:rsidRDefault="00351DD4">
            <w:pPr>
              <w:jc w:val="center"/>
              <w:rPr>
                <w:rFonts w:ascii="Times New Roman" w:eastAsia="宋体" w:hAnsi="Times New Roman" w:cs="Times New Roman"/>
                <w:kern w:val="0"/>
                <w:szCs w:val="21"/>
              </w:rPr>
            </w:pPr>
          </w:p>
        </w:tc>
        <w:tc>
          <w:tcPr>
            <w:tcW w:w="511" w:type="pct"/>
          </w:tcPr>
          <w:p w14:paraId="1C13350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511" w:type="pct"/>
          </w:tcPr>
          <w:p w14:paraId="27E5C1E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400</w:t>
            </w:r>
          </w:p>
        </w:tc>
        <w:tc>
          <w:tcPr>
            <w:tcW w:w="511" w:type="pct"/>
          </w:tcPr>
          <w:p w14:paraId="344D9B6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137</w:t>
            </w:r>
          </w:p>
        </w:tc>
        <w:tc>
          <w:tcPr>
            <w:tcW w:w="491" w:type="pct"/>
          </w:tcPr>
          <w:p w14:paraId="204EC2DD"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132</w:t>
            </w:r>
          </w:p>
        </w:tc>
        <w:tc>
          <w:tcPr>
            <w:tcW w:w="491" w:type="pct"/>
          </w:tcPr>
          <w:p w14:paraId="08965DF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135</w:t>
            </w:r>
          </w:p>
        </w:tc>
        <w:tc>
          <w:tcPr>
            <w:tcW w:w="491" w:type="pct"/>
          </w:tcPr>
          <w:p w14:paraId="0B9FCA1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132</w:t>
            </w:r>
          </w:p>
        </w:tc>
        <w:tc>
          <w:tcPr>
            <w:tcW w:w="491" w:type="pct"/>
          </w:tcPr>
          <w:p w14:paraId="0C18836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134</w:t>
            </w:r>
          </w:p>
        </w:tc>
        <w:tc>
          <w:tcPr>
            <w:tcW w:w="480" w:type="pct"/>
          </w:tcPr>
          <w:p w14:paraId="23762FA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561A829" w14:textId="77777777">
        <w:trPr>
          <w:trHeight w:val="317"/>
          <w:jc w:val="center"/>
        </w:trPr>
        <w:tc>
          <w:tcPr>
            <w:tcW w:w="511" w:type="pct"/>
            <w:vMerge/>
          </w:tcPr>
          <w:p w14:paraId="6ABECECB"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351043D3" w14:textId="77777777" w:rsidR="00351DD4" w:rsidRPr="00591748" w:rsidRDefault="00351DD4">
            <w:pPr>
              <w:jc w:val="center"/>
              <w:rPr>
                <w:rFonts w:ascii="Times New Roman" w:eastAsia="宋体" w:hAnsi="Times New Roman" w:cs="Times New Roman"/>
                <w:kern w:val="0"/>
                <w:szCs w:val="21"/>
              </w:rPr>
            </w:pPr>
          </w:p>
        </w:tc>
        <w:tc>
          <w:tcPr>
            <w:tcW w:w="511" w:type="pct"/>
          </w:tcPr>
          <w:p w14:paraId="4C06B5B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511" w:type="pct"/>
          </w:tcPr>
          <w:p w14:paraId="387612E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w:t>
            </w:r>
          </w:p>
        </w:tc>
        <w:tc>
          <w:tcPr>
            <w:tcW w:w="511" w:type="pct"/>
          </w:tcPr>
          <w:p w14:paraId="24C132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0.17</w:t>
            </w:r>
          </w:p>
        </w:tc>
        <w:tc>
          <w:tcPr>
            <w:tcW w:w="491" w:type="pct"/>
          </w:tcPr>
          <w:p w14:paraId="22B7F35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0.20</w:t>
            </w:r>
          </w:p>
        </w:tc>
        <w:tc>
          <w:tcPr>
            <w:tcW w:w="491" w:type="pct"/>
          </w:tcPr>
          <w:p w14:paraId="05FDFFA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0.16</w:t>
            </w:r>
          </w:p>
        </w:tc>
        <w:tc>
          <w:tcPr>
            <w:tcW w:w="491" w:type="pct"/>
          </w:tcPr>
          <w:p w14:paraId="7C44ACD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0.18</w:t>
            </w:r>
          </w:p>
        </w:tc>
        <w:tc>
          <w:tcPr>
            <w:tcW w:w="491" w:type="pct"/>
          </w:tcPr>
          <w:p w14:paraId="71A7766A"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0.18 </w:t>
            </w:r>
          </w:p>
        </w:tc>
        <w:tc>
          <w:tcPr>
            <w:tcW w:w="480" w:type="pct"/>
          </w:tcPr>
          <w:p w14:paraId="4076B74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31B5A2F" w14:textId="77777777">
        <w:trPr>
          <w:trHeight w:val="317"/>
          <w:jc w:val="center"/>
        </w:trPr>
        <w:tc>
          <w:tcPr>
            <w:tcW w:w="511" w:type="pct"/>
            <w:vMerge/>
          </w:tcPr>
          <w:p w14:paraId="2E7CFB6C"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0BC61F80" w14:textId="77777777" w:rsidR="00351DD4" w:rsidRPr="00591748" w:rsidRDefault="00351DD4">
            <w:pPr>
              <w:jc w:val="center"/>
              <w:rPr>
                <w:rFonts w:ascii="Times New Roman" w:eastAsia="宋体" w:hAnsi="Times New Roman" w:cs="Times New Roman"/>
                <w:kern w:val="0"/>
                <w:szCs w:val="21"/>
              </w:rPr>
            </w:pPr>
          </w:p>
        </w:tc>
        <w:tc>
          <w:tcPr>
            <w:tcW w:w="511" w:type="pct"/>
          </w:tcPr>
          <w:p w14:paraId="4AB32CF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511" w:type="pct"/>
          </w:tcPr>
          <w:p w14:paraId="56D1EEA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5000</w:t>
            </w:r>
          </w:p>
        </w:tc>
        <w:tc>
          <w:tcPr>
            <w:tcW w:w="511" w:type="pct"/>
          </w:tcPr>
          <w:p w14:paraId="4EBD697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581</w:t>
            </w:r>
          </w:p>
        </w:tc>
        <w:tc>
          <w:tcPr>
            <w:tcW w:w="491" w:type="pct"/>
          </w:tcPr>
          <w:p w14:paraId="5383CA2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500</w:t>
            </w:r>
          </w:p>
        </w:tc>
        <w:tc>
          <w:tcPr>
            <w:tcW w:w="491" w:type="pct"/>
          </w:tcPr>
          <w:p w14:paraId="01F0194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561</w:t>
            </w:r>
          </w:p>
        </w:tc>
        <w:tc>
          <w:tcPr>
            <w:tcW w:w="491" w:type="pct"/>
          </w:tcPr>
          <w:p w14:paraId="7306BF7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532</w:t>
            </w:r>
          </w:p>
        </w:tc>
        <w:tc>
          <w:tcPr>
            <w:tcW w:w="491" w:type="pct"/>
          </w:tcPr>
          <w:p w14:paraId="64EB153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543.5</w:t>
            </w:r>
          </w:p>
        </w:tc>
        <w:tc>
          <w:tcPr>
            <w:tcW w:w="480" w:type="pct"/>
          </w:tcPr>
          <w:p w14:paraId="2998B9C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FE36C1F" w14:textId="77777777">
        <w:trPr>
          <w:trHeight w:val="317"/>
          <w:jc w:val="center"/>
        </w:trPr>
        <w:tc>
          <w:tcPr>
            <w:tcW w:w="511" w:type="pct"/>
            <w:vMerge/>
          </w:tcPr>
          <w:p w14:paraId="2B5FAFF1"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10ED757D" w14:textId="77777777" w:rsidR="00351DD4" w:rsidRPr="00591748" w:rsidRDefault="00351DD4">
            <w:pPr>
              <w:jc w:val="center"/>
              <w:rPr>
                <w:rFonts w:ascii="Times New Roman" w:eastAsia="宋体" w:hAnsi="Times New Roman" w:cs="Times New Roman"/>
                <w:kern w:val="0"/>
                <w:szCs w:val="21"/>
              </w:rPr>
            </w:pPr>
          </w:p>
        </w:tc>
        <w:tc>
          <w:tcPr>
            <w:tcW w:w="511" w:type="pct"/>
          </w:tcPr>
          <w:p w14:paraId="00C0F4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511" w:type="pct"/>
          </w:tcPr>
          <w:p w14:paraId="0560A1E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511" w:type="pct"/>
          </w:tcPr>
          <w:p w14:paraId="672FA6F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1.89</w:t>
            </w:r>
          </w:p>
        </w:tc>
        <w:tc>
          <w:tcPr>
            <w:tcW w:w="491" w:type="pct"/>
          </w:tcPr>
          <w:p w14:paraId="2A25D9E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1.85</w:t>
            </w:r>
          </w:p>
        </w:tc>
        <w:tc>
          <w:tcPr>
            <w:tcW w:w="491" w:type="pct"/>
          </w:tcPr>
          <w:p w14:paraId="0924A6D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1.99</w:t>
            </w:r>
          </w:p>
        </w:tc>
        <w:tc>
          <w:tcPr>
            <w:tcW w:w="491" w:type="pct"/>
          </w:tcPr>
          <w:p w14:paraId="5E225E79"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1.88</w:t>
            </w:r>
          </w:p>
        </w:tc>
        <w:tc>
          <w:tcPr>
            <w:tcW w:w="491" w:type="pct"/>
          </w:tcPr>
          <w:p w14:paraId="678F414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1.90 </w:t>
            </w:r>
          </w:p>
        </w:tc>
        <w:tc>
          <w:tcPr>
            <w:tcW w:w="480" w:type="pct"/>
          </w:tcPr>
          <w:p w14:paraId="7DC7AA7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FA6AB12" w14:textId="77777777">
        <w:trPr>
          <w:trHeight w:val="317"/>
          <w:jc w:val="center"/>
        </w:trPr>
        <w:tc>
          <w:tcPr>
            <w:tcW w:w="511" w:type="pct"/>
            <w:vMerge/>
          </w:tcPr>
          <w:p w14:paraId="02B7D9D3"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22C312B" w14:textId="77777777" w:rsidR="00351DD4" w:rsidRPr="00591748" w:rsidRDefault="00351DD4">
            <w:pPr>
              <w:jc w:val="center"/>
              <w:rPr>
                <w:rFonts w:ascii="Times New Roman" w:eastAsia="宋体" w:hAnsi="Times New Roman" w:cs="Times New Roman"/>
                <w:kern w:val="0"/>
                <w:szCs w:val="21"/>
              </w:rPr>
            </w:pPr>
          </w:p>
        </w:tc>
        <w:tc>
          <w:tcPr>
            <w:tcW w:w="511" w:type="pct"/>
          </w:tcPr>
          <w:p w14:paraId="54671D5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511" w:type="pct"/>
          </w:tcPr>
          <w:p w14:paraId="12DD27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11" w:type="pct"/>
          </w:tcPr>
          <w:p w14:paraId="49333AB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4D603F8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00719E4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21D1857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7DF9521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480" w:type="pct"/>
          </w:tcPr>
          <w:p w14:paraId="60CEFC0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6A72A9B" w14:textId="77777777">
        <w:trPr>
          <w:trHeight w:val="317"/>
          <w:jc w:val="center"/>
        </w:trPr>
        <w:tc>
          <w:tcPr>
            <w:tcW w:w="511" w:type="pct"/>
            <w:vMerge/>
          </w:tcPr>
          <w:p w14:paraId="37FDC348"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1D3970CF" w14:textId="77777777" w:rsidR="00351DD4" w:rsidRPr="00591748" w:rsidRDefault="00351DD4">
            <w:pPr>
              <w:jc w:val="center"/>
              <w:rPr>
                <w:rFonts w:ascii="Times New Roman" w:eastAsia="宋体" w:hAnsi="Times New Roman" w:cs="Times New Roman"/>
                <w:kern w:val="0"/>
                <w:szCs w:val="21"/>
              </w:rPr>
            </w:pPr>
          </w:p>
        </w:tc>
        <w:tc>
          <w:tcPr>
            <w:tcW w:w="511" w:type="pct"/>
          </w:tcPr>
          <w:p w14:paraId="3FA96BE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511" w:type="pct"/>
          </w:tcPr>
          <w:p w14:paraId="619D20F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511" w:type="pct"/>
          </w:tcPr>
          <w:p w14:paraId="64063F0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5EABE7B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03E48BCF"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71D4262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72C817C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480" w:type="pct"/>
          </w:tcPr>
          <w:p w14:paraId="0145324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B6D6717" w14:textId="77777777">
        <w:trPr>
          <w:trHeight w:val="317"/>
          <w:jc w:val="center"/>
        </w:trPr>
        <w:tc>
          <w:tcPr>
            <w:tcW w:w="511" w:type="pct"/>
            <w:vMerge/>
          </w:tcPr>
          <w:p w14:paraId="661A6176"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1D19D96A" w14:textId="77777777" w:rsidR="00351DD4" w:rsidRPr="00591748" w:rsidRDefault="00351DD4">
            <w:pPr>
              <w:jc w:val="center"/>
              <w:rPr>
                <w:rFonts w:ascii="Times New Roman" w:eastAsia="宋体" w:hAnsi="Times New Roman" w:cs="Times New Roman"/>
                <w:kern w:val="0"/>
                <w:szCs w:val="21"/>
              </w:rPr>
            </w:pPr>
          </w:p>
        </w:tc>
        <w:tc>
          <w:tcPr>
            <w:tcW w:w="511" w:type="pct"/>
          </w:tcPr>
          <w:p w14:paraId="03B6806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511" w:type="pct"/>
          </w:tcPr>
          <w:p w14:paraId="0B69323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c>
          <w:tcPr>
            <w:tcW w:w="511" w:type="pct"/>
          </w:tcPr>
          <w:p w14:paraId="5DB8E57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0.82</w:t>
            </w:r>
          </w:p>
        </w:tc>
        <w:tc>
          <w:tcPr>
            <w:tcW w:w="491" w:type="pct"/>
          </w:tcPr>
          <w:p w14:paraId="1947CC8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0.69</w:t>
            </w:r>
          </w:p>
        </w:tc>
        <w:tc>
          <w:tcPr>
            <w:tcW w:w="491" w:type="pct"/>
          </w:tcPr>
          <w:p w14:paraId="727DA5F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1.14</w:t>
            </w:r>
          </w:p>
        </w:tc>
        <w:tc>
          <w:tcPr>
            <w:tcW w:w="491" w:type="pct"/>
          </w:tcPr>
          <w:p w14:paraId="5954CF8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1.00</w:t>
            </w:r>
          </w:p>
        </w:tc>
        <w:tc>
          <w:tcPr>
            <w:tcW w:w="491" w:type="pct"/>
          </w:tcPr>
          <w:p w14:paraId="25AAE70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0.91 </w:t>
            </w:r>
          </w:p>
        </w:tc>
        <w:tc>
          <w:tcPr>
            <w:tcW w:w="480" w:type="pct"/>
          </w:tcPr>
          <w:p w14:paraId="286DE81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AEF352B" w14:textId="77777777">
        <w:trPr>
          <w:trHeight w:val="317"/>
          <w:jc w:val="center"/>
        </w:trPr>
        <w:tc>
          <w:tcPr>
            <w:tcW w:w="511" w:type="pct"/>
            <w:vMerge/>
          </w:tcPr>
          <w:p w14:paraId="4F18A1B1"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7EFFCFF3" w14:textId="77777777" w:rsidR="00351DD4" w:rsidRPr="00591748" w:rsidRDefault="00351DD4">
            <w:pPr>
              <w:jc w:val="center"/>
              <w:rPr>
                <w:rFonts w:ascii="Times New Roman" w:eastAsia="宋体" w:hAnsi="Times New Roman" w:cs="Times New Roman"/>
                <w:kern w:val="0"/>
                <w:szCs w:val="21"/>
              </w:rPr>
            </w:pPr>
          </w:p>
        </w:tc>
        <w:tc>
          <w:tcPr>
            <w:tcW w:w="511" w:type="pct"/>
          </w:tcPr>
          <w:p w14:paraId="36D9968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511" w:type="pct"/>
          </w:tcPr>
          <w:p w14:paraId="546FF588"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c>
          <w:tcPr>
            <w:tcW w:w="511" w:type="pct"/>
          </w:tcPr>
          <w:p w14:paraId="662B495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0.0159</w:t>
            </w:r>
          </w:p>
        </w:tc>
        <w:tc>
          <w:tcPr>
            <w:tcW w:w="491" w:type="pct"/>
          </w:tcPr>
          <w:p w14:paraId="25AA17E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0.0152</w:t>
            </w:r>
          </w:p>
        </w:tc>
        <w:tc>
          <w:tcPr>
            <w:tcW w:w="491" w:type="pct"/>
          </w:tcPr>
          <w:p w14:paraId="0964C035"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0.0149</w:t>
            </w:r>
          </w:p>
        </w:tc>
        <w:tc>
          <w:tcPr>
            <w:tcW w:w="491" w:type="pct"/>
          </w:tcPr>
          <w:p w14:paraId="792E745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0.0146</w:t>
            </w:r>
          </w:p>
        </w:tc>
        <w:tc>
          <w:tcPr>
            <w:tcW w:w="491" w:type="pct"/>
          </w:tcPr>
          <w:p w14:paraId="063110B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0.0152</w:t>
            </w:r>
          </w:p>
        </w:tc>
        <w:tc>
          <w:tcPr>
            <w:tcW w:w="480" w:type="pct"/>
          </w:tcPr>
          <w:p w14:paraId="235ABC1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D4A6957" w14:textId="77777777">
        <w:trPr>
          <w:trHeight w:val="317"/>
          <w:jc w:val="center"/>
        </w:trPr>
        <w:tc>
          <w:tcPr>
            <w:tcW w:w="511" w:type="pct"/>
            <w:vMerge/>
          </w:tcPr>
          <w:p w14:paraId="75D798E5"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B118725" w14:textId="77777777" w:rsidR="00351DD4" w:rsidRPr="00591748" w:rsidRDefault="00351DD4">
            <w:pPr>
              <w:jc w:val="center"/>
              <w:rPr>
                <w:rFonts w:ascii="Times New Roman" w:eastAsia="宋体" w:hAnsi="Times New Roman" w:cs="Times New Roman"/>
                <w:kern w:val="0"/>
                <w:szCs w:val="21"/>
              </w:rPr>
            </w:pPr>
          </w:p>
        </w:tc>
        <w:tc>
          <w:tcPr>
            <w:tcW w:w="511" w:type="pct"/>
          </w:tcPr>
          <w:p w14:paraId="1A7A7D5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511" w:type="pct"/>
          </w:tcPr>
          <w:p w14:paraId="68267566"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511" w:type="pct"/>
          </w:tcPr>
          <w:p w14:paraId="2672B64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19C69A2E"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7315A3E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203D18C1"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微软雅黑" w:hAnsi="Times New Roman" w:cs="Times New Roman"/>
                <w:kern w:val="0"/>
                <w:szCs w:val="21"/>
              </w:rPr>
              <w:t>ND</w:t>
            </w:r>
          </w:p>
        </w:tc>
        <w:tc>
          <w:tcPr>
            <w:tcW w:w="491" w:type="pct"/>
          </w:tcPr>
          <w:p w14:paraId="62EB5D22"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0.0005</w:t>
            </w:r>
          </w:p>
        </w:tc>
        <w:tc>
          <w:tcPr>
            <w:tcW w:w="480" w:type="pct"/>
          </w:tcPr>
          <w:p w14:paraId="7A60C3F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CACADDE" w14:textId="77777777">
        <w:trPr>
          <w:trHeight w:val="317"/>
          <w:jc w:val="center"/>
        </w:trPr>
        <w:tc>
          <w:tcPr>
            <w:tcW w:w="511" w:type="pct"/>
            <w:vMerge/>
          </w:tcPr>
          <w:p w14:paraId="5AB818A1" w14:textId="77777777" w:rsidR="00351DD4" w:rsidRPr="00591748" w:rsidRDefault="00351DD4">
            <w:pPr>
              <w:jc w:val="center"/>
              <w:rPr>
                <w:rFonts w:ascii="Times New Roman" w:eastAsia="宋体" w:hAnsi="Times New Roman" w:cs="Times New Roman"/>
                <w:kern w:val="0"/>
                <w:szCs w:val="21"/>
              </w:rPr>
            </w:pPr>
          </w:p>
        </w:tc>
        <w:tc>
          <w:tcPr>
            <w:tcW w:w="511" w:type="pct"/>
            <w:vMerge/>
          </w:tcPr>
          <w:p w14:paraId="6395B339" w14:textId="77777777" w:rsidR="00351DD4" w:rsidRPr="00591748" w:rsidRDefault="00351DD4">
            <w:pPr>
              <w:jc w:val="center"/>
              <w:rPr>
                <w:rFonts w:ascii="Times New Roman" w:eastAsia="宋体" w:hAnsi="Times New Roman" w:cs="Times New Roman"/>
                <w:kern w:val="0"/>
                <w:szCs w:val="21"/>
              </w:rPr>
            </w:pPr>
          </w:p>
        </w:tc>
        <w:tc>
          <w:tcPr>
            <w:tcW w:w="511" w:type="pct"/>
          </w:tcPr>
          <w:p w14:paraId="010990A4"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AOX</w:t>
            </w:r>
          </w:p>
        </w:tc>
        <w:tc>
          <w:tcPr>
            <w:tcW w:w="511" w:type="pct"/>
          </w:tcPr>
          <w:p w14:paraId="66FE8B83"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1.0</w:t>
            </w:r>
          </w:p>
        </w:tc>
        <w:tc>
          <w:tcPr>
            <w:tcW w:w="511" w:type="pct"/>
          </w:tcPr>
          <w:p w14:paraId="4E3B19AD" w14:textId="77777777" w:rsidR="00351DD4" w:rsidRPr="00591748" w:rsidRDefault="00000000">
            <w:pPr>
              <w:jc w:val="center"/>
              <w:rPr>
                <w:rFonts w:ascii="Times New Roman" w:eastAsia="微软雅黑" w:hAnsi="Times New Roman" w:cs="Times New Roman"/>
                <w:kern w:val="0"/>
                <w:szCs w:val="21"/>
              </w:rPr>
            </w:pPr>
            <w:r w:rsidRPr="00591748">
              <w:rPr>
                <w:rFonts w:ascii="Times New Roman" w:eastAsia="宋体" w:hAnsi="Times New Roman" w:cs="Times New Roman" w:hint="eastAsia"/>
                <w:kern w:val="0"/>
                <w:szCs w:val="21"/>
              </w:rPr>
              <w:t>0.872</w:t>
            </w:r>
          </w:p>
        </w:tc>
        <w:tc>
          <w:tcPr>
            <w:tcW w:w="491" w:type="pct"/>
          </w:tcPr>
          <w:p w14:paraId="4C54D52B" w14:textId="77777777" w:rsidR="00351DD4" w:rsidRPr="00591748" w:rsidRDefault="00000000">
            <w:pPr>
              <w:jc w:val="center"/>
              <w:rPr>
                <w:rFonts w:ascii="Times New Roman" w:eastAsia="微软雅黑" w:hAnsi="Times New Roman" w:cs="Times New Roman"/>
                <w:kern w:val="0"/>
                <w:szCs w:val="21"/>
              </w:rPr>
            </w:pPr>
            <w:r w:rsidRPr="00591748">
              <w:rPr>
                <w:rFonts w:ascii="Times New Roman" w:eastAsia="微软雅黑" w:hAnsi="Times New Roman" w:cs="Times New Roman" w:hint="eastAsia"/>
                <w:kern w:val="0"/>
                <w:szCs w:val="21"/>
              </w:rPr>
              <w:t>0.701</w:t>
            </w:r>
          </w:p>
        </w:tc>
        <w:tc>
          <w:tcPr>
            <w:tcW w:w="491" w:type="pct"/>
          </w:tcPr>
          <w:p w14:paraId="6D82ABDC" w14:textId="77777777" w:rsidR="00351DD4" w:rsidRPr="00591748" w:rsidRDefault="00000000">
            <w:pPr>
              <w:jc w:val="center"/>
              <w:rPr>
                <w:rFonts w:ascii="Times New Roman" w:eastAsia="微软雅黑" w:hAnsi="Times New Roman" w:cs="Times New Roman"/>
                <w:kern w:val="0"/>
                <w:szCs w:val="21"/>
              </w:rPr>
            </w:pPr>
            <w:r w:rsidRPr="00591748">
              <w:rPr>
                <w:rFonts w:ascii="Times New Roman" w:eastAsia="微软雅黑" w:hAnsi="Times New Roman" w:cs="Times New Roman" w:hint="eastAsia"/>
                <w:kern w:val="0"/>
                <w:szCs w:val="21"/>
              </w:rPr>
              <w:t>0.512</w:t>
            </w:r>
          </w:p>
        </w:tc>
        <w:tc>
          <w:tcPr>
            <w:tcW w:w="491" w:type="pct"/>
          </w:tcPr>
          <w:p w14:paraId="4907FD93" w14:textId="77777777" w:rsidR="00351DD4" w:rsidRPr="00591748" w:rsidRDefault="00000000">
            <w:pPr>
              <w:jc w:val="center"/>
              <w:rPr>
                <w:rFonts w:ascii="Times New Roman" w:eastAsia="微软雅黑" w:hAnsi="Times New Roman" w:cs="Times New Roman"/>
                <w:kern w:val="0"/>
                <w:szCs w:val="21"/>
              </w:rPr>
            </w:pPr>
            <w:r w:rsidRPr="00591748">
              <w:rPr>
                <w:rFonts w:ascii="Times New Roman" w:eastAsia="微软雅黑" w:hAnsi="Times New Roman" w:cs="Times New Roman" w:hint="eastAsia"/>
                <w:kern w:val="0"/>
                <w:szCs w:val="21"/>
              </w:rPr>
              <w:t>0.642</w:t>
            </w:r>
          </w:p>
        </w:tc>
        <w:tc>
          <w:tcPr>
            <w:tcW w:w="491" w:type="pct"/>
          </w:tcPr>
          <w:p w14:paraId="5297C48C"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0.682</w:t>
            </w:r>
          </w:p>
        </w:tc>
        <w:tc>
          <w:tcPr>
            <w:tcW w:w="480" w:type="pct"/>
          </w:tcPr>
          <w:p w14:paraId="235C0807"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bl>
    <w:bookmarkEnd w:id="197"/>
    <w:p w14:paraId="2796CF67" w14:textId="77777777" w:rsidR="00351DD4" w:rsidRPr="00591748" w:rsidRDefault="00000000">
      <w:pPr>
        <w:rPr>
          <w:rFonts w:ascii="Times New Roman" w:eastAsia="宋体" w:hAnsi="Times New Roman" w:cs="Times New Roman"/>
          <w:b/>
          <w:bCs/>
          <w:sz w:val="18"/>
          <w:szCs w:val="18"/>
        </w:rPr>
      </w:pPr>
      <w:r w:rsidRPr="00591748">
        <w:rPr>
          <w:rFonts w:ascii="Times New Roman" w:eastAsia="宋体" w:hAnsi="Times New Roman" w:cs="Times New Roman" w:hint="eastAsia"/>
          <w:b/>
          <w:bCs/>
          <w:sz w:val="18"/>
          <w:szCs w:val="18"/>
        </w:rPr>
        <w:t>注：</w:t>
      </w:r>
      <w:r w:rsidRPr="00591748">
        <w:rPr>
          <w:rFonts w:ascii="Times New Roman" w:eastAsia="宋体" w:hAnsi="Times New Roman" w:cs="Times New Roman" w:hint="eastAsia"/>
          <w:b/>
          <w:bCs/>
          <w:sz w:val="18"/>
          <w:szCs w:val="18"/>
        </w:rPr>
        <w:t>N</w:t>
      </w:r>
      <w:r w:rsidRPr="00591748">
        <w:rPr>
          <w:rFonts w:ascii="Times New Roman" w:eastAsia="宋体" w:hAnsi="Times New Roman" w:cs="Times New Roman"/>
          <w:b/>
          <w:bCs/>
          <w:sz w:val="18"/>
          <w:szCs w:val="18"/>
        </w:rPr>
        <w:t>D</w:t>
      </w:r>
      <w:r w:rsidRPr="00591748">
        <w:rPr>
          <w:rFonts w:ascii="Times New Roman" w:eastAsia="宋体" w:hAnsi="Times New Roman" w:cs="Times New Roman" w:hint="eastAsia"/>
          <w:b/>
          <w:bCs/>
          <w:sz w:val="18"/>
          <w:szCs w:val="18"/>
        </w:rPr>
        <w:t>表示未检出，乙腈检出限为</w:t>
      </w:r>
      <w:r w:rsidRPr="00591748">
        <w:rPr>
          <w:rFonts w:ascii="Times New Roman" w:eastAsia="宋体" w:hAnsi="Times New Roman" w:cs="Times New Roman" w:hint="eastAsia"/>
          <w:b/>
          <w:bCs/>
          <w:sz w:val="18"/>
          <w:szCs w:val="18"/>
        </w:rPr>
        <w:t>0</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1mg</w:t>
      </w:r>
      <w:r w:rsidRPr="00591748">
        <w:rPr>
          <w:rFonts w:ascii="Times New Roman" w:eastAsia="宋体" w:hAnsi="Times New Roman" w:cs="Times New Roman"/>
          <w:b/>
          <w:bCs/>
          <w:sz w:val="18"/>
          <w:szCs w:val="18"/>
        </w:rPr>
        <w:t>/L</w:t>
      </w:r>
      <w:r w:rsidRPr="00591748">
        <w:rPr>
          <w:rFonts w:ascii="Times New Roman" w:eastAsia="宋体" w:hAnsi="Times New Roman" w:cs="Times New Roman" w:hint="eastAsia"/>
          <w:b/>
          <w:bCs/>
          <w:sz w:val="18"/>
          <w:szCs w:val="18"/>
        </w:rPr>
        <w:t>，硫化物检出限为</w:t>
      </w:r>
      <w:r w:rsidRPr="00591748">
        <w:rPr>
          <w:rFonts w:ascii="Times New Roman" w:eastAsia="宋体" w:hAnsi="Times New Roman" w:cs="Times New Roman" w:hint="eastAsia"/>
          <w:b/>
          <w:bCs/>
          <w:sz w:val="18"/>
          <w:szCs w:val="18"/>
        </w:rPr>
        <w:t>0</w:t>
      </w:r>
      <w:r w:rsidRPr="00591748">
        <w:rPr>
          <w:rFonts w:ascii="Times New Roman" w:eastAsia="宋体" w:hAnsi="Times New Roman" w:cs="Times New Roman"/>
          <w:b/>
          <w:bCs/>
          <w:sz w:val="18"/>
          <w:szCs w:val="18"/>
        </w:rPr>
        <w:t>.0</w:t>
      </w:r>
      <w:r w:rsidRPr="00591748">
        <w:rPr>
          <w:rFonts w:ascii="Times New Roman" w:eastAsia="宋体" w:hAnsi="Times New Roman" w:cs="Times New Roman" w:hint="eastAsia"/>
          <w:b/>
          <w:bCs/>
          <w:sz w:val="18"/>
          <w:szCs w:val="18"/>
        </w:rPr>
        <w:t>1mg</w:t>
      </w:r>
      <w:r w:rsidRPr="00591748">
        <w:rPr>
          <w:rFonts w:ascii="Times New Roman" w:eastAsia="宋体" w:hAnsi="Times New Roman" w:cs="Times New Roman"/>
          <w:b/>
          <w:bCs/>
          <w:sz w:val="18"/>
          <w:szCs w:val="18"/>
        </w:rPr>
        <w:t>/L</w:t>
      </w:r>
      <w:r w:rsidRPr="00591748">
        <w:rPr>
          <w:rFonts w:ascii="Times New Roman" w:eastAsia="宋体" w:hAnsi="Times New Roman" w:cs="Times New Roman" w:hint="eastAsia"/>
          <w:b/>
          <w:bCs/>
          <w:sz w:val="18"/>
          <w:szCs w:val="18"/>
        </w:rPr>
        <w:t>，二氯甲烷检出限为</w:t>
      </w:r>
      <w:r w:rsidRPr="00591748">
        <w:rPr>
          <w:rFonts w:ascii="Times New Roman" w:eastAsia="宋体" w:hAnsi="Times New Roman" w:cs="Times New Roman" w:hint="eastAsia"/>
          <w:b/>
          <w:bCs/>
          <w:sz w:val="18"/>
          <w:szCs w:val="18"/>
        </w:rPr>
        <w:t>0.001mg</w:t>
      </w:r>
      <w:r w:rsidRPr="00591748">
        <w:rPr>
          <w:rFonts w:ascii="Times New Roman" w:eastAsia="宋体" w:hAnsi="Times New Roman" w:cs="Times New Roman"/>
          <w:b/>
          <w:bCs/>
          <w:sz w:val="18"/>
          <w:szCs w:val="18"/>
        </w:rPr>
        <w:t>/L</w:t>
      </w:r>
      <w:r w:rsidRPr="00591748">
        <w:rPr>
          <w:rFonts w:ascii="Times New Roman" w:eastAsia="宋体" w:hAnsi="Times New Roman" w:cs="Times New Roman" w:hint="eastAsia"/>
          <w:b/>
          <w:bCs/>
          <w:sz w:val="18"/>
          <w:szCs w:val="18"/>
        </w:rPr>
        <w:t>。计算均值时未检出按照检出限一半计算。</w:t>
      </w:r>
    </w:p>
    <w:p w14:paraId="5F9F6D45" w14:textId="77777777" w:rsidR="00351DD4" w:rsidRPr="00591748" w:rsidRDefault="00000000">
      <w:pPr>
        <w:spacing w:beforeLines="50" w:before="156"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.2-</w:t>
      </w:r>
      <w:r w:rsidRPr="00591748">
        <w:rPr>
          <w:rFonts w:ascii="Times New Roman" w:eastAsia="宋体" w:hAnsi="Times New Roman" w:cs="Times New Roman" w:hint="eastAsia"/>
          <w:b/>
          <w:sz w:val="24"/>
          <w:szCs w:val="24"/>
        </w:rPr>
        <w:t>2</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雨水排口监测结果及评价一览表（</w:t>
      </w:r>
      <w:r w:rsidRPr="00591748">
        <w:rPr>
          <w:rFonts w:ascii="Times New Roman" w:eastAsia="宋体" w:hAnsi="Times New Roman" w:cs="Times New Roman"/>
          <w:b/>
          <w:sz w:val="24"/>
          <w:szCs w:val="24"/>
        </w:rPr>
        <w:t>pH</w:t>
      </w:r>
      <w:r w:rsidRPr="00591748">
        <w:rPr>
          <w:rFonts w:ascii="Times New Roman" w:eastAsia="宋体" w:hAnsi="Times New Roman" w:cs="Times New Roman" w:hint="eastAsia"/>
          <w:b/>
          <w:sz w:val="24"/>
          <w:szCs w:val="24"/>
        </w:rPr>
        <w:t>：无量纲，其他：</w:t>
      </w:r>
      <w:r w:rsidRPr="00591748">
        <w:rPr>
          <w:rFonts w:ascii="Times New Roman" w:eastAsia="宋体" w:hAnsi="Times New Roman" w:cs="Times New Roman" w:hint="eastAsia"/>
          <w:b/>
          <w:sz w:val="24"/>
          <w:szCs w:val="24"/>
        </w:rPr>
        <w:t>mg</w:t>
      </w:r>
      <w:r w:rsidRPr="00591748">
        <w:rPr>
          <w:rFonts w:ascii="Times New Roman" w:eastAsia="宋体" w:hAnsi="Times New Roman" w:cs="Times New Roman"/>
          <w:b/>
          <w:sz w:val="24"/>
          <w:szCs w:val="24"/>
        </w:rPr>
        <w:t>/L</w:t>
      </w:r>
      <w:r w:rsidRPr="00591748">
        <w:rPr>
          <w:rFonts w:ascii="Times New Roman" w:eastAsia="宋体" w:hAnsi="Times New Roman" w:cs="Times New Roman" w:hint="eastAsia"/>
          <w:b/>
          <w:sz w:val="24"/>
          <w:szCs w:val="24"/>
        </w:rPr>
        <w:t>）</w:t>
      </w:r>
    </w:p>
    <w:tbl>
      <w:tblPr>
        <w:tblStyle w:val="1111"/>
        <w:tblW w:w="5000" w:type="pct"/>
        <w:tblLook w:val="04A0" w:firstRow="1" w:lastRow="0" w:firstColumn="1" w:lastColumn="0" w:noHBand="0" w:noVBand="1"/>
      </w:tblPr>
      <w:tblGrid>
        <w:gridCol w:w="1526"/>
        <w:gridCol w:w="1527"/>
        <w:gridCol w:w="2058"/>
        <w:gridCol w:w="1571"/>
        <w:gridCol w:w="1527"/>
        <w:gridCol w:w="1527"/>
        <w:gridCol w:w="1527"/>
        <w:gridCol w:w="1888"/>
        <w:gridCol w:w="1527"/>
      </w:tblGrid>
      <w:tr w:rsidR="00351DD4" w:rsidRPr="00591748" w14:paraId="7C9258DA" w14:textId="77777777">
        <w:trPr>
          <w:cnfStyle w:val="100000000000" w:firstRow="1" w:lastRow="0" w:firstColumn="0" w:lastColumn="0" w:oddVBand="0" w:evenVBand="0" w:oddHBand="0" w:evenHBand="0" w:firstRowFirstColumn="0" w:firstRowLastColumn="0" w:lastRowFirstColumn="0" w:lastRowLastColumn="0"/>
          <w:trHeight w:val="340"/>
        </w:trPr>
        <w:tc>
          <w:tcPr>
            <w:tcW w:w="520" w:type="pct"/>
          </w:tcPr>
          <w:p w14:paraId="022FDB85"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监测点位</w:t>
            </w:r>
          </w:p>
        </w:tc>
        <w:tc>
          <w:tcPr>
            <w:tcW w:w="520" w:type="pct"/>
          </w:tcPr>
          <w:p w14:paraId="01051C91"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监测日期</w:t>
            </w:r>
          </w:p>
        </w:tc>
        <w:tc>
          <w:tcPr>
            <w:tcW w:w="701" w:type="pct"/>
          </w:tcPr>
          <w:p w14:paraId="3C259057"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检测项目</w:t>
            </w:r>
          </w:p>
        </w:tc>
        <w:tc>
          <w:tcPr>
            <w:tcW w:w="535" w:type="pct"/>
          </w:tcPr>
          <w:p w14:paraId="081F23C8"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标准</w:t>
            </w:r>
          </w:p>
        </w:tc>
        <w:tc>
          <w:tcPr>
            <w:tcW w:w="520" w:type="pct"/>
          </w:tcPr>
          <w:p w14:paraId="2DAC6FA5"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第一次</w:t>
            </w:r>
          </w:p>
        </w:tc>
        <w:tc>
          <w:tcPr>
            <w:tcW w:w="520" w:type="pct"/>
          </w:tcPr>
          <w:p w14:paraId="4B43EB6D"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第二次</w:t>
            </w:r>
          </w:p>
        </w:tc>
        <w:tc>
          <w:tcPr>
            <w:tcW w:w="520" w:type="pct"/>
          </w:tcPr>
          <w:p w14:paraId="07AB9050"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第三次</w:t>
            </w:r>
          </w:p>
        </w:tc>
        <w:tc>
          <w:tcPr>
            <w:tcW w:w="643" w:type="pct"/>
          </w:tcPr>
          <w:p w14:paraId="5BCC0D20"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均值</w:t>
            </w:r>
          </w:p>
        </w:tc>
        <w:tc>
          <w:tcPr>
            <w:tcW w:w="520" w:type="pct"/>
          </w:tcPr>
          <w:p w14:paraId="3E206A14" w14:textId="77777777" w:rsidR="00351DD4" w:rsidRPr="00591748" w:rsidRDefault="00000000">
            <w:pPr>
              <w:widowControl/>
              <w:jc w:val="center"/>
              <w:rPr>
                <w:rFonts w:ascii="Times New Roman" w:eastAsia="宋体" w:hAnsi="Times New Roman" w:cs="Times New Roman"/>
                <w:b w:val="0"/>
                <w:bCs/>
                <w:kern w:val="0"/>
                <w:szCs w:val="21"/>
              </w:rPr>
            </w:pPr>
            <w:r w:rsidRPr="00591748">
              <w:rPr>
                <w:rFonts w:ascii="Times New Roman" w:eastAsia="宋体" w:hAnsi="Times New Roman" w:cs="Times New Roman"/>
                <w:bCs/>
                <w:kern w:val="0"/>
                <w:szCs w:val="21"/>
              </w:rPr>
              <w:t>达标情况</w:t>
            </w:r>
          </w:p>
        </w:tc>
      </w:tr>
      <w:tr w:rsidR="00351DD4" w:rsidRPr="00591748" w14:paraId="31752BEE" w14:textId="77777777">
        <w:trPr>
          <w:trHeight w:val="340"/>
        </w:trPr>
        <w:tc>
          <w:tcPr>
            <w:tcW w:w="520" w:type="pct"/>
            <w:vMerge w:val="restart"/>
          </w:tcPr>
          <w:p w14:paraId="1567B05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雨水排放口</w:t>
            </w:r>
          </w:p>
        </w:tc>
        <w:tc>
          <w:tcPr>
            <w:tcW w:w="520" w:type="pct"/>
            <w:vMerge w:val="restart"/>
          </w:tcPr>
          <w:p w14:paraId="45E59B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w:t>
            </w:r>
            <w:r w:rsidRPr="00591748">
              <w:rPr>
                <w:rFonts w:ascii="Times New Roman" w:eastAsia="宋体" w:hAnsi="Times New Roman" w:cs="Times New Roman" w:hint="eastAsia"/>
                <w:kern w:val="0"/>
                <w:szCs w:val="21"/>
              </w:rPr>
              <w:t>6.22</w:t>
            </w:r>
          </w:p>
        </w:tc>
        <w:tc>
          <w:tcPr>
            <w:tcW w:w="701" w:type="pct"/>
          </w:tcPr>
          <w:p w14:paraId="1485B50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pH</w:t>
            </w:r>
            <w:r w:rsidRPr="00591748">
              <w:rPr>
                <w:rFonts w:ascii="Times New Roman" w:eastAsia="宋体" w:hAnsi="Times New Roman" w:cs="Times New Roman"/>
                <w:kern w:val="0"/>
                <w:szCs w:val="21"/>
              </w:rPr>
              <w:t>值</w:t>
            </w:r>
          </w:p>
        </w:tc>
        <w:tc>
          <w:tcPr>
            <w:tcW w:w="535" w:type="pct"/>
          </w:tcPr>
          <w:p w14:paraId="687F4F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6-9</w:t>
            </w:r>
          </w:p>
        </w:tc>
        <w:tc>
          <w:tcPr>
            <w:tcW w:w="520" w:type="pct"/>
          </w:tcPr>
          <w:p w14:paraId="772049C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7.5</w:t>
            </w:r>
          </w:p>
        </w:tc>
        <w:tc>
          <w:tcPr>
            <w:tcW w:w="520" w:type="pct"/>
          </w:tcPr>
          <w:p w14:paraId="2CBC59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7.4</w:t>
            </w:r>
          </w:p>
        </w:tc>
        <w:tc>
          <w:tcPr>
            <w:tcW w:w="520" w:type="pct"/>
          </w:tcPr>
          <w:p w14:paraId="50B8B8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7.4</w:t>
            </w:r>
          </w:p>
        </w:tc>
        <w:tc>
          <w:tcPr>
            <w:tcW w:w="643" w:type="pct"/>
          </w:tcPr>
          <w:p w14:paraId="5977CA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7.4</w:t>
            </w:r>
          </w:p>
        </w:tc>
        <w:tc>
          <w:tcPr>
            <w:tcW w:w="520" w:type="pct"/>
          </w:tcPr>
          <w:p w14:paraId="639A4C7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855E880" w14:textId="77777777">
        <w:trPr>
          <w:trHeight w:val="340"/>
        </w:trPr>
        <w:tc>
          <w:tcPr>
            <w:tcW w:w="520" w:type="pct"/>
            <w:vMerge/>
          </w:tcPr>
          <w:p w14:paraId="77231F1A" w14:textId="77777777" w:rsidR="00351DD4" w:rsidRPr="00591748" w:rsidRDefault="00351DD4">
            <w:pPr>
              <w:widowControl/>
              <w:jc w:val="left"/>
              <w:rPr>
                <w:rFonts w:ascii="Times New Roman" w:eastAsia="宋体" w:hAnsi="Times New Roman" w:cs="Times New Roman"/>
                <w:kern w:val="0"/>
                <w:szCs w:val="21"/>
              </w:rPr>
            </w:pPr>
          </w:p>
        </w:tc>
        <w:tc>
          <w:tcPr>
            <w:tcW w:w="520" w:type="pct"/>
            <w:vMerge/>
          </w:tcPr>
          <w:p w14:paraId="196D19E4" w14:textId="77777777" w:rsidR="00351DD4" w:rsidRPr="00591748" w:rsidRDefault="00351DD4">
            <w:pPr>
              <w:widowControl/>
              <w:jc w:val="left"/>
              <w:rPr>
                <w:rFonts w:ascii="Times New Roman" w:eastAsia="宋体" w:hAnsi="Times New Roman" w:cs="Times New Roman"/>
                <w:kern w:val="0"/>
                <w:szCs w:val="21"/>
              </w:rPr>
            </w:pPr>
          </w:p>
        </w:tc>
        <w:tc>
          <w:tcPr>
            <w:tcW w:w="701" w:type="pct"/>
          </w:tcPr>
          <w:p w14:paraId="0986F39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535" w:type="pct"/>
          </w:tcPr>
          <w:p w14:paraId="193C48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520" w:type="pct"/>
          </w:tcPr>
          <w:p w14:paraId="38B5D2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10</w:t>
            </w:r>
          </w:p>
        </w:tc>
        <w:tc>
          <w:tcPr>
            <w:tcW w:w="520" w:type="pct"/>
          </w:tcPr>
          <w:p w14:paraId="32602CF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w:t>
            </w:r>
          </w:p>
        </w:tc>
        <w:tc>
          <w:tcPr>
            <w:tcW w:w="520" w:type="pct"/>
          </w:tcPr>
          <w:p w14:paraId="2EA8B0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w:t>
            </w:r>
          </w:p>
        </w:tc>
        <w:tc>
          <w:tcPr>
            <w:tcW w:w="643" w:type="pct"/>
          </w:tcPr>
          <w:p w14:paraId="189587D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9.3</w:t>
            </w:r>
          </w:p>
        </w:tc>
        <w:tc>
          <w:tcPr>
            <w:tcW w:w="520" w:type="pct"/>
          </w:tcPr>
          <w:p w14:paraId="3B892B7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r>
      <w:tr w:rsidR="00351DD4" w:rsidRPr="00591748" w14:paraId="21CEF7E1" w14:textId="77777777">
        <w:trPr>
          <w:trHeight w:val="340"/>
        </w:trPr>
        <w:tc>
          <w:tcPr>
            <w:tcW w:w="520" w:type="pct"/>
            <w:vMerge/>
          </w:tcPr>
          <w:p w14:paraId="32C52FAC" w14:textId="77777777" w:rsidR="00351DD4" w:rsidRPr="00591748" w:rsidRDefault="00351DD4">
            <w:pPr>
              <w:widowControl/>
              <w:jc w:val="left"/>
              <w:rPr>
                <w:rFonts w:ascii="Times New Roman" w:eastAsia="宋体" w:hAnsi="Times New Roman" w:cs="Times New Roman"/>
                <w:kern w:val="0"/>
                <w:szCs w:val="21"/>
              </w:rPr>
            </w:pPr>
          </w:p>
        </w:tc>
        <w:tc>
          <w:tcPr>
            <w:tcW w:w="520" w:type="pct"/>
            <w:vMerge/>
          </w:tcPr>
          <w:p w14:paraId="51C2A3AA" w14:textId="77777777" w:rsidR="00351DD4" w:rsidRPr="00591748" w:rsidRDefault="00351DD4">
            <w:pPr>
              <w:widowControl/>
              <w:jc w:val="left"/>
              <w:rPr>
                <w:rFonts w:ascii="Times New Roman" w:eastAsia="宋体" w:hAnsi="Times New Roman" w:cs="Times New Roman"/>
                <w:kern w:val="0"/>
                <w:szCs w:val="21"/>
              </w:rPr>
            </w:pPr>
          </w:p>
        </w:tc>
        <w:tc>
          <w:tcPr>
            <w:tcW w:w="701" w:type="pct"/>
          </w:tcPr>
          <w:p w14:paraId="330D83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535" w:type="pct"/>
          </w:tcPr>
          <w:p w14:paraId="28882CE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520" w:type="pct"/>
          </w:tcPr>
          <w:p w14:paraId="0B2F19D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20</w:t>
            </w:r>
          </w:p>
        </w:tc>
        <w:tc>
          <w:tcPr>
            <w:tcW w:w="520" w:type="pct"/>
          </w:tcPr>
          <w:p w14:paraId="28FF46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18</w:t>
            </w:r>
          </w:p>
        </w:tc>
        <w:tc>
          <w:tcPr>
            <w:tcW w:w="520" w:type="pct"/>
          </w:tcPr>
          <w:p w14:paraId="643A4D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18</w:t>
            </w:r>
          </w:p>
        </w:tc>
        <w:tc>
          <w:tcPr>
            <w:tcW w:w="643" w:type="pct"/>
          </w:tcPr>
          <w:p w14:paraId="2BB81B1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18.7</w:t>
            </w:r>
          </w:p>
        </w:tc>
        <w:tc>
          <w:tcPr>
            <w:tcW w:w="520" w:type="pct"/>
          </w:tcPr>
          <w:p w14:paraId="50F353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15CB0042" w14:textId="77777777">
        <w:trPr>
          <w:trHeight w:val="340"/>
        </w:trPr>
        <w:tc>
          <w:tcPr>
            <w:tcW w:w="520" w:type="pct"/>
            <w:vMerge/>
          </w:tcPr>
          <w:p w14:paraId="1C083CD8" w14:textId="77777777" w:rsidR="00351DD4" w:rsidRPr="00591748" w:rsidRDefault="00351DD4">
            <w:pPr>
              <w:widowControl/>
              <w:jc w:val="left"/>
              <w:rPr>
                <w:rFonts w:ascii="Times New Roman" w:eastAsia="宋体" w:hAnsi="Times New Roman" w:cs="Times New Roman"/>
                <w:kern w:val="0"/>
                <w:szCs w:val="21"/>
              </w:rPr>
            </w:pPr>
          </w:p>
        </w:tc>
        <w:tc>
          <w:tcPr>
            <w:tcW w:w="520" w:type="pct"/>
            <w:vMerge/>
          </w:tcPr>
          <w:p w14:paraId="0312F69A" w14:textId="77777777" w:rsidR="00351DD4" w:rsidRPr="00591748" w:rsidRDefault="00351DD4">
            <w:pPr>
              <w:widowControl/>
              <w:jc w:val="left"/>
              <w:rPr>
                <w:rFonts w:ascii="Times New Roman" w:eastAsia="宋体" w:hAnsi="Times New Roman" w:cs="Times New Roman"/>
                <w:kern w:val="0"/>
                <w:szCs w:val="21"/>
              </w:rPr>
            </w:pPr>
          </w:p>
        </w:tc>
        <w:tc>
          <w:tcPr>
            <w:tcW w:w="701" w:type="pct"/>
          </w:tcPr>
          <w:p w14:paraId="098B14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535" w:type="pct"/>
          </w:tcPr>
          <w:p w14:paraId="378C8F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520" w:type="pct"/>
          </w:tcPr>
          <w:p w14:paraId="2679CB0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0.930</w:t>
            </w:r>
          </w:p>
        </w:tc>
        <w:tc>
          <w:tcPr>
            <w:tcW w:w="520" w:type="pct"/>
          </w:tcPr>
          <w:p w14:paraId="296EC3F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0.886</w:t>
            </w:r>
          </w:p>
        </w:tc>
        <w:tc>
          <w:tcPr>
            <w:tcW w:w="520" w:type="pct"/>
          </w:tcPr>
          <w:p w14:paraId="19603D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0.906</w:t>
            </w:r>
          </w:p>
        </w:tc>
        <w:tc>
          <w:tcPr>
            <w:tcW w:w="643" w:type="pct"/>
          </w:tcPr>
          <w:p w14:paraId="1C2484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0.907</w:t>
            </w:r>
          </w:p>
        </w:tc>
        <w:tc>
          <w:tcPr>
            <w:tcW w:w="520" w:type="pct"/>
          </w:tcPr>
          <w:p w14:paraId="3FF0D9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bl>
    <w:p w14:paraId="27D5AA90" w14:textId="77777777" w:rsidR="00351DD4" w:rsidRPr="00591748" w:rsidRDefault="00351DD4">
      <w:pPr>
        <w:rPr>
          <w:rFonts w:ascii="Times New Roman" w:eastAsia="宋体" w:hAnsi="Times New Roman" w:cs="Times New Roman"/>
          <w:b/>
          <w:bCs/>
          <w:kern w:val="0"/>
          <w:sz w:val="18"/>
          <w:szCs w:val="18"/>
        </w:rPr>
      </w:pPr>
    </w:p>
    <w:p w14:paraId="4AFD0DD6" w14:textId="77777777" w:rsidR="00351DD4" w:rsidRPr="00591748" w:rsidRDefault="00351DD4">
      <w:pPr>
        <w:rPr>
          <w:rFonts w:ascii="Times New Roman" w:eastAsia="宋体" w:hAnsi="Times New Roman" w:cs="Times New Roman"/>
          <w:b/>
          <w:bCs/>
          <w:kern w:val="0"/>
          <w:sz w:val="18"/>
          <w:szCs w:val="18"/>
        </w:rPr>
      </w:pPr>
    </w:p>
    <w:p w14:paraId="69089512" w14:textId="77777777" w:rsidR="00351DD4" w:rsidRPr="00591748" w:rsidRDefault="00351DD4">
      <w:pPr>
        <w:rPr>
          <w:rFonts w:ascii="Times New Roman" w:eastAsia="宋体" w:hAnsi="Times New Roman" w:cs="Times New Roman"/>
          <w:b/>
          <w:bCs/>
          <w:kern w:val="0"/>
          <w:sz w:val="18"/>
          <w:szCs w:val="18"/>
        </w:rPr>
        <w:sectPr w:rsidR="00351DD4" w:rsidRPr="00591748">
          <w:pgSz w:w="16838" w:h="11906" w:orient="landscape"/>
          <w:pgMar w:top="1440" w:right="1080" w:bottom="1440" w:left="1080" w:header="851" w:footer="992" w:gutter="0"/>
          <w:cols w:space="425"/>
          <w:docGrid w:type="lines" w:linePitch="312"/>
        </w:sectPr>
      </w:pPr>
    </w:p>
    <w:p w14:paraId="094BB493" w14:textId="77777777" w:rsidR="00351DD4" w:rsidRPr="00591748" w:rsidRDefault="00000000">
      <w:pPr>
        <w:widowControl/>
        <w:adjustRightInd w:val="0"/>
        <w:snapToGrid w:val="0"/>
        <w:spacing w:line="500" w:lineRule="exact"/>
        <w:jc w:val="left"/>
        <w:outlineLvl w:val="3"/>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lastRenderedPageBreak/>
        <w:t>9.2.1.2</w:t>
      </w:r>
      <w:r w:rsidRPr="00591748">
        <w:rPr>
          <w:rFonts w:ascii="Times New Roman" w:eastAsia="宋体" w:hAnsi="Times New Roman" w:cs="Times New Roman"/>
          <w:b/>
          <w:bCs/>
          <w:kern w:val="0"/>
          <w:sz w:val="24"/>
          <w:szCs w:val="24"/>
        </w:rPr>
        <w:t>废气</w:t>
      </w:r>
    </w:p>
    <w:p w14:paraId="385B277F" w14:textId="77777777" w:rsidR="00351DD4" w:rsidRPr="00591748" w:rsidRDefault="00000000">
      <w:pPr>
        <w:widowControl/>
        <w:adjustRightInd w:val="0"/>
        <w:snapToGrid w:val="0"/>
        <w:spacing w:line="500" w:lineRule="exact"/>
        <w:ind w:firstLine="482"/>
        <w:jc w:val="left"/>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t>（</w:t>
      </w:r>
      <w:r w:rsidRPr="00591748">
        <w:rPr>
          <w:rFonts w:ascii="Times New Roman" w:eastAsia="宋体" w:hAnsi="Times New Roman" w:cs="Times New Roman"/>
          <w:b/>
          <w:bCs/>
          <w:kern w:val="0"/>
          <w:sz w:val="24"/>
          <w:szCs w:val="24"/>
        </w:rPr>
        <w:t>1</w:t>
      </w:r>
      <w:r w:rsidRPr="00591748">
        <w:rPr>
          <w:rFonts w:ascii="Times New Roman" w:eastAsia="宋体" w:hAnsi="Times New Roman" w:cs="Times New Roman"/>
          <w:b/>
          <w:bCs/>
          <w:kern w:val="0"/>
          <w:sz w:val="24"/>
          <w:szCs w:val="24"/>
        </w:rPr>
        <w:t>）有组织排放</w:t>
      </w:r>
    </w:p>
    <w:p w14:paraId="1C07008A" w14:textId="77777777" w:rsidR="00351DD4" w:rsidRPr="00591748" w:rsidRDefault="00000000">
      <w:pPr>
        <w:spacing w:line="500" w:lineRule="exact"/>
        <w:ind w:firstLineChars="200" w:firstLine="480"/>
        <w:rPr>
          <w:rFonts w:ascii="Times New Roman" w:eastAsia="宋体" w:hAnsi="Times New Roman" w:cs="Times New Roman"/>
          <w:sz w:val="24"/>
          <w:szCs w:val="24"/>
          <w:highlight w:val="yellow"/>
        </w:rPr>
      </w:pPr>
      <w:r w:rsidRPr="00591748">
        <w:rPr>
          <w:rFonts w:ascii="Times New Roman" w:eastAsia="宋体" w:hAnsi="Times New Roman" w:cs="Times New Roman"/>
          <w:sz w:val="24"/>
          <w:szCs w:val="24"/>
        </w:rPr>
        <w:t>本次验收于</w:t>
      </w:r>
      <w:r w:rsidRPr="00591748">
        <w:rPr>
          <w:rFonts w:ascii="Times New Roman" w:eastAsia="宋体" w:hAnsi="Times New Roman" w:cs="Times New Roman"/>
          <w:sz w:val="24"/>
          <w:szCs w:val="24"/>
        </w:rPr>
        <w:t>202</w:t>
      </w:r>
      <w:r w:rsidRPr="00591748">
        <w:rPr>
          <w:rFonts w:ascii="Times New Roman" w:eastAsia="宋体" w:hAnsi="Times New Roman" w:cs="Times New Roman" w:hint="eastAsia"/>
          <w:sz w:val="24"/>
          <w:szCs w:val="24"/>
        </w:rPr>
        <w:t>6</w:t>
      </w:r>
      <w:r w:rsidRPr="00591748">
        <w:rPr>
          <w:rFonts w:ascii="Times New Roman" w:eastAsia="宋体" w:hAnsi="Times New Roman" w:cs="Times New Roman"/>
          <w:sz w:val="24"/>
          <w:szCs w:val="24"/>
        </w:rPr>
        <w:t>年</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sz w:val="24"/>
          <w:szCs w:val="24"/>
        </w:rPr>
        <w:t>月</w:t>
      </w:r>
      <w:r w:rsidRPr="00591748">
        <w:rPr>
          <w:rFonts w:ascii="Times New Roman" w:eastAsia="宋体" w:hAnsi="Times New Roman" w:cs="Times New Roman" w:hint="eastAsia"/>
          <w:sz w:val="24"/>
          <w:szCs w:val="24"/>
        </w:rPr>
        <w:t>21</w:t>
      </w:r>
      <w:r w:rsidRPr="00591748">
        <w:rPr>
          <w:rFonts w:ascii="Times New Roman" w:eastAsia="宋体" w:hAnsi="Times New Roman" w:cs="Times New Roman"/>
          <w:sz w:val="24"/>
          <w:szCs w:val="24"/>
        </w:rPr>
        <w:t>日</w:t>
      </w:r>
      <w:r w:rsidRPr="00591748">
        <w:rPr>
          <w:rFonts w:ascii="Times New Roman" w:eastAsia="宋体" w:hAnsi="Times New Roman" w:cs="Times New Roman" w:hint="eastAsia"/>
          <w:sz w:val="24"/>
          <w:szCs w:val="24"/>
        </w:rPr>
        <w:t>-22</w:t>
      </w:r>
      <w:r w:rsidRPr="00591748">
        <w:rPr>
          <w:rFonts w:ascii="Times New Roman" w:eastAsia="宋体" w:hAnsi="Times New Roman" w:cs="Times New Roman"/>
          <w:sz w:val="24"/>
          <w:szCs w:val="24"/>
        </w:rPr>
        <w:t>日对本项目</w:t>
      </w:r>
      <w:r w:rsidRPr="00591748">
        <w:rPr>
          <w:rFonts w:ascii="Times New Roman" w:eastAsia="宋体" w:hAnsi="Times New Roman" w:cs="Times New Roman" w:hint="eastAsia"/>
          <w:sz w:val="24"/>
          <w:szCs w:val="24"/>
        </w:rPr>
        <w:t>DA005</w:t>
      </w:r>
      <w:r w:rsidRPr="00591748">
        <w:rPr>
          <w:rFonts w:ascii="Times New Roman" w:eastAsia="宋体" w:hAnsi="Times New Roman" w:cs="Times New Roman" w:hint="eastAsia"/>
          <w:sz w:val="24"/>
          <w:szCs w:val="24"/>
        </w:rPr>
        <w:t>排气筒出口二噁英进行了采样检测，于</w:t>
      </w:r>
      <w:r w:rsidRPr="00591748">
        <w:rPr>
          <w:rFonts w:ascii="Times New Roman" w:eastAsia="宋体" w:hAnsi="Times New Roman" w:cs="Times New Roman" w:hint="eastAsia"/>
          <w:sz w:val="24"/>
          <w:szCs w:val="24"/>
        </w:rPr>
        <w:t>2026</w:t>
      </w:r>
      <w:r w:rsidRPr="00591748">
        <w:rPr>
          <w:rFonts w:ascii="Times New Roman" w:eastAsia="宋体" w:hAnsi="Times New Roman" w:cs="Times New Roman" w:hint="eastAsia"/>
          <w:sz w:val="24"/>
          <w:szCs w:val="24"/>
        </w:rPr>
        <w:t>年</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月</w:t>
      </w:r>
      <w:r w:rsidRPr="00591748">
        <w:rPr>
          <w:rFonts w:ascii="Times New Roman" w:eastAsia="宋体" w:hAnsi="Times New Roman" w:cs="Times New Roman" w:hint="eastAsia"/>
          <w:sz w:val="24"/>
          <w:szCs w:val="24"/>
        </w:rPr>
        <w:t>23</w:t>
      </w:r>
      <w:r w:rsidRPr="00591748">
        <w:rPr>
          <w:rFonts w:ascii="Times New Roman" w:eastAsia="宋体" w:hAnsi="Times New Roman" w:cs="Times New Roman" w:hint="eastAsia"/>
          <w:sz w:val="24"/>
          <w:szCs w:val="24"/>
        </w:rPr>
        <w:t>日</w:t>
      </w:r>
      <w:r w:rsidRPr="00591748">
        <w:rPr>
          <w:rFonts w:ascii="Times New Roman" w:eastAsia="宋体" w:hAnsi="Times New Roman" w:cs="Times New Roman" w:hint="eastAsia"/>
          <w:sz w:val="24"/>
          <w:szCs w:val="24"/>
        </w:rPr>
        <w:t>-24</w:t>
      </w:r>
      <w:r w:rsidRPr="00591748">
        <w:rPr>
          <w:rFonts w:ascii="Times New Roman" w:eastAsia="宋体" w:hAnsi="Times New Roman" w:cs="Times New Roman" w:hint="eastAsia"/>
          <w:sz w:val="24"/>
          <w:szCs w:val="24"/>
        </w:rPr>
        <w:t>日、</w:t>
      </w:r>
      <w:r w:rsidRPr="00591748">
        <w:rPr>
          <w:rFonts w:ascii="Times New Roman" w:eastAsia="宋体" w:hAnsi="Times New Roman" w:cs="Times New Roman" w:hint="eastAsia"/>
          <w:sz w:val="24"/>
          <w:szCs w:val="24"/>
        </w:rPr>
        <w:t>5</w:t>
      </w:r>
      <w:r w:rsidRPr="00591748">
        <w:rPr>
          <w:rFonts w:ascii="Times New Roman" w:eastAsia="宋体" w:hAnsi="Times New Roman" w:cs="Times New Roman" w:hint="eastAsia"/>
          <w:sz w:val="24"/>
          <w:szCs w:val="24"/>
        </w:rPr>
        <w:t>月</w:t>
      </w:r>
      <w:r w:rsidRPr="00591748">
        <w:rPr>
          <w:rFonts w:ascii="Times New Roman" w:eastAsia="宋体" w:hAnsi="Times New Roman" w:cs="Times New Roman" w:hint="eastAsia"/>
          <w:sz w:val="24"/>
          <w:szCs w:val="24"/>
        </w:rPr>
        <w:t>22</w:t>
      </w:r>
      <w:r w:rsidRPr="00591748">
        <w:rPr>
          <w:rFonts w:ascii="Times New Roman" w:eastAsia="宋体" w:hAnsi="Times New Roman" w:cs="Times New Roman" w:hint="eastAsia"/>
          <w:sz w:val="24"/>
          <w:szCs w:val="24"/>
        </w:rPr>
        <w:t>日</w:t>
      </w:r>
      <w:r w:rsidRPr="00591748">
        <w:rPr>
          <w:rFonts w:ascii="Times New Roman" w:eastAsia="宋体" w:hAnsi="Times New Roman" w:cs="Times New Roman" w:hint="eastAsia"/>
          <w:sz w:val="24"/>
          <w:szCs w:val="24"/>
        </w:rPr>
        <w:t>~23</w:t>
      </w:r>
      <w:r w:rsidRPr="00591748">
        <w:rPr>
          <w:rFonts w:ascii="Times New Roman" w:eastAsia="宋体" w:hAnsi="Times New Roman" w:cs="Times New Roman" w:hint="eastAsia"/>
          <w:sz w:val="24"/>
          <w:szCs w:val="24"/>
        </w:rPr>
        <w:t>日对</w:t>
      </w:r>
      <w:r w:rsidRPr="00591748">
        <w:rPr>
          <w:rFonts w:ascii="Times New Roman" w:eastAsia="宋体" w:hAnsi="Times New Roman" w:cs="Times New Roman" w:hint="eastAsia"/>
          <w:sz w:val="24"/>
          <w:szCs w:val="24"/>
        </w:rPr>
        <w:t>DA005</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DA006</w:t>
      </w:r>
      <w:r w:rsidRPr="00591748">
        <w:rPr>
          <w:rFonts w:ascii="Times New Roman" w:eastAsia="宋体" w:hAnsi="Times New Roman" w:cs="Times New Roman" w:hint="eastAsia"/>
          <w:sz w:val="24"/>
          <w:szCs w:val="24"/>
        </w:rPr>
        <w:t>和</w:t>
      </w:r>
      <w:r w:rsidRPr="00591748">
        <w:rPr>
          <w:rFonts w:ascii="Times New Roman" w:eastAsia="宋体" w:hAnsi="Times New Roman" w:cs="Times New Roman" w:hint="eastAsia"/>
          <w:sz w:val="24"/>
          <w:szCs w:val="24"/>
        </w:rPr>
        <w:t>DA010</w:t>
      </w:r>
      <w:r w:rsidRPr="00591748">
        <w:rPr>
          <w:rFonts w:ascii="Times New Roman" w:eastAsia="宋体" w:hAnsi="Times New Roman" w:cs="Times New Roman" w:hint="eastAsia"/>
          <w:sz w:val="24"/>
          <w:szCs w:val="24"/>
        </w:rPr>
        <w:t>排气筒出口的其他因子进行了监测，</w:t>
      </w:r>
      <w:r w:rsidRPr="00591748">
        <w:rPr>
          <w:rFonts w:ascii="Times New Roman" w:eastAsia="宋体" w:hAnsi="Times New Roman" w:cs="Times New Roman"/>
          <w:sz w:val="24"/>
          <w:szCs w:val="24"/>
        </w:rPr>
        <w:t>监测结果见表</w:t>
      </w:r>
      <w:r w:rsidRPr="00591748">
        <w:rPr>
          <w:rFonts w:ascii="Times New Roman" w:eastAsia="宋体" w:hAnsi="Times New Roman" w:cs="Times New Roman"/>
          <w:sz w:val="24"/>
          <w:szCs w:val="24"/>
        </w:rPr>
        <w:t>9.2-</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9.2-</w:t>
      </w:r>
      <w:r w:rsidRPr="00591748">
        <w:rPr>
          <w:rFonts w:ascii="Times New Roman" w:eastAsia="宋体" w:hAnsi="Times New Roman" w:cs="Times New Roman" w:hint="eastAsia"/>
          <w:sz w:val="24"/>
          <w:szCs w:val="24"/>
        </w:rPr>
        <w:t>6</w:t>
      </w:r>
      <w:r w:rsidRPr="00591748">
        <w:rPr>
          <w:rFonts w:ascii="Times New Roman" w:eastAsia="宋体" w:hAnsi="Times New Roman" w:cs="Times New Roman"/>
          <w:sz w:val="24"/>
          <w:szCs w:val="24"/>
        </w:rPr>
        <w:t>。</w:t>
      </w:r>
    </w:p>
    <w:p w14:paraId="53AC79F6"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监测结果表明：验收监测期间，</w:t>
      </w:r>
      <w:bookmarkStart w:id="199" w:name="_Hlk54182423"/>
      <w:r w:rsidRPr="00591748">
        <w:rPr>
          <w:rFonts w:ascii="Times New Roman" w:eastAsia="宋体" w:hAnsi="Times New Roman" w:cs="Times New Roman"/>
          <w:sz w:val="24"/>
          <w:szCs w:val="24"/>
        </w:rPr>
        <w:t>有组织废气颗粒物（药尘）、</w:t>
      </w:r>
      <w:r w:rsidRPr="00591748">
        <w:rPr>
          <w:rFonts w:ascii="Times New Roman" w:eastAsia="宋体" w:hAnsi="Times New Roman" w:cs="Times New Roman"/>
          <w:sz w:val="24"/>
          <w:szCs w:val="24"/>
        </w:rPr>
        <w:t>TVOC</w:t>
      </w:r>
      <w:r w:rsidRPr="00591748">
        <w:rPr>
          <w:rFonts w:ascii="Times New Roman" w:eastAsia="宋体" w:hAnsi="Times New Roman" w:cs="Times New Roman"/>
          <w:sz w:val="24"/>
          <w:szCs w:val="24"/>
        </w:rPr>
        <w:t>、非甲烷总烃、甲苯、氯化氢、氨、甲醇、二氯甲烷、乙酸乙酯、丙酮、硫化氢、臭气浓度排放</w:t>
      </w:r>
      <w:r w:rsidRPr="00591748">
        <w:rPr>
          <w:rFonts w:ascii="Times New Roman" w:eastAsia="宋体" w:hAnsi="Times New Roman" w:cs="Times New Roman" w:hint="eastAsia"/>
          <w:sz w:val="24"/>
          <w:szCs w:val="24"/>
        </w:rPr>
        <w:t>浓度能达到</w:t>
      </w:r>
      <w:r w:rsidRPr="00591748">
        <w:rPr>
          <w:rFonts w:ascii="Times New Roman" w:eastAsia="宋体" w:hAnsi="Times New Roman" w:cs="Times New Roman"/>
          <w:sz w:val="24"/>
          <w:szCs w:val="24"/>
        </w:rPr>
        <w:t>《制药工业大气污染物排放标准》（</w:t>
      </w:r>
      <w:r w:rsidRPr="00591748">
        <w:rPr>
          <w:rFonts w:ascii="Times New Roman" w:eastAsia="宋体" w:hAnsi="Times New Roman" w:cs="Times New Roman"/>
          <w:sz w:val="24"/>
          <w:szCs w:val="24"/>
        </w:rPr>
        <w:t>DB32/4042-2021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3</w:t>
      </w:r>
      <w:r w:rsidRPr="00591748">
        <w:rPr>
          <w:rFonts w:ascii="Times New Roman" w:eastAsia="宋体" w:hAnsi="Times New Roman" w:cs="Times New Roman"/>
          <w:sz w:val="24"/>
          <w:szCs w:val="24"/>
        </w:rPr>
        <w:t>及附录</w:t>
      </w:r>
      <w:r w:rsidRPr="00591748">
        <w:rPr>
          <w:rFonts w:ascii="Times New Roman" w:eastAsia="宋体" w:hAnsi="Times New Roman" w:cs="Times New Roman"/>
          <w:sz w:val="24"/>
          <w:szCs w:val="24"/>
        </w:rPr>
        <w:t>C</w:t>
      </w:r>
      <w:r w:rsidRPr="00591748">
        <w:rPr>
          <w:rFonts w:ascii="Times New Roman" w:eastAsia="宋体" w:hAnsi="Times New Roman" w:cs="Times New Roman"/>
          <w:sz w:val="24"/>
          <w:szCs w:val="24"/>
        </w:rPr>
        <w:t>排放限值，</w:t>
      </w:r>
      <w:r w:rsidRPr="00591748">
        <w:rPr>
          <w:rFonts w:ascii="Times New Roman" w:eastAsia="宋体" w:hAnsi="Times New Roman" w:cs="Times New Roman"/>
          <w:sz w:val="24"/>
          <w:szCs w:val="24"/>
        </w:rPr>
        <w:t>RTO</w:t>
      </w:r>
      <w:r w:rsidRPr="00591748">
        <w:rPr>
          <w:rFonts w:ascii="Times New Roman" w:eastAsia="宋体" w:hAnsi="Times New Roman" w:cs="Times New Roman"/>
          <w:sz w:val="24"/>
          <w:szCs w:val="24"/>
        </w:rPr>
        <w:t>尾气中二氧化硫、氮氧化物、二噁英类排放</w:t>
      </w:r>
      <w:r w:rsidRPr="00591748">
        <w:rPr>
          <w:rFonts w:ascii="Times New Roman" w:eastAsia="宋体" w:hAnsi="Times New Roman" w:cs="Times New Roman" w:hint="eastAsia"/>
          <w:sz w:val="24"/>
          <w:szCs w:val="24"/>
        </w:rPr>
        <w:t>能达到</w:t>
      </w:r>
      <w:r w:rsidRPr="00591748">
        <w:rPr>
          <w:rFonts w:ascii="Times New Roman" w:eastAsia="宋体" w:hAnsi="Times New Roman" w:cs="Times New Roman"/>
          <w:sz w:val="24"/>
          <w:szCs w:val="24"/>
        </w:rPr>
        <w:t>《制药工业大气污染物排放标准》（</w:t>
      </w:r>
      <w:r w:rsidRPr="00591748">
        <w:rPr>
          <w:rFonts w:ascii="Times New Roman" w:eastAsia="宋体" w:hAnsi="Times New Roman" w:cs="Times New Roman"/>
          <w:sz w:val="24"/>
          <w:szCs w:val="24"/>
        </w:rPr>
        <w:t>DB32/4042-2021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标准限值，一氧化碳、硫酸雾、氯化物排放</w:t>
      </w:r>
      <w:r w:rsidRPr="00591748">
        <w:rPr>
          <w:rFonts w:ascii="Times New Roman" w:eastAsia="宋体" w:hAnsi="Times New Roman" w:cs="Times New Roman" w:hint="eastAsia"/>
          <w:sz w:val="24"/>
          <w:szCs w:val="24"/>
        </w:rPr>
        <w:t>能达到</w:t>
      </w:r>
      <w:r w:rsidRPr="00591748">
        <w:rPr>
          <w:rFonts w:ascii="Times New Roman" w:eastAsia="宋体" w:hAnsi="Times New Roman" w:cs="Times New Roman"/>
          <w:sz w:val="24"/>
          <w:szCs w:val="24"/>
        </w:rPr>
        <w:t>《大气污染物综合排放标准》（</w:t>
      </w:r>
      <w:r w:rsidRPr="00591748">
        <w:rPr>
          <w:rFonts w:ascii="Times New Roman" w:eastAsia="宋体" w:hAnsi="Times New Roman" w:cs="Times New Roman"/>
          <w:sz w:val="24"/>
          <w:szCs w:val="24"/>
        </w:rPr>
        <w:t>DB32/4041-2021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标准限值，</w:t>
      </w:r>
      <w:r w:rsidRPr="00591748">
        <w:rPr>
          <w:rFonts w:ascii="Times New Roman" w:eastAsia="宋体" w:hAnsi="Times New Roman" w:cs="Times New Roman"/>
          <w:sz w:val="24"/>
          <w:szCs w:val="24"/>
        </w:rPr>
        <w:t>DMF</w:t>
      </w:r>
      <w:r w:rsidRPr="00591748">
        <w:rPr>
          <w:rFonts w:ascii="Times New Roman" w:eastAsia="宋体" w:hAnsi="Times New Roman" w:cs="Times New Roman" w:hint="eastAsia"/>
          <w:sz w:val="24"/>
          <w:szCs w:val="24"/>
        </w:rPr>
        <w:t>能达到</w:t>
      </w:r>
      <w:r w:rsidRPr="00591748">
        <w:rPr>
          <w:rFonts w:ascii="Times New Roman" w:eastAsia="宋体" w:hAnsi="Times New Roman" w:cs="Times New Roman"/>
          <w:sz w:val="24"/>
          <w:szCs w:val="24"/>
        </w:rPr>
        <w:t>《化学工业挥发性有机物排放标准》（</w:t>
      </w:r>
      <w:r w:rsidRPr="00591748">
        <w:rPr>
          <w:rFonts w:ascii="Times New Roman" w:eastAsia="宋体" w:hAnsi="Times New Roman" w:cs="Times New Roman"/>
          <w:sz w:val="24"/>
          <w:szCs w:val="24"/>
        </w:rPr>
        <w:t>DB32/3151-2016</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标准限值，异丙醇排放</w:t>
      </w:r>
      <w:r w:rsidRPr="00591748">
        <w:rPr>
          <w:rFonts w:ascii="Times New Roman" w:eastAsia="宋体" w:hAnsi="Times New Roman" w:cs="Times New Roman" w:hint="eastAsia"/>
          <w:sz w:val="24"/>
          <w:szCs w:val="24"/>
        </w:rPr>
        <w:t>浓度能达到相应</w:t>
      </w:r>
      <w:r w:rsidRPr="00591748">
        <w:rPr>
          <w:rFonts w:ascii="Times New Roman" w:eastAsia="宋体" w:hAnsi="Times New Roman" w:cs="Times New Roman"/>
          <w:sz w:val="24"/>
          <w:szCs w:val="24"/>
        </w:rPr>
        <w:t>计算值</w:t>
      </w:r>
      <w:r w:rsidRPr="00591748">
        <w:rPr>
          <w:rFonts w:ascii="Times New Roman" w:eastAsia="宋体" w:hAnsi="Times New Roman" w:cs="Times New Roman" w:hint="eastAsia"/>
          <w:sz w:val="24"/>
          <w:szCs w:val="24"/>
        </w:rPr>
        <w:t>要求</w:t>
      </w:r>
      <w:r w:rsidRPr="00591748">
        <w:rPr>
          <w:rFonts w:ascii="Times New Roman" w:eastAsia="宋体" w:hAnsi="Times New Roman" w:cs="Times New Roman"/>
          <w:sz w:val="24"/>
          <w:szCs w:val="24"/>
        </w:rPr>
        <w:t>。</w:t>
      </w:r>
    </w:p>
    <w:p w14:paraId="1ACFA551" w14:textId="77777777" w:rsidR="00351DD4" w:rsidRPr="00591748" w:rsidRDefault="00000000">
      <w:pPr>
        <w:spacing w:line="500" w:lineRule="exact"/>
        <w:ind w:firstLineChars="200" w:firstLine="480"/>
        <w:rPr>
          <w:rFonts w:ascii="Times New Roman" w:eastAsia="宋体" w:hAnsi="Times New Roman" w:cs="Times New Roman"/>
          <w:sz w:val="24"/>
          <w:szCs w:val="24"/>
          <w:highlight w:val="yellow"/>
        </w:rPr>
      </w:pPr>
      <w:r w:rsidRPr="00591748">
        <w:rPr>
          <w:rFonts w:ascii="Times New Roman" w:eastAsia="宋体" w:hAnsi="Times New Roman" w:cs="Times New Roman" w:hint="eastAsia"/>
          <w:sz w:val="24"/>
          <w:szCs w:val="24"/>
        </w:rPr>
        <w:t>根据企业</w:t>
      </w:r>
      <w:r w:rsidRPr="00591748">
        <w:rPr>
          <w:rFonts w:ascii="Times New Roman" w:eastAsia="宋体" w:hAnsi="Times New Roman" w:cs="Times New Roman" w:hint="eastAsia"/>
          <w:sz w:val="24"/>
          <w:szCs w:val="24"/>
        </w:rPr>
        <w:t>2026</w:t>
      </w:r>
      <w:r w:rsidRPr="00591748">
        <w:rPr>
          <w:rFonts w:ascii="Times New Roman" w:eastAsia="宋体" w:hAnsi="Times New Roman" w:cs="Times New Roman" w:hint="eastAsia"/>
          <w:sz w:val="24"/>
          <w:szCs w:val="24"/>
        </w:rPr>
        <w:t>年</w:t>
      </w:r>
      <w:r w:rsidRPr="00591748">
        <w:rPr>
          <w:rFonts w:ascii="Times New Roman" w:eastAsia="宋体" w:hAnsi="Times New Roman" w:cs="Times New Roman" w:hint="eastAsia"/>
          <w:sz w:val="24"/>
          <w:szCs w:val="24"/>
        </w:rPr>
        <w:t>4</w:t>
      </w:r>
      <w:r w:rsidRPr="00591748">
        <w:rPr>
          <w:rFonts w:ascii="Times New Roman" w:eastAsia="宋体" w:hAnsi="Times New Roman" w:cs="Times New Roman" w:hint="eastAsia"/>
          <w:sz w:val="24"/>
          <w:szCs w:val="24"/>
        </w:rPr>
        <w:t>月</w:t>
      </w:r>
      <w:r w:rsidRPr="00591748">
        <w:rPr>
          <w:rFonts w:ascii="Times New Roman" w:eastAsia="宋体" w:hAnsi="Times New Roman" w:cs="Times New Roman" w:hint="eastAsia"/>
          <w:sz w:val="24"/>
          <w:szCs w:val="24"/>
        </w:rPr>
        <w:t>17</w:t>
      </w:r>
      <w:r w:rsidRPr="00591748">
        <w:rPr>
          <w:rFonts w:ascii="Times New Roman" w:eastAsia="宋体" w:hAnsi="Times New Roman" w:cs="Times New Roman" w:hint="eastAsia"/>
          <w:sz w:val="24"/>
          <w:szCs w:val="24"/>
        </w:rPr>
        <w:t>日有组织废气例行监测报告（见附件</w:t>
      </w:r>
      <w:r w:rsidRPr="00591748">
        <w:rPr>
          <w:rFonts w:ascii="Times New Roman" w:eastAsia="宋体" w:hAnsi="Times New Roman" w:cs="Times New Roman" w:hint="eastAsia"/>
          <w:sz w:val="24"/>
          <w:szCs w:val="24"/>
        </w:rPr>
        <w:t>12</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RTO</w:t>
      </w:r>
      <w:r w:rsidRPr="00591748">
        <w:rPr>
          <w:rFonts w:ascii="Times New Roman" w:eastAsia="宋体" w:hAnsi="Times New Roman" w:cs="Times New Roman" w:hint="eastAsia"/>
          <w:sz w:val="24"/>
          <w:szCs w:val="24"/>
        </w:rPr>
        <w:t>炉进口含氧量为</w:t>
      </w:r>
      <w:r w:rsidRPr="00591748">
        <w:rPr>
          <w:rFonts w:ascii="Times New Roman" w:eastAsia="宋体" w:hAnsi="Times New Roman" w:cs="Times New Roman" w:hint="eastAsia"/>
          <w:sz w:val="24"/>
          <w:szCs w:val="24"/>
        </w:rPr>
        <w:t>20.5%</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RTO</w:t>
      </w:r>
      <w:r w:rsidRPr="00591748">
        <w:rPr>
          <w:rFonts w:ascii="Times New Roman" w:eastAsia="宋体" w:hAnsi="Times New Roman" w:cs="Times New Roman" w:hint="eastAsia"/>
          <w:sz w:val="24"/>
          <w:szCs w:val="24"/>
        </w:rPr>
        <w:t>炉排口含氧量为</w:t>
      </w:r>
      <w:r w:rsidRPr="00591748">
        <w:rPr>
          <w:rFonts w:ascii="Times New Roman" w:eastAsia="宋体" w:hAnsi="Times New Roman" w:cs="Times New Roman" w:hint="eastAsia"/>
          <w:sz w:val="24"/>
          <w:szCs w:val="24"/>
        </w:rPr>
        <w:t>18.6%</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19.5%</w:t>
      </w:r>
      <w:r w:rsidRPr="00591748">
        <w:rPr>
          <w:rFonts w:ascii="Times New Roman" w:eastAsia="宋体" w:hAnsi="Times New Roman" w:cs="Times New Roman" w:hint="eastAsia"/>
          <w:sz w:val="24"/>
          <w:szCs w:val="24"/>
        </w:rPr>
        <w:t>，排口含氧量低于进口含氧量，符合相关规定要求。</w:t>
      </w:r>
    </w:p>
    <w:bookmarkEnd w:id="199"/>
    <w:p w14:paraId="2B05CAD3" w14:textId="77777777" w:rsidR="00351DD4" w:rsidRPr="00591748" w:rsidRDefault="00351DD4">
      <w:pPr>
        <w:spacing w:line="500" w:lineRule="exact"/>
        <w:jc w:val="center"/>
        <w:outlineLvl w:val="5"/>
        <w:rPr>
          <w:rFonts w:ascii="Times New Roman" w:eastAsia="宋体" w:hAnsi="Times New Roman" w:cs="Times New Roman"/>
          <w:b/>
          <w:sz w:val="24"/>
          <w:szCs w:val="24"/>
        </w:rPr>
        <w:sectPr w:rsidR="00351DD4" w:rsidRPr="00591748">
          <w:pgSz w:w="11906" w:h="16838"/>
          <w:pgMar w:top="1440" w:right="1080" w:bottom="1440" w:left="1080" w:header="851" w:footer="992" w:gutter="0"/>
          <w:cols w:space="425"/>
          <w:docGrid w:type="lines" w:linePitch="312"/>
        </w:sectPr>
      </w:pPr>
    </w:p>
    <w:p w14:paraId="1842D58D"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lastRenderedPageBreak/>
        <w:t>表</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.2-</w:t>
      </w:r>
      <w:r w:rsidRPr="00591748">
        <w:rPr>
          <w:rFonts w:ascii="Times New Roman" w:eastAsia="宋体" w:hAnsi="Times New Roman" w:cs="Times New Roman" w:hint="eastAsia"/>
          <w:b/>
          <w:sz w:val="24"/>
          <w:szCs w:val="24"/>
        </w:rPr>
        <w:t xml:space="preserve">3 </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有组织废气挥发性有机物排放监测结果及评价</w:t>
      </w:r>
    </w:p>
    <w:tbl>
      <w:tblPr>
        <w:tblStyle w:val="1111"/>
        <w:tblW w:w="5000" w:type="pct"/>
        <w:tblInd w:w="5" w:type="dxa"/>
        <w:tblLook w:val="04A0" w:firstRow="1" w:lastRow="0" w:firstColumn="1" w:lastColumn="0" w:noHBand="0" w:noVBand="1"/>
      </w:tblPr>
      <w:tblGrid>
        <w:gridCol w:w="895"/>
        <w:gridCol w:w="1057"/>
        <w:gridCol w:w="1074"/>
        <w:gridCol w:w="1221"/>
        <w:gridCol w:w="1095"/>
        <w:gridCol w:w="1242"/>
        <w:gridCol w:w="1092"/>
        <w:gridCol w:w="1242"/>
        <w:gridCol w:w="1095"/>
        <w:gridCol w:w="1242"/>
        <w:gridCol w:w="1095"/>
        <w:gridCol w:w="1242"/>
        <w:gridCol w:w="1086"/>
      </w:tblGrid>
      <w:tr w:rsidR="00351DD4" w:rsidRPr="00591748" w14:paraId="49BD1CD2" w14:textId="77777777">
        <w:trPr>
          <w:cnfStyle w:val="100000000000" w:firstRow="1" w:lastRow="0" w:firstColumn="0" w:lastColumn="0" w:oddVBand="0" w:evenVBand="0" w:oddHBand="0" w:evenHBand="0" w:firstRowFirstColumn="0" w:firstRowLastColumn="0" w:lastRowFirstColumn="0" w:lastRowLastColumn="0"/>
          <w:trHeight w:val="317"/>
        </w:trPr>
        <w:tc>
          <w:tcPr>
            <w:tcW w:w="305" w:type="pct"/>
            <w:vMerge w:val="restart"/>
          </w:tcPr>
          <w:p w14:paraId="57072DFB" w14:textId="77777777" w:rsidR="00351DD4" w:rsidRPr="00591748" w:rsidRDefault="00000000">
            <w:pPr>
              <w:widowControl/>
              <w:spacing w:line="240" w:lineRule="exact"/>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监测点位</w:t>
            </w:r>
          </w:p>
        </w:tc>
        <w:tc>
          <w:tcPr>
            <w:tcW w:w="360" w:type="pct"/>
            <w:vMerge w:val="restart"/>
          </w:tcPr>
          <w:p w14:paraId="497BD305" w14:textId="77777777" w:rsidR="00351DD4" w:rsidRPr="00591748" w:rsidRDefault="00000000">
            <w:pPr>
              <w:widowControl/>
              <w:spacing w:line="240" w:lineRule="exact"/>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日期</w:t>
            </w:r>
          </w:p>
        </w:tc>
        <w:tc>
          <w:tcPr>
            <w:tcW w:w="366" w:type="pct"/>
            <w:vMerge w:val="restart"/>
          </w:tcPr>
          <w:p w14:paraId="2E5B42AE" w14:textId="77777777" w:rsidR="00351DD4" w:rsidRPr="00591748" w:rsidRDefault="00000000">
            <w:pPr>
              <w:widowControl/>
              <w:spacing w:line="240" w:lineRule="exact"/>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监测频次</w:t>
            </w:r>
          </w:p>
        </w:tc>
        <w:tc>
          <w:tcPr>
            <w:tcW w:w="789" w:type="pct"/>
            <w:gridSpan w:val="2"/>
          </w:tcPr>
          <w:p w14:paraId="7E19DB35" w14:textId="77777777" w:rsidR="00351DD4" w:rsidRPr="00591748" w:rsidRDefault="00000000">
            <w:pPr>
              <w:widowControl/>
              <w:spacing w:line="240" w:lineRule="exact"/>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丙酮</w:t>
            </w:r>
          </w:p>
        </w:tc>
        <w:tc>
          <w:tcPr>
            <w:tcW w:w="795" w:type="pct"/>
            <w:gridSpan w:val="2"/>
          </w:tcPr>
          <w:p w14:paraId="40FB83D4" w14:textId="77777777" w:rsidR="00351DD4" w:rsidRPr="00591748" w:rsidRDefault="00000000">
            <w:pPr>
              <w:widowControl/>
              <w:spacing w:line="240" w:lineRule="exact"/>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异丙醇</w:t>
            </w:r>
          </w:p>
        </w:tc>
        <w:tc>
          <w:tcPr>
            <w:tcW w:w="796" w:type="pct"/>
            <w:gridSpan w:val="2"/>
          </w:tcPr>
          <w:p w14:paraId="0BFD345C" w14:textId="77777777" w:rsidR="00351DD4" w:rsidRPr="00591748" w:rsidRDefault="00000000">
            <w:pPr>
              <w:widowControl/>
              <w:spacing w:line="240" w:lineRule="exact"/>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甲苯</w:t>
            </w:r>
          </w:p>
        </w:tc>
        <w:tc>
          <w:tcPr>
            <w:tcW w:w="796" w:type="pct"/>
            <w:gridSpan w:val="2"/>
          </w:tcPr>
          <w:p w14:paraId="0BCE66D2" w14:textId="77777777" w:rsidR="00351DD4" w:rsidRPr="00591748" w:rsidRDefault="00000000">
            <w:pPr>
              <w:widowControl/>
              <w:spacing w:line="240" w:lineRule="exact"/>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乙酸乙酯</w:t>
            </w:r>
          </w:p>
        </w:tc>
        <w:tc>
          <w:tcPr>
            <w:tcW w:w="793" w:type="pct"/>
            <w:gridSpan w:val="2"/>
          </w:tcPr>
          <w:p w14:paraId="084B3F03" w14:textId="77777777" w:rsidR="00351DD4" w:rsidRPr="00591748" w:rsidRDefault="00000000">
            <w:pPr>
              <w:widowControl/>
              <w:spacing w:line="240" w:lineRule="exact"/>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挥发性有机物</w:t>
            </w:r>
          </w:p>
        </w:tc>
      </w:tr>
      <w:tr w:rsidR="00351DD4" w:rsidRPr="00591748" w14:paraId="6420C981" w14:textId="77777777">
        <w:trPr>
          <w:trHeight w:val="317"/>
        </w:trPr>
        <w:tc>
          <w:tcPr>
            <w:tcW w:w="305" w:type="pct"/>
            <w:vMerge/>
          </w:tcPr>
          <w:p w14:paraId="7707901C" w14:textId="77777777" w:rsidR="00351DD4" w:rsidRPr="00591748" w:rsidRDefault="00351DD4">
            <w:pPr>
              <w:widowControl/>
              <w:spacing w:line="240" w:lineRule="exact"/>
              <w:jc w:val="left"/>
              <w:rPr>
                <w:rFonts w:ascii="Times New Roman" w:eastAsia="宋体" w:hAnsi="Times New Roman" w:cs="Times New Roman"/>
                <w:b/>
                <w:bCs/>
                <w:kern w:val="0"/>
                <w:szCs w:val="21"/>
              </w:rPr>
            </w:pPr>
          </w:p>
        </w:tc>
        <w:tc>
          <w:tcPr>
            <w:tcW w:w="360" w:type="pct"/>
            <w:vMerge/>
          </w:tcPr>
          <w:p w14:paraId="78306A9E" w14:textId="77777777" w:rsidR="00351DD4" w:rsidRPr="00591748" w:rsidRDefault="00351DD4">
            <w:pPr>
              <w:widowControl/>
              <w:spacing w:line="240" w:lineRule="exact"/>
              <w:jc w:val="left"/>
              <w:rPr>
                <w:rFonts w:ascii="Times New Roman" w:eastAsia="宋体" w:hAnsi="Times New Roman" w:cs="Times New Roman"/>
                <w:b/>
                <w:bCs/>
                <w:kern w:val="0"/>
                <w:szCs w:val="21"/>
              </w:rPr>
            </w:pPr>
          </w:p>
        </w:tc>
        <w:tc>
          <w:tcPr>
            <w:tcW w:w="366" w:type="pct"/>
            <w:vMerge/>
          </w:tcPr>
          <w:p w14:paraId="747737B1" w14:textId="77777777" w:rsidR="00351DD4" w:rsidRPr="00591748" w:rsidRDefault="00351DD4">
            <w:pPr>
              <w:widowControl/>
              <w:spacing w:line="240" w:lineRule="exact"/>
              <w:jc w:val="left"/>
              <w:rPr>
                <w:rFonts w:ascii="Times New Roman" w:eastAsia="宋体" w:hAnsi="Times New Roman" w:cs="Times New Roman"/>
                <w:b/>
                <w:bCs/>
                <w:kern w:val="0"/>
                <w:szCs w:val="21"/>
              </w:rPr>
            </w:pPr>
          </w:p>
        </w:tc>
        <w:tc>
          <w:tcPr>
            <w:tcW w:w="416" w:type="pct"/>
          </w:tcPr>
          <w:p w14:paraId="1CA06ABA"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实测浓度（</w:t>
            </w:r>
            <w:r w:rsidRPr="00591748">
              <w:rPr>
                <w:rFonts w:ascii="Times New Roman" w:eastAsia="宋体" w:hAnsi="Times New Roman" w:cs="Times New Roman"/>
                <w:b/>
                <w:bCs/>
                <w:kern w:val="0"/>
                <w:szCs w:val="21"/>
              </w:rPr>
              <w:t>mg/m</w:t>
            </w:r>
            <w:r w:rsidRPr="00591748">
              <w:rPr>
                <w:rFonts w:ascii="Times New Roman" w:eastAsia="宋体" w:hAnsi="Times New Roman" w:cs="Times New Roman"/>
                <w:b/>
                <w:bCs/>
                <w:kern w:val="0"/>
                <w:szCs w:val="21"/>
                <w:vertAlign w:val="superscript"/>
              </w:rPr>
              <w:t>3</w:t>
            </w:r>
            <w:r w:rsidRPr="00591748">
              <w:rPr>
                <w:rFonts w:ascii="Times New Roman" w:eastAsia="宋体" w:hAnsi="Times New Roman" w:cs="Times New Roman"/>
                <w:b/>
                <w:bCs/>
                <w:kern w:val="0"/>
                <w:szCs w:val="21"/>
              </w:rPr>
              <w:t>）</w:t>
            </w:r>
          </w:p>
        </w:tc>
        <w:tc>
          <w:tcPr>
            <w:tcW w:w="373" w:type="pct"/>
          </w:tcPr>
          <w:p w14:paraId="512B2AED"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排放速率（</w:t>
            </w:r>
            <w:r w:rsidRPr="00591748">
              <w:rPr>
                <w:rFonts w:ascii="Times New Roman" w:eastAsia="宋体" w:hAnsi="Times New Roman" w:cs="Times New Roman"/>
                <w:b/>
                <w:bCs/>
                <w:kern w:val="0"/>
                <w:szCs w:val="21"/>
              </w:rPr>
              <w:t>kg/h</w:t>
            </w:r>
            <w:r w:rsidRPr="00591748">
              <w:rPr>
                <w:rFonts w:ascii="Times New Roman" w:eastAsia="宋体" w:hAnsi="Times New Roman" w:cs="Times New Roman"/>
                <w:b/>
                <w:bCs/>
                <w:kern w:val="0"/>
                <w:szCs w:val="21"/>
              </w:rPr>
              <w:t>）</w:t>
            </w:r>
          </w:p>
        </w:tc>
        <w:tc>
          <w:tcPr>
            <w:tcW w:w="423" w:type="pct"/>
          </w:tcPr>
          <w:p w14:paraId="001A9946"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实测浓度（</w:t>
            </w:r>
            <w:r w:rsidRPr="00591748">
              <w:rPr>
                <w:rFonts w:ascii="Times New Roman" w:eastAsia="宋体" w:hAnsi="Times New Roman" w:cs="Times New Roman"/>
                <w:b/>
                <w:bCs/>
                <w:kern w:val="0"/>
                <w:szCs w:val="21"/>
              </w:rPr>
              <w:t>mg/m</w:t>
            </w:r>
            <w:r w:rsidRPr="00591748">
              <w:rPr>
                <w:rFonts w:ascii="Times New Roman" w:eastAsia="宋体" w:hAnsi="Times New Roman" w:cs="Times New Roman"/>
                <w:b/>
                <w:bCs/>
                <w:kern w:val="0"/>
                <w:szCs w:val="21"/>
                <w:vertAlign w:val="superscript"/>
              </w:rPr>
              <w:t>3</w:t>
            </w:r>
            <w:r w:rsidRPr="00591748">
              <w:rPr>
                <w:rFonts w:ascii="Times New Roman" w:eastAsia="宋体" w:hAnsi="Times New Roman" w:cs="Times New Roman"/>
                <w:b/>
                <w:bCs/>
                <w:kern w:val="0"/>
                <w:szCs w:val="21"/>
              </w:rPr>
              <w:t>）</w:t>
            </w:r>
          </w:p>
        </w:tc>
        <w:tc>
          <w:tcPr>
            <w:tcW w:w="372" w:type="pct"/>
          </w:tcPr>
          <w:p w14:paraId="1776B75F"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排放速率（</w:t>
            </w:r>
            <w:r w:rsidRPr="00591748">
              <w:rPr>
                <w:rFonts w:ascii="Times New Roman" w:eastAsia="宋体" w:hAnsi="Times New Roman" w:cs="Times New Roman"/>
                <w:b/>
                <w:bCs/>
                <w:kern w:val="0"/>
                <w:szCs w:val="21"/>
              </w:rPr>
              <w:t>kg/h</w:t>
            </w:r>
            <w:r w:rsidRPr="00591748">
              <w:rPr>
                <w:rFonts w:ascii="Times New Roman" w:eastAsia="宋体" w:hAnsi="Times New Roman" w:cs="Times New Roman"/>
                <w:b/>
                <w:bCs/>
                <w:kern w:val="0"/>
                <w:szCs w:val="21"/>
              </w:rPr>
              <w:t>）</w:t>
            </w:r>
          </w:p>
        </w:tc>
        <w:tc>
          <w:tcPr>
            <w:tcW w:w="423" w:type="pct"/>
          </w:tcPr>
          <w:p w14:paraId="4065800B"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实测浓度（</w:t>
            </w:r>
            <w:r w:rsidRPr="00591748">
              <w:rPr>
                <w:rFonts w:ascii="Times New Roman" w:eastAsia="宋体" w:hAnsi="Times New Roman" w:cs="Times New Roman"/>
                <w:b/>
                <w:bCs/>
                <w:kern w:val="0"/>
                <w:szCs w:val="21"/>
              </w:rPr>
              <w:t>mg/m</w:t>
            </w:r>
            <w:r w:rsidRPr="00591748">
              <w:rPr>
                <w:rFonts w:ascii="Times New Roman" w:eastAsia="宋体" w:hAnsi="Times New Roman" w:cs="Times New Roman"/>
                <w:b/>
                <w:bCs/>
                <w:kern w:val="0"/>
                <w:szCs w:val="21"/>
                <w:vertAlign w:val="superscript"/>
              </w:rPr>
              <w:t>3</w:t>
            </w:r>
            <w:r w:rsidRPr="00591748">
              <w:rPr>
                <w:rFonts w:ascii="Times New Roman" w:eastAsia="宋体" w:hAnsi="Times New Roman" w:cs="Times New Roman"/>
                <w:b/>
                <w:bCs/>
                <w:kern w:val="0"/>
                <w:szCs w:val="21"/>
              </w:rPr>
              <w:t>）</w:t>
            </w:r>
          </w:p>
        </w:tc>
        <w:tc>
          <w:tcPr>
            <w:tcW w:w="373" w:type="pct"/>
          </w:tcPr>
          <w:p w14:paraId="10EE079D"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排放速率（</w:t>
            </w:r>
            <w:r w:rsidRPr="00591748">
              <w:rPr>
                <w:rFonts w:ascii="Times New Roman" w:eastAsia="宋体" w:hAnsi="Times New Roman" w:cs="Times New Roman"/>
                <w:b/>
                <w:bCs/>
                <w:kern w:val="0"/>
                <w:szCs w:val="21"/>
              </w:rPr>
              <w:t>kg/h</w:t>
            </w:r>
            <w:r w:rsidRPr="00591748">
              <w:rPr>
                <w:rFonts w:ascii="Times New Roman" w:eastAsia="宋体" w:hAnsi="Times New Roman" w:cs="Times New Roman"/>
                <w:b/>
                <w:bCs/>
                <w:kern w:val="0"/>
                <w:szCs w:val="21"/>
              </w:rPr>
              <w:t>）</w:t>
            </w:r>
          </w:p>
        </w:tc>
        <w:tc>
          <w:tcPr>
            <w:tcW w:w="423" w:type="pct"/>
          </w:tcPr>
          <w:p w14:paraId="16A6C105"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实测浓度（</w:t>
            </w:r>
            <w:r w:rsidRPr="00591748">
              <w:rPr>
                <w:rFonts w:ascii="Times New Roman" w:eastAsia="宋体" w:hAnsi="Times New Roman" w:cs="Times New Roman"/>
                <w:b/>
                <w:bCs/>
                <w:kern w:val="0"/>
                <w:szCs w:val="21"/>
              </w:rPr>
              <w:t>mg/m</w:t>
            </w:r>
            <w:r w:rsidRPr="00591748">
              <w:rPr>
                <w:rFonts w:ascii="Times New Roman" w:eastAsia="宋体" w:hAnsi="Times New Roman" w:cs="Times New Roman"/>
                <w:b/>
                <w:bCs/>
                <w:kern w:val="0"/>
                <w:szCs w:val="21"/>
                <w:vertAlign w:val="superscript"/>
              </w:rPr>
              <w:t>3</w:t>
            </w:r>
            <w:r w:rsidRPr="00591748">
              <w:rPr>
                <w:rFonts w:ascii="Times New Roman" w:eastAsia="宋体" w:hAnsi="Times New Roman" w:cs="Times New Roman"/>
                <w:b/>
                <w:bCs/>
                <w:kern w:val="0"/>
                <w:szCs w:val="21"/>
              </w:rPr>
              <w:t>）</w:t>
            </w:r>
          </w:p>
        </w:tc>
        <w:tc>
          <w:tcPr>
            <w:tcW w:w="373" w:type="pct"/>
          </w:tcPr>
          <w:p w14:paraId="16478C06"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排放速率（</w:t>
            </w:r>
            <w:r w:rsidRPr="00591748">
              <w:rPr>
                <w:rFonts w:ascii="Times New Roman" w:eastAsia="宋体" w:hAnsi="Times New Roman" w:cs="Times New Roman"/>
                <w:b/>
                <w:bCs/>
                <w:kern w:val="0"/>
                <w:szCs w:val="21"/>
              </w:rPr>
              <w:t>kg/h</w:t>
            </w:r>
            <w:r w:rsidRPr="00591748">
              <w:rPr>
                <w:rFonts w:ascii="Times New Roman" w:eastAsia="宋体" w:hAnsi="Times New Roman" w:cs="Times New Roman"/>
                <w:b/>
                <w:bCs/>
                <w:kern w:val="0"/>
                <w:szCs w:val="21"/>
              </w:rPr>
              <w:t>）</w:t>
            </w:r>
          </w:p>
        </w:tc>
        <w:tc>
          <w:tcPr>
            <w:tcW w:w="423" w:type="pct"/>
          </w:tcPr>
          <w:p w14:paraId="51D3864A"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实测浓度（</w:t>
            </w:r>
            <w:r w:rsidRPr="00591748">
              <w:rPr>
                <w:rFonts w:ascii="Times New Roman" w:eastAsia="宋体" w:hAnsi="Times New Roman" w:cs="Times New Roman"/>
                <w:b/>
                <w:bCs/>
                <w:kern w:val="0"/>
                <w:szCs w:val="21"/>
              </w:rPr>
              <w:t>mg/m</w:t>
            </w:r>
            <w:r w:rsidRPr="00591748">
              <w:rPr>
                <w:rFonts w:ascii="Times New Roman" w:eastAsia="宋体" w:hAnsi="Times New Roman" w:cs="Times New Roman"/>
                <w:b/>
                <w:bCs/>
                <w:kern w:val="0"/>
                <w:szCs w:val="21"/>
                <w:vertAlign w:val="superscript"/>
              </w:rPr>
              <w:t>3</w:t>
            </w:r>
            <w:r w:rsidRPr="00591748">
              <w:rPr>
                <w:rFonts w:ascii="Times New Roman" w:eastAsia="宋体" w:hAnsi="Times New Roman" w:cs="Times New Roman"/>
                <w:b/>
                <w:bCs/>
                <w:kern w:val="0"/>
                <w:szCs w:val="21"/>
              </w:rPr>
              <w:t>）</w:t>
            </w:r>
          </w:p>
        </w:tc>
        <w:tc>
          <w:tcPr>
            <w:tcW w:w="370" w:type="pct"/>
          </w:tcPr>
          <w:p w14:paraId="3AD3A2FE" w14:textId="77777777" w:rsidR="00351DD4" w:rsidRPr="00591748" w:rsidRDefault="00000000">
            <w:pPr>
              <w:widowControl/>
              <w:spacing w:line="240" w:lineRule="exact"/>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排放速率（</w:t>
            </w:r>
            <w:r w:rsidRPr="00591748">
              <w:rPr>
                <w:rFonts w:ascii="Times New Roman" w:eastAsia="宋体" w:hAnsi="Times New Roman" w:cs="Times New Roman"/>
                <w:b/>
                <w:bCs/>
                <w:kern w:val="0"/>
                <w:szCs w:val="21"/>
              </w:rPr>
              <w:t>kg/h</w:t>
            </w:r>
            <w:r w:rsidRPr="00591748">
              <w:rPr>
                <w:rFonts w:ascii="Times New Roman" w:eastAsia="宋体" w:hAnsi="Times New Roman" w:cs="Times New Roman"/>
                <w:b/>
                <w:bCs/>
                <w:kern w:val="0"/>
                <w:szCs w:val="21"/>
              </w:rPr>
              <w:t>）</w:t>
            </w:r>
          </w:p>
        </w:tc>
      </w:tr>
      <w:tr w:rsidR="00351DD4" w:rsidRPr="00591748" w14:paraId="0EE5AE55" w14:textId="77777777">
        <w:trPr>
          <w:trHeight w:val="317"/>
        </w:trPr>
        <w:tc>
          <w:tcPr>
            <w:tcW w:w="305" w:type="pct"/>
            <w:vMerge w:val="restart"/>
          </w:tcPr>
          <w:p w14:paraId="58DF54E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DA005</w:t>
            </w:r>
            <w:r w:rsidRPr="00591748">
              <w:rPr>
                <w:rFonts w:ascii="Times New Roman" w:eastAsia="宋体" w:hAnsi="Times New Roman" w:cs="Times New Roman"/>
                <w:kern w:val="0"/>
                <w:szCs w:val="21"/>
              </w:rPr>
              <w:t>排气筒出口</w:t>
            </w:r>
          </w:p>
        </w:tc>
        <w:tc>
          <w:tcPr>
            <w:tcW w:w="360" w:type="pct"/>
            <w:vMerge w:val="restart"/>
          </w:tcPr>
          <w:p w14:paraId="0AC8B8C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2026.4.23</w:t>
            </w:r>
          </w:p>
        </w:tc>
        <w:tc>
          <w:tcPr>
            <w:tcW w:w="366" w:type="pct"/>
          </w:tcPr>
          <w:p w14:paraId="516546C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次</w:t>
            </w:r>
          </w:p>
        </w:tc>
        <w:tc>
          <w:tcPr>
            <w:tcW w:w="416" w:type="pct"/>
            <w:noWrap/>
          </w:tcPr>
          <w:p w14:paraId="3558A7F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52FA11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F44CA3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7D0DD93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1754341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145FD12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3AE72A0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5144CB4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737301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0.594</w:t>
            </w:r>
          </w:p>
        </w:tc>
        <w:tc>
          <w:tcPr>
            <w:tcW w:w="370" w:type="pct"/>
            <w:noWrap/>
          </w:tcPr>
          <w:p w14:paraId="7B3DDA1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1.92×10</w:t>
            </w:r>
            <w:r w:rsidRPr="00591748">
              <w:rPr>
                <w:rFonts w:ascii="Times New Roman" w:eastAsia="宋体" w:hAnsi="Times New Roman" w:cs="Times New Roman"/>
                <w:kern w:val="0"/>
                <w:szCs w:val="21"/>
                <w:vertAlign w:val="superscript"/>
              </w:rPr>
              <w:t>-2</w:t>
            </w:r>
          </w:p>
        </w:tc>
      </w:tr>
      <w:tr w:rsidR="00351DD4" w:rsidRPr="00591748" w14:paraId="0DEF727C" w14:textId="77777777">
        <w:trPr>
          <w:trHeight w:val="317"/>
        </w:trPr>
        <w:tc>
          <w:tcPr>
            <w:tcW w:w="305" w:type="pct"/>
            <w:vMerge/>
          </w:tcPr>
          <w:p w14:paraId="1C5DA90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502B3E1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5F93D6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次</w:t>
            </w:r>
          </w:p>
        </w:tc>
        <w:tc>
          <w:tcPr>
            <w:tcW w:w="416" w:type="pct"/>
            <w:noWrap/>
          </w:tcPr>
          <w:p w14:paraId="65B4DAA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w:t>
            </w:r>
          </w:p>
        </w:tc>
        <w:tc>
          <w:tcPr>
            <w:tcW w:w="373" w:type="pct"/>
            <w:noWrap/>
          </w:tcPr>
          <w:p w14:paraId="6636054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3.28×10</w:t>
            </w:r>
            <w:r w:rsidRPr="00591748">
              <w:rPr>
                <w:rFonts w:ascii="Times New Roman" w:eastAsia="宋体" w:hAnsi="Times New Roman" w:cs="Times New Roman"/>
                <w:kern w:val="0"/>
                <w:szCs w:val="21"/>
                <w:vertAlign w:val="superscript"/>
              </w:rPr>
              <w:t>-4</w:t>
            </w:r>
          </w:p>
        </w:tc>
        <w:tc>
          <w:tcPr>
            <w:tcW w:w="423" w:type="pct"/>
            <w:noWrap/>
          </w:tcPr>
          <w:p w14:paraId="417533E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48543CB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2A9391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0.059</w:t>
            </w:r>
          </w:p>
        </w:tc>
        <w:tc>
          <w:tcPr>
            <w:tcW w:w="373" w:type="pct"/>
            <w:noWrap/>
          </w:tcPr>
          <w:p w14:paraId="11007C6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1.93×10</w:t>
            </w:r>
            <w:r w:rsidRPr="00591748">
              <w:rPr>
                <w:rFonts w:ascii="Times New Roman" w:eastAsia="宋体" w:hAnsi="Times New Roman" w:cs="Times New Roman"/>
                <w:kern w:val="0"/>
                <w:szCs w:val="21"/>
                <w:vertAlign w:val="superscript"/>
              </w:rPr>
              <w:t>-3</w:t>
            </w:r>
          </w:p>
        </w:tc>
        <w:tc>
          <w:tcPr>
            <w:tcW w:w="423" w:type="pct"/>
            <w:noWrap/>
          </w:tcPr>
          <w:p w14:paraId="5AB0583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3A356B6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E655EE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w:t>
            </w:r>
          </w:p>
        </w:tc>
        <w:tc>
          <w:tcPr>
            <w:tcW w:w="370" w:type="pct"/>
            <w:noWrap/>
          </w:tcPr>
          <w:p w14:paraId="01F7792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4.26×10</w:t>
            </w:r>
            <w:r w:rsidRPr="00591748">
              <w:rPr>
                <w:rFonts w:ascii="Times New Roman" w:eastAsia="宋体" w:hAnsi="Times New Roman" w:cs="Times New Roman"/>
                <w:kern w:val="0"/>
                <w:szCs w:val="21"/>
                <w:vertAlign w:val="superscript"/>
              </w:rPr>
              <w:t>-2</w:t>
            </w:r>
          </w:p>
        </w:tc>
      </w:tr>
      <w:tr w:rsidR="00351DD4" w:rsidRPr="00591748" w14:paraId="3270E12F" w14:textId="77777777">
        <w:trPr>
          <w:trHeight w:val="317"/>
        </w:trPr>
        <w:tc>
          <w:tcPr>
            <w:tcW w:w="305" w:type="pct"/>
            <w:vMerge/>
          </w:tcPr>
          <w:p w14:paraId="3607C40F"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62F94917"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1075E8C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次</w:t>
            </w:r>
          </w:p>
        </w:tc>
        <w:tc>
          <w:tcPr>
            <w:tcW w:w="416" w:type="pct"/>
            <w:noWrap/>
          </w:tcPr>
          <w:p w14:paraId="1670B41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373" w:type="pct"/>
            <w:noWrap/>
          </w:tcPr>
          <w:p w14:paraId="7CBA02B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3.80×10</w:t>
            </w:r>
            <w:r w:rsidRPr="00591748">
              <w:rPr>
                <w:rFonts w:ascii="Times New Roman" w:eastAsia="宋体" w:hAnsi="Times New Roman" w:cs="Times New Roman"/>
                <w:kern w:val="0"/>
                <w:szCs w:val="21"/>
                <w:vertAlign w:val="superscript"/>
              </w:rPr>
              <w:t>-3</w:t>
            </w:r>
          </w:p>
        </w:tc>
        <w:tc>
          <w:tcPr>
            <w:tcW w:w="423" w:type="pct"/>
            <w:noWrap/>
          </w:tcPr>
          <w:p w14:paraId="0706117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372" w:type="pct"/>
            <w:noWrap/>
          </w:tcPr>
          <w:p w14:paraId="0ED837D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5.70×10</w:t>
            </w:r>
            <w:r w:rsidRPr="00591748">
              <w:rPr>
                <w:rFonts w:ascii="Times New Roman" w:eastAsia="宋体" w:hAnsi="Times New Roman" w:cs="Times New Roman"/>
                <w:kern w:val="0"/>
                <w:szCs w:val="21"/>
                <w:vertAlign w:val="superscript"/>
              </w:rPr>
              <w:t>-3</w:t>
            </w:r>
          </w:p>
        </w:tc>
        <w:tc>
          <w:tcPr>
            <w:tcW w:w="423" w:type="pct"/>
            <w:noWrap/>
          </w:tcPr>
          <w:p w14:paraId="17E28BB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0.639</w:t>
            </w:r>
          </w:p>
        </w:tc>
        <w:tc>
          <w:tcPr>
            <w:tcW w:w="373" w:type="pct"/>
            <w:noWrap/>
          </w:tcPr>
          <w:p w14:paraId="6915F0A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2.03×10</w:t>
            </w:r>
            <w:r w:rsidRPr="00591748">
              <w:rPr>
                <w:rFonts w:ascii="Times New Roman" w:eastAsia="宋体" w:hAnsi="Times New Roman" w:cs="Times New Roman"/>
                <w:kern w:val="0"/>
                <w:szCs w:val="21"/>
                <w:vertAlign w:val="superscript"/>
              </w:rPr>
              <w:t>-2</w:t>
            </w:r>
          </w:p>
        </w:tc>
        <w:tc>
          <w:tcPr>
            <w:tcW w:w="423" w:type="pct"/>
            <w:noWrap/>
          </w:tcPr>
          <w:p w14:paraId="09BEDB7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0.228</w:t>
            </w:r>
          </w:p>
        </w:tc>
        <w:tc>
          <w:tcPr>
            <w:tcW w:w="373" w:type="pct"/>
            <w:noWrap/>
          </w:tcPr>
          <w:p w14:paraId="79F71E8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7.23×10</w:t>
            </w:r>
            <w:r w:rsidRPr="00591748">
              <w:rPr>
                <w:rFonts w:ascii="Times New Roman" w:eastAsia="宋体" w:hAnsi="Times New Roman" w:cs="Times New Roman"/>
                <w:kern w:val="0"/>
                <w:szCs w:val="21"/>
                <w:vertAlign w:val="superscript"/>
              </w:rPr>
              <w:t>-3</w:t>
            </w:r>
          </w:p>
        </w:tc>
        <w:tc>
          <w:tcPr>
            <w:tcW w:w="423" w:type="pct"/>
            <w:noWrap/>
          </w:tcPr>
          <w:p w14:paraId="185C06C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2.37</w:t>
            </w:r>
          </w:p>
        </w:tc>
        <w:tc>
          <w:tcPr>
            <w:tcW w:w="370" w:type="pct"/>
            <w:noWrap/>
          </w:tcPr>
          <w:p w14:paraId="1D7BD39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7.51×10</w:t>
            </w:r>
            <w:r w:rsidRPr="00591748">
              <w:rPr>
                <w:rFonts w:ascii="Times New Roman" w:eastAsia="宋体" w:hAnsi="Times New Roman" w:cs="Times New Roman"/>
                <w:kern w:val="0"/>
                <w:szCs w:val="21"/>
                <w:vertAlign w:val="superscript"/>
              </w:rPr>
              <w:t>-2</w:t>
            </w:r>
          </w:p>
        </w:tc>
      </w:tr>
      <w:tr w:rsidR="00351DD4" w:rsidRPr="00591748" w14:paraId="671306B4" w14:textId="77777777">
        <w:trPr>
          <w:trHeight w:val="317"/>
        </w:trPr>
        <w:tc>
          <w:tcPr>
            <w:tcW w:w="305" w:type="pct"/>
            <w:vMerge/>
          </w:tcPr>
          <w:p w14:paraId="2F7B8AB0"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318447C6"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3AC2357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次</w:t>
            </w:r>
          </w:p>
        </w:tc>
        <w:tc>
          <w:tcPr>
            <w:tcW w:w="416" w:type="pct"/>
            <w:noWrap/>
          </w:tcPr>
          <w:p w14:paraId="478B165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0.08</w:t>
            </w:r>
          </w:p>
        </w:tc>
        <w:tc>
          <w:tcPr>
            <w:tcW w:w="373" w:type="pct"/>
            <w:noWrap/>
          </w:tcPr>
          <w:p w14:paraId="3DE3D85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2.47×10</w:t>
            </w:r>
            <w:r w:rsidRPr="00591748">
              <w:rPr>
                <w:rFonts w:ascii="Times New Roman" w:eastAsia="宋体" w:hAnsi="Times New Roman" w:cs="Times New Roman"/>
                <w:kern w:val="0"/>
                <w:szCs w:val="21"/>
                <w:vertAlign w:val="superscript"/>
              </w:rPr>
              <w:t>-3</w:t>
            </w:r>
          </w:p>
        </w:tc>
        <w:tc>
          <w:tcPr>
            <w:tcW w:w="423" w:type="pct"/>
            <w:noWrap/>
          </w:tcPr>
          <w:p w14:paraId="68EFADA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0.043</w:t>
            </w:r>
          </w:p>
        </w:tc>
        <w:tc>
          <w:tcPr>
            <w:tcW w:w="372" w:type="pct"/>
            <w:noWrap/>
          </w:tcPr>
          <w:p w14:paraId="4DE5483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1.33×10</w:t>
            </w:r>
            <w:r w:rsidRPr="00591748">
              <w:rPr>
                <w:rFonts w:ascii="Times New Roman" w:eastAsia="宋体" w:hAnsi="Times New Roman" w:cs="Times New Roman"/>
                <w:kern w:val="0"/>
                <w:szCs w:val="21"/>
                <w:vertAlign w:val="superscript"/>
              </w:rPr>
              <w:t>-3</w:t>
            </w:r>
          </w:p>
        </w:tc>
        <w:tc>
          <w:tcPr>
            <w:tcW w:w="423" w:type="pct"/>
            <w:noWrap/>
          </w:tcPr>
          <w:p w14:paraId="7010457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0.298</w:t>
            </w:r>
          </w:p>
        </w:tc>
        <w:tc>
          <w:tcPr>
            <w:tcW w:w="373" w:type="pct"/>
            <w:noWrap/>
          </w:tcPr>
          <w:p w14:paraId="3B44C34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9.19×10</w:t>
            </w:r>
            <w:r w:rsidRPr="00591748">
              <w:rPr>
                <w:rFonts w:ascii="Times New Roman" w:eastAsia="宋体" w:hAnsi="Times New Roman" w:cs="Times New Roman"/>
                <w:kern w:val="0"/>
                <w:szCs w:val="21"/>
                <w:vertAlign w:val="superscript"/>
              </w:rPr>
              <w:t>-3</w:t>
            </w:r>
          </w:p>
        </w:tc>
        <w:tc>
          <w:tcPr>
            <w:tcW w:w="423" w:type="pct"/>
            <w:noWrap/>
          </w:tcPr>
          <w:p w14:paraId="5803B8A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0.066</w:t>
            </w:r>
          </w:p>
        </w:tc>
        <w:tc>
          <w:tcPr>
            <w:tcW w:w="373" w:type="pct"/>
            <w:noWrap/>
          </w:tcPr>
          <w:p w14:paraId="21CEE9C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2.03×10</w:t>
            </w:r>
            <w:r w:rsidRPr="00591748">
              <w:rPr>
                <w:rFonts w:ascii="Times New Roman" w:eastAsia="宋体" w:hAnsi="Times New Roman" w:cs="Times New Roman"/>
                <w:kern w:val="0"/>
                <w:szCs w:val="21"/>
                <w:vertAlign w:val="superscript"/>
              </w:rPr>
              <w:t>-3</w:t>
            </w:r>
          </w:p>
        </w:tc>
        <w:tc>
          <w:tcPr>
            <w:tcW w:w="423" w:type="pct"/>
            <w:noWrap/>
          </w:tcPr>
          <w:p w14:paraId="19EB69B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3.13</w:t>
            </w:r>
          </w:p>
        </w:tc>
        <w:tc>
          <w:tcPr>
            <w:tcW w:w="370" w:type="pct"/>
            <w:noWrap/>
          </w:tcPr>
          <w:p w14:paraId="77432C9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9.65×10</w:t>
            </w:r>
            <w:r w:rsidRPr="00591748">
              <w:rPr>
                <w:rFonts w:ascii="Times New Roman" w:eastAsia="宋体" w:hAnsi="Times New Roman" w:cs="Times New Roman"/>
                <w:kern w:val="0"/>
                <w:szCs w:val="21"/>
                <w:vertAlign w:val="superscript"/>
              </w:rPr>
              <w:t>-2</w:t>
            </w:r>
          </w:p>
        </w:tc>
      </w:tr>
      <w:tr w:rsidR="00351DD4" w:rsidRPr="00591748" w14:paraId="336D2EB6" w14:textId="77777777">
        <w:trPr>
          <w:trHeight w:val="317"/>
        </w:trPr>
        <w:tc>
          <w:tcPr>
            <w:tcW w:w="305" w:type="pct"/>
            <w:vMerge/>
          </w:tcPr>
          <w:p w14:paraId="5FF523D8"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5A6D0A5B"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4332CB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5</w:t>
            </w:r>
            <w:r w:rsidRPr="00591748">
              <w:rPr>
                <w:rFonts w:ascii="Times New Roman" w:eastAsia="宋体" w:hAnsi="Times New Roman" w:cs="Times New Roman"/>
                <w:kern w:val="0"/>
                <w:szCs w:val="21"/>
              </w:rPr>
              <w:t>次</w:t>
            </w:r>
          </w:p>
        </w:tc>
        <w:tc>
          <w:tcPr>
            <w:tcW w:w="416" w:type="pct"/>
            <w:noWrap/>
          </w:tcPr>
          <w:p w14:paraId="5A46176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373" w:type="pct"/>
            <w:noWrap/>
          </w:tcPr>
          <w:p w14:paraId="4DFDB95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1.60×10</w:t>
            </w:r>
            <w:r w:rsidRPr="00591748">
              <w:rPr>
                <w:rFonts w:ascii="Times New Roman" w:eastAsia="宋体" w:hAnsi="Times New Roman" w:cs="Times New Roman"/>
                <w:kern w:val="0"/>
                <w:szCs w:val="21"/>
                <w:vertAlign w:val="superscript"/>
              </w:rPr>
              <w:t>-3</w:t>
            </w:r>
          </w:p>
        </w:tc>
        <w:tc>
          <w:tcPr>
            <w:tcW w:w="423" w:type="pct"/>
            <w:noWrap/>
          </w:tcPr>
          <w:p w14:paraId="19BC2B6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0.032</w:t>
            </w:r>
          </w:p>
        </w:tc>
        <w:tc>
          <w:tcPr>
            <w:tcW w:w="372" w:type="pct"/>
            <w:noWrap/>
          </w:tcPr>
          <w:p w14:paraId="62D9DE5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1.02×10</w:t>
            </w:r>
            <w:r w:rsidRPr="00591748">
              <w:rPr>
                <w:rFonts w:ascii="Times New Roman" w:eastAsia="宋体" w:hAnsi="Times New Roman" w:cs="Times New Roman"/>
                <w:kern w:val="0"/>
                <w:szCs w:val="21"/>
                <w:vertAlign w:val="superscript"/>
              </w:rPr>
              <w:t>-3</w:t>
            </w:r>
          </w:p>
        </w:tc>
        <w:tc>
          <w:tcPr>
            <w:tcW w:w="423" w:type="pct"/>
            <w:noWrap/>
          </w:tcPr>
          <w:p w14:paraId="5B348EB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0.144</w:t>
            </w:r>
          </w:p>
        </w:tc>
        <w:tc>
          <w:tcPr>
            <w:tcW w:w="373" w:type="pct"/>
            <w:noWrap/>
          </w:tcPr>
          <w:p w14:paraId="0A54092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4.60×10</w:t>
            </w:r>
            <w:r w:rsidRPr="00591748">
              <w:rPr>
                <w:rFonts w:ascii="Times New Roman" w:eastAsia="宋体" w:hAnsi="Times New Roman" w:cs="Times New Roman"/>
                <w:kern w:val="0"/>
                <w:szCs w:val="21"/>
                <w:vertAlign w:val="superscript"/>
              </w:rPr>
              <w:t>-3</w:t>
            </w:r>
          </w:p>
        </w:tc>
        <w:tc>
          <w:tcPr>
            <w:tcW w:w="423" w:type="pct"/>
            <w:noWrap/>
          </w:tcPr>
          <w:p w14:paraId="54EEFA2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0.031</w:t>
            </w:r>
          </w:p>
        </w:tc>
        <w:tc>
          <w:tcPr>
            <w:tcW w:w="373" w:type="pct"/>
            <w:noWrap/>
          </w:tcPr>
          <w:p w14:paraId="6EFE6DD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9.90×10</w:t>
            </w:r>
            <w:r w:rsidRPr="00591748">
              <w:rPr>
                <w:rFonts w:ascii="Times New Roman" w:eastAsia="宋体" w:hAnsi="Times New Roman" w:cs="Times New Roman"/>
                <w:kern w:val="0"/>
                <w:szCs w:val="21"/>
                <w:vertAlign w:val="superscript"/>
              </w:rPr>
              <w:t>-4</w:t>
            </w:r>
          </w:p>
        </w:tc>
        <w:tc>
          <w:tcPr>
            <w:tcW w:w="423" w:type="pct"/>
            <w:noWrap/>
          </w:tcPr>
          <w:p w14:paraId="31C9F27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0.94</w:t>
            </w:r>
          </w:p>
        </w:tc>
        <w:tc>
          <w:tcPr>
            <w:tcW w:w="370" w:type="pct"/>
            <w:noWrap/>
          </w:tcPr>
          <w:p w14:paraId="2B67427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3.00×10</w:t>
            </w:r>
            <w:r w:rsidRPr="00591748">
              <w:rPr>
                <w:rFonts w:ascii="Times New Roman" w:eastAsia="宋体" w:hAnsi="Times New Roman" w:cs="Times New Roman"/>
                <w:kern w:val="0"/>
                <w:szCs w:val="21"/>
                <w:vertAlign w:val="superscript"/>
              </w:rPr>
              <w:t>-2</w:t>
            </w:r>
          </w:p>
        </w:tc>
      </w:tr>
      <w:tr w:rsidR="00351DD4" w:rsidRPr="00591748" w14:paraId="460D847F" w14:textId="77777777">
        <w:trPr>
          <w:trHeight w:val="317"/>
        </w:trPr>
        <w:tc>
          <w:tcPr>
            <w:tcW w:w="305" w:type="pct"/>
            <w:vMerge/>
          </w:tcPr>
          <w:p w14:paraId="7EA5DC66"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3C051E8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B71FDD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6</w:t>
            </w:r>
            <w:r w:rsidRPr="00591748">
              <w:rPr>
                <w:rFonts w:ascii="Times New Roman" w:eastAsia="宋体" w:hAnsi="Times New Roman" w:cs="Times New Roman"/>
                <w:kern w:val="0"/>
                <w:szCs w:val="21"/>
              </w:rPr>
              <w:t>次</w:t>
            </w:r>
          </w:p>
        </w:tc>
        <w:tc>
          <w:tcPr>
            <w:tcW w:w="416" w:type="pct"/>
            <w:noWrap/>
          </w:tcPr>
          <w:p w14:paraId="4F23C2D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9F5E87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9E36EC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051D8A7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9556CE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0.963</w:t>
            </w:r>
          </w:p>
        </w:tc>
        <w:tc>
          <w:tcPr>
            <w:tcW w:w="373" w:type="pct"/>
            <w:noWrap/>
          </w:tcPr>
          <w:p w14:paraId="3D3F3E1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3.08×10</w:t>
            </w:r>
            <w:r w:rsidRPr="00591748">
              <w:rPr>
                <w:rFonts w:ascii="Times New Roman" w:eastAsia="宋体" w:hAnsi="Times New Roman" w:cs="Times New Roman"/>
                <w:kern w:val="0"/>
                <w:szCs w:val="21"/>
                <w:vertAlign w:val="superscript"/>
              </w:rPr>
              <w:t>-2</w:t>
            </w:r>
          </w:p>
        </w:tc>
        <w:tc>
          <w:tcPr>
            <w:tcW w:w="423" w:type="pct"/>
            <w:noWrap/>
          </w:tcPr>
          <w:p w14:paraId="3E3EF63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107781D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3BD700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2.84</w:t>
            </w:r>
          </w:p>
        </w:tc>
        <w:tc>
          <w:tcPr>
            <w:tcW w:w="370" w:type="pct"/>
            <w:noWrap/>
          </w:tcPr>
          <w:p w14:paraId="25804CC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9.08×10</w:t>
            </w:r>
            <w:r w:rsidRPr="00591748">
              <w:rPr>
                <w:rFonts w:ascii="Times New Roman" w:eastAsia="宋体" w:hAnsi="Times New Roman" w:cs="Times New Roman"/>
                <w:kern w:val="0"/>
                <w:szCs w:val="21"/>
                <w:vertAlign w:val="superscript"/>
              </w:rPr>
              <w:t>-2</w:t>
            </w:r>
          </w:p>
        </w:tc>
      </w:tr>
      <w:tr w:rsidR="00351DD4" w:rsidRPr="00591748" w14:paraId="794DDAA1" w14:textId="77777777">
        <w:trPr>
          <w:trHeight w:val="317"/>
        </w:trPr>
        <w:tc>
          <w:tcPr>
            <w:tcW w:w="305" w:type="pct"/>
            <w:vMerge/>
          </w:tcPr>
          <w:p w14:paraId="0FA0C3B2"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2580490D"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457F32D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7</w:t>
            </w:r>
            <w:r w:rsidRPr="00591748">
              <w:rPr>
                <w:rFonts w:ascii="Times New Roman" w:eastAsia="宋体" w:hAnsi="Times New Roman" w:cs="Times New Roman"/>
                <w:kern w:val="0"/>
                <w:szCs w:val="21"/>
              </w:rPr>
              <w:t>次</w:t>
            </w:r>
          </w:p>
        </w:tc>
        <w:tc>
          <w:tcPr>
            <w:tcW w:w="416" w:type="pct"/>
            <w:noWrap/>
          </w:tcPr>
          <w:p w14:paraId="3BCE480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c>
          <w:tcPr>
            <w:tcW w:w="373" w:type="pct"/>
            <w:noWrap/>
          </w:tcPr>
          <w:p w14:paraId="73AD4FC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3.15×10</w:t>
            </w:r>
            <w:r w:rsidRPr="00591748">
              <w:rPr>
                <w:rFonts w:ascii="Times New Roman" w:eastAsia="宋体" w:hAnsi="Times New Roman" w:cs="Times New Roman"/>
                <w:kern w:val="0"/>
                <w:szCs w:val="21"/>
                <w:vertAlign w:val="superscript"/>
              </w:rPr>
              <w:t>-3</w:t>
            </w:r>
          </w:p>
        </w:tc>
        <w:tc>
          <w:tcPr>
            <w:tcW w:w="423" w:type="pct"/>
            <w:noWrap/>
          </w:tcPr>
          <w:p w14:paraId="5AD9E04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0.054</w:t>
            </w:r>
          </w:p>
        </w:tc>
        <w:tc>
          <w:tcPr>
            <w:tcW w:w="372" w:type="pct"/>
            <w:noWrap/>
          </w:tcPr>
          <w:p w14:paraId="737DE81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1.70×10</w:t>
            </w:r>
            <w:r w:rsidRPr="00591748">
              <w:rPr>
                <w:rFonts w:ascii="Times New Roman" w:eastAsia="宋体" w:hAnsi="Times New Roman" w:cs="Times New Roman"/>
                <w:kern w:val="0"/>
                <w:szCs w:val="21"/>
                <w:vertAlign w:val="superscript"/>
              </w:rPr>
              <w:t>-3</w:t>
            </w:r>
          </w:p>
        </w:tc>
        <w:tc>
          <w:tcPr>
            <w:tcW w:w="423" w:type="pct"/>
            <w:noWrap/>
          </w:tcPr>
          <w:p w14:paraId="403ECF6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0.353</w:t>
            </w:r>
          </w:p>
        </w:tc>
        <w:tc>
          <w:tcPr>
            <w:tcW w:w="373" w:type="pct"/>
            <w:noWrap/>
          </w:tcPr>
          <w:p w14:paraId="44A813E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1.11×10</w:t>
            </w:r>
            <w:r w:rsidRPr="00591748">
              <w:rPr>
                <w:rFonts w:ascii="Times New Roman" w:eastAsia="宋体" w:hAnsi="Times New Roman" w:cs="Times New Roman"/>
                <w:kern w:val="0"/>
                <w:szCs w:val="21"/>
                <w:vertAlign w:val="superscript"/>
              </w:rPr>
              <w:t>-2</w:t>
            </w:r>
          </w:p>
        </w:tc>
        <w:tc>
          <w:tcPr>
            <w:tcW w:w="423" w:type="pct"/>
            <w:noWrap/>
          </w:tcPr>
          <w:p w14:paraId="7F10BBE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0.052</w:t>
            </w:r>
          </w:p>
        </w:tc>
        <w:tc>
          <w:tcPr>
            <w:tcW w:w="373" w:type="pct"/>
            <w:noWrap/>
          </w:tcPr>
          <w:p w14:paraId="4005096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1.64×10</w:t>
            </w:r>
            <w:r w:rsidRPr="00591748">
              <w:rPr>
                <w:rFonts w:ascii="Times New Roman" w:eastAsia="宋体" w:hAnsi="Times New Roman" w:cs="Times New Roman"/>
                <w:kern w:val="0"/>
                <w:szCs w:val="21"/>
                <w:vertAlign w:val="superscript"/>
              </w:rPr>
              <w:t>-3</w:t>
            </w:r>
          </w:p>
        </w:tc>
        <w:tc>
          <w:tcPr>
            <w:tcW w:w="423" w:type="pct"/>
            <w:noWrap/>
          </w:tcPr>
          <w:p w14:paraId="1C46535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1.89</w:t>
            </w:r>
          </w:p>
        </w:tc>
        <w:tc>
          <w:tcPr>
            <w:tcW w:w="370" w:type="pct"/>
            <w:noWrap/>
          </w:tcPr>
          <w:p w14:paraId="50F8F14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5.96×10</w:t>
            </w:r>
            <w:r w:rsidRPr="00591748">
              <w:rPr>
                <w:rFonts w:ascii="Times New Roman" w:eastAsia="宋体" w:hAnsi="Times New Roman" w:cs="Times New Roman"/>
                <w:kern w:val="0"/>
                <w:szCs w:val="21"/>
                <w:vertAlign w:val="superscript"/>
              </w:rPr>
              <w:t>-2</w:t>
            </w:r>
          </w:p>
        </w:tc>
      </w:tr>
      <w:tr w:rsidR="00351DD4" w:rsidRPr="00591748" w14:paraId="6CA90C58" w14:textId="77777777">
        <w:trPr>
          <w:trHeight w:val="317"/>
        </w:trPr>
        <w:tc>
          <w:tcPr>
            <w:tcW w:w="305" w:type="pct"/>
            <w:vMerge/>
          </w:tcPr>
          <w:p w14:paraId="3AC9538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5895C0B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040E736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8</w:t>
            </w:r>
            <w:r w:rsidRPr="00591748">
              <w:rPr>
                <w:rFonts w:ascii="Times New Roman" w:eastAsia="宋体" w:hAnsi="Times New Roman" w:cs="Times New Roman"/>
                <w:kern w:val="0"/>
                <w:szCs w:val="21"/>
              </w:rPr>
              <w:t>次</w:t>
            </w:r>
          </w:p>
        </w:tc>
        <w:tc>
          <w:tcPr>
            <w:tcW w:w="416" w:type="pct"/>
            <w:noWrap/>
          </w:tcPr>
          <w:p w14:paraId="396D671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3517E9A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716C0D9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5951B30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E4E838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1519171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7E9835B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305144D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38CB792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1.42</w:t>
            </w:r>
          </w:p>
        </w:tc>
        <w:tc>
          <w:tcPr>
            <w:tcW w:w="370" w:type="pct"/>
            <w:noWrap/>
          </w:tcPr>
          <w:p w14:paraId="70F4713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4.69×10</w:t>
            </w:r>
            <w:r w:rsidRPr="00591748">
              <w:rPr>
                <w:rFonts w:ascii="Times New Roman" w:eastAsia="宋体" w:hAnsi="Times New Roman" w:cs="Times New Roman"/>
                <w:kern w:val="0"/>
                <w:szCs w:val="21"/>
                <w:vertAlign w:val="superscript"/>
              </w:rPr>
              <w:t>-2</w:t>
            </w:r>
          </w:p>
        </w:tc>
      </w:tr>
      <w:tr w:rsidR="00351DD4" w:rsidRPr="00591748" w14:paraId="43B608FE" w14:textId="77777777">
        <w:trPr>
          <w:trHeight w:val="317"/>
        </w:trPr>
        <w:tc>
          <w:tcPr>
            <w:tcW w:w="305" w:type="pct"/>
            <w:vMerge/>
          </w:tcPr>
          <w:p w14:paraId="2C4B8E6C"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69A381D9"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40B9600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9</w:t>
            </w:r>
            <w:r w:rsidRPr="00591748">
              <w:rPr>
                <w:rFonts w:ascii="Times New Roman" w:eastAsia="宋体" w:hAnsi="Times New Roman" w:cs="Times New Roman"/>
                <w:kern w:val="0"/>
                <w:szCs w:val="21"/>
              </w:rPr>
              <w:t>次</w:t>
            </w:r>
          </w:p>
        </w:tc>
        <w:tc>
          <w:tcPr>
            <w:tcW w:w="416" w:type="pct"/>
            <w:noWrap/>
          </w:tcPr>
          <w:p w14:paraId="22A5286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350CFFE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EC1B84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78C8401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354F44D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3D11A70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941A21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373" w:type="pct"/>
            <w:noWrap/>
          </w:tcPr>
          <w:p w14:paraId="15F4317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2.29×10</w:t>
            </w:r>
            <w:r w:rsidRPr="00591748">
              <w:rPr>
                <w:rFonts w:ascii="Times New Roman" w:eastAsia="宋体" w:hAnsi="Times New Roman" w:cs="Times New Roman"/>
                <w:kern w:val="0"/>
                <w:szCs w:val="21"/>
                <w:vertAlign w:val="superscript"/>
              </w:rPr>
              <w:t>-4</w:t>
            </w:r>
          </w:p>
        </w:tc>
        <w:tc>
          <w:tcPr>
            <w:tcW w:w="423" w:type="pct"/>
            <w:noWrap/>
          </w:tcPr>
          <w:p w14:paraId="54194A7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1.98</w:t>
            </w:r>
          </w:p>
        </w:tc>
        <w:tc>
          <w:tcPr>
            <w:tcW w:w="370" w:type="pct"/>
            <w:noWrap/>
          </w:tcPr>
          <w:p w14:paraId="69497FB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6.47×10</w:t>
            </w:r>
            <w:r w:rsidRPr="00591748">
              <w:rPr>
                <w:rFonts w:ascii="Times New Roman" w:eastAsia="宋体" w:hAnsi="Times New Roman" w:cs="Times New Roman"/>
                <w:kern w:val="0"/>
                <w:szCs w:val="21"/>
                <w:vertAlign w:val="superscript"/>
              </w:rPr>
              <w:t>-2</w:t>
            </w:r>
          </w:p>
        </w:tc>
      </w:tr>
      <w:tr w:rsidR="00351DD4" w:rsidRPr="00591748" w14:paraId="13CBA95F" w14:textId="77777777">
        <w:trPr>
          <w:trHeight w:val="317"/>
        </w:trPr>
        <w:tc>
          <w:tcPr>
            <w:tcW w:w="305" w:type="pct"/>
            <w:vMerge/>
          </w:tcPr>
          <w:p w14:paraId="3983CCD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val="restart"/>
          </w:tcPr>
          <w:p w14:paraId="10573D4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2026.4.24</w:t>
            </w:r>
          </w:p>
        </w:tc>
        <w:tc>
          <w:tcPr>
            <w:tcW w:w="366" w:type="pct"/>
          </w:tcPr>
          <w:p w14:paraId="7DD5FA4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次</w:t>
            </w:r>
          </w:p>
        </w:tc>
        <w:tc>
          <w:tcPr>
            <w:tcW w:w="416" w:type="pct"/>
            <w:noWrap/>
          </w:tcPr>
          <w:p w14:paraId="14F00FF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0.41</w:t>
            </w:r>
          </w:p>
        </w:tc>
        <w:tc>
          <w:tcPr>
            <w:tcW w:w="373" w:type="pct"/>
            <w:noWrap/>
          </w:tcPr>
          <w:p w14:paraId="58A19FB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1.32×10</w:t>
            </w:r>
            <w:r w:rsidRPr="00591748">
              <w:rPr>
                <w:rFonts w:ascii="Times New Roman" w:eastAsia="宋体" w:hAnsi="Times New Roman" w:cs="Times New Roman"/>
                <w:kern w:val="0"/>
                <w:szCs w:val="21"/>
                <w:vertAlign w:val="superscript"/>
              </w:rPr>
              <w:t>-2</w:t>
            </w:r>
          </w:p>
        </w:tc>
        <w:tc>
          <w:tcPr>
            <w:tcW w:w="423" w:type="pct"/>
            <w:noWrap/>
          </w:tcPr>
          <w:p w14:paraId="4B783A2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0.118</w:t>
            </w:r>
          </w:p>
        </w:tc>
        <w:tc>
          <w:tcPr>
            <w:tcW w:w="372" w:type="pct"/>
            <w:noWrap/>
          </w:tcPr>
          <w:p w14:paraId="5E5B660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3.80×10</w:t>
            </w:r>
            <w:r w:rsidRPr="00591748">
              <w:rPr>
                <w:rFonts w:ascii="Times New Roman" w:eastAsia="宋体" w:hAnsi="Times New Roman" w:cs="Times New Roman"/>
                <w:kern w:val="0"/>
                <w:szCs w:val="21"/>
                <w:vertAlign w:val="superscript"/>
              </w:rPr>
              <w:t>-3</w:t>
            </w:r>
          </w:p>
        </w:tc>
        <w:tc>
          <w:tcPr>
            <w:tcW w:w="423" w:type="pct"/>
            <w:noWrap/>
          </w:tcPr>
          <w:p w14:paraId="7366B49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1.07</w:t>
            </w:r>
          </w:p>
        </w:tc>
        <w:tc>
          <w:tcPr>
            <w:tcW w:w="373" w:type="pct"/>
            <w:noWrap/>
          </w:tcPr>
          <w:p w14:paraId="462A398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3.45×10</w:t>
            </w:r>
            <w:r w:rsidRPr="00591748">
              <w:rPr>
                <w:rFonts w:ascii="Times New Roman" w:eastAsia="宋体" w:hAnsi="Times New Roman" w:cs="Times New Roman"/>
                <w:kern w:val="0"/>
                <w:szCs w:val="21"/>
                <w:vertAlign w:val="superscript"/>
              </w:rPr>
              <w:t>-2</w:t>
            </w:r>
          </w:p>
        </w:tc>
        <w:tc>
          <w:tcPr>
            <w:tcW w:w="423" w:type="pct"/>
            <w:noWrap/>
          </w:tcPr>
          <w:p w14:paraId="5CEEC17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0.229</w:t>
            </w:r>
          </w:p>
        </w:tc>
        <w:tc>
          <w:tcPr>
            <w:tcW w:w="373" w:type="pct"/>
            <w:noWrap/>
          </w:tcPr>
          <w:p w14:paraId="4E80097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7.38×10</w:t>
            </w:r>
            <w:r w:rsidRPr="00591748">
              <w:rPr>
                <w:rFonts w:ascii="Times New Roman" w:eastAsia="宋体" w:hAnsi="Times New Roman" w:cs="Times New Roman"/>
                <w:kern w:val="0"/>
                <w:szCs w:val="21"/>
                <w:vertAlign w:val="superscript"/>
              </w:rPr>
              <w:t>-3</w:t>
            </w:r>
          </w:p>
        </w:tc>
        <w:tc>
          <w:tcPr>
            <w:tcW w:w="423" w:type="pct"/>
            <w:noWrap/>
          </w:tcPr>
          <w:p w14:paraId="20F8901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3.89</w:t>
            </w:r>
          </w:p>
        </w:tc>
        <w:tc>
          <w:tcPr>
            <w:tcW w:w="370" w:type="pct"/>
            <w:noWrap/>
          </w:tcPr>
          <w:p w14:paraId="7ABBDAF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0.125</w:t>
            </w:r>
          </w:p>
        </w:tc>
      </w:tr>
      <w:tr w:rsidR="00351DD4" w:rsidRPr="00591748" w14:paraId="1AE05C0D" w14:textId="77777777">
        <w:trPr>
          <w:trHeight w:val="317"/>
        </w:trPr>
        <w:tc>
          <w:tcPr>
            <w:tcW w:w="305" w:type="pct"/>
            <w:vMerge/>
          </w:tcPr>
          <w:p w14:paraId="072D5631"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71503D8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E54AEC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次</w:t>
            </w:r>
          </w:p>
        </w:tc>
        <w:tc>
          <w:tcPr>
            <w:tcW w:w="416" w:type="pct"/>
            <w:noWrap/>
          </w:tcPr>
          <w:p w14:paraId="01C18FD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79B8D20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25E07A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0.028</w:t>
            </w:r>
          </w:p>
        </w:tc>
        <w:tc>
          <w:tcPr>
            <w:tcW w:w="372" w:type="pct"/>
            <w:noWrap/>
          </w:tcPr>
          <w:p w14:paraId="2C574EA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9.31×10</w:t>
            </w:r>
            <w:r w:rsidRPr="00591748">
              <w:rPr>
                <w:rFonts w:ascii="Times New Roman" w:eastAsia="宋体" w:hAnsi="Times New Roman" w:cs="Times New Roman"/>
                <w:kern w:val="0"/>
                <w:szCs w:val="21"/>
                <w:vertAlign w:val="superscript"/>
              </w:rPr>
              <w:t>-4</w:t>
            </w:r>
          </w:p>
        </w:tc>
        <w:tc>
          <w:tcPr>
            <w:tcW w:w="423" w:type="pct"/>
            <w:noWrap/>
          </w:tcPr>
          <w:p w14:paraId="2C70579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0.333</w:t>
            </w:r>
          </w:p>
        </w:tc>
        <w:tc>
          <w:tcPr>
            <w:tcW w:w="373" w:type="pct"/>
            <w:noWrap/>
          </w:tcPr>
          <w:p w14:paraId="6CDD4BA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1.11×10</w:t>
            </w:r>
            <w:r w:rsidRPr="00591748">
              <w:rPr>
                <w:rFonts w:ascii="Times New Roman" w:eastAsia="宋体" w:hAnsi="Times New Roman" w:cs="Times New Roman"/>
                <w:kern w:val="0"/>
                <w:szCs w:val="21"/>
                <w:vertAlign w:val="superscript"/>
              </w:rPr>
              <w:t>-2</w:t>
            </w:r>
          </w:p>
        </w:tc>
        <w:tc>
          <w:tcPr>
            <w:tcW w:w="423" w:type="pct"/>
            <w:noWrap/>
          </w:tcPr>
          <w:p w14:paraId="00ABC23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0.025</w:t>
            </w:r>
          </w:p>
        </w:tc>
        <w:tc>
          <w:tcPr>
            <w:tcW w:w="373" w:type="pct"/>
            <w:noWrap/>
          </w:tcPr>
          <w:p w14:paraId="5846D10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8.32×10</w:t>
            </w:r>
            <w:r w:rsidRPr="00591748">
              <w:rPr>
                <w:rFonts w:ascii="Times New Roman" w:eastAsia="宋体" w:hAnsi="Times New Roman" w:cs="Times New Roman"/>
                <w:kern w:val="0"/>
                <w:szCs w:val="21"/>
                <w:vertAlign w:val="superscript"/>
              </w:rPr>
              <w:t>-4</w:t>
            </w:r>
          </w:p>
        </w:tc>
        <w:tc>
          <w:tcPr>
            <w:tcW w:w="423" w:type="pct"/>
            <w:noWrap/>
          </w:tcPr>
          <w:p w14:paraId="2FCF09D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2.36</w:t>
            </w:r>
          </w:p>
        </w:tc>
        <w:tc>
          <w:tcPr>
            <w:tcW w:w="370" w:type="pct"/>
            <w:noWrap/>
          </w:tcPr>
          <w:p w14:paraId="34B83BF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7.85×10</w:t>
            </w:r>
            <w:r w:rsidRPr="00591748">
              <w:rPr>
                <w:rFonts w:ascii="Times New Roman" w:eastAsia="宋体" w:hAnsi="Times New Roman" w:cs="Times New Roman"/>
                <w:kern w:val="0"/>
                <w:szCs w:val="21"/>
                <w:vertAlign w:val="superscript"/>
              </w:rPr>
              <w:t>-2</w:t>
            </w:r>
          </w:p>
        </w:tc>
      </w:tr>
      <w:tr w:rsidR="00351DD4" w:rsidRPr="00591748" w14:paraId="19C619F1" w14:textId="77777777">
        <w:trPr>
          <w:trHeight w:val="317"/>
        </w:trPr>
        <w:tc>
          <w:tcPr>
            <w:tcW w:w="305" w:type="pct"/>
            <w:vMerge/>
          </w:tcPr>
          <w:p w14:paraId="2C382DD9"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0243B07B"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79D61F9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次</w:t>
            </w:r>
          </w:p>
        </w:tc>
        <w:tc>
          <w:tcPr>
            <w:tcW w:w="416" w:type="pct"/>
            <w:noWrap/>
          </w:tcPr>
          <w:p w14:paraId="2686096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373" w:type="pct"/>
            <w:noWrap/>
          </w:tcPr>
          <w:p w14:paraId="7F24357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1.91×10</w:t>
            </w:r>
            <w:r w:rsidRPr="00591748">
              <w:rPr>
                <w:rFonts w:ascii="Times New Roman" w:eastAsia="宋体" w:hAnsi="Times New Roman" w:cs="Times New Roman"/>
                <w:kern w:val="0"/>
                <w:szCs w:val="21"/>
                <w:vertAlign w:val="superscript"/>
              </w:rPr>
              <w:t>-3</w:t>
            </w:r>
          </w:p>
        </w:tc>
        <w:tc>
          <w:tcPr>
            <w:tcW w:w="423" w:type="pct"/>
            <w:noWrap/>
          </w:tcPr>
          <w:p w14:paraId="2B252AF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0.032</w:t>
            </w:r>
          </w:p>
        </w:tc>
        <w:tc>
          <w:tcPr>
            <w:tcW w:w="372" w:type="pct"/>
            <w:noWrap/>
          </w:tcPr>
          <w:p w14:paraId="4BEF34C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1.02×10</w:t>
            </w:r>
            <w:r w:rsidRPr="00591748">
              <w:rPr>
                <w:rFonts w:ascii="Times New Roman" w:eastAsia="宋体" w:hAnsi="Times New Roman" w:cs="Times New Roman"/>
                <w:kern w:val="0"/>
                <w:szCs w:val="21"/>
                <w:vertAlign w:val="superscript"/>
              </w:rPr>
              <w:t>-3</w:t>
            </w:r>
          </w:p>
        </w:tc>
        <w:tc>
          <w:tcPr>
            <w:tcW w:w="423" w:type="pct"/>
            <w:noWrap/>
          </w:tcPr>
          <w:p w14:paraId="32C9973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0.017</w:t>
            </w:r>
          </w:p>
        </w:tc>
        <w:tc>
          <w:tcPr>
            <w:tcW w:w="373" w:type="pct"/>
            <w:noWrap/>
          </w:tcPr>
          <w:p w14:paraId="7ABA93F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5.42×10</w:t>
            </w:r>
            <w:r w:rsidRPr="00591748">
              <w:rPr>
                <w:rFonts w:ascii="Times New Roman" w:eastAsia="宋体" w:hAnsi="Times New Roman" w:cs="Times New Roman"/>
                <w:kern w:val="0"/>
                <w:szCs w:val="21"/>
                <w:vertAlign w:val="superscript"/>
              </w:rPr>
              <w:t>-4</w:t>
            </w:r>
          </w:p>
        </w:tc>
        <w:tc>
          <w:tcPr>
            <w:tcW w:w="423" w:type="pct"/>
            <w:noWrap/>
          </w:tcPr>
          <w:p w14:paraId="62CB17B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373" w:type="pct"/>
            <w:noWrap/>
          </w:tcPr>
          <w:p w14:paraId="2458942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2.23×10</w:t>
            </w:r>
            <w:r w:rsidRPr="00591748">
              <w:rPr>
                <w:rFonts w:ascii="Times New Roman" w:eastAsia="宋体" w:hAnsi="Times New Roman" w:cs="Times New Roman"/>
                <w:kern w:val="0"/>
                <w:szCs w:val="21"/>
                <w:vertAlign w:val="superscript"/>
              </w:rPr>
              <w:t>-4</w:t>
            </w:r>
          </w:p>
        </w:tc>
        <w:tc>
          <w:tcPr>
            <w:tcW w:w="423" w:type="pct"/>
            <w:noWrap/>
          </w:tcPr>
          <w:p w14:paraId="753968F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1.45</w:t>
            </w:r>
          </w:p>
        </w:tc>
        <w:tc>
          <w:tcPr>
            <w:tcW w:w="370" w:type="pct"/>
            <w:noWrap/>
          </w:tcPr>
          <w:p w14:paraId="367DF8F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4.62×10</w:t>
            </w:r>
            <w:r w:rsidRPr="00591748">
              <w:rPr>
                <w:rFonts w:ascii="Times New Roman" w:eastAsia="宋体" w:hAnsi="Times New Roman" w:cs="Times New Roman"/>
                <w:kern w:val="0"/>
                <w:szCs w:val="21"/>
                <w:vertAlign w:val="superscript"/>
              </w:rPr>
              <w:t>-2</w:t>
            </w:r>
          </w:p>
        </w:tc>
      </w:tr>
      <w:tr w:rsidR="00351DD4" w:rsidRPr="00591748" w14:paraId="2CF0FBD8" w14:textId="77777777">
        <w:trPr>
          <w:trHeight w:val="317"/>
        </w:trPr>
        <w:tc>
          <w:tcPr>
            <w:tcW w:w="305" w:type="pct"/>
            <w:vMerge/>
          </w:tcPr>
          <w:p w14:paraId="5FDDFB1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61F627DF"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3B648EA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次</w:t>
            </w:r>
          </w:p>
        </w:tc>
        <w:tc>
          <w:tcPr>
            <w:tcW w:w="416" w:type="pct"/>
            <w:noWrap/>
          </w:tcPr>
          <w:p w14:paraId="1BC13AB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5EF6521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AB87E3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0.047</w:t>
            </w:r>
          </w:p>
        </w:tc>
        <w:tc>
          <w:tcPr>
            <w:tcW w:w="372" w:type="pct"/>
            <w:noWrap/>
          </w:tcPr>
          <w:p w14:paraId="02CE1A5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1.48×10</w:t>
            </w:r>
            <w:r w:rsidRPr="00591748">
              <w:rPr>
                <w:rFonts w:ascii="Times New Roman" w:eastAsia="宋体" w:hAnsi="Times New Roman" w:cs="Times New Roman"/>
                <w:kern w:val="0"/>
                <w:szCs w:val="21"/>
                <w:vertAlign w:val="superscript"/>
              </w:rPr>
              <w:t>-3</w:t>
            </w:r>
          </w:p>
        </w:tc>
        <w:tc>
          <w:tcPr>
            <w:tcW w:w="423" w:type="pct"/>
            <w:noWrap/>
          </w:tcPr>
          <w:p w14:paraId="37D5045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0.265</w:t>
            </w:r>
          </w:p>
        </w:tc>
        <w:tc>
          <w:tcPr>
            <w:tcW w:w="373" w:type="pct"/>
            <w:noWrap/>
          </w:tcPr>
          <w:p w14:paraId="0215940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8.33×10</w:t>
            </w:r>
            <w:r w:rsidRPr="00591748">
              <w:rPr>
                <w:rFonts w:ascii="Times New Roman" w:eastAsia="宋体" w:hAnsi="Times New Roman" w:cs="Times New Roman"/>
                <w:kern w:val="0"/>
                <w:szCs w:val="21"/>
                <w:vertAlign w:val="superscript"/>
              </w:rPr>
              <w:t>-3</w:t>
            </w:r>
          </w:p>
        </w:tc>
        <w:tc>
          <w:tcPr>
            <w:tcW w:w="423" w:type="pct"/>
            <w:noWrap/>
          </w:tcPr>
          <w:p w14:paraId="10DC56B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0.129</w:t>
            </w:r>
          </w:p>
        </w:tc>
        <w:tc>
          <w:tcPr>
            <w:tcW w:w="373" w:type="pct"/>
            <w:noWrap/>
          </w:tcPr>
          <w:p w14:paraId="6FF673B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4.05×10</w:t>
            </w:r>
            <w:r w:rsidRPr="00591748">
              <w:rPr>
                <w:rFonts w:ascii="Times New Roman" w:eastAsia="宋体" w:hAnsi="Times New Roman" w:cs="Times New Roman"/>
                <w:kern w:val="0"/>
                <w:szCs w:val="21"/>
                <w:vertAlign w:val="superscript"/>
              </w:rPr>
              <w:t>-3</w:t>
            </w:r>
          </w:p>
        </w:tc>
        <w:tc>
          <w:tcPr>
            <w:tcW w:w="423" w:type="pct"/>
            <w:noWrap/>
          </w:tcPr>
          <w:p w14:paraId="5CC2BCF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1.02</w:t>
            </w:r>
          </w:p>
        </w:tc>
        <w:tc>
          <w:tcPr>
            <w:tcW w:w="370" w:type="pct"/>
            <w:noWrap/>
          </w:tcPr>
          <w:p w14:paraId="35D7A56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3.21×10</w:t>
            </w:r>
            <w:r w:rsidRPr="00591748">
              <w:rPr>
                <w:rFonts w:ascii="Times New Roman" w:eastAsia="宋体" w:hAnsi="Times New Roman" w:cs="Times New Roman"/>
                <w:kern w:val="0"/>
                <w:szCs w:val="21"/>
                <w:vertAlign w:val="superscript"/>
              </w:rPr>
              <w:t>-2</w:t>
            </w:r>
          </w:p>
        </w:tc>
      </w:tr>
      <w:tr w:rsidR="00351DD4" w:rsidRPr="00591748" w14:paraId="095862B6" w14:textId="77777777">
        <w:trPr>
          <w:trHeight w:val="317"/>
        </w:trPr>
        <w:tc>
          <w:tcPr>
            <w:tcW w:w="305" w:type="pct"/>
            <w:vMerge/>
          </w:tcPr>
          <w:p w14:paraId="33FA5361"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255D75C6"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0D7BF5F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5</w:t>
            </w:r>
            <w:r w:rsidRPr="00591748">
              <w:rPr>
                <w:rFonts w:ascii="Times New Roman" w:eastAsia="宋体" w:hAnsi="Times New Roman" w:cs="Times New Roman"/>
                <w:kern w:val="0"/>
                <w:szCs w:val="21"/>
              </w:rPr>
              <w:t>次</w:t>
            </w:r>
          </w:p>
        </w:tc>
        <w:tc>
          <w:tcPr>
            <w:tcW w:w="416" w:type="pct"/>
            <w:noWrap/>
          </w:tcPr>
          <w:p w14:paraId="6798A23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0.24</w:t>
            </w:r>
          </w:p>
        </w:tc>
        <w:tc>
          <w:tcPr>
            <w:tcW w:w="373" w:type="pct"/>
            <w:noWrap/>
          </w:tcPr>
          <w:p w14:paraId="6593A70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7.88×10</w:t>
            </w:r>
            <w:r w:rsidRPr="00591748">
              <w:rPr>
                <w:rFonts w:ascii="Times New Roman" w:eastAsia="宋体" w:hAnsi="Times New Roman" w:cs="Times New Roman"/>
                <w:kern w:val="0"/>
                <w:szCs w:val="21"/>
                <w:vertAlign w:val="superscript"/>
              </w:rPr>
              <w:t>-3</w:t>
            </w:r>
          </w:p>
        </w:tc>
        <w:tc>
          <w:tcPr>
            <w:tcW w:w="423" w:type="pct"/>
            <w:noWrap/>
          </w:tcPr>
          <w:p w14:paraId="6C7C180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0.048</w:t>
            </w:r>
          </w:p>
        </w:tc>
        <w:tc>
          <w:tcPr>
            <w:tcW w:w="372" w:type="pct"/>
            <w:noWrap/>
          </w:tcPr>
          <w:p w14:paraId="6FB2A5D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1.58×10</w:t>
            </w:r>
            <w:r w:rsidRPr="00591748">
              <w:rPr>
                <w:rFonts w:ascii="Times New Roman" w:eastAsia="宋体" w:hAnsi="Times New Roman" w:cs="Times New Roman"/>
                <w:kern w:val="0"/>
                <w:szCs w:val="21"/>
                <w:vertAlign w:val="superscript"/>
              </w:rPr>
              <w:t>-3</w:t>
            </w:r>
          </w:p>
        </w:tc>
        <w:tc>
          <w:tcPr>
            <w:tcW w:w="423" w:type="pct"/>
            <w:noWrap/>
          </w:tcPr>
          <w:p w14:paraId="33925A6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0.359</w:t>
            </w:r>
          </w:p>
        </w:tc>
        <w:tc>
          <w:tcPr>
            <w:tcW w:w="373" w:type="pct"/>
            <w:noWrap/>
          </w:tcPr>
          <w:p w14:paraId="10A37ED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1.18×10</w:t>
            </w:r>
            <w:r w:rsidRPr="00591748">
              <w:rPr>
                <w:rFonts w:ascii="Times New Roman" w:eastAsia="宋体" w:hAnsi="Times New Roman" w:cs="Times New Roman"/>
                <w:kern w:val="0"/>
                <w:szCs w:val="21"/>
                <w:vertAlign w:val="superscript"/>
              </w:rPr>
              <w:t>-2</w:t>
            </w:r>
          </w:p>
        </w:tc>
        <w:tc>
          <w:tcPr>
            <w:tcW w:w="423" w:type="pct"/>
            <w:noWrap/>
          </w:tcPr>
          <w:p w14:paraId="6B45818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0.162</w:t>
            </w:r>
          </w:p>
        </w:tc>
        <w:tc>
          <w:tcPr>
            <w:tcW w:w="373" w:type="pct"/>
            <w:noWrap/>
          </w:tcPr>
          <w:p w14:paraId="6487E5B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5.32×10</w:t>
            </w:r>
            <w:r w:rsidRPr="00591748">
              <w:rPr>
                <w:rFonts w:ascii="Times New Roman" w:eastAsia="宋体" w:hAnsi="Times New Roman" w:cs="Times New Roman"/>
                <w:kern w:val="0"/>
                <w:szCs w:val="21"/>
                <w:vertAlign w:val="superscript"/>
              </w:rPr>
              <w:t>-3</w:t>
            </w:r>
          </w:p>
        </w:tc>
        <w:tc>
          <w:tcPr>
            <w:tcW w:w="423" w:type="pct"/>
            <w:noWrap/>
          </w:tcPr>
          <w:p w14:paraId="4C83D80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2.33</w:t>
            </w:r>
          </w:p>
        </w:tc>
        <w:tc>
          <w:tcPr>
            <w:tcW w:w="370" w:type="pct"/>
            <w:noWrap/>
          </w:tcPr>
          <w:p w14:paraId="7903296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7.65×10</w:t>
            </w:r>
            <w:r w:rsidRPr="00591748">
              <w:rPr>
                <w:rFonts w:ascii="Times New Roman" w:eastAsia="宋体" w:hAnsi="Times New Roman" w:cs="Times New Roman"/>
                <w:kern w:val="0"/>
                <w:szCs w:val="21"/>
                <w:vertAlign w:val="superscript"/>
              </w:rPr>
              <w:t>-2</w:t>
            </w:r>
          </w:p>
        </w:tc>
      </w:tr>
      <w:tr w:rsidR="00351DD4" w:rsidRPr="00591748" w14:paraId="71DA5B66" w14:textId="77777777">
        <w:trPr>
          <w:trHeight w:val="317"/>
        </w:trPr>
        <w:tc>
          <w:tcPr>
            <w:tcW w:w="305" w:type="pct"/>
            <w:vMerge/>
          </w:tcPr>
          <w:p w14:paraId="1ECF913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1C020408"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14616AB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6</w:t>
            </w:r>
            <w:r w:rsidRPr="00591748">
              <w:rPr>
                <w:rFonts w:ascii="Times New Roman" w:eastAsia="宋体" w:hAnsi="Times New Roman" w:cs="Times New Roman"/>
                <w:kern w:val="0"/>
                <w:szCs w:val="21"/>
              </w:rPr>
              <w:t>次</w:t>
            </w:r>
          </w:p>
        </w:tc>
        <w:tc>
          <w:tcPr>
            <w:tcW w:w="416" w:type="pct"/>
            <w:noWrap/>
          </w:tcPr>
          <w:p w14:paraId="7847D71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373" w:type="pct"/>
            <w:noWrap/>
          </w:tcPr>
          <w:p w14:paraId="771309F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3.82×10</w:t>
            </w:r>
            <w:r w:rsidRPr="00591748">
              <w:rPr>
                <w:rFonts w:ascii="Times New Roman" w:eastAsia="宋体" w:hAnsi="Times New Roman" w:cs="Times New Roman"/>
                <w:kern w:val="0"/>
                <w:szCs w:val="21"/>
                <w:vertAlign w:val="superscript"/>
              </w:rPr>
              <w:t>-3</w:t>
            </w:r>
          </w:p>
        </w:tc>
        <w:tc>
          <w:tcPr>
            <w:tcW w:w="423" w:type="pct"/>
            <w:noWrap/>
          </w:tcPr>
          <w:p w14:paraId="3072DBC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0.026</w:t>
            </w:r>
          </w:p>
        </w:tc>
        <w:tc>
          <w:tcPr>
            <w:tcW w:w="372" w:type="pct"/>
            <w:noWrap/>
          </w:tcPr>
          <w:p w14:paraId="4166CD1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8.27×10</w:t>
            </w:r>
            <w:r w:rsidRPr="00591748">
              <w:rPr>
                <w:rFonts w:ascii="Times New Roman" w:eastAsia="宋体" w:hAnsi="Times New Roman" w:cs="Times New Roman"/>
                <w:kern w:val="0"/>
                <w:szCs w:val="21"/>
                <w:vertAlign w:val="superscript"/>
              </w:rPr>
              <w:t>-4</w:t>
            </w:r>
          </w:p>
        </w:tc>
        <w:tc>
          <w:tcPr>
            <w:tcW w:w="423" w:type="pct"/>
            <w:noWrap/>
          </w:tcPr>
          <w:p w14:paraId="1FD6DD1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0.133</w:t>
            </w:r>
          </w:p>
        </w:tc>
        <w:tc>
          <w:tcPr>
            <w:tcW w:w="373" w:type="pct"/>
            <w:noWrap/>
          </w:tcPr>
          <w:p w14:paraId="10ECD79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4.23×10</w:t>
            </w:r>
            <w:r w:rsidRPr="00591748">
              <w:rPr>
                <w:rFonts w:ascii="Times New Roman" w:eastAsia="宋体" w:hAnsi="Times New Roman" w:cs="Times New Roman"/>
                <w:kern w:val="0"/>
                <w:szCs w:val="21"/>
                <w:vertAlign w:val="superscript"/>
              </w:rPr>
              <w:t>-3</w:t>
            </w:r>
          </w:p>
        </w:tc>
        <w:tc>
          <w:tcPr>
            <w:tcW w:w="423" w:type="pct"/>
            <w:noWrap/>
          </w:tcPr>
          <w:p w14:paraId="69173E4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w:t>
            </w:r>
          </w:p>
        </w:tc>
        <w:tc>
          <w:tcPr>
            <w:tcW w:w="373" w:type="pct"/>
            <w:noWrap/>
          </w:tcPr>
          <w:p w14:paraId="3BBC164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1.27×10</w:t>
            </w:r>
            <w:r w:rsidRPr="00591748">
              <w:rPr>
                <w:rFonts w:ascii="Times New Roman" w:eastAsia="宋体" w:hAnsi="Times New Roman" w:cs="Times New Roman"/>
                <w:kern w:val="0"/>
                <w:szCs w:val="21"/>
                <w:vertAlign w:val="superscript"/>
              </w:rPr>
              <w:t>-3</w:t>
            </w:r>
          </w:p>
        </w:tc>
        <w:tc>
          <w:tcPr>
            <w:tcW w:w="423" w:type="pct"/>
            <w:noWrap/>
          </w:tcPr>
          <w:p w14:paraId="39AEC93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0.95</w:t>
            </w:r>
          </w:p>
        </w:tc>
        <w:tc>
          <w:tcPr>
            <w:tcW w:w="370" w:type="pct"/>
            <w:noWrap/>
          </w:tcPr>
          <w:p w14:paraId="016A9B7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3.02×10</w:t>
            </w:r>
            <w:r w:rsidRPr="00591748">
              <w:rPr>
                <w:rFonts w:ascii="Times New Roman" w:eastAsia="宋体" w:hAnsi="Times New Roman" w:cs="Times New Roman"/>
                <w:kern w:val="0"/>
                <w:szCs w:val="21"/>
                <w:vertAlign w:val="superscript"/>
              </w:rPr>
              <w:t>-2</w:t>
            </w:r>
          </w:p>
        </w:tc>
      </w:tr>
      <w:tr w:rsidR="00351DD4" w:rsidRPr="00591748" w14:paraId="16A43E3B" w14:textId="77777777">
        <w:trPr>
          <w:trHeight w:val="317"/>
        </w:trPr>
        <w:tc>
          <w:tcPr>
            <w:tcW w:w="305" w:type="pct"/>
            <w:vMerge/>
          </w:tcPr>
          <w:p w14:paraId="60F142FA"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22A35DF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7059A5B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7</w:t>
            </w:r>
            <w:r w:rsidRPr="00591748">
              <w:rPr>
                <w:rFonts w:ascii="Times New Roman" w:eastAsia="宋体" w:hAnsi="Times New Roman" w:cs="Times New Roman"/>
                <w:kern w:val="0"/>
                <w:szCs w:val="21"/>
              </w:rPr>
              <w:t>次</w:t>
            </w:r>
          </w:p>
        </w:tc>
        <w:tc>
          <w:tcPr>
            <w:tcW w:w="416" w:type="pct"/>
            <w:noWrap/>
          </w:tcPr>
          <w:p w14:paraId="3A36A85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373" w:type="pct"/>
            <w:noWrap/>
          </w:tcPr>
          <w:p w14:paraId="5DE58D4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3.69×10</w:t>
            </w:r>
            <w:r w:rsidRPr="00591748">
              <w:rPr>
                <w:rFonts w:ascii="Times New Roman" w:eastAsia="宋体" w:hAnsi="Times New Roman" w:cs="Times New Roman"/>
                <w:kern w:val="0"/>
                <w:szCs w:val="21"/>
                <w:vertAlign w:val="superscript"/>
              </w:rPr>
              <w:t>-3</w:t>
            </w:r>
          </w:p>
        </w:tc>
        <w:tc>
          <w:tcPr>
            <w:tcW w:w="423" w:type="pct"/>
            <w:noWrap/>
          </w:tcPr>
          <w:p w14:paraId="4A6A2EB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0.036</w:t>
            </w:r>
          </w:p>
        </w:tc>
        <w:tc>
          <w:tcPr>
            <w:tcW w:w="372" w:type="pct"/>
            <w:noWrap/>
          </w:tcPr>
          <w:p w14:paraId="6690073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1.11×10</w:t>
            </w:r>
            <w:r w:rsidRPr="00591748">
              <w:rPr>
                <w:rFonts w:ascii="Times New Roman" w:eastAsia="宋体" w:hAnsi="Times New Roman" w:cs="Times New Roman"/>
                <w:kern w:val="0"/>
                <w:szCs w:val="21"/>
                <w:vertAlign w:val="superscript"/>
              </w:rPr>
              <w:t>-3</w:t>
            </w:r>
          </w:p>
        </w:tc>
        <w:tc>
          <w:tcPr>
            <w:tcW w:w="423" w:type="pct"/>
            <w:noWrap/>
          </w:tcPr>
          <w:p w14:paraId="3E719AC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0.186</w:t>
            </w:r>
          </w:p>
        </w:tc>
        <w:tc>
          <w:tcPr>
            <w:tcW w:w="373" w:type="pct"/>
            <w:noWrap/>
          </w:tcPr>
          <w:p w14:paraId="274C91C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5.72×10</w:t>
            </w:r>
            <w:r w:rsidRPr="00591748">
              <w:rPr>
                <w:rFonts w:ascii="Times New Roman" w:eastAsia="宋体" w:hAnsi="Times New Roman" w:cs="Times New Roman"/>
                <w:kern w:val="0"/>
                <w:szCs w:val="21"/>
                <w:vertAlign w:val="superscript"/>
              </w:rPr>
              <w:t>-3</w:t>
            </w:r>
          </w:p>
        </w:tc>
        <w:tc>
          <w:tcPr>
            <w:tcW w:w="423" w:type="pct"/>
            <w:noWrap/>
          </w:tcPr>
          <w:p w14:paraId="3F822B7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0.034</w:t>
            </w:r>
          </w:p>
        </w:tc>
        <w:tc>
          <w:tcPr>
            <w:tcW w:w="373" w:type="pct"/>
            <w:noWrap/>
          </w:tcPr>
          <w:p w14:paraId="7FC9F40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1.04×10</w:t>
            </w:r>
            <w:r w:rsidRPr="00591748">
              <w:rPr>
                <w:rFonts w:ascii="Times New Roman" w:eastAsia="宋体" w:hAnsi="Times New Roman" w:cs="Times New Roman"/>
                <w:kern w:val="0"/>
                <w:szCs w:val="21"/>
                <w:vertAlign w:val="superscript"/>
              </w:rPr>
              <w:t>-3</w:t>
            </w:r>
          </w:p>
        </w:tc>
        <w:tc>
          <w:tcPr>
            <w:tcW w:w="423" w:type="pct"/>
            <w:noWrap/>
          </w:tcPr>
          <w:p w14:paraId="01A2B5A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0.95</w:t>
            </w:r>
          </w:p>
        </w:tc>
        <w:tc>
          <w:tcPr>
            <w:tcW w:w="370" w:type="pct"/>
            <w:noWrap/>
          </w:tcPr>
          <w:p w14:paraId="5A1FF26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2.92×10</w:t>
            </w:r>
            <w:r w:rsidRPr="00591748">
              <w:rPr>
                <w:rFonts w:ascii="Times New Roman" w:eastAsia="宋体" w:hAnsi="Times New Roman" w:cs="Times New Roman"/>
                <w:kern w:val="0"/>
                <w:szCs w:val="21"/>
                <w:vertAlign w:val="superscript"/>
              </w:rPr>
              <w:t>-2</w:t>
            </w:r>
          </w:p>
        </w:tc>
      </w:tr>
      <w:tr w:rsidR="00351DD4" w:rsidRPr="00591748" w14:paraId="5F9B2F64" w14:textId="77777777">
        <w:trPr>
          <w:trHeight w:val="317"/>
        </w:trPr>
        <w:tc>
          <w:tcPr>
            <w:tcW w:w="305" w:type="pct"/>
            <w:vMerge/>
          </w:tcPr>
          <w:p w14:paraId="35F41B5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70C91A56"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6E04579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8</w:t>
            </w:r>
            <w:r w:rsidRPr="00591748">
              <w:rPr>
                <w:rFonts w:ascii="Times New Roman" w:eastAsia="宋体" w:hAnsi="Times New Roman" w:cs="Times New Roman"/>
                <w:kern w:val="0"/>
                <w:szCs w:val="21"/>
              </w:rPr>
              <w:t>次</w:t>
            </w:r>
          </w:p>
        </w:tc>
        <w:tc>
          <w:tcPr>
            <w:tcW w:w="416" w:type="pct"/>
            <w:noWrap/>
          </w:tcPr>
          <w:p w14:paraId="37A2245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0.28</w:t>
            </w:r>
          </w:p>
        </w:tc>
        <w:tc>
          <w:tcPr>
            <w:tcW w:w="373" w:type="pct"/>
            <w:noWrap/>
          </w:tcPr>
          <w:p w14:paraId="6258CC4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9.01×10</w:t>
            </w:r>
            <w:r w:rsidRPr="00591748">
              <w:rPr>
                <w:rFonts w:ascii="Times New Roman" w:eastAsia="宋体" w:hAnsi="Times New Roman" w:cs="Times New Roman"/>
                <w:kern w:val="0"/>
                <w:szCs w:val="21"/>
                <w:vertAlign w:val="superscript"/>
              </w:rPr>
              <w:t>-3</w:t>
            </w:r>
          </w:p>
        </w:tc>
        <w:tc>
          <w:tcPr>
            <w:tcW w:w="423" w:type="pct"/>
            <w:noWrap/>
          </w:tcPr>
          <w:p w14:paraId="03A1EC9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75FDBE5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27CAC0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0.172</w:t>
            </w:r>
          </w:p>
        </w:tc>
        <w:tc>
          <w:tcPr>
            <w:tcW w:w="373" w:type="pct"/>
            <w:noWrap/>
          </w:tcPr>
          <w:p w14:paraId="23E09C3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5.53×10</w:t>
            </w:r>
            <w:r w:rsidRPr="00591748">
              <w:rPr>
                <w:rFonts w:ascii="Times New Roman" w:eastAsia="宋体" w:hAnsi="Times New Roman" w:cs="Times New Roman"/>
                <w:kern w:val="0"/>
                <w:szCs w:val="21"/>
                <w:vertAlign w:val="superscript"/>
              </w:rPr>
              <w:t>-3</w:t>
            </w:r>
          </w:p>
        </w:tc>
        <w:tc>
          <w:tcPr>
            <w:tcW w:w="423" w:type="pct"/>
            <w:noWrap/>
          </w:tcPr>
          <w:p w14:paraId="7AD6376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0.014</w:t>
            </w:r>
          </w:p>
        </w:tc>
        <w:tc>
          <w:tcPr>
            <w:tcW w:w="373" w:type="pct"/>
            <w:noWrap/>
          </w:tcPr>
          <w:p w14:paraId="0719796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4.50×10</w:t>
            </w:r>
            <w:r w:rsidRPr="00591748">
              <w:rPr>
                <w:rFonts w:ascii="Times New Roman" w:eastAsia="宋体" w:hAnsi="Times New Roman" w:cs="Times New Roman"/>
                <w:kern w:val="0"/>
                <w:szCs w:val="21"/>
                <w:vertAlign w:val="superscript"/>
              </w:rPr>
              <w:t>-4</w:t>
            </w:r>
          </w:p>
        </w:tc>
        <w:tc>
          <w:tcPr>
            <w:tcW w:w="423" w:type="pct"/>
            <w:noWrap/>
          </w:tcPr>
          <w:p w14:paraId="7753941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0.94</w:t>
            </w:r>
          </w:p>
        </w:tc>
        <w:tc>
          <w:tcPr>
            <w:tcW w:w="370" w:type="pct"/>
            <w:noWrap/>
          </w:tcPr>
          <w:p w14:paraId="5C66677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3.02×10</w:t>
            </w:r>
            <w:r w:rsidRPr="00591748">
              <w:rPr>
                <w:rFonts w:ascii="Times New Roman" w:eastAsia="宋体" w:hAnsi="Times New Roman" w:cs="Times New Roman"/>
                <w:kern w:val="0"/>
                <w:szCs w:val="21"/>
                <w:vertAlign w:val="superscript"/>
              </w:rPr>
              <w:t>-2</w:t>
            </w:r>
          </w:p>
        </w:tc>
      </w:tr>
      <w:tr w:rsidR="00351DD4" w:rsidRPr="00591748" w14:paraId="21138BD6" w14:textId="77777777">
        <w:trPr>
          <w:trHeight w:val="317"/>
        </w:trPr>
        <w:tc>
          <w:tcPr>
            <w:tcW w:w="305" w:type="pct"/>
            <w:vMerge/>
          </w:tcPr>
          <w:p w14:paraId="5F760B42"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4E9ACD7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3C892E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9</w:t>
            </w:r>
            <w:r w:rsidRPr="00591748">
              <w:rPr>
                <w:rFonts w:ascii="Times New Roman" w:eastAsia="宋体" w:hAnsi="Times New Roman" w:cs="Times New Roman"/>
                <w:kern w:val="0"/>
                <w:szCs w:val="21"/>
              </w:rPr>
              <w:t>次</w:t>
            </w:r>
          </w:p>
        </w:tc>
        <w:tc>
          <w:tcPr>
            <w:tcW w:w="416" w:type="pct"/>
            <w:noWrap/>
          </w:tcPr>
          <w:p w14:paraId="60B7EDB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w:t>
            </w:r>
          </w:p>
        </w:tc>
        <w:tc>
          <w:tcPr>
            <w:tcW w:w="373" w:type="pct"/>
            <w:noWrap/>
          </w:tcPr>
          <w:p w14:paraId="0B26C0B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5.54×10</w:t>
            </w:r>
            <w:r w:rsidRPr="00591748">
              <w:rPr>
                <w:rFonts w:ascii="Times New Roman" w:eastAsia="宋体" w:hAnsi="Times New Roman" w:cs="Times New Roman"/>
                <w:kern w:val="0"/>
                <w:szCs w:val="21"/>
                <w:vertAlign w:val="superscript"/>
              </w:rPr>
              <w:t>-3</w:t>
            </w:r>
          </w:p>
        </w:tc>
        <w:tc>
          <w:tcPr>
            <w:tcW w:w="423" w:type="pct"/>
            <w:noWrap/>
          </w:tcPr>
          <w:p w14:paraId="68BB503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0.034</w:t>
            </w:r>
          </w:p>
        </w:tc>
        <w:tc>
          <w:tcPr>
            <w:tcW w:w="372" w:type="pct"/>
            <w:noWrap/>
          </w:tcPr>
          <w:p w14:paraId="750243B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1.11×10</w:t>
            </w:r>
            <w:r w:rsidRPr="00591748">
              <w:rPr>
                <w:rFonts w:ascii="Times New Roman" w:eastAsia="宋体" w:hAnsi="Times New Roman" w:cs="Times New Roman"/>
                <w:kern w:val="0"/>
                <w:szCs w:val="21"/>
                <w:vertAlign w:val="superscript"/>
              </w:rPr>
              <w:t>-3</w:t>
            </w:r>
          </w:p>
        </w:tc>
        <w:tc>
          <w:tcPr>
            <w:tcW w:w="423" w:type="pct"/>
            <w:noWrap/>
          </w:tcPr>
          <w:p w14:paraId="72ECEAF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0.229</w:t>
            </w:r>
          </w:p>
        </w:tc>
        <w:tc>
          <w:tcPr>
            <w:tcW w:w="373" w:type="pct"/>
            <w:noWrap/>
          </w:tcPr>
          <w:p w14:paraId="05FE1E8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7.46×10</w:t>
            </w:r>
            <w:r w:rsidRPr="00591748">
              <w:rPr>
                <w:rFonts w:ascii="Times New Roman" w:eastAsia="宋体" w:hAnsi="Times New Roman" w:cs="Times New Roman"/>
                <w:kern w:val="0"/>
                <w:szCs w:val="21"/>
                <w:vertAlign w:val="superscript"/>
              </w:rPr>
              <w:t>-3</w:t>
            </w:r>
          </w:p>
        </w:tc>
        <w:tc>
          <w:tcPr>
            <w:tcW w:w="423" w:type="pct"/>
            <w:noWrap/>
          </w:tcPr>
          <w:p w14:paraId="00E702E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0.091</w:t>
            </w:r>
          </w:p>
        </w:tc>
        <w:tc>
          <w:tcPr>
            <w:tcW w:w="373" w:type="pct"/>
            <w:noWrap/>
          </w:tcPr>
          <w:p w14:paraId="39683A0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2.96×10</w:t>
            </w:r>
            <w:r w:rsidRPr="00591748">
              <w:rPr>
                <w:rFonts w:ascii="Times New Roman" w:eastAsia="宋体" w:hAnsi="Times New Roman" w:cs="Times New Roman"/>
                <w:kern w:val="0"/>
                <w:szCs w:val="21"/>
                <w:vertAlign w:val="superscript"/>
              </w:rPr>
              <w:t>-3</w:t>
            </w:r>
          </w:p>
        </w:tc>
        <w:tc>
          <w:tcPr>
            <w:tcW w:w="423" w:type="pct"/>
            <w:noWrap/>
          </w:tcPr>
          <w:p w14:paraId="6E87090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1.09</w:t>
            </w:r>
          </w:p>
        </w:tc>
        <w:tc>
          <w:tcPr>
            <w:tcW w:w="370" w:type="pct"/>
            <w:noWrap/>
          </w:tcPr>
          <w:p w14:paraId="4D71C80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3.55×10</w:t>
            </w:r>
            <w:r w:rsidRPr="00591748">
              <w:rPr>
                <w:rFonts w:ascii="Times New Roman" w:eastAsia="宋体" w:hAnsi="Times New Roman" w:cs="Times New Roman"/>
                <w:kern w:val="0"/>
                <w:szCs w:val="21"/>
                <w:vertAlign w:val="superscript"/>
              </w:rPr>
              <w:t>-2</w:t>
            </w:r>
          </w:p>
        </w:tc>
      </w:tr>
      <w:tr w:rsidR="00351DD4" w:rsidRPr="00591748" w14:paraId="085E3E42" w14:textId="77777777">
        <w:trPr>
          <w:trHeight w:val="317"/>
        </w:trPr>
        <w:tc>
          <w:tcPr>
            <w:tcW w:w="305" w:type="pct"/>
            <w:vMerge/>
          </w:tcPr>
          <w:p w14:paraId="05E85BAD"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726" w:type="pct"/>
            <w:gridSpan w:val="2"/>
          </w:tcPr>
          <w:p w14:paraId="3E11A18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标准限值</w:t>
            </w:r>
          </w:p>
        </w:tc>
        <w:tc>
          <w:tcPr>
            <w:tcW w:w="416" w:type="pct"/>
          </w:tcPr>
          <w:p w14:paraId="456EEC9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w:t>
            </w:r>
          </w:p>
        </w:tc>
        <w:tc>
          <w:tcPr>
            <w:tcW w:w="373" w:type="pct"/>
          </w:tcPr>
          <w:p w14:paraId="4B78602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423" w:type="pct"/>
          </w:tcPr>
          <w:p w14:paraId="640DDAE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372" w:type="pct"/>
          </w:tcPr>
          <w:p w14:paraId="02940A9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11.2</w:t>
            </w:r>
          </w:p>
        </w:tc>
        <w:tc>
          <w:tcPr>
            <w:tcW w:w="423" w:type="pct"/>
          </w:tcPr>
          <w:p w14:paraId="0466221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73" w:type="pct"/>
          </w:tcPr>
          <w:p w14:paraId="5D357AE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423" w:type="pct"/>
          </w:tcPr>
          <w:p w14:paraId="67B9F95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w:t>
            </w:r>
          </w:p>
        </w:tc>
        <w:tc>
          <w:tcPr>
            <w:tcW w:w="373" w:type="pct"/>
          </w:tcPr>
          <w:p w14:paraId="64A0011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69575BF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70" w:type="pct"/>
          </w:tcPr>
          <w:p w14:paraId="5770404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r>
      <w:tr w:rsidR="00351DD4" w:rsidRPr="00591748" w14:paraId="6D76E38B" w14:textId="77777777">
        <w:trPr>
          <w:trHeight w:val="317"/>
        </w:trPr>
        <w:tc>
          <w:tcPr>
            <w:tcW w:w="305" w:type="pct"/>
            <w:vMerge/>
          </w:tcPr>
          <w:p w14:paraId="22871D61"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726" w:type="pct"/>
            <w:gridSpan w:val="2"/>
          </w:tcPr>
          <w:p w14:paraId="347EDCF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达标情况</w:t>
            </w:r>
          </w:p>
        </w:tc>
        <w:tc>
          <w:tcPr>
            <w:tcW w:w="416" w:type="pct"/>
          </w:tcPr>
          <w:p w14:paraId="01EEE71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3" w:type="pct"/>
          </w:tcPr>
          <w:p w14:paraId="45231EA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423" w:type="pct"/>
          </w:tcPr>
          <w:p w14:paraId="6F5C2F0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2" w:type="pct"/>
          </w:tcPr>
          <w:p w14:paraId="3E853D7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423" w:type="pct"/>
          </w:tcPr>
          <w:p w14:paraId="1894E0B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3" w:type="pct"/>
          </w:tcPr>
          <w:p w14:paraId="227DB36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423" w:type="pct"/>
          </w:tcPr>
          <w:p w14:paraId="4B5972D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3" w:type="pct"/>
          </w:tcPr>
          <w:p w14:paraId="4197101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423" w:type="pct"/>
          </w:tcPr>
          <w:p w14:paraId="5B525EA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0" w:type="pct"/>
          </w:tcPr>
          <w:p w14:paraId="02074F3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4B86CCB9" w14:textId="77777777">
        <w:trPr>
          <w:trHeight w:val="317"/>
        </w:trPr>
        <w:tc>
          <w:tcPr>
            <w:tcW w:w="305" w:type="pct"/>
            <w:vMerge w:val="restart"/>
          </w:tcPr>
          <w:p w14:paraId="0504414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DA006</w:t>
            </w:r>
            <w:r w:rsidRPr="00591748">
              <w:rPr>
                <w:rFonts w:ascii="Times New Roman" w:eastAsia="宋体" w:hAnsi="Times New Roman" w:cs="Times New Roman"/>
                <w:kern w:val="0"/>
                <w:szCs w:val="21"/>
              </w:rPr>
              <w:t>排气筒出口</w:t>
            </w:r>
          </w:p>
        </w:tc>
        <w:tc>
          <w:tcPr>
            <w:tcW w:w="360" w:type="pct"/>
            <w:vMerge w:val="restart"/>
          </w:tcPr>
          <w:p w14:paraId="0F496CC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2026.4.23</w:t>
            </w:r>
          </w:p>
        </w:tc>
        <w:tc>
          <w:tcPr>
            <w:tcW w:w="366" w:type="pct"/>
          </w:tcPr>
          <w:p w14:paraId="0EDDFCC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次</w:t>
            </w:r>
          </w:p>
        </w:tc>
        <w:tc>
          <w:tcPr>
            <w:tcW w:w="416" w:type="pct"/>
            <w:noWrap/>
          </w:tcPr>
          <w:p w14:paraId="7537683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w:t>
            </w:r>
          </w:p>
        </w:tc>
        <w:tc>
          <w:tcPr>
            <w:tcW w:w="373" w:type="pct"/>
            <w:noWrap/>
          </w:tcPr>
          <w:p w14:paraId="69A6AEF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4.85×10</w:t>
            </w:r>
            <w:r w:rsidRPr="00591748">
              <w:rPr>
                <w:rFonts w:ascii="Times New Roman" w:eastAsia="宋体" w:hAnsi="Times New Roman" w:cs="Times New Roman"/>
                <w:kern w:val="0"/>
                <w:szCs w:val="21"/>
                <w:vertAlign w:val="superscript"/>
              </w:rPr>
              <w:t>-4</w:t>
            </w:r>
          </w:p>
        </w:tc>
        <w:tc>
          <w:tcPr>
            <w:tcW w:w="423" w:type="pct"/>
            <w:noWrap/>
          </w:tcPr>
          <w:p w14:paraId="3A94476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6583067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E9AEB5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4843AE6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78706B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4219EED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77EC0C0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w:t>
            </w:r>
          </w:p>
        </w:tc>
        <w:tc>
          <w:tcPr>
            <w:tcW w:w="370" w:type="pct"/>
            <w:noWrap/>
          </w:tcPr>
          <w:p w14:paraId="3595B67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3.88×10</w:t>
            </w:r>
            <w:r w:rsidRPr="00591748">
              <w:rPr>
                <w:rFonts w:ascii="Times New Roman" w:eastAsia="宋体" w:hAnsi="Times New Roman" w:cs="Times New Roman"/>
                <w:kern w:val="0"/>
                <w:szCs w:val="21"/>
                <w:vertAlign w:val="superscript"/>
              </w:rPr>
              <w:t>-3</w:t>
            </w:r>
          </w:p>
        </w:tc>
      </w:tr>
      <w:tr w:rsidR="00351DD4" w:rsidRPr="00591748" w14:paraId="104AC375" w14:textId="77777777">
        <w:trPr>
          <w:trHeight w:val="317"/>
        </w:trPr>
        <w:tc>
          <w:tcPr>
            <w:tcW w:w="305" w:type="pct"/>
            <w:vMerge/>
          </w:tcPr>
          <w:p w14:paraId="0D68C3F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07322CF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AF340C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次</w:t>
            </w:r>
          </w:p>
        </w:tc>
        <w:tc>
          <w:tcPr>
            <w:tcW w:w="416" w:type="pct"/>
            <w:noWrap/>
          </w:tcPr>
          <w:p w14:paraId="51096F6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w:t>
            </w:r>
          </w:p>
        </w:tc>
        <w:tc>
          <w:tcPr>
            <w:tcW w:w="373" w:type="pct"/>
            <w:noWrap/>
          </w:tcPr>
          <w:p w14:paraId="7203C37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2.55×10</w:t>
            </w:r>
            <w:r w:rsidRPr="00591748">
              <w:rPr>
                <w:rFonts w:ascii="Times New Roman" w:eastAsia="宋体" w:hAnsi="Times New Roman" w:cs="Times New Roman"/>
                <w:kern w:val="0"/>
                <w:szCs w:val="21"/>
                <w:vertAlign w:val="superscript"/>
              </w:rPr>
              <w:t>-4</w:t>
            </w:r>
          </w:p>
        </w:tc>
        <w:tc>
          <w:tcPr>
            <w:tcW w:w="423" w:type="pct"/>
            <w:noWrap/>
          </w:tcPr>
          <w:p w14:paraId="156DBE0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w:t>
            </w:r>
          </w:p>
        </w:tc>
        <w:tc>
          <w:tcPr>
            <w:tcW w:w="372" w:type="pct"/>
            <w:noWrap/>
          </w:tcPr>
          <w:p w14:paraId="2E1F4B9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3.32×10</w:t>
            </w:r>
            <w:r w:rsidRPr="00591748">
              <w:rPr>
                <w:rFonts w:ascii="Times New Roman" w:eastAsia="宋体" w:hAnsi="Times New Roman" w:cs="Times New Roman"/>
                <w:kern w:val="0"/>
                <w:szCs w:val="21"/>
                <w:vertAlign w:val="superscript"/>
              </w:rPr>
              <w:t>-3</w:t>
            </w:r>
          </w:p>
        </w:tc>
        <w:tc>
          <w:tcPr>
            <w:tcW w:w="423" w:type="pct"/>
            <w:noWrap/>
          </w:tcPr>
          <w:p w14:paraId="01A392D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0.004</w:t>
            </w:r>
          </w:p>
        </w:tc>
        <w:tc>
          <w:tcPr>
            <w:tcW w:w="373" w:type="pct"/>
            <w:noWrap/>
          </w:tcPr>
          <w:p w14:paraId="7B43D67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1.02×10</w:t>
            </w:r>
            <w:r w:rsidRPr="00591748">
              <w:rPr>
                <w:rFonts w:ascii="Times New Roman" w:eastAsia="宋体" w:hAnsi="Times New Roman" w:cs="Times New Roman"/>
                <w:kern w:val="0"/>
                <w:szCs w:val="21"/>
                <w:vertAlign w:val="superscript"/>
              </w:rPr>
              <w:t>-4</w:t>
            </w:r>
          </w:p>
        </w:tc>
        <w:tc>
          <w:tcPr>
            <w:tcW w:w="423" w:type="pct"/>
            <w:noWrap/>
          </w:tcPr>
          <w:p w14:paraId="7487166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7D725E6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79B92A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0.33</w:t>
            </w:r>
          </w:p>
        </w:tc>
        <w:tc>
          <w:tcPr>
            <w:tcW w:w="370" w:type="pct"/>
            <w:noWrap/>
          </w:tcPr>
          <w:p w14:paraId="1656857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8.43×10</w:t>
            </w:r>
            <w:r w:rsidRPr="00591748">
              <w:rPr>
                <w:rFonts w:ascii="Times New Roman" w:eastAsia="宋体" w:hAnsi="Times New Roman" w:cs="Times New Roman"/>
                <w:kern w:val="0"/>
                <w:szCs w:val="21"/>
                <w:vertAlign w:val="superscript"/>
              </w:rPr>
              <w:t>-3</w:t>
            </w:r>
          </w:p>
        </w:tc>
      </w:tr>
      <w:tr w:rsidR="00351DD4" w:rsidRPr="00591748" w14:paraId="7BACFE41" w14:textId="77777777">
        <w:trPr>
          <w:trHeight w:val="317"/>
        </w:trPr>
        <w:tc>
          <w:tcPr>
            <w:tcW w:w="305" w:type="pct"/>
            <w:vMerge/>
          </w:tcPr>
          <w:p w14:paraId="1F390CD6"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6AAE4375"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3A5ED7E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次</w:t>
            </w:r>
          </w:p>
        </w:tc>
        <w:tc>
          <w:tcPr>
            <w:tcW w:w="416" w:type="pct"/>
            <w:noWrap/>
          </w:tcPr>
          <w:p w14:paraId="638E01E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59EACE5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1FFB6D0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0.029</w:t>
            </w:r>
          </w:p>
        </w:tc>
        <w:tc>
          <w:tcPr>
            <w:tcW w:w="372" w:type="pct"/>
            <w:noWrap/>
          </w:tcPr>
          <w:p w14:paraId="0B93461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7.17×10</w:t>
            </w:r>
            <w:r w:rsidRPr="00591748">
              <w:rPr>
                <w:rFonts w:ascii="Times New Roman" w:eastAsia="宋体" w:hAnsi="Times New Roman" w:cs="Times New Roman"/>
                <w:kern w:val="0"/>
                <w:szCs w:val="21"/>
                <w:vertAlign w:val="superscript"/>
              </w:rPr>
              <w:t>-4</w:t>
            </w:r>
          </w:p>
        </w:tc>
        <w:tc>
          <w:tcPr>
            <w:tcW w:w="423" w:type="pct"/>
            <w:noWrap/>
          </w:tcPr>
          <w:p w14:paraId="2BF4CD4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6974E0D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3E3224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7BA5D24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380F69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0.317</w:t>
            </w:r>
          </w:p>
        </w:tc>
        <w:tc>
          <w:tcPr>
            <w:tcW w:w="370" w:type="pct"/>
            <w:noWrap/>
          </w:tcPr>
          <w:p w14:paraId="2581B29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7.84×10</w:t>
            </w:r>
            <w:r w:rsidRPr="00591748">
              <w:rPr>
                <w:rFonts w:ascii="Times New Roman" w:eastAsia="宋体" w:hAnsi="Times New Roman" w:cs="Times New Roman"/>
                <w:kern w:val="0"/>
                <w:szCs w:val="21"/>
                <w:vertAlign w:val="superscript"/>
              </w:rPr>
              <w:t>-3</w:t>
            </w:r>
          </w:p>
        </w:tc>
      </w:tr>
      <w:tr w:rsidR="00351DD4" w:rsidRPr="00591748" w14:paraId="25B6F757" w14:textId="77777777">
        <w:trPr>
          <w:trHeight w:val="317"/>
        </w:trPr>
        <w:tc>
          <w:tcPr>
            <w:tcW w:w="305" w:type="pct"/>
            <w:vMerge/>
          </w:tcPr>
          <w:p w14:paraId="36A2F4A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249194CC"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00062AE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次</w:t>
            </w:r>
          </w:p>
        </w:tc>
        <w:tc>
          <w:tcPr>
            <w:tcW w:w="416" w:type="pct"/>
            <w:noWrap/>
          </w:tcPr>
          <w:p w14:paraId="07A9B79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14F5E2F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3812136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287FBBC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7542CC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03473D9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F13900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0C88DD7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79A42FC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0.543</w:t>
            </w:r>
          </w:p>
        </w:tc>
        <w:tc>
          <w:tcPr>
            <w:tcW w:w="370" w:type="pct"/>
            <w:noWrap/>
          </w:tcPr>
          <w:p w14:paraId="2ACA15E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1.37×10</w:t>
            </w:r>
            <w:r w:rsidRPr="00591748">
              <w:rPr>
                <w:rFonts w:ascii="Times New Roman" w:eastAsia="宋体" w:hAnsi="Times New Roman" w:cs="Times New Roman"/>
                <w:kern w:val="0"/>
                <w:szCs w:val="21"/>
                <w:vertAlign w:val="superscript"/>
              </w:rPr>
              <w:t>-2</w:t>
            </w:r>
          </w:p>
        </w:tc>
      </w:tr>
      <w:tr w:rsidR="00351DD4" w:rsidRPr="00591748" w14:paraId="2B7535B5" w14:textId="77777777">
        <w:trPr>
          <w:trHeight w:val="317"/>
        </w:trPr>
        <w:tc>
          <w:tcPr>
            <w:tcW w:w="305" w:type="pct"/>
            <w:vMerge/>
          </w:tcPr>
          <w:p w14:paraId="773B95D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43EFBBF5"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5F0A8D0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5</w:t>
            </w:r>
            <w:r w:rsidRPr="00591748">
              <w:rPr>
                <w:rFonts w:ascii="Times New Roman" w:eastAsia="宋体" w:hAnsi="Times New Roman" w:cs="Times New Roman"/>
                <w:kern w:val="0"/>
                <w:szCs w:val="21"/>
              </w:rPr>
              <w:t>次</w:t>
            </w:r>
          </w:p>
        </w:tc>
        <w:tc>
          <w:tcPr>
            <w:tcW w:w="416" w:type="pct"/>
            <w:noWrap/>
          </w:tcPr>
          <w:p w14:paraId="32D13C6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006323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8C19E8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0.028</w:t>
            </w:r>
          </w:p>
        </w:tc>
        <w:tc>
          <w:tcPr>
            <w:tcW w:w="372" w:type="pct"/>
            <w:noWrap/>
          </w:tcPr>
          <w:p w14:paraId="26EAA6F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6.97×10</w:t>
            </w:r>
            <w:r w:rsidRPr="00591748">
              <w:rPr>
                <w:rFonts w:ascii="Times New Roman" w:eastAsia="宋体" w:hAnsi="Times New Roman" w:cs="Times New Roman"/>
                <w:kern w:val="0"/>
                <w:szCs w:val="21"/>
                <w:vertAlign w:val="superscript"/>
              </w:rPr>
              <w:t>-4</w:t>
            </w:r>
          </w:p>
        </w:tc>
        <w:tc>
          <w:tcPr>
            <w:tcW w:w="423" w:type="pct"/>
            <w:noWrap/>
          </w:tcPr>
          <w:p w14:paraId="1314EF8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5351F8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0207349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697967A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718B94D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0.549</w:t>
            </w:r>
          </w:p>
        </w:tc>
        <w:tc>
          <w:tcPr>
            <w:tcW w:w="370" w:type="pct"/>
            <w:noWrap/>
          </w:tcPr>
          <w:p w14:paraId="12D90A8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1.37×10</w:t>
            </w:r>
            <w:r w:rsidRPr="00591748">
              <w:rPr>
                <w:rFonts w:ascii="Times New Roman" w:eastAsia="宋体" w:hAnsi="Times New Roman" w:cs="Times New Roman"/>
                <w:kern w:val="0"/>
                <w:szCs w:val="21"/>
                <w:vertAlign w:val="superscript"/>
              </w:rPr>
              <w:t>-2</w:t>
            </w:r>
          </w:p>
        </w:tc>
      </w:tr>
      <w:tr w:rsidR="00351DD4" w:rsidRPr="00591748" w14:paraId="707375C2" w14:textId="77777777">
        <w:trPr>
          <w:trHeight w:val="317"/>
        </w:trPr>
        <w:tc>
          <w:tcPr>
            <w:tcW w:w="305" w:type="pct"/>
            <w:vMerge/>
          </w:tcPr>
          <w:p w14:paraId="4A9A2CBB"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17B2E2D2"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44B4407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6</w:t>
            </w:r>
            <w:r w:rsidRPr="00591748">
              <w:rPr>
                <w:rFonts w:ascii="Times New Roman" w:eastAsia="宋体" w:hAnsi="Times New Roman" w:cs="Times New Roman"/>
                <w:kern w:val="0"/>
                <w:szCs w:val="21"/>
              </w:rPr>
              <w:t>次</w:t>
            </w:r>
          </w:p>
        </w:tc>
        <w:tc>
          <w:tcPr>
            <w:tcW w:w="416" w:type="pct"/>
            <w:noWrap/>
          </w:tcPr>
          <w:p w14:paraId="52192B0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A95A98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A957A0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6377648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7657ED1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62FCD6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12E86D1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79AE08C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493E36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0.071</w:t>
            </w:r>
          </w:p>
        </w:tc>
        <w:tc>
          <w:tcPr>
            <w:tcW w:w="370" w:type="pct"/>
            <w:noWrap/>
          </w:tcPr>
          <w:p w14:paraId="5887E54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1.68×10</w:t>
            </w:r>
            <w:r w:rsidRPr="00591748">
              <w:rPr>
                <w:rFonts w:ascii="Times New Roman" w:eastAsia="宋体" w:hAnsi="Times New Roman" w:cs="Times New Roman"/>
                <w:kern w:val="0"/>
                <w:szCs w:val="21"/>
                <w:vertAlign w:val="superscript"/>
              </w:rPr>
              <w:t>-3</w:t>
            </w:r>
          </w:p>
        </w:tc>
      </w:tr>
      <w:tr w:rsidR="00351DD4" w:rsidRPr="00591748" w14:paraId="0FC930D2" w14:textId="77777777">
        <w:trPr>
          <w:trHeight w:val="317"/>
        </w:trPr>
        <w:tc>
          <w:tcPr>
            <w:tcW w:w="305" w:type="pct"/>
            <w:vMerge/>
          </w:tcPr>
          <w:p w14:paraId="187990AF"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0AB05122"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9254AB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7</w:t>
            </w:r>
            <w:r w:rsidRPr="00591748">
              <w:rPr>
                <w:rFonts w:ascii="Times New Roman" w:eastAsia="宋体" w:hAnsi="Times New Roman" w:cs="Times New Roman"/>
                <w:kern w:val="0"/>
                <w:szCs w:val="21"/>
              </w:rPr>
              <w:t>次</w:t>
            </w:r>
          </w:p>
        </w:tc>
        <w:tc>
          <w:tcPr>
            <w:tcW w:w="416" w:type="pct"/>
            <w:noWrap/>
          </w:tcPr>
          <w:p w14:paraId="16B0EFC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0.27</w:t>
            </w:r>
          </w:p>
        </w:tc>
        <w:tc>
          <w:tcPr>
            <w:tcW w:w="373" w:type="pct"/>
            <w:noWrap/>
          </w:tcPr>
          <w:p w14:paraId="1CEB8B3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6.75×10</w:t>
            </w:r>
            <w:r w:rsidRPr="00591748">
              <w:rPr>
                <w:rFonts w:ascii="Times New Roman" w:eastAsia="宋体" w:hAnsi="Times New Roman" w:cs="Times New Roman"/>
                <w:kern w:val="0"/>
                <w:szCs w:val="21"/>
                <w:vertAlign w:val="superscript"/>
              </w:rPr>
              <w:t>-3</w:t>
            </w:r>
          </w:p>
        </w:tc>
        <w:tc>
          <w:tcPr>
            <w:tcW w:w="423" w:type="pct"/>
            <w:noWrap/>
          </w:tcPr>
          <w:p w14:paraId="1347D83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0.023</w:t>
            </w:r>
          </w:p>
        </w:tc>
        <w:tc>
          <w:tcPr>
            <w:tcW w:w="372" w:type="pct"/>
            <w:noWrap/>
          </w:tcPr>
          <w:p w14:paraId="463E10F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5.75×10</w:t>
            </w:r>
            <w:r w:rsidRPr="00591748">
              <w:rPr>
                <w:rFonts w:ascii="Times New Roman" w:eastAsia="宋体" w:hAnsi="Times New Roman" w:cs="Times New Roman"/>
                <w:kern w:val="0"/>
                <w:szCs w:val="21"/>
                <w:vertAlign w:val="superscript"/>
              </w:rPr>
              <w:t>-4</w:t>
            </w:r>
          </w:p>
        </w:tc>
        <w:tc>
          <w:tcPr>
            <w:tcW w:w="423" w:type="pct"/>
            <w:noWrap/>
          </w:tcPr>
          <w:p w14:paraId="561DB7E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0.023</w:t>
            </w:r>
          </w:p>
        </w:tc>
        <w:tc>
          <w:tcPr>
            <w:tcW w:w="373" w:type="pct"/>
            <w:noWrap/>
          </w:tcPr>
          <w:p w14:paraId="4D2539D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5.75×10</w:t>
            </w:r>
            <w:r w:rsidRPr="00591748">
              <w:rPr>
                <w:rFonts w:ascii="Times New Roman" w:eastAsia="宋体" w:hAnsi="Times New Roman" w:cs="Times New Roman"/>
                <w:kern w:val="0"/>
                <w:szCs w:val="21"/>
                <w:vertAlign w:val="superscript"/>
              </w:rPr>
              <w:t>-4</w:t>
            </w:r>
          </w:p>
        </w:tc>
        <w:tc>
          <w:tcPr>
            <w:tcW w:w="423" w:type="pct"/>
            <w:noWrap/>
          </w:tcPr>
          <w:p w14:paraId="2829B36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0.023</w:t>
            </w:r>
          </w:p>
        </w:tc>
        <w:tc>
          <w:tcPr>
            <w:tcW w:w="373" w:type="pct"/>
            <w:noWrap/>
          </w:tcPr>
          <w:p w14:paraId="62D4EB6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5.75×10</w:t>
            </w:r>
            <w:r w:rsidRPr="00591748">
              <w:rPr>
                <w:rFonts w:ascii="Times New Roman" w:eastAsia="宋体" w:hAnsi="Times New Roman" w:cs="Times New Roman"/>
                <w:kern w:val="0"/>
                <w:szCs w:val="21"/>
                <w:vertAlign w:val="superscript"/>
              </w:rPr>
              <w:t>-4</w:t>
            </w:r>
          </w:p>
        </w:tc>
        <w:tc>
          <w:tcPr>
            <w:tcW w:w="423" w:type="pct"/>
            <w:noWrap/>
          </w:tcPr>
          <w:p w14:paraId="1D58D9D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0.53</w:t>
            </w:r>
          </w:p>
        </w:tc>
        <w:tc>
          <w:tcPr>
            <w:tcW w:w="370" w:type="pct"/>
            <w:noWrap/>
          </w:tcPr>
          <w:p w14:paraId="74A8EE4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1.32×10</w:t>
            </w:r>
            <w:r w:rsidRPr="00591748">
              <w:rPr>
                <w:rFonts w:ascii="Times New Roman" w:eastAsia="宋体" w:hAnsi="Times New Roman" w:cs="Times New Roman"/>
                <w:kern w:val="0"/>
                <w:szCs w:val="21"/>
                <w:vertAlign w:val="superscript"/>
              </w:rPr>
              <w:t>-2</w:t>
            </w:r>
          </w:p>
        </w:tc>
      </w:tr>
      <w:tr w:rsidR="00351DD4" w:rsidRPr="00591748" w14:paraId="1FFF6411" w14:textId="77777777">
        <w:trPr>
          <w:trHeight w:val="317"/>
        </w:trPr>
        <w:tc>
          <w:tcPr>
            <w:tcW w:w="305" w:type="pct"/>
            <w:vMerge/>
          </w:tcPr>
          <w:p w14:paraId="3462AFD9"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4900DD37"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4133687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8</w:t>
            </w:r>
            <w:r w:rsidRPr="00591748">
              <w:rPr>
                <w:rFonts w:ascii="Times New Roman" w:eastAsia="宋体" w:hAnsi="Times New Roman" w:cs="Times New Roman"/>
                <w:kern w:val="0"/>
                <w:szCs w:val="21"/>
              </w:rPr>
              <w:t>次</w:t>
            </w:r>
          </w:p>
        </w:tc>
        <w:tc>
          <w:tcPr>
            <w:tcW w:w="416" w:type="pct"/>
            <w:noWrap/>
          </w:tcPr>
          <w:p w14:paraId="6C3B5CC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3C62CC9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3550247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5E9387A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CC7E1C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7B2CFCB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07E7AA2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5D77AAD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2E263B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0" w:type="pct"/>
            <w:noWrap/>
          </w:tcPr>
          <w:p w14:paraId="5218E46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2A1CFF96" w14:textId="77777777">
        <w:trPr>
          <w:trHeight w:val="317"/>
        </w:trPr>
        <w:tc>
          <w:tcPr>
            <w:tcW w:w="305" w:type="pct"/>
            <w:vMerge/>
          </w:tcPr>
          <w:p w14:paraId="23AEA470"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7DE7225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71E6D8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9</w:t>
            </w:r>
            <w:r w:rsidRPr="00591748">
              <w:rPr>
                <w:rFonts w:ascii="Times New Roman" w:eastAsia="宋体" w:hAnsi="Times New Roman" w:cs="Times New Roman"/>
                <w:kern w:val="0"/>
                <w:szCs w:val="21"/>
              </w:rPr>
              <w:t>次</w:t>
            </w:r>
          </w:p>
        </w:tc>
        <w:tc>
          <w:tcPr>
            <w:tcW w:w="416" w:type="pct"/>
            <w:noWrap/>
          </w:tcPr>
          <w:p w14:paraId="555BC35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3C625D9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4AC3F8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7F0E965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DAAF93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5328DE2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1DF1FC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47D4376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335DE67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0.136</w:t>
            </w:r>
          </w:p>
        </w:tc>
        <w:tc>
          <w:tcPr>
            <w:tcW w:w="370" w:type="pct"/>
            <w:noWrap/>
          </w:tcPr>
          <w:p w14:paraId="345E8B9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3.26×10</w:t>
            </w:r>
            <w:r w:rsidRPr="00591748">
              <w:rPr>
                <w:rFonts w:ascii="Times New Roman" w:eastAsia="宋体" w:hAnsi="Times New Roman" w:cs="Times New Roman"/>
                <w:kern w:val="0"/>
                <w:szCs w:val="21"/>
                <w:vertAlign w:val="superscript"/>
              </w:rPr>
              <w:t>-3</w:t>
            </w:r>
          </w:p>
        </w:tc>
      </w:tr>
      <w:tr w:rsidR="00351DD4" w:rsidRPr="00591748" w14:paraId="29CDC9E5" w14:textId="77777777">
        <w:trPr>
          <w:trHeight w:val="317"/>
        </w:trPr>
        <w:tc>
          <w:tcPr>
            <w:tcW w:w="305" w:type="pct"/>
            <w:vMerge/>
          </w:tcPr>
          <w:p w14:paraId="3585E307"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val="restart"/>
          </w:tcPr>
          <w:p w14:paraId="6C634C9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2026.4.24</w:t>
            </w:r>
          </w:p>
        </w:tc>
        <w:tc>
          <w:tcPr>
            <w:tcW w:w="366" w:type="pct"/>
          </w:tcPr>
          <w:p w14:paraId="387E673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次</w:t>
            </w:r>
          </w:p>
        </w:tc>
        <w:tc>
          <w:tcPr>
            <w:tcW w:w="416" w:type="pct"/>
            <w:noWrap/>
          </w:tcPr>
          <w:p w14:paraId="644B917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373" w:type="pct"/>
            <w:noWrap/>
          </w:tcPr>
          <w:p w14:paraId="421830D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4.46×10</w:t>
            </w:r>
            <w:r w:rsidRPr="00591748">
              <w:rPr>
                <w:rFonts w:ascii="Times New Roman" w:eastAsia="宋体" w:hAnsi="Times New Roman" w:cs="Times New Roman"/>
                <w:kern w:val="0"/>
                <w:szCs w:val="21"/>
                <w:vertAlign w:val="superscript"/>
              </w:rPr>
              <w:t>-3</w:t>
            </w:r>
          </w:p>
        </w:tc>
        <w:tc>
          <w:tcPr>
            <w:tcW w:w="423" w:type="pct"/>
            <w:noWrap/>
          </w:tcPr>
          <w:p w14:paraId="35165AD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0.064</w:t>
            </w:r>
          </w:p>
        </w:tc>
        <w:tc>
          <w:tcPr>
            <w:tcW w:w="372" w:type="pct"/>
            <w:noWrap/>
          </w:tcPr>
          <w:p w14:paraId="35A7761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1.59×10</w:t>
            </w:r>
            <w:r w:rsidRPr="00591748">
              <w:rPr>
                <w:rFonts w:ascii="Times New Roman" w:eastAsia="宋体" w:hAnsi="Times New Roman" w:cs="Times New Roman"/>
                <w:kern w:val="0"/>
                <w:szCs w:val="21"/>
                <w:vertAlign w:val="superscript"/>
              </w:rPr>
              <w:t>-3</w:t>
            </w:r>
          </w:p>
        </w:tc>
        <w:tc>
          <w:tcPr>
            <w:tcW w:w="423" w:type="pct"/>
            <w:noWrap/>
          </w:tcPr>
          <w:p w14:paraId="746A52F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0.402</w:t>
            </w:r>
          </w:p>
        </w:tc>
        <w:tc>
          <w:tcPr>
            <w:tcW w:w="373" w:type="pct"/>
            <w:noWrap/>
          </w:tcPr>
          <w:p w14:paraId="2DFD4B7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9.97×10</w:t>
            </w:r>
            <w:r w:rsidRPr="00591748">
              <w:rPr>
                <w:rFonts w:ascii="Times New Roman" w:eastAsia="宋体" w:hAnsi="Times New Roman" w:cs="Times New Roman"/>
                <w:kern w:val="0"/>
                <w:szCs w:val="21"/>
                <w:vertAlign w:val="superscript"/>
              </w:rPr>
              <w:t>-3</w:t>
            </w:r>
          </w:p>
        </w:tc>
        <w:tc>
          <w:tcPr>
            <w:tcW w:w="423" w:type="pct"/>
            <w:noWrap/>
          </w:tcPr>
          <w:p w14:paraId="69459CC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0.116</w:t>
            </w:r>
          </w:p>
        </w:tc>
        <w:tc>
          <w:tcPr>
            <w:tcW w:w="373" w:type="pct"/>
            <w:noWrap/>
          </w:tcPr>
          <w:p w14:paraId="2E9D4CA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2.88×10</w:t>
            </w:r>
            <w:r w:rsidRPr="00591748">
              <w:rPr>
                <w:rFonts w:ascii="Times New Roman" w:eastAsia="宋体" w:hAnsi="Times New Roman" w:cs="Times New Roman"/>
                <w:kern w:val="0"/>
                <w:szCs w:val="21"/>
                <w:vertAlign w:val="superscript"/>
              </w:rPr>
              <w:t>-3</w:t>
            </w:r>
          </w:p>
        </w:tc>
        <w:tc>
          <w:tcPr>
            <w:tcW w:w="423" w:type="pct"/>
            <w:noWrap/>
          </w:tcPr>
          <w:p w14:paraId="63915C0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1.24</w:t>
            </w:r>
          </w:p>
        </w:tc>
        <w:tc>
          <w:tcPr>
            <w:tcW w:w="370" w:type="pct"/>
            <w:noWrap/>
          </w:tcPr>
          <w:p w14:paraId="5A848AC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3.07×10</w:t>
            </w:r>
            <w:r w:rsidRPr="00591748">
              <w:rPr>
                <w:rFonts w:ascii="Times New Roman" w:eastAsia="宋体" w:hAnsi="Times New Roman" w:cs="Times New Roman"/>
                <w:kern w:val="0"/>
                <w:szCs w:val="21"/>
                <w:vertAlign w:val="superscript"/>
              </w:rPr>
              <w:t>-2</w:t>
            </w:r>
          </w:p>
        </w:tc>
      </w:tr>
      <w:tr w:rsidR="00351DD4" w:rsidRPr="00591748" w14:paraId="461C9684" w14:textId="77777777">
        <w:trPr>
          <w:trHeight w:val="317"/>
        </w:trPr>
        <w:tc>
          <w:tcPr>
            <w:tcW w:w="305" w:type="pct"/>
            <w:vMerge/>
          </w:tcPr>
          <w:p w14:paraId="56C70D7D"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2D5D503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6FDA7B8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次</w:t>
            </w:r>
          </w:p>
        </w:tc>
        <w:tc>
          <w:tcPr>
            <w:tcW w:w="416" w:type="pct"/>
            <w:noWrap/>
          </w:tcPr>
          <w:p w14:paraId="2BC2FE4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c>
          <w:tcPr>
            <w:tcW w:w="373" w:type="pct"/>
            <w:noWrap/>
          </w:tcPr>
          <w:p w14:paraId="72A1E83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3.36×10</w:t>
            </w:r>
            <w:r w:rsidRPr="00591748">
              <w:rPr>
                <w:rFonts w:ascii="Times New Roman" w:eastAsia="宋体" w:hAnsi="Times New Roman" w:cs="Times New Roman"/>
                <w:kern w:val="0"/>
                <w:szCs w:val="21"/>
                <w:vertAlign w:val="superscript"/>
              </w:rPr>
              <w:t>-3</w:t>
            </w:r>
          </w:p>
        </w:tc>
        <w:tc>
          <w:tcPr>
            <w:tcW w:w="423" w:type="pct"/>
            <w:noWrap/>
          </w:tcPr>
          <w:p w14:paraId="4855B06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372" w:type="pct"/>
            <w:noWrap/>
          </w:tcPr>
          <w:p w14:paraId="1A5D9BD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1.20×10</w:t>
            </w:r>
            <w:r w:rsidRPr="00591748">
              <w:rPr>
                <w:rFonts w:ascii="Times New Roman" w:eastAsia="宋体" w:hAnsi="Times New Roman" w:cs="Times New Roman"/>
                <w:kern w:val="0"/>
                <w:szCs w:val="21"/>
                <w:vertAlign w:val="superscript"/>
              </w:rPr>
              <w:t>-3</w:t>
            </w:r>
          </w:p>
        </w:tc>
        <w:tc>
          <w:tcPr>
            <w:tcW w:w="423" w:type="pct"/>
            <w:noWrap/>
          </w:tcPr>
          <w:p w14:paraId="1431407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0.323</w:t>
            </w:r>
          </w:p>
        </w:tc>
        <w:tc>
          <w:tcPr>
            <w:tcW w:w="373" w:type="pct"/>
            <w:noWrap/>
          </w:tcPr>
          <w:p w14:paraId="408293C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7.76×10</w:t>
            </w:r>
            <w:r w:rsidRPr="00591748">
              <w:rPr>
                <w:rFonts w:ascii="Times New Roman" w:eastAsia="宋体" w:hAnsi="Times New Roman" w:cs="Times New Roman"/>
                <w:kern w:val="0"/>
                <w:szCs w:val="21"/>
                <w:vertAlign w:val="superscript"/>
              </w:rPr>
              <w:t>-3</w:t>
            </w:r>
          </w:p>
        </w:tc>
        <w:tc>
          <w:tcPr>
            <w:tcW w:w="423" w:type="pct"/>
            <w:noWrap/>
          </w:tcPr>
          <w:p w14:paraId="6C6D34B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0.069</w:t>
            </w:r>
          </w:p>
        </w:tc>
        <w:tc>
          <w:tcPr>
            <w:tcW w:w="373" w:type="pct"/>
            <w:noWrap/>
          </w:tcPr>
          <w:p w14:paraId="348CBD2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1.66×10</w:t>
            </w:r>
            <w:r w:rsidRPr="00591748">
              <w:rPr>
                <w:rFonts w:ascii="Times New Roman" w:eastAsia="宋体" w:hAnsi="Times New Roman" w:cs="Times New Roman"/>
                <w:kern w:val="0"/>
                <w:szCs w:val="21"/>
                <w:vertAlign w:val="superscript"/>
              </w:rPr>
              <w:t>-3</w:t>
            </w:r>
          </w:p>
        </w:tc>
        <w:tc>
          <w:tcPr>
            <w:tcW w:w="423" w:type="pct"/>
            <w:noWrap/>
          </w:tcPr>
          <w:p w14:paraId="1642600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1.65</w:t>
            </w:r>
          </w:p>
        </w:tc>
        <w:tc>
          <w:tcPr>
            <w:tcW w:w="370" w:type="pct"/>
            <w:noWrap/>
          </w:tcPr>
          <w:p w14:paraId="0B6BEAD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3.96×10</w:t>
            </w:r>
            <w:r w:rsidRPr="00591748">
              <w:rPr>
                <w:rFonts w:ascii="Times New Roman" w:eastAsia="宋体" w:hAnsi="Times New Roman" w:cs="Times New Roman"/>
                <w:kern w:val="0"/>
                <w:szCs w:val="21"/>
                <w:vertAlign w:val="superscript"/>
              </w:rPr>
              <w:t>-2</w:t>
            </w:r>
          </w:p>
        </w:tc>
      </w:tr>
      <w:tr w:rsidR="00351DD4" w:rsidRPr="00591748" w14:paraId="72B49535" w14:textId="77777777">
        <w:trPr>
          <w:trHeight w:val="317"/>
        </w:trPr>
        <w:tc>
          <w:tcPr>
            <w:tcW w:w="305" w:type="pct"/>
            <w:vMerge/>
          </w:tcPr>
          <w:p w14:paraId="51C7151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5D8072E9"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3C53BE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次</w:t>
            </w:r>
          </w:p>
        </w:tc>
        <w:tc>
          <w:tcPr>
            <w:tcW w:w="416" w:type="pct"/>
            <w:noWrap/>
          </w:tcPr>
          <w:p w14:paraId="6097A59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373" w:type="pct"/>
            <w:noWrap/>
          </w:tcPr>
          <w:p w14:paraId="34B7A2A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5.06×10</w:t>
            </w:r>
            <w:r w:rsidRPr="00591748">
              <w:rPr>
                <w:rFonts w:ascii="Times New Roman" w:eastAsia="宋体" w:hAnsi="Times New Roman" w:cs="Times New Roman"/>
                <w:kern w:val="0"/>
                <w:szCs w:val="21"/>
                <w:vertAlign w:val="superscript"/>
              </w:rPr>
              <w:t>-3</w:t>
            </w:r>
          </w:p>
        </w:tc>
        <w:tc>
          <w:tcPr>
            <w:tcW w:w="423" w:type="pct"/>
            <w:noWrap/>
          </w:tcPr>
          <w:p w14:paraId="03E8185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0.108</w:t>
            </w:r>
          </w:p>
        </w:tc>
        <w:tc>
          <w:tcPr>
            <w:tcW w:w="372" w:type="pct"/>
            <w:noWrap/>
          </w:tcPr>
          <w:p w14:paraId="79F9BCF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2.73×10</w:t>
            </w:r>
            <w:r w:rsidRPr="00591748">
              <w:rPr>
                <w:rFonts w:ascii="Times New Roman" w:eastAsia="宋体" w:hAnsi="Times New Roman" w:cs="Times New Roman"/>
                <w:kern w:val="0"/>
                <w:szCs w:val="21"/>
                <w:vertAlign w:val="superscript"/>
              </w:rPr>
              <w:t>-3</w:t>
            </w:r>
          </w:p>
        </w:tc>
        <w:tc>
          <w:tcPr>
            <w:tcW w:w="423" w:type="pct"/>
            <w:noWrap/>
          </w:tcPr>
          <w:p w14:paraId="7CD3D60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0.296</w:t>
            </w:r>
          </w:p>
        </w:tc>
        <w:tc>
          <w:tcPr>
            <w:tcW w:w="373" w:type="pct"/>
            <w:noWrap/>
          </w:tcPr>
          <w:p w14:paraId="65C7AE1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7.49×10</w:t>
            </w:r>
            <w:r w:rsidRPr="00591748">
              <w:rPr>
                <w:rFonts w:ascii="Times New Roman" w:eastAsia="宋体" w:hAnsi="Times New Roman" w:cs="Times New Roman"/>
                <w:kern w:val="0"/>
                <w:szCs w:val="21"/>
                <w:vertAlign w:val="superscript"/>
              </w:rPr>
              <w:t>-3</w:t>
            </w:r>
          </w:p>
        </w:tc>
        <w:tc>
          <w:tcPr>
            <w:tcW w:w="423" w:type="pct"/>
            <w:noWrap/>
          </w:tcPr>
          <w:p w14:paraId="386E0AC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0.095</w:t>
            </w:r>
          </w:p>
        </w:tc>
        <w:tc>
          <w:tcPr>
            <w:tcW w:w="373" w:type="pct"/>
            <w:noWrap/>
          </w:tcPr>
          <w:p w14:paraId="709F97F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2.40×10</w:t>
            </w:r>
            <w:r w:rsidRPr="00591748">
              <w:rPr>
                <w:rFonts w:ascii="Times New Roman" w:eastAsia="宋体" w:hAnsi="Times New Roman" w:cs="Times New Roman"/>
                <w:kern w:val="0"/>
                <w:szCs w:val="21"/>
                <w:vertAlign w:val="superscript"/>
              </w:rPr>
              <w:t>-3</w:t>
            </w:r>
          </w:p>
        </w:tc>
        <w:tc>
          <w:tcPr>
            <w:tcW w:w="423" w:type="pct"/>
            <w:noWrap/>
          </w:tcPr>
          <w:p w14:paraId="35965A6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2.15</w:t>
            </w:r>
          </w:p>
        </w:tc>
        <w:tc>
          <w:tcPr>
            <w:tcW w:w="370" w:type="pct"/>
            <w:noWrap/>
          </w:tcPr>
          <w:p w14:paraId="6417737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5.44×10</w:t>
            </w:r>
            <w:r w:rsidRPr="00591748">
              <w:rPr>
                <w:rFonts w:ascii="Times New Roman" w:eastAsia="宋体" w:hAnsi="Times New Roman" w:cs="Times New Roman"/>
                <w:kern w:val="0"/>
                <w:szCs w:val="21"/>
                <w:vertAlign w:val="superscript"/>
              </w:rPr>
              <w:t>-2</w:t>
            </w:r>
          </w:p>
        </w:tc>
      </w:tr>
      <w:tr w:rsidR="00351DD4" w:rsidRPr="00591748" w14:paraId="30CC247E" w14:textId="77777777">
        <w:trPr>
          <w:trHeight w:val="317"/>
        </w:trPr>
        <w:tc>
          <w:tcPr>
            <w:tcW w:w="305" w:type="pct"/>
            <w:vMerge/>
          </w:tcPr>
          <w:p w14:paraId="14CD0652"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1878393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5737495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次</w:t>
            </w:r>
          </w:p>
        </w:tc>
        <w:tc>
          <w:tcPr>
            <w:tcW w:w="416" w:type="pct"/>
            <w:noWrap/>
          </w:tcPr>
          <w:p w14:paraId="7F04A8E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w:t>
            </w:r>
          </w:p>
        </w:tc>
        <w:tc>
          <w:tcPr>
            <w:tcW w:w="373" w:type="pct"/>
            <w:noWrap/>
          </w:tcPr>
          <w:p w14:paraId="70D179A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4.33×10</w:t>
            </w:r>
            <w:r w:rsidRPr="00591748">
              <w:rPr>
                <w:rFonts w:ascii="Times New Roman" w:eastAsia="宋体" w:hAnsi="Times New Roman" w:cs="Times New Roman"/>
                <w:kern w:val="0"/>
                <w:szCs w:val="21"/>
                <w:vertAlign w:val="superscript"/>
              </w:rPr>
              <w:t>-3</w:t>
            </w:r>
          </w:p>
        </w:tc>
        <w:tc>
          <w:tcPr>
            <w:tcW w:w="423" w:type="pct"/>
            <w:noWrap/>
          </w:tcPr>
          <w:p w14:paraId="2F3477F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0.056</w:t>
            </w:r>
          </w:p>
        </w:tc>
        <w:tc>
          <w:tcPr>
            <w:tcW w:w="372" w:type="pct"/>
            <w:noWrap/>
          </w:tcPr>
          <w:p w14:paraId="0AEC4F6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1.43×10</w:t>
            </w:r>
            <w:r w:rsidRPr="00591748">
              <w:rPr>
                <w:rFonts w:ascii="Times New Roman" w:eastAsia="宋体" w:hAnsi="Times New Roman" w:cs="Times New Roman"/>
                <w:kern w:val="0"/>
                <w:szCs w:val="21"/>
                <w:vertAlign w:val="superscript"/>
              </w:rPr>
              <w:t>-3</w:t>
            </w:r>
          </w:p>
        </w:tc>
        <w:tc>
          <w:tcPr>
            <w:tcW w:w="423" w:type="pct"/>
            <w:noWrap/>
          </w:tcPr>
          <w:p w14:paraId="26ADD24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0.182</w:t>
            </w:r>
          </w:p>
        </w:tc>
        <w:tc>
          <w:tcPr>
            <w:tcW w:w="373" w:type="pct"/>
            <w:noWrap/>
          </w:tcPr>
          <w:p w14:paraId="756863F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4.64×10</w:t>
            </w:r>
            <w:r w:rsidRPr="00591748">
              <w:rPr>
                <w:rFonts w:ascii="Times New Roman" w:eastAsia="宋体" w:hAnsi="Times New Roman" w:cs="Times New Roman"/>
                <w:kern w:val="0"/>
                <w:szCs w:val="21"/>
                <w:vertAlign w:val="superscript"/>
              </w:rPr>
              <w:t>-3</w:t>
            </w:r>
          </w:p>
        </w:tc>
        <w:tc>
          <w:tcPr>
            <w:tcW w:w="423" w:type="pct"/>
            <w:noWrap/>
          </w:tcPr>
          <w:p w14:paraId="40D04F8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0.064</w:t>
            </w:r>
          </w:p>
        </w:tc>
        <w:tc>
          <w:tcPr>
            <w:tcW w:w="373" w:type="pct"/>
            <w:noWrap/>
          </w:tcPr>
          <w:p w14:paraId="1287C27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1.63×10</w:t>
            </w:r>
            <w:r w:rsidRPr="00591748">
              <w:rPr>
                <w:rFonts w:ascii="Times New Roman" w:eastAsia="宋体" w:hAnsi="Times New Roman" w:cs="Times New Roman"/>
                <w:kern w:val="0"/>
                <w:szCs w:val="21"/>
                <w:vertAlign w:val="superscript"/>
              </w:rPr>
              <w:t>-3</w:t>
            </w:r>
          </w:p>
        </w:tc>
        <w:tc>
          <w:tcPr>
            <w:tcW w:w="423" w:type="pct"/>
            <w:noWrap/>
          </w:tcPr>
          <w:p w14:paraId="7D3D041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0.84</w:t>
            </w:r>
          </w:p>
        </w:tc>
        <w:tc>
          <w:tcPr>
            <w:tcW w:w="370" w:type="pct"/>
            <w:noWrap/>
          </w:tcPr>
          <w:p w14:paraId="28D28F3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2.14×10</w:t>
            </w:r>
            <w:r w:rsidRPr="00591748">
              <w:rPr>
                <w:rFonts w:ascii="Times New Roman" w:eastAsia="宋体" w:hAnsi="Times New Roman" w:cs="Times New Roman"/>
                <w:kern w:val="0"/>
                <w:szCs w:val="21"/>
                <w:vertAlign w:val="superscript"/>
              </w:rPr>
              <w:t>-2</w:t>
            </w:r>
          </w:p>
        </w:tc>
      </w:tr>
      <w:tr w:rsidR="00351DD4" w:rsidRPr="00591748" w14:paraId="7A51721B" w14:textId="77777777">
        <w:trPr>
          <w:trHeight w:val="317"/>
        </w:trPr>
        <w:tc>
          <w:tcPr>
            <w:tcW w:w="305" w:type="pct"/>
            <w:vMerge/>
          </w:tcPr>
          <w:p w14:paraId="22A0B98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0AF991DD"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35D726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5</w:t>
            </w:r>
            <w:r w:rsidRPr="00591748">
              <w:rPr>
                <w:rFonts w:ascii="Times New Roman" w:eastAsia="宋体" w:hAnsi="Times New Roman" w:cs="Times New Roman"/>
                <w:kern w:val="0"/>
                <w:szCs w:val="21"/>
              </w:rPr>
              <w:t>次</w:t>
            </w:r>
          </w:p>
        </w:tc>
        <w:tc>
          <w:tcPr>
            <w:tcW w:w="416" w:type="pct"/>
            <w:noWrap/>
          </w:tcPr>
          <w:p w14:paraId="52FA85D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6FEDCB0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10925BF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59DE711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5A543D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702869B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96B9C4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1057BFC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11657A5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0.035</w:t>
            </w:r>
          </w:p>
        </w:tc>
        <w:tc>
          <w:tcPr>
            <w:tcW w:w="370" w:type="pct"/>
            <w:noWrap/>
          </w:tcPr>
          <w:p w14:paraId="7D13C3F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8.57×10</w:t>
            </w:r>
            <w:r w:rsidRPr="00591748">
              <w:rPr>
                <w:rFonts w:ascii="Times New Roman" w:eastAsia="宋体" w:hAnsi="Times New Roman" w:cs="Times New Roman"/>
                <w:kern w:val="0"/>
                <w:szCs w:val="21"/>
                <w:vertAlign w:val="superscript"/>
              </w:rPr>
              <w:t>-4</w:t>
            </w:r>
          </w:p>
        </w:tc>
      </w:tr>
      <w:tr w:rsidR="00351DD4" w:rsidRPr="00591748" w14:paraId="5D649B00" w14:textId="77777777">
        <w:trPr>
          <w:trHeight w:val="317"/>
        </w:trPr>
        <w:tc>
          <w:tcPr>
            <w:tcW w:w="305" w:type="pct"/>
            <w:vMerge/>
          </w:tcPr>
          <w:p w14:paraId="2193696D"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2F403891"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4DC6CE7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6</w:t>
            </w:r>
            <w:r w:rsidRPr="00591748">
              <w:rPr>
                <w:rFonts w:ascii="Times New Roman" w:eastAsia="宋体" w:hAnsi="Times New Roman" w:cs="Times New Roman"/>
                <w:kern w:val="0"/>
                <w:szCs w:val="21"/>
              </w:rPr>
              <w:t>次</w:t>
            </w:r>
          </w:p>
        </w:tc>
        <w:tc>
          <w:tcPr>
            <w:tcW w:w="416" w:type="pct"/>
            <w:noWrap/>
          </w:tcPr>
          <w:p w14:paraId="5EEBA97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11D1D65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3A1958D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2" w:type="pct"/>
            <w:noWrap/>
          </w:tcPr>
          <w:p w14:paraId="7973277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1BF0DB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97E634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70B351F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A5B586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0D5B36C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0.464</w:t>
            </w:r>
          </w:p>
        </w:tc>
        <w:tc>
          <w:tcPr>
            <w:tcW w:w="370" w:type="pct"/>
            <w:noWrap/>
          </w:tcPr>
          <w:p w14:paraId="7F50E4C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1.16×10</w:t>
            </w:r>
            <w:r w:rsidRPr="00591748">
              <w:rPr>
                <w:rFonts w:ascii="Times New Roman" w:eastAsia="宋体" w:hAnsi="Times New Roman" w:cs="Times New Roman"/>
                <w:kern w:val="0"/>
                <w:szCs w:val="21"/>
                <w:vertAlign w:val="superscript"/>
              </w:rPr>
              <w:t>-2</w:t>
            </w:r>
          </w:p>
        </w:tc>
      </w:tr>
      <w:tr w:rsidR="00351DD4" w:rsidRPr="00591748" w14:paraId="2F3146F9" w14:textId="77777777">
        <w:trPr>
          <w:trHeight w:val="317"/>
        </w:trPr>
        <w:tc>
          <w:tcPr>
            <w:tcW w:w="305" w:type="pct"/>
            <w:vMerge/>
          </w:tcPr>
          <w:p w14:paraId="779B359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18633BCB"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31F9AA1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7</w:t>
            </w:r>
            <w:r w:rsidRPr="00591748">
              <w:rPr>
                <w:rFonts w:ascii="Times New Roman" w:eastAsia="宋体" w:hAnsi="Times New Roman" w:cs="Times New Roman"/>
                <w:kern w:val="0"/>
                <w:szCs w:val="21"/>
              </w:rPr>
              <w:t>次</w:t>
            </w:r>
          </w:p>
        </w:tc>
        <w:tc>
          <w:tcPr>
            <w:tcW w:w="416" w:type="pct"/>
            <w:noWrap/>
          </w:tcPr>
          <w:p w14:paraId="51FF424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0.63</w:t>
            </w:r>
          </w:p>
        </w:tc>
        <w:tc>
          <w:tcPr>
            <w:tcW w:w="373" w:type="pct"/>
            <w:noWrap/>
          </w:tcPr>
          <w:p w14:paraId="489E2BF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1.47×10</w:t>
            </w:r>
            <w:r w:rsidRPr="00591748">
              <w:rPr>
                <w:rFonts w:ascii="Times New Roman" w:eastAsia="宋体" w:hAnsi="Times New Roman" w:cs="Times New Roman"/>
                <w:kern w:val="0"/>
                <w:szCs w:val="21"/>
                <w:vertAlign w:val="superscript"/>
              </w:rPr>
              <w:t>-2</w:t>
            </w:r>
          </w:p>
        </w:tc>
        <w:tc>
          <w:tcPr>
            <w:tcW w:w="423" w:type="pct"/>
            <w:noWrap/>
          </w:tcPr>
          <w:p w14:paraId="7709162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0.09</w:t>
            </w:r>
          </w:p>
        </w:tc>
        <w:tc>
          <w:tcPr>
            <w:tcW w:w="372" w:type="pct"/>
            <w:noWrap/>
          </w:tcPr>
          <w:p w14:paraId="32A34F8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2.09×10</w:t>
            </w:r>
            <w:r w:rsidRPr="00591748">
              <w:rPr>
                <w:rFonts w:ascii="Times New Roman" w:eastAsia="宋体" w:hAnsi="Times New Roman" w:cs="Times New Roman"/>
                <w:kern w:val="0"/>
                <w:szCs w:val="21"/>
                <w:vertAlign w:val="superscript"/>
              </w:rPr>
              <w:t>-3</w:t>
            </w:r>
          </w:p>
        </w:tc>
        <w:tc>
          <w:tcPr>
            <w:tcW w:w="423" w:type="pct"/>
            <w:noWrap/>
          </w:tcPr>
          <w:p w14:paraId="3E2DB50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0.255</w:t>
            </w:r>
          </w:p>
        </w:tc>
        <w:tc>
          <w:tcPr>
            <w:tcW w:w="373" w:type="pct"/>
            <w:noWrap/>
          </w:tcPr>
          <w:p w14:paraId="7A87552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5.93×10</w:t>
            </w:r>
            <w:r w:rsidRPr="00591748">
              <w:rPr>
                <w:rFonts w:ascii="Times New Roman" w:eastAsia="宋体" w:hAnsi="Times New Roman" w:cs="Times New Roman"/>
                <w:kern w:val="0"/>
                <w:szCs w:val="21"/>
                <w:vertAlign w:val="superscript"/>
              </w:rPr>
              <w:t>-3</w:t>
            </w:r>
          </w:p>
        </w:tc>
        <w:tc>
          <w:tcPr>
            <w:tcW w:w="423" w:type="pct"/>
            <w:noWrap/>
          </w:tcPr>
          <w:p w14:paraId="34DA205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0.053</w:t>
            </w:r>
          </w:p>
        </w:tc>
        <w:tc>
          <w:tcPr>
            <w:tcW w:w="373" w:type="pct"/>
            <w:noWrap/>
          </w:tcPr>
          <w:p w14:paraId="2F188B5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1.23×10</w:t>
            </w:r>
            <w:r w:rsidRPr="00591748">
              <w:rPr>
                <w:rFonts w:ascii="Times New Roman" w:eastAsia="宋体" w:hAnsi="Times New Roman" w:cs="Times New Roman"/>
                <w:kern w:val="0"/>
                <w:szCs w:val="21"/>
                <w:vertAlign w:val="superscript"/>
              </w:rPr>
              <w:t>-3</w:t>
            </w:r>
          </w:p>
        </w:tc>
        <w:tc>
          <w:tcPr>
            <w:tcW w:w="423" w:type="pct"/>
            <w:noWrap/>
          </w:tcPr>
          <w:p w14:paraId="5BA6769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2.96</w:t>
            </w:r>
          </w:p>
        </w:tc>
        <w:tc>
          <w:tcPr>
            <w:tcW w:w="370" w:type="pct"/>
            <w:noWrap/>
          </w:tcPr>
          <w:p w14:paraId="1C20BE4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6.89×10</w:t>
            </w:r>
            <w:r w:rsidRPr="00591748">
              <w:rPr>
                <w:rFonts w:ascii="Times New Roman" w:eastAsia="宋体" w:hAnsi="Times New Roman" w:cs="Times New Roman"/>
                <w:kern w:val="0"/>
                <w:szCs w:val="21"/>
                <w:vertAlign w:val="superscript"/>
              </w:rPr>
              <w:t>-2</w:t>
            </w:r>
          </w:p>
        </w:tc>
      </w:tr>
      <w:tr w:rsidR="00351DD4" w:rsidRPr="00591748" w14:paraId="36B452CA" w14:textId="77777777">
        <w:trPr>
          <w:trHeight w:val="317"/>
        </w:trPr>
        <w:tc>
          <w:tcPr>
            <w:tcW w:w="305" w:type="pct"/>
            <w:vMerge/>
          </w:tcPr>
          <w:p w14:paraId="107C7E60"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1308DA08"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55A11E6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8</w:t>
            </w:r>
            <w:r w:rsidRPr="00591748">
              <w:rPr>
                <w:rFonts w:ascii="Times New Roman" w:eastAsia="宋体" w:hAnsi="Times New Roman" w:cs="Times New Roman"/>
                <w:kern w:val="0"/>
                <w:szCs w:val="21"/>
              </w:rPr>
              <w:t>次</w:t>
            </w:r>
          </w:p>
        </w:tc>
        <w:tc>
          <w:tcPr>
            <w:tcW w:w="416" w:type="pct"/>
            <w:noWrap/>
          </w:tcPr>
          <w:p w14:paraId="21172EE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w:t>
            </w:r>
          </w:p>
        </w:tc>
        <w:tc>
          <w:tcPr>
            <w:tcW w:w="373" w:type="pct"/>
            <w:noWrap/>
          </w:tcPr>
          <w:p w14:paraId="1170231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3.20×10</w:t>
            </w:r>
            <w:r w:rsidRPr="00591748">
              <w:rPr>
                <w:rFonts w:ascii="Times New Roman" w:eastAsia="宋体" w:hAnsi="Times New Roman" w:cs="Times New Roman"/>
                <w:kern w:val="0"/>
                <w:szCs w:val="21"/>
                <w:vertAlign w:val="superscript"/>
              </w:rPr>
              <w:t>-3</w:t>
            </w:r>
          </w:p>
        </w:tc>
        <w:tc>
          <w:tcPr>
            <w:tcW w:w="423" w:type="pct"/>
            <w:noWrap/>
          </w:tcPr>
          <w:p w14:paraId="15FE55B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0.025</w:t>
            </w:r>
          </w:p>
        </w:tc>
        <w:tc>
          <w:tcPr>
            <w:tcW w:w="372" w:type="pct"/>
            <w:noWrap/>
          </w:tcPr>
          <w:p w14:paraId="592BF23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6.14×10</w:t>
            </w:r>
            <w:r w:rsidRPr="00591748">
              <w:rPr>
                <w:rFonts w:ascii="Times New Roman" w:eastAsia="宋体" w:hAnsi="Times New Roman" w:cs="Times New Roman"/>
                <w:kern w:val="0"/>
                <w:szCs w:val="21"/>
                <w:vertAlign w:val="superscript"/>
              </w:rPr>
              <w:t>-4</w:t>
            </w:r>
          </w:p>
        </w:tc>
        <w:tc>
          <w:tcPr>
            <w:tcW w:w="423" w:type="pct"/>
            <w:noWrap/>
          </w:tcPr>
          <w:p w14:paraId="05F8684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0.013</w:t>
            </w:r>
          </w:p>
        </w:tc>
        <w:tc>
          <w:tcPr>
            <w:tcW w:w="373" w:type="pct"/>
            <w:noWrap/>
          </w:tcPr>
          <w:p w14:paraId="25C4162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3.20×10</w:t>
            </w:r>
            <w:r w:rsidRPr="00591748">
              <w:rPr>
                <w:rFonts w:ascii="Times New Roman" w:eastAsia="宋体" w:hAnsi="Times New Roman" w:cs="Times New Roman"/>
                <w:kern w:val="0"/>
                <w:szCs w:val="21"/>
                <w:vertAlign w:val="superscript"/>
              </w:rPr>
              <w:t>-4</w:t>
            </w:r>
          </w:p>
        </w:tc>
        <w:tc>
          <w:tcPr>
            <w:tcW w:w="423" w:type="pct"/>
            <w:noWrap/>
          </w:tcPr>
          <w:p w14:paraId="6E93754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373" w:type="pct"/>
            <w:noWrap/>
          </w:tcPr>
          <w:p w14:paraId="2A0799E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00A752A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w:t>
            </w:r>
          </w:p>
        </w:tc>
        <w:tc>
          <w:tcPr>
            <w:tcW w:w="370" w:type="pct"/>
            <w:noWrap/>
          </w:tcPr>
          <w:p w14:paraId="2E1A016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1.72×10</w:t>
            </w:r>
            <w:r w:rsidRPr="00591748">
              <w:rPr>
                <w:rFonts w:ascii="Times New Roman" w:eastAsia="宋体" w:hAnsi="Times New Roman" w:cs="Times New Roman"/>
                <w:kern w:val="0"/>
                <w:szCs w:val="21"/>
                <w:vertAlign w:val="superscript"/>
              </w:rPr>
              <w:t>-2</w:t>
            </w:r>
          </w:p>
        </w:tc>
      </w:tr>
      <w:tr w:rsidR="00351DD4" w:rsidRPr="00591748" w14:paraId="2B4A918D" w14:textId="77777777">
        <w:trPr>
          <w:trHeight w:val="317"/>
        </w:trPr>
        <w:tc>
          <w:tcPr>
            <w:tcW w:w="305" w:type="pct"/>
            <w:vMerge/>
          </w:tcPr>
          <w:p w14:paraId="3ED8DF38"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20F8429C"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6F20174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9</w:t>
            </w:r>
            <w:r w:rsidRPr="00591748">
              <w:rPr>
                <w:rFonts w:ascii="Times New Roman" w:eastAsia="宋体" w:hAnsi="Times New Roman" w:cs="Times New Roman"/>
                <w:kern w:val="0"/>
                <w:szCs w:val="21"/>
              </w:rPr>
              <w:t>次</w:t>
            </w:r>
          </w:p>
        </w:tc>
        <w:tc>
          <w:tcPr>
            <w:tcW w:w="416" w:type="pct"/>
            <w:noWrap/>
          </w:tcPr>
          <w:p w14:paraId="3D2A49B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0.52</w:t>
            </w:r>
          </w:p>
        </w:tc>
        <w:tc>
          <w:tcPr>
            <w:tcW w:w="373" w:type="pct"/>
            <w:noWrap/>
          </w:tcPr>
          <w:p w14:paraId="1A5A2D6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1.28×10</w:t>
            </w:r>
            <w:r w:rsidRPr="00591748">
              <w:rPr>
                <w:rFonts w:ascii="Times New Roman" w:eastAsia="宋体" w:hAnsi="Times New Roman" w:cs="Times New Roman"/>
                <w:kern w:val="0"/>
                <w:szCs w:val="21"/>
                <w:vertAlign w:val="superscript"/>
              </w:rPr>
              <w:t>-2</w:t>
            </w:r>
          </w:p>
        </w:tc>
        <w:tc>
          <w:tcPr>
            <w:tcW w:w="423" w:type="pct"/>
            <w:noWrap/>
          </w:tcPr>
          <w:p w14:paraId="108B6B1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0.069</w:t>
            </w:r>
          </w:p>
        </w:tc>
        <w:tc>
          <w:tcPr>
            <w:tcW w:w="372" w:type="pct"/>
            <w:noWrap/>
          </w:tcPr>
          <w:p w14:paraId="4F97C8B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1.70×10</w:t>
            </w:r>
            <w:r w:rsidRPr="00591748">
              <w:rPr>
                <w:rFonts w:ascii="Times New Roman" w:eastAsia="宋体" w:hAnsi="Times New Roman" w:cs="Times New Roman"/>
                <w:kern w:val="0"/>
                <w:szCs w:val="21"/>
                <w:vertAlign w:val="superscript"/>
              </w:rPr>
              <w:t>-3</w:t>
            </w:r>
          </w:p>
        </w:tc>
        <w:tc>
          <w:tcPr>
            <w:tcW w:w="423" w:type="pct"/>
            <w:noWrap/>
          </w:tcPr>
          <w:p w14:paraId="0CFCD8C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0.328</w:t>
            </w:r>
          </w:p>
        </w:tc>
        <w:tc>
          <w:tcPr>
            <w:tcW w:w="373" w:type="pct"/>
            <w:noWrap/>
          </w:tcPr>
          <w:p w14:paraId="5B14DCC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8.07×10</w:t>
            </w:r>
            <w:r w:rsidRPr="00591748">
              <w:rPr>
                <w:rFonts w:ascii="Times New Roman" w:eastAsia="宋体" w:hAnsi="Times New Roman" w:cs="Times New Roman"/>
                <w:kern w:val="0"/>
                <w:szCs w:val="21"/>
                <w:vertAlign w:val="superscript"/>
              </w:rPr>
              <w:t>-3</w:t>
            </w:r>
          </w:p>
        </w:tc>
        <w:tc>
          <w:tcPr>
            <w:tcW w:w="423" w:type="pct"/>
            <w:noWrap/>
          </w:tcPr>
          <w:p w14:paraId="4A67792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0.044</w:t>
            </w:r>
          </w:p>
        </w:tc>
        <w:tc>
          <w:tcPr>
            <w:tcW w:w="373" w:type="pct"/>
            <w:noWrap/>
          </w:tcPr>
          <w:p w14:paraId="7E9F3DA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1.08×10</w:t>
            </w:r>
            <w:r w:rsidRPr="00591748">
              <w:rPr>
                <w:rFonts w:ascii="Times New Roman" w:eastAsia="宋体" w:hAnsi="Times New Roman" w:cs="Times New Roman"/>
                <w:kern w:val="0"/>
                <w:szCs w:val="21"/>
                <w:vertAlign w:val="superscript"/>
              </w:rPr>
              <w:t>-3</w:t>
            </w:r>
          </w:p>
        </w:tc>
        <w:tc>
          <w:tcPr>
            <w:tcW w:w="423" w:type="pct"/>
            <w:noWrap/>
          </w:tcPr>
          <w:p w14:paraId="3E0D3F3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w:t>
            </w:r>
          </w:p>
        </w:tc>
        <w:tc>
          <w:tcPr>
            <w:tcW w:w="370" w:type="pct"/>
            <w:noWrap/>
          </w:tcPr>
          <w:p w14:paraId="1D3F952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3.44×10</w:t>
            </w:r>
            <w:r w:rsidRPr="00591748">
              <w:rPr>
                <w:rFonts w:ascii="Times New Roman" w:eastAsia="宋体" w:hAnsi="Times New Roman" w:cs="Times New Roman"/>
                <w:kern w:val="0"/>
                <w:szCs w:val="21"/>
                <w:vertAlign w:val="superscript"/>
              </w:rPr>
              <w:t>-2</w:t>
            </w:r>
          </w:p>
        </w:tc>
      </w:tr>
      <w:tr w:rsidR="00351DD4" w:rsidRPr="00591748" w14:paraId="5F24CA6E" w14:textId="77777777">
        <w:trPr>
          <w:trHeight w:val="317"/>
        </w:trPr>
        <w:tc>
          <w:tcPr>
            <w:tcW w:w="305" w:type="pct"/>
            <w:vMerge/>
          </w:tcPr>
          <w:p w14:paraId="66BE9C85"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726" w:type="pct"/>
            <w:gridSpan w:val="2"/>
          </w:tcPr>
          <w:p w14:paraId="3987936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标准限值</w:t>
            </w:r>
          </w:p>
        </w:tc>
        <w:tc>
          <w:tcPr>
            <w:tcW w:w="416" w:type="pct"/>
          </w:tcPr>
          <w:p w14:paraId="212E9E4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w:t>
            </w:r>
          </w:p>
        </w:tc>
        <w:tc>
          <w:tcPr>
            <w:tcW w:w="373" w:type="pct"/>
          </w:tcPr>
          <w:p w14:paraId="147AC4B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423" w:type="pct"/>
          </w:tcPr>
          <w:p w14:paraId="44D864E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372" w:type="pct"/>
          </w:tcPr>
          <w:p w14:paraId="3CA50C3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11.2</w:t>
            </w:r>
          </w:p>
        </w:tc>
        <w:tc>
          <w:tcPr>
            <w:tcW w:w="423" w:type="pct"/>
          </w:tcPr>
          <w:p w14:paraId="22D2DA0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373" w:type="pct"/>
          </w:tcPr>
          <w:p w14:paraId="0E02E09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423" w:type="pct"/>
          </w:tcPr>
          <w:p w14:paraId="1F6DB9A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w:t>
            </w:r>
          </w:p>
        </w:tc>
        <w:tc>
          <w:tcPr>
            <w:tcW w:w="373" w:type="pct"/>
          </w:tcPr>
          <w:p w14:paraId="4F76E34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EF9DE7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370" w:type="pct"/>
          </w:tcPr>
          <w:p w14:paraId="72D7E2C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r>
      <w:tr w:rsidR="00351DD4" w:rsidRPr="00591748" w14:paraId="0D9C91E7" w14:textId="77777777">
        <w:trPr>
          <w:trHeight w:val="317"/>
        </w:trPr>
        <w:tc>
          <w:tcPr>
            <w:tcW w:w="305" w:type="pct"/>
            <w:vMerge/>
          </w:tcPr>
          <w:p w14:paraId="2176D6D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726" w:type="pct"/>
            <w:gridSpan w:val="2"/>
          </w:tcPr>
          <w:p w14:paraId="671C0F9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达标情况</w:t>
            </w:r>
          </w:p>
        </w:tc>
        <w:tc>
          <w:tcPr>
            <w:tcW w:w="416" w:type="pct"/>
          </w:tcPr>
          <w:p w14:paraId="3A8F749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3" w:type="pct"/>
          </w:tcPr>
          <w:p w14:paraId="2C77AE8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423" w:type="pct"/>
          </w:tcPr>
          <w:p w14:paraId="067022D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2" w:type="pct"/>
          </w:tcPr>
          <w:p w14:paraId="16F4DD0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423" w:type="pct"/>
          </w:tcPr>
          <w:p w14:paraId="4AD14B3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3" w:type="pct"/>
          </w:tcPr>
          <w:p w14:paraId="5A3F2A6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423" w:type="pct"/>
          </w:tcPr>
          <w:p w14:paraId="4449F4A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3" w:type="pct"/>
          </w:tcPr>
          <w:p w14:paraId="643B789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423" w:type="pct"/>
          </w:tcPr>
          <w:p w14:paraId="588E357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c>
          <w:tcPr>
            <w:tcW w:w="370" w:type="pct"/>
          </w:tcPr>
          <w:p w14:paraId="62A5CC5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r w:rsidR="00351DD4" w:rsidRPr="00591748" w14:paraId="109B0B6F" w14:textId="77777777">
        <w:trPr>
          <w:trHeight w:val="317"/>
        </w:trPr>
        <w:tc>
          <w:tcPr>
            <w:tcW w:w="305" w:type="pct"/>
            <w:vMerge w:val="restart"/>
          </w:tcPr>
          <w:p w14:paraId="4A96072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DA010</w:t>
            </w:r>
            <w:r w:rsidRPr="00591748">
              <w:rPr>
                <w:rFonts w:ascii="Times New Roman" w:eastAsia="宋体" w:hAnsi="Times New Roman" w:cs="Times New Roman"/>
                <w:kern w:val="0"/>
                <w:szCs w:val="21"/>
              </w:rPr>
              <w:t>排气筒出口</w:t>
            </w:r>
          </w:p>
        </w:tc>
        <w:tc>
          <w:tcPr>
            <w:tcW w:w="360" w:type="pct"/>
            <w:vMerge w:val="restart"/>
          </w:tcPr>
          <w:p w14:paraId="789D8B3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月</w:t>
            </w:r>
            <w:r w:rsidRPr="00591748">
              <w:rPr>
                <w:rFonts w:ascii="Times New Roman" w:eastAsia="宋体" w:hAnsi="Times New Roman" w:cs="Times New Roman"/>
                <w:kern w:val="0"/>
                <w:szCs w:val="21"/>
              </w:rPr>
              <w:t>23</w:t>
            </w:r>
            <w:r w:rsidRPr="00591748">
              <w:rPr>
                <w:rFonts w:ascii="Times New Roman" w:eastAsia="宋体" w:hAnsi="Times New Roman" w:cs="Times New Roman"/>
                <w:kern w:val="0"/>
                <w:szCs w:val="21"/>
              </w:rPr>
              <w:t>日</w:t>
            </w:r>
          </w:p>
        </w:tc>
        <w:tc>
          <w:tcPr>
            <w:tcW w:w="366" w:type="pct"/>
          </w:tcPr>
          <w:p w14:paraId="4EF3406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次</w:t>
            </w:r>
          </w:p>
        </w:tc>
        <w:tc>
          <w:tcPr>
            <w:tcW w:w="416" w:type="pct"/>
          </w:tcPr>
          <w:p w14:paraId="64F9C37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5CCBD01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1FA0C5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40B8629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7CAAED6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463861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91C781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437489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27E7D07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370" w:type="pct"/>
            <w:noWrap/>
          </w:tcPr>
          <w:p w14:paraId="0334833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2.36×10</w:t>
            </w:r>
            <w:r w:rsidRPr="00591748">
              <w:rPr>
                <w:rFonts w:ascii="Times New Roman" w:eastAsia="宋体" w:hAnsi="Times New Roman" w:cs="Times New Roman"/>
                <w:kern w:val="0"/>
                <w:szCs w:val="21"/>
                <w:vertAlign w:val="superscript"/>
              </w:rPr>
              <w:t>-2</w:t>
            </w:r>
          </w:p>
        </w:tc>
      </w:tr>
      <w:tr w:rsidR="00351DD4" w:rsidRPr="00591748" w14:paraId="4E621D77" w14:textId="77777777">
        <w:trPr>
          <w:trHeight w:val="317"/>
        </w:trPr>
        <w:tc>
          <w:tcPr>
            <w:tcW w:w="305" w:type="pct"/>
            <w:vMerge/>
          </w:tcPr>
          <w:p w14:paraId="2712601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06FE31A0"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60C2689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次</w:t>
            </w:r>
          </w:p>
        </w:tc>
        <w:tc>
          <w:tcPr>
            <w:tcW w:w="416" w:type="pct"/>
          </w:tcPr>
          <w:p w14:paraId="1D3456A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7BED3C0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5724BFF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37E473D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523DD40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28FBFC3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6607A47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E3E5FC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9EDEFC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0.69</w:t>
            </w:r>
          </w:p>
        </w:tc>
        <w:tc>
          <w:tcPr>
            <w:tcW w:w="370" w:type="pct"/>
            <w:noWrap/>
          </w:tcPr>
          <w:p w14:paraId="4814508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1.22×10</w:t>
            </w:r>
            <w:r w:rsidRPr="00591748">
              <w:rPr>
                <w:rFonts w:ascii="Times New Roman" w:eastAsia="宋体" w:hAnsi="Times New Roman" w:cs="Times New Roman"/>
                <w:kern w:val="0"/>
                <w:szCs w:val="21"/>
                <w:vertAlign w:val="superscript"/>
              </w:rPr>
              <w:t>-2</w:t>
            </w:r>
          </w:p>
        </w:tc>
      </w:tr>
      <w:tr w:rsidR="00351DD4" w:rsidRPr="00591748" w14:paraId="6FEA15B6" w14:textId="77777777">
        <w:trPr>
          <w:trHeight w:val="317"/>
        </w:trPr>
        <w:tc>
          <w:tcPr>
            <w:tcW w:w="305" w:type="pct"/>
            <w:vMerge/>
          </w:tcPr>
          <w:p w14:paraId="2511309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1F816925"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42AB7FF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次</w:t>
            </w:r>
          </w:p>
        </w:tc>
        <w:tc>
          <w:tcPr>
            <w:tcW w:w="416" w:type="pct"/>
          </w:tcPr>
          <w:p w14:paraId="48580FA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755E327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9C3F30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2D4F12B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4D8D885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9B347B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7DD4265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ECF4A5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0163E61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0.89</w:t>
            </w:r>
          </w:p>
        </w:tc>
        <w:tc>
          <w:tcPr>
            <w:tcW w:w="370" w:type="pct"/>
            <w:noWrap/>
          </w:tcPr>
          <w:p w14:paraId="707FBFB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1.70×10</w:t>
            </w:r>
            <w:r w:rsidRPr="00591748">
              <w:rPr>
                <w:rFonts w:ascii="Times New Roman" w:eastAsia="宋体" w:hAnsi="Times New Roman" w:cs="Times New Roman"/>
                <w:kern w:val="0"/>
                <w:szCs w:val="21"/>
                <w:vertAlign w:val="superscript"/>
              </w:rPr>
              <w:t>-2</w:t>
            </w:r>
          </w:p>
        </w:tc>
      </w:tr>
      <w:tr w:rsidR="00351DD4" w:rsidRPr="00591748" w14:paraId="6C053699" w14:textId="77777777">
        <w:trPr>
          <w:trHeight w:val="317"/>
        </w:trPr>
        <w:tc>
          <w:tcPr>
            <w:tcW w:w="305" w:type="pct"/>
            <w:vMerge/>
          </w:tcPr>
          <w:p w14:paraId="024FCADA"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4A25B7A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40467A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次</w:t>
            </w:r>
          </w:p>
        </w:tc>
        <w:tc>
          <w:tcPr>
            <w:tcW w:w="416" w:type="pct"/>
          </w:tcPr>
          <w:p w14:paraId="580A440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CE13EE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837D74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614A75B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092CCC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AC73D0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687CC84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61C1A8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F31ACC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0.66</w:t>
            </w:r>
          </w:p>
        </w:tc>
        <w:tc>
          <w:tcPr>
            <w:tcW w:w="370" w:type="pct"/>
            <w:noWrap/>
          </w:tcPr>
          <w:p w14:paraId="3FBDB63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1.07×10</w:t>
            </w:r>
            <w:r w:rsidRPr="00591748">
              <w:rPr>
                <w:rFonts w:ascii="Times New Roman" w:eastAsia="宋体" w:hAnsi="Times New Roman" w:cs="Times New Roman"/>
                <w:kern w:val="0"/>
                <w:szCs w:val="21"/>
                <w:vertAlign w:val="superscript"/>
              </w:rPr>
              <w:t>-2</w:t>
            </w:r>
          </w:p>
        </w:tc>
      </w:tr>
      <w:tr w:rsidR="00351DD4" w:rsidRPr="00591748" w14:paraId="5A790C2F" w14:textId="77777777">
        <w:trPr>
          <w:trHeight w:val="317"/>
        </w:trPr>
        <w:tc>
          <w:tcPr>
            <w:tcW w:w="305" w:type="pct"/>
            <w:vMerge/>
          </w:tcPr>
          <w:p w14:paraId="1F0C6FC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3B28602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16FCDF7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5</w:t>
            </w:r>
            <w:r w:rsidRPr="00591748">
              <w:rPr>
                <w:rFonts w:ascii="Times New Roman" w:eastAsia="宋体" w:hAnsi="Times New Roman" w:cs="Times New Roman"/>
                <w:kern w:val="0"/>
                <w:szCs w:val="21"/>
              </w:rPr>
              <w:t>次</w:t>
            </w:r>
          </w:p>
        </w:tc>
        <w:tc>
          <w:tcPr>
            <w:tcW w:w="416" w:type="pct"/>
          </w:tcPr>
          <w:p w14:paraId="7E153C9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FC1F8F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F7A129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292847C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9559E9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34B1DAC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622C88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F74B54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B5AEF0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1.18</w:t>
            </w:r>
          </w:p>
        </w:tc>
        <w:tc>
          <w:tcPr>
            <w:tcW w:w="370" w:type="pct"/>
            <w:noWrap/>
          </w:tcPr>
          <w:p w14:paraId="4A91E7D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2.18×10</w:t>
            </w:r>
            <w:r w:rsidRPr="00591748">
              <w:rPr>
                <w:rFonts w:ascii="Times New Roman" w:eastAsia="宋体" w:hAnsi="Times New Roman" w:cs="Times New Roman"/>
                <w:kern w:val="0"/>
                <w:szCs w:val="21"/>
                <w:vertAlign w:val="superscript"/>
              </w:rPr>
              <w:t>-2</w:t>
            </w:r>
          </w:p>
        </w:tc>
      </w:tr>
      <w:tr w:rsidR="00351DD4" w:rsidRPr="00591748" w14:paraId="44CFC6F2" w14:textId="77777777">
        <w:trPr>
          <w:trHeight w:val="317"/>
        </w:trPr>
        <w:tc>
          <w:tcPr>
            <w:tcW w:w="305" w:type="pct"/>
            <w:vMerge/>
          </w:tcPr>
          <w:p w14:paraId="70D54D6C"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42082D15"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4EB65A6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6</w:t>
            </w:r>
            <w:r w:rsidRPr="00591748">
              <w:rPr>
                <w:rFonts w:ascii="Times New Roman" w:eastAsia="宋体" w:hAnsi="Times New Roman" w:cs="Times New Roman"/>
                <w:kern w:val="0"/>
                <w:szCs w:val="21"/>
              </w:rPr>
              <w:t>次</w:t>
            </w:r>
          </w:p>
        </w:tc>
        <w:tc>
          <w:tcPr>
            <w:tcW w:w="416" w:type="pct"/>
          </w:tcPr>
          <w:p w14:paraId="44B781E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EFF5C4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582DB3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7820B04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916C7A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9F6AFF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7CA074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C84FEA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5298BA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370" w:type="pct"/>
            <w:noWrap/>
          </w:tcPr>
          <w:p w14:paraId="05DE863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8.95×10</w:t>
            </w:r>
            <w:r w:rsidRPr="00591748">
              <w:rPr>
                <w:rFonts w:ascii="Times New Roman" w:eastAsia="宋体" w:hAnsi="Times New Roman" w:cs="Times New Roman"/>
                <w:kern w:val="0"/>
                <w:szCs w:val="21"/>
                <w:vertAlign w:val="superscript"/>
              </w:rPr>
              <w:t>-3</w:t>
            </w:r>
          </w:p>
        </w:tc>
      </w:tr>
      <w:tr w:rsidR="00351DD4" w:rsidRPr="00591748" w14:paraId="7CDB4148" w14:textId="77777777">
        <w:trPr>
          <w:trHeight w:val="317"/>
        </w:trPr>
        <w:tc>
          <w:tcPr>
            <w:tcW w:w="305" w:type="pct"/>
            <w:vMerge/>
          </w:tcPr>
          <w:p w14:paraId="720FF905"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69D11D1D"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1656DBB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7</w:t>
            </w:r>
            <w:r w:rsidRPr="00591748">
              <w:rPr>
                <w:rFonts w:ascii="Times New Roman" w:eastAsia="宋体" w:hAnsi="Times New Roman" w:cs="Times New Roman"/>
                <w:kern w:val="0"/>
                <w:szCs w:val="21"/>
              </w:rPr>
              <w:t>次</w:t>
            </w:r>
          </w:p>
        </w:tc>
        <w:tc>
          <w:tcPr>
            <w:tcW w:w="416" w:type="pct"/>
          </w:tcPr>
          <w:p w14:paraId="1D38EBA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2BB63C0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9293C1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0DF2577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512D47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5E6D975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D53FB1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9D3647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0DC1DFE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1.55</w:t>
            </w:r>
          </w:p>
        </w:tc>
        <w:tc>
          <w:tcPr>
            <w:tcW w:w="370" w:type="pct"/>
            <w:noWrap/>
          </w:tcPr>
          <w:p w14:paraId="61B877D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3.01×10</w:t>
            </w:r>
            <w:r w:rsidRPr="00591748">
              <w:rPr>
                <w:rFonts w:ascii="Times New Roman" w:eastAsia="宋体" w:hAnsi="Times New Roman" w:cs="Times New Roman"/>
                <w:kern w:val="0"/>
                <w:szCs w:val="21"/>
                <w:vertAlign w:val="superscript"/>
              </w:rPr>
              <w:t>-2</w:t>
            </w:r>
          </w:p>
        </w:tc>
      </w:tr>
      <w:tr w:rsidR="00351DD4" w:rsidRPr="00591748" w14:paraId="46121597" w14:textId="77777777">
        <w:trPr>
          <w:trHeight w:val="317"/>
        </w:trPr>
        <w:tc>
          <w:tcPr>
            <w:tcW w:w="305" w:type="pct"/>
            <w:vMerge/>
          </w:tcPr>
          <w:p w14:paraId="02646BDC"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618A7E68"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1920516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8</w:t>
            </w:r>
            <w:r w:rsidRPr="00591748">
              <w:rPr>
                <w:rFonts w:ascii="Times New Roman" w:eastAsia="宋体" w:hAnsi="Times New Roman" w:cs="Times New Roman"/>
                <w:kern w:val="0"/>
                <w:szCs w:val="21"/>
              </w:rPr>
              <w:t>次</w:t>
            </w:r>
          </w:p>
        </w:tc>
        <w:tc>
          <w:tcPr>
            <w:tcW w:w="416" w:type="pct"/>
          </w:tcPr>
          <w:p w14:paraId="07E06D7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7D3F77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9C8B75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142F5AA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77B599C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CD92A5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23AAE6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2041EBA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1BFB3D8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0.48</w:t>
            </w:r>
          </w:p>
        </w:tc>
        <w:tc>
          <w:tcPr>
            <w:tcW w:w="370" w:type="pct"/>
            <w:noWrap/>
          </w:tcPr>
          <w:p w14:paraId="1073D07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8.23×10</w:t>
            </w:r>
            <w:r w:rsidRPr="00591748">
              <w:rPr>
                <w:rFonts w:ascii="Times New Roman" w:eastAsia="宋体" w:hAnsi="Times New Roman" w:cs="Times New Roman"/>
                <w:kern w:val="0"/>
                <w:szCs w:val="21"/>
                <w:vertAlign w:val="superscript"/>
              </w:rPr>
              <w:t>-3</w:t>
            </w:r>
          </w:p>
        </w:tc>
      </w:tr>
      <w:tr w:rsidR="00351DD4" w:rsidRPr="00591748" w14:paraId="7DB5AA1F" w14:textId="77777777">
        <w:trPr>
          <w:trHeight w:val="317"/>
        </w:trPr>
        <w:tc>
          <w:tcPr>
            <w:tcW w:w="305" w:type="pct"/>
            <w:vMerge/>
          </w:tcPr>
          <w:p w14:paraId="3ED314F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42D798FA"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64147B7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9</w:t>
            </w:r>
            <w:r w:rsidRPr="00591748">
              <w:rPr>
                <w:rFonts w:ascii="Times New Roman" w:eastAsia="宋体" w:hAnsi="Times New Roman" w:cs="Times New Roman"/>
                <w:kern w:val="0"/>
                <w:szCs w:val="21"/>
              </w:rPr>
              <w:t>次</w:t>
            </w:r>
          </w:p>
        </w:tc>
        <w:tc>
          <w:tcPr>
            <w:tcW w:w="416" w:type="pct"/>
          </w:tcPr>
          <w:p w14:paraId="00D1A3D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586D1D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02BCB3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4B1FDA3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003A41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6BA232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6DE3561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56BE3F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7163D2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370" w:type="pct"/>
            <w:noWrap/>
          </w:tcPr>
          <w:p w14:paraId="0B34A54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9.16×10</w:t>
            </w:r>
            <w:r w:rsidRPr="00591748">
              <w:rPr>
                <w:rFonts w:ascii="Times New Roman" w:eastAsia="宋体" w:hAnsi="Times New Roman" w:cs="Times New Roman"/>
                <w:kern w:val="0"/>
                <w:szCs w:val="21"/>
                <w:vertAlign w:val="superscript"/>
              </w:rPr>
              <w:t>-3</w:t>
            </w:r>
          </w:p>
        </w:tc>
      </w:tr>
      <w:tr w:rsidR="00351DD4" w:rsidRPr="00591748" w14:paraId="19871468" w14:textId="77777777">
        <w:trPr>
          <w:trHeight w:val="317"/>
        </w:trPr>
        <w:tc>
          <w:tcPr>
            <w:tcW w:w="305" w:type="pct"/>
            <w:vMerge/>
          </w:tcPr>
          <w:p w14:paraId="3D4C67D7"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val="restart"/>
          </w:tcPr>
          <w:p w14:paraId="3738714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2025.3.19</w:t>
            </w:r>
          </w:p>
        </w:tc>
        <w:tc>
          <w:tcPr>
            <w:tcW w:w="366" w:type="pct"/>
          </w:tcPr>
          <w:p w14:paraId="0B5DB5C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1</w:t>
            </w:r>
            <w:r w:rsidRPr="00591748">
              <w:rPr>
                <w:rFonts w:ascii="Times New Roman" w:eastAsia="宋体" w:hAnsi="Times New Roman" w:cs="Times New Roman"/>
                <w:kern w:val="0"/>
                <w:szCs w:val="21"/>
              </w:rPr>
              <w:t>次</w:t>
            </w:r>
          </w:p>
        </w:tc>
        <w:tc>
          <w:tcPr>
            <w:tcW w:w="416" w:type="pct"/>
          </w:tcPr>
          <w:p w14:paraId="2512C9F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5CD9DCB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CF470B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389493A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6F0C3C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D93BB4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783802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AD86CA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BCE032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0.37</w:t>
            </w:r>
          </w:p>
        </w:tc>
        <w:tc>
          <w:tcPr>
            <w:tcW w:w="370" w:type="pct"/>
            <w:noWrap/>
          </w:tcPr>
          <w:p w14:paraId="595B2AD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7.01×10</w:t>
            </w:r>
            <w:r w:rsidRPr="00591748">
              <w:rPr>
                <w:rFonts w:ascii="Times New Roman" w:eastAsia="宋体" w:hAnsi="Times New Roman" w:cs="Times New Roman"/>
                <w:kern w:val="0"/>
                <w:szCs w:val="21"/>
                <w:vertAlign w:val="superscript"/>
              </w:rPr>
              <w:t>-3</w:t>
            </w:r>
          </w:p>
        </w:tc>
      </w:tr>
      <w:tr w:rsidR="00351DD4" w:rsidRPr="00591748" w14:paraId="1282D809" w14:textId="77777777">
        <w:trPr>
          <w:trHeight w:val="317"/>
        </w:trPr>
        <w:tc>
          <w:tcPr>
            <w:tcW w:w="305" w:type="pct"/>
            <w:vMerge/>
          </w:tcPr>
          <w:p w14:paraId="6E26AA40"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5C5E5C99"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B13437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2</w:t>
            </w:r>
            <w:r w:rsidRPr="00591748">
              <w:rPr>
                <w:rFonts w:ascii="Times New Roman" w:eastAsia="宋体" w:hAnsi="Times New Roman" w:cs="Times New Roman"/>
                <w:kern w:val="0"/>
                <w:szCs w:val="21"/>
              </w:rPr>
              <w:t>次</w:t>
            </w:r>
          </w:p>
        </w:tc>
        <w:tc>
          <w:tcPr>
            <w:tcW w:w="416" w:type="pct"/>
          </w:tcPr>
          <w:p w14:paraId="1D0FAC3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7D4F2D4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6188A81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52A5C6F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CCF8DB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17C42A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714E73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7F702D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7A340F7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w:t>
            </w:r>
          </w:p>
        </w:tc>
        <w:tc>
          <w:tcPr>
            <w:tcW w:w="370" w:type="pct"/>
            <w:noWrap/>
          </w:tcPr>
          <w:p w14:paraId="3A4209E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5.34×10</w:t>
            </w:r>
            <w:r w:rsidRPr="00591748">
              <w:rPr>
                <w:rFonts w:ascii="Times New Roman" w:eastAsia="宋体" w:hAnsi="Times New Roman" w:cs="Times New Roman"/>
                <w:kern w:val="0"/>
                <w:szCs w:val="21"/>
                <w:vertAlign w:val="superscript"/>
              </w:rPr>
              <w:t>-3</w:t>
            </w:r>
          </w:p>
        </w:tc>
      </w:tr>
      <w:tr w:rsidR="00351DD4" w:rsidRPr="00591748" w14:paraId="50B49251" w14:textId="77777777">
        <w:trPr>
          <w:trHeight w:val="317"/>
        </w:trPr>
        <w:tc>
          <w:tcPr>
            <w:tcW w:w="305" w:type="pct"/>
            <w:vMerge/>
          </w:tcPr>
          <w:p w14:paraId="40A6811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4EB28B65"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329A853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3</w:t>
            </w:r>
            <w:r w:rsidRPr="00591748">
              <w:rPr>
                <w:rFonts w:ascii="Times New Roman" w:eastAsia="宋体" w:hAnsi="Times New Roman" w:cs="Times New Roman"/>
                <w:kern w:val="0"/>
                <w:szCs w:val="21"/>
              </w:rPr>
              <w:t>次</w:t>
            </w:r>
          </w:p>
        </w:tc>
        <w:tc>
          <w:tcPr>
            <w:tcW w:w="416" w:type="pct"/>
          </w:tcPr>
          <w:p w14:paraId="6CF4B16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2464E8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5E404F9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6439271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7F9CD39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3E6F852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575415E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FD894C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2D19FE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0.59</w:t>
            </w:r>
          </w:p>
        </w:tc>
        <w:tc>
          <w:tcPr>
            <w:tcW w:w="370" w:type="pct"/>
            <w:noWrap/>
          </w:tcPr>
          <w:p w14:paraId="7EEFCDB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1.01×10</w:t>
            </w:r>
            <w:r w:rsidRPr="00591748">
              <w:rPr>
                <w:rFonts w:ascii="Times New Roman" w:eastAsia="宋体" w:hAnsi="Times New Roman" w:cs="Times New Roman"/>
                <w:kern w:val="0"/>
                <w:szCs w:val="21"/>
                <w:vertAlign w:val="superscript"/>
              </w:rPr>
              <w:t>-2</w:t>
            </w:r>
          </w:p>
        </w:tc>
      </w:tr>
      <w:tr w:rsidR="00351DD4" w:rsidRPr="00591748" w14:paraId="656699C7" w14:textId="77777777">
        <w:trPr>
          <w:trHeight w:val="317"/>
        </w:trPr>
        <w:tc>
          <w:tcPr>
            <w:tcW w:w="305" w:type="pct"/>
            <w:vMerge/>
          </w:tcPr>
          <w:p w14:paraId="3A5E125B"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45F2FA3C"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1576AD1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4</w:t>
            </w:r>
            <w:r w:rsidRPr="00591748">
              <w:rPr>
                <w:rFonts w:ascii="Times New Roman" w:eastAsia="宋体" w:hAnsi="Times New Roman" w:cs="Times New Roman"/>
                <w:kern w:val="0"/>
                <w:szCs w:val="21"/>
              </w:rPr>
              <w:t>次</w:t>
            </w:r>
          </w:p>
        </w:tc>
        <w:tc>
          <w:tcPr>
            <w:tcW w:w="416" w:type="pct"/>
          </w:tcPr>
          <w:p w14:paraId="04DADDF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5B811BD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3154D1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633C14B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2F4BA9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51A7A74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7C8EF8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629A431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530BDD62"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w:t>
            </w:r>
          </w:p>
        </w:tc>
        <w:tc>
          <w:tcPr>
            <w:tcW w:w="370" w:type="pct"/>
            <w:noWrap/>
          </w:tcPr>
          <w:p w14:paraId="0938DC4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5.41×10</w:t>
            </w:r>
            <w:r w:rsidRPr="00591748">
              <w:rPr>
                <w:rFonts w:ascii="Times New Roman" w:eastAsia="宋体" w:hAnsi="Times New Roman" w:cs="Times New Roman"/>
                <w:kern w:val="0"/>
                <w:szCs w:val="21"/>
                <w:vertAlign w:val="superscript"/>
              </w:rPr>
              <w:t>-3</w:t>
            </w:r>
          </w:p>
        </w:tc>
      </w:tr>
      <w:tr w:rsidR="00351DD4" w:rsidRPr="00591748" w14:paraId="2CDB6780" w14:textId="77777777">
        <w:trPr>
          <w:trHeight w:val="317"/>
        </w:trPr>
        <w:tc>
          <w:tcPr>
            <w:tcW w:w="305" w:type="pct"/>
            <w:vMerge/>
          </w:tcPr>
          <w:p w14:paraId="2C266446"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57E1AA5E"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0751C94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5</w:t>
            </w:r>
            <w:r w:rsidRPr="00591748">
              <w:rPr>
                <w:rFonts w:ascii="Times New Roman" w:eastAsia="宋体" w:hAnsi="Times New Roman" w:cs="Times New Roman"/>
                <w:kern w:val="0"/>
                <w:szCs w:val="21"/>
              </w:rPr>
              <w:t>次</w:t>
            </w:r>
          </w:p>
        </w:tc>
        <w:tc>
          <w:tcPr>
            <w:tcW w:w="416" w:type="pct"/>
          </w:tcPr>
          <w:p w14:paraId="67A4005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9AEB98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5F0FCC9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7C290D0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4DE4D02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5E116A1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5D1ECD1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1AFC18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4EA12D4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w:t>
            </w:r>
          </w:p>
        </w:tc>
        <w:tc>
          <w:tcPr>
            <w:tcW w:w="370" w:type="pct"/>
            <w:noWrap/>
          </w:tcPr>
          <w:p w14:paraId="18526AE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5.83×10</w:t>
            </w:r>
            <w:r w:rsidRPr="00591748">
              <w:rPr>
                <w:rFonts w:ascii="Times New Roman" w:eastAsia="宋体" w:hAnsi="Times New Roman" w:cs="Times New Roman"/>
                <w:kern w:val="0"/>
                <w:szCs w:val="21"/>
                <w:vertAlign w:val="superscript"/>
              </w:rPr>
              <w:t>-3</w:t>
            </w:r>
          </w:p>
        </w:tc>
      </w:tr>
      <w:tr w:rsidR="00351DD4" w:rsidRPr="00591748" w14:paraId="134E79D6" w14:textId="77777777">
        <w:trPr>
          <w:trHeight w:val="317"/>
        </w:trPr>
        <w:tc>
          <w:tcPr>
            <w:tcW w:w="305" w:type="pct"/>
            <w:vMerge/>
          </w:tcPr>
          <w:p w14:paraId="781E5597"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3EC6759F"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5E9B20A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6</w:t>
            </w:r>
            <w:r w:rsidRPr="00591748">
              <w:rPr>
                <w:rFonts w:ascii="Times New Roman" w:eastAsia="宋体" w:hAnsi="Times New Roman" w:cs="Times New Roman"/>
                <w:kern w:val="0"/>
                <w:szCs w:val="21"/>
              </w:rPr>
              <w:t>次</w:t>
            </w:r>
          </w:p>
        </w:tc>
        <w:tc>
          <w:tcPr>
            <w:tcW w:w="416" w:type="pct"/>
          </w:tcPr>
          <w:p w14:paraId="0040F3A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56D0E62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7192EE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0C28E42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7C67C2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3495839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66E5094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7BA193B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00AD237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w:t>
            </w:r>
          </w:p>
        </w:tc>
        <w:tc>
          <w:tcPr>
            <w:tcW w:w="370" w:type="pct"/>
            <w:noWrap/>
          </w:tcPr>
          <w:p w14:paraId="0D37088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2.25×10</w:t>
            </w:r>
            <w:r w:rsidRPr="00591748">
              <w:rPr>
                <w:rFonts w:ascii="Times New Roman" w:eastAsia="宋体" w:hAnsi="Times New Roman" w:cs="Times New Roman"/>
                <w:kern w:val="0"/>
                <w:szCs w:val="21"/>
                <w:vertAlign w:val="superscript"/>
              </w:rPr>
              <w:t>-2</w:t>
            </w:r>
          </w:p>
        </w:tc>
      </w:tr>
      <w:tr w:rsidR="00351DD4" w:rsidRPr="00591748" w14:paraId="22F62359" w14:textId="77777777">
        <w:trPr>
          <w:trHeight w:val="317"/>
        </w:trPr>
        <w:tc>
          <w:tcPr>
            <w:tcW w:w="305" w:type="pct"/>
            <w:vMerge/>
          </w:tcPr>
          <w:p w14:paraId="44A4C977"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00D1BDB4"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0967478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7</w:t>
            </w:r>
            <w:r w:rsidRPr="00591748">
              <w:rPr>
                <w:rFonts w:ascii="Times New Roman" w:eastAsia="宋体" w:hAnsi="Times New Roman" w:cs="Times New Roman"/>
                <w:kern w:val="0"/>
                <w:szCs w:val="21"/>
              </w:rPr>
              <w:t>次</w:t>
            </w:r>
          </w:p>
        </w:tc>
        <w:tc>
          <w:tcPr>
            <w:tcW w:w="416" w:type="pct"/>
          </w:tcPr>
          <w:p w14:paraId="5A30F00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2274E89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7A0ABE5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093419B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ECC72A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7457485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537ED2A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364083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6F9B0A2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w:t>
            </w:r>
          </w:p>
        </w:tc>
        <w:tc>
          <w:tcPr>
            <w:tcW w:w="370" w:type="pct"/>
            <w:noWrap/>
          </w:tcPr>
          <w:p w14:paraId="29E07506"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7.16×10</w:t>
            </w:r>
            <w:r w:rsidRPr="00591748">
              <w:rPr>
                <w:rFonts w:ascii="Times New Roman" w:eastAsia="宋体" w:hAnsi="Times New Roman" w:cs="Times New Roman"/>
                <w:kern w:val="0"/>
                <w:szCs w:val="21"/>
                <w:vertAlign w:val="superscript"/>
              </w:rPr>
              <w:t>-3</w:t>
            </w:r>
          </w:p>
        </w:tc>
      </w:tr>
      <w:tr w:rsidR="00351DD4" w:rsidRPr="00591748" w14:paraId="4A1ACCBA" w14:textId="77777777">
        <w:trPr>
          <w:trHeight w:val="317"/>
        </w:trPr>
        <w:tc>
          <w:tcPr>
            <w:tcW w:w="305" w:type="pct"/>
            <w:vMerge/>
          </w:tcPr>
          <w:p w14:paraId="57B6E1B3"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1DFD7E19"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0DB586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8</w:t>
            </w:r>
            <w:r w:rsidRPr="00591748">
              <w:rPr>
                <w:rFonts w:ascii="Times New Roman" w:eastAsia="宋体" w:hAnsi="Times New Roman" w:cs="Times New Roman"/>
                <w:kern w:val="0"/>
                <w:szCs w:val="21"/>
              </w:rPr>
              <w:t>次</w:t>
            </w:r>
          </w:p>
        </w:tc>
        <w:tc>
          <w:tcPr>
            <w:tcW w:w="416" w:type="pct"/>
          </w:tcPr>
          <w:p w14:paraId="19DB40A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B4C53B0"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A33349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6974904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7CF68A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2AEDBFDB"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7DE6067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7C927E6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1B09508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0.67</w:t>
            </w:r>
          </w:p>
        </w:tc>
        <w:tc>
          <w:tcPr>
            <w:tcW w:w="370" w:type="pct"/>
            <w:noWrap/>
          </w:tcPr>
          <w:p w14:paraId="4F63FE2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1.28×10</w:t>
            </w:r>
            <w:r w:rsidRPr="00591748">
              <w:rPr>
                <w:rFonts w:ascii="Times New Roman" w:eastAsia="宋体" w:hAnsi="Times New Roman" w:cs="Times New Roman"/>
                <w:kern w:val="0"/>
                <w:szCs w:val="21"/>
                <w:vertAlign w:val="superscript"/>
              </w:rPr>
              <w:t>-2</w:t>
            </w:r>
          </w:p>
        </w:tc>
      </w:tr>
      <w:tr w:rsidR="00351DD4" w:rsidRPr="00591748" w14:paraId="16DB8846" w14:textId="77777777">
        <w:trPr>
          <w:trHeight w:val="317"/>
        </w:trPr>
        <w:tc>
          <w:tcPr>
            <w:tcW w:w="305" w:type="pct"/>
            <w:vMerge/>
          </w:tcPr>
          <w:p w14:paraId="012CE73F"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0" w:type="pct"/>
            <w:vMerge/>
          </w:tcPr>
          <w:p w14:paraId="32B0100A"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366" w:type="pct"/>
          </w:tcPr>
          <w:p w14:paraId="2764134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第</w:t>
            </w:r>
            <w:r w:rsidRPr="00591748">
              <w:rPr>
                <w:rFonts w:ascii="Times New Roman" w:eastAsia="宋体" w:hAnsi="Times New Roman" w:cs="Times New Roman"/>
                <w:kern w:val="0"/>
                <w:szCs w:val="21"/>
              </w:rPr>
              <w:t>9</w:t>
            </w:r>
            <w:r w:rsidRPr="00591748">
              <w:rPr>
                <w:rFonts w:ascii="Times New Roman" w:eastAsia="宋体" w:hAnsi="Times New Roman" w:cs="Times New Roman"/>
                <w:kern w:val="0"/>
                <w:szCs w:val="21"/>
              </w:rPr>
              <w:t>次</w:t>
            </w:r>
          </w:p>
        </w:tc>
        <w:tc>
          <w:tcPr>
            <w:tcW w:w="416" w:type="pct"/>
          </w:tcPr>
          <w:p w14:paraId="45450A6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4AD3E6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53F553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69B45B5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472031C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39237D9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1959D7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3C78E8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noWrap/>
          </w:tcPr>
          <w:p w14:paraId="19B32A1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0.309</w:t>
            </w:r>
          </w:p>
        </w:tc>
        <w:tc>
          <w:tcPr>
            <w:tcW w:w="370" w:type="pct"/>
            <w:noWrap/>
          </w:tcPr>
          <w:p w14:paraId="0962301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5.73×10</w:t>
            </w:r>
            <w:r w:rsidRPr="00591748">
              <w:rPr>
                <w:rFonts w:ascii="Times New Roman" w:eastAsia="宋体" w:hAnsi="Times New Roman" w:cs="Times New Roman"/>
                <w:kern w:val="0"/>
                <w:szCs w:val="21"/>
                <w:vertAlign w:val="superscript"/>
              </w:rPr>
              <w:t>-3</w:t>
            </w:r>
          </w:p>
        </w:tc>
      </w:tr>
      <w:tr w:rsidR="00351DD4" w:rsidRPr="00591748" w14:paraId="3BD915C8" w14:textId="77777777">
        <w:trPr>
          <w:trHeight w:val="317"/>
        </w:trPr>
        <w:tc>
          <w:tcPr>
            <w:tcW w:w="305" w:type="pct"/>
            <w:vMerge/>
          </w:tcPr>
          <w:p w14:paraId="7F079575"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726" w:type="pct"/>
            <w:gridSpan w:val="2"/>
          </w:tcPr>
          <w:p w14:paraId="60FD93E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标准限值</w:t>
            </w:r>
          </w:p>
        </w:tc>
        <w:tc>
          <w:tcPr>
            <w:tcW w:w="416" w:type="pct"/>
          </w:tcPr>
          <w:p w14:paraId="7B1FDC0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104A0EC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0426C949"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5F049DD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4F27C39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386DE61"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280E125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3EE385E7"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994BC0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370" w:type="pct"/>
          </w:tcPr>
          <w:p w14:paraId="19FDE223"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r>
      <w:tr w:rsidR="00351DD4" w:rsidRPr="00591748" w14:paraId="58B466DC" w14:textId="77777777">
        <w:trPr>
          <w:trHeight w:val="317"/>
        </w:trPr>
        <w:tc>
          <w:tcPr>
            <w:tcW w:w="305" w:type="pct"/>
            <w:vMerge/>
          </w:tcPr>
          <w:p w14:paraId="122574EC" w14:textId="77777777" w:rsidR="00351DD4" w:rsidRPr="00591748" w:rsidRDefault="00351DD4">
            <w:pPr>
              <w:widowControl/>
              <w:spacing w:line="240" w:lineRule="exact"/>
              <w:jc w:val="left"/>
              <w:rPr>
                <w:rFonts w:ascii="Times New Roman" w:eastAsia="宋体" w:hAnsi="Times New Roman" w:cs="Times New Roman"/>
                <w:kern w:val="0"/>
                <w:szCs w:val="21"/>
              </w:rPr>
            </w:pPr>
          </w:p>
        </w:tc>
        <w:tc>
          <w:tcPr>
            <w:tcW w:w="726" w:type="pct"/>
            <w:gridSpan w:val="2"/>
          </w:tcPr>
          <w:p w14:paraId="42033E5A"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达标情况</w:t>
            </w:r>
          </w:p>
        </w:tc>
        <w:tc>
          <w:tcPr>
            <w:tcW w:w="416" w:type="pct"/>
          </w:tcPr>
          <w:p w14:paraId="117BDA8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577AA8EF"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7AFAE6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2" w:type="pct"/>
          </w:tcPr>
          <w:p w14:paraId="49C21CCD"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36D7C295"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0E50AD5E"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48179D74"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373" w:type="pct"/>
          </w:tcPr>
          <w:p w14:paraId="4D004EB8"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3" w:type="pct"/>
          </w:tcPr>
          <w:p w14:paraId="1FD8D20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c>
          <w:tcPr>
            <w:tcW w:w="370" w:type="pct"/>
          </w:tcPr>
          <w:p w14:paraId="5BFECABC" w14:textId="77777777" w:rsidR="00351DD4" w:rsidRPr="00591748" w:rsidRDefault="00000000">
            <w:pPr>
              <w:widowControl/>
              <w:spacing w:line="240" w:lineRule="exact"/>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bl>
    <w:p w14:paraId="1BDAFA96" w14:textId="77777777" w:rsidR="00351DD4" w:rsidRPr="00591748" w:rsidRDefault="00000000">
      <w:pPr>
        <w:rPr>
          <w:rFonts w:ascii="Times New Roman" w:eastAsia="宋体" w:hAnsi="Times New Roman" w:cs="Times New Roman"/>
          <w:b/>
          <w:bCs/>
          <w:sz w:val="18"/>
          <w:szCs w:val="18"/>
        </w:rPr>
      </w:pPr>
      <w:r w:rsidRPr="00591748">
        <w:rPr>
          <w:rFonts w:ascii="Times New Roman" w:eastAsia="宋体" w:hAnsi="Times New Roman" w:cs="Times New Roman" w:hint="eastAsia"/>
          <w:b/>
          <w:bCs/>
          <w:sz w:val="18"/>
          <w:szCs w:val="18"/>
        </w:rPr>
        <w:t>注：</w:t>
      </w:r>
      <w:r w:rsidRPr="00591748">
        <w:rPr>
          <w:rFonts w:ascii="Times New Roman" w:eastAsia="宋体" w:hAnsi="Times New Roman" w:cs="Times New Roman" w:hint="eastAsia"/>
          <w:b/>
          <w:bCs/>
          <w:sz w:val="18"/>
          <w:szCs w:val="18"/>
        </w:rPr>
        <w:t>N</w:t>
      </w:r>
      <w:r w:rsidRPr="00591748">
        <w:rPr>
          <w:rFonts w:ascii="Times New Roman" w:eastAsia="宋体" w:hAnsi="Times New Roman" w:cs="Times New Roman"/>
          <w:b/>
          <w:bCs/>
          <w:sz w:val="18"/>
          <w:szCs w:val="18"/>
        </w:rPr>
        <w:t>D</w:t>
      </w:r>
      <w:r w:rsidRPr="00591748">
        <w:rPr>
          <w:rFonts w:ascii="Times New Roman" w:eastAsia="宋体" w:hAnsi="Times New Roman" w:cs="Times New Roman" w:hint="eastAsia"/>
          <w:b/>
          <w:bCs/>
          <w:sz w:val="18"/>
          <w:szCs w:val="18"/>
        </w:rPr>
        <w:t>表示未检出，丙醇的检出限为</w:t>
      </w:r>
      <w:r w:rsidRPr="00591748">
        <w:rPr>
          <w:rFonts w:ascii="Times New Roman" w:eastAsia="宋体" w:hAnsi="Times New Roman" w:cs="Times New Roman" w:hint="eastAsia"/>
          <w:b/>
          <w:bCs/>
          <w:sz w:val="18"/>
          <w:szCs w:val="18"/>
        </w:rPr>
        <w:t>0.01mg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，异丙醇的检出限为</w:t>
      </w:r>
      <w:r w:rsidRPr="00591748">
        <w:rPr>
          <w:rFonts w:ascii="Times New Roman" w:eastAsia="宋体" w:hAnsi="Times New Roman" w:cs="Times New Roman" w:hint="eastAsia"/>
          <w:b/>
          <w:bCs/>
          <w:sz w:val="18"/>
          <w:szCs w:val="18"/>
        </w:rPr>
        <w:t>0.002mg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，甲苯的检出限为</w:t>
      </w:r>
      <w:r w:rsidRPr="00591748">
        <w:rPr>
          <w:rFonts w:ascii="Times New Roman" w:eastAsia="宋体" w:hAnsi="Times New Roman" w:cs="Times New Roman" w:hint="eastAsia"/>
          <w:b/>
          <w:bCs/>
          <w:sz w:val="18"/>
          <w:szCs w:val="18"/>
        </w:rPr>
        <w:t>0.004mg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，乙酸乙酯的检出限为</w:t>
      </w:r>
      <w:r w:rsidRPr="00591748">
        <w:rPr>
          <w:rFonts w:ascii="Times New Roman" w:eastAsia="宋体" w:hAnsi="Times New Roman" w:cs="Times New Roman" w:hint="eastAsia"/>
          <w:b/>
          <w:bCs/>
          <w:sz w:val="18"/>
          <w:szCs w:val="18"/>
        </w:rPr>
        <w:t>0.006 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w:t>
      </w:r>
    </w:p>
    <w:p w14:paraId="3ACC1F37"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.2-</w:t>
      </w:r>
      <w:r w:rsidRPr="00591748">
        <w:rPr>
          <w:rFonts w:ascii="Times New Roman" w:eastAsia="宋体" w:hAnsi="Times New Roman" w:cs="Times New Roman" w:hint="eastAsia"/>
          <w:b/>
          <w:sz w:val="24"/>
          <w:szCs w:val="24"/>
        </w:rPr>
        <w:t xml:space="preserve">4 </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有组织废气其他污染物排放监测结果及评价（</w:t>
      </w:r>
      <w:r w:rsidRPr="00591748">
        <w:rPr>
          <w:rFonts w:ascii="Times New Roman" w:eastAsia="宋体" w:hAnsi="Times New Roman" w:cs="Times New Roman" w:hint="eastAsia"/>
          <w:b/>
          <w:sz w:val="24"/>
          <w:szCs w:val="24"/>
        </w:rPr>
        <w:t>DA005</w:t>
      </w:r>
      <w:r w:rsidRPr="00591748">
        <w:rPr>
          <w:rFonts w:ascii="Times New Roman" w:eastAsia="宋体" w:hAnsi="Times New Roman" w:cs="Times New Roman" w:hint="eastAsia"/>
          <w:b/>
          <w:sz w:val="24"/>
          <w:szCs w:val="24"/>
        </w:rPr>
        <w:t>）</w:t>
      </w:r>
    </w:p>
    <w:tbl>
      <w:tblPr>
        <w:tblStyle w:val="1111"/>
        <w:tblW w:w="5000" w:type="pct"/>
        <w:tblLook w:val="04A0" w:firstRow="1" w:lastRow="0" w:firstColumn="1" w:lastColumn="0" w:noHBand="0" w:noVBand="1"/>
      </w:tblPr>
      <w:tblGrid>
        <w:gridCol w:w="2082"/>
        <w:gridCol w:w="2479"/>
        <w:gridCol w:w="1265"/>
        <w:gridCol w:w="1265"/>
        <w:gridCol w:w="1268"/>
        <w:gridCol w:w="1265"/>
        <w:gridCol w:w="1265"/>
        <w:gridCol w:w="1268"/>
        <w:gridCol w:w="1265"/>
        <w:gridCol w:w="1256"/>
      </w:tblGrid>
      <w:tr w:rsidR="00351DD4" w:rsidRPr="00591748" w14:paraId="193261D6" w14:textId="77777777">
        <w:trPr>
          <w:cnfStyle w:val="100000000000" w:firstRow="1" w:lastRow="0" w:firstColumn="0" w:lastColumn="0" w:oddVBand="0" w:evenVBand="0" w:oddHBand="0" w:evenHBand="0" w:firstRowFirstColumn="0" w:firstRowLastColumn="0" w:lastRowFirstColumn="0" w:lastRowLastColumn="0"/>
          <w:trHeight w:val="340"/>
        </w:trPr>
        <w:tc>
          <w:tcPr>
            <w:tcW w:w="709" w:type="pct"/>
            <w:noWrap/>
          </w:tcPr>
          <w:p w14:paraId="43D648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监测项目</w:t>
            </w:r>
          </w:p>
        </w:tc>
        <w:tc>
          <w:tcPr>
            <w:tcW w:w="844" w:type="pct"/>
            <w:noWrap/>
          </w:tcPr>
          <w:p w14:paraId="0EB51B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p>
        </w:tc>
        <w:tc>
          <w:tcPr>
            <w:tcW w:w="1294" w:type="pct"/>
            <w:gridSpan w:val="3"/>
            <w:noWrap/>
          </w:tcPr>
          <w:p w14:paraId="54D99F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r w:rsidRPr="00591748">
              <w:rPr>
                <w:rFonts w:ascii="Times New Roman" w:eastAsia="宋体" w:hAnsi="Times New Roman" w:cs="Times New Roman"/>
                <w:kern w:val="0"/>
                <w:szCs w:val="21"/>
              </w:rPr>
              <w:t>2026/4/23</w:t>
            </w:r>
            <w:r w:rsidRPr="00591748">
              <w:rPr>
                <w:rFonts w:ascii="Times New Roman" w:eastAsia="宋体" w:hAnsi="Times New Roman" w:cs="Times New Roman"/>
                <w:kern w:val="0"/>
                <w:szCs w:val="21"/>
              </w:rPr>
              <w:t>）</w:t>
            </w:r>
          </w:p>
        </w:tc>
        <w:tc>
          <w:tcPr>
            <w:tcW w:w="1294" w:type="pct"/>
            <w:gridSpan w:val="3"/>
            <w:noWrap/>
          </w:tcPr>
          <w:p w14:paraId="3BDBE10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r w:rsidRPr="00591748">
              <w:rPr>
                <w:rFonts w:ascii="Times New Roman" w:eastAsia="宋体" w:hAnsi="Times New Roman" w:cs="Times New Roman"/>
                <w:kern w:val="0"/>
                <w:szCs w:val="21"/>
              </w:rPr>
              <w:t>2026/4/24</w:t>
            </w:r>
            <w:r w:rsidRPr="00591748">
              <w:rPr>
                <w:rFonts w:ascii="Times New Roman" w:eastAsia="宋体" w:hAnsi="Times New Roman" w:cs="Times New Roman"/>
                <w:kern w:val="0"/>
                <w:szCs w:val="21"/>
              </w:rPr>
              <w:t>）</w:t>
            </w:r>
          </w:p>
        </w:tc>
        <w:tc>
          <w:tcPr>
            <w:tcW w:w="431" w:type="pct"/>
            <w:noWrap/>
          </w:tcPr>
          <w:p w14:paraId="7D5509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排放标准</w:t>
            </w:r>
          </w:p>
        </w:tc>
        <w:tc>
          <w:tcPr>
            <w:tcW w:w="428" w:type="pct"/>
            <w:noWrap/>
          </w:tcPr>
          <w:p w14:paraId="425D87E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达标情况</w:t>
            </w:r>
          </w:p>
        </w:tc>
      </w:tr>
      <w:tr w:rsidR="00351DD4" w:rsidRPr="00591748" w14:paraId="3CC8ADD1" w14:textId="77777777">
        <w:trPr>
          <w:trHeight w:val="340"/>
        </w:trPr>
        <w:tc>
          <w:tcPr>
            <w:tcW w:w="709" w:type="pct"/>
            <w:vMerge w:val="restart"/>
            <w:noWrap/>
          </w:tcPr>
          <w:p w14:paraId="3CE010D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低浓度颗粒物</w:t>
            </w:r>
          </w:p>
        </w:tc>
        <w:tc>
          <w:tcPr>
            <w:tcW w:w="844" w:type="pct"/>
            <w:noWrap/>
          </w:tcPr>
          <w:p w14:paraId="7AF276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42C44B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7F921E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239EB35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1A5419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276CDD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167D2F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5B9F14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428" w:type="pct"/>
            <w:noWrap/>
          </w:tcPr>
          <w:p w14:paraId="00E719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304281B" w14:textId="77777777">
        <w:trPr>
          <w:trHeight w:val="340"/>
        </w:trPr>
        <w:tc>
          <w:tcPr>
            <w:tcW w:w="709" w:type="pct"/>
            <w:vMerge/>
          </w:tcPr>
          <w:p w14:paraId="79C0FE9E"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7BF4FA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tcPr>
          <w:p w14:paraId="004BE0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79DDEC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51B44B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0CB7601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71ED3E2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357606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tcPr>
          <w:p w14:paraId="0BEC0B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0.36</w:t>
            </w:r>
          </w:p>
        </w:tc>
        <w:tc>
          <w:tcPr>
            <w:tcW w:w="428" w:type="pct"/>
            <w:noWrap/>
          </w:tcPr>
          <w:p w14:paraId="7984B44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3134D9E" w14:textId="77777777">
        <w:trPr>
          <w:trHeight w:val="340"/>
        </w:trPr>
        <w:tc>
          <w:tcPr>
            <w:tcW w:w="709" w:type="pct"/>
            <w:vMerge w:val="restart"/>
            <w:noWrap/>
          </w:tcPr>
          <w:p w14:paraId="018395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844" w:type="pct"/>
            <w:noWrap/>
          </w:tcPr>
          <w:p w14:paraId="301705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7E43C77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094871E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3B4717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315C1A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3581E9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53D8D0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3FBFFB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428" w:type="pct"/>
            <w:noWrap/>
          </w:tcPr>
          <w:p w14:paraId="43230F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33BD97B" w14:textId="77777777">
        <w:trPr>
          <w:trHeight w:val="340"/>
        </w:trPr>
        <w:tc>
          <w:tcPr>
            <w:tcW w:w="709" w:type="pct"/>
            <w:vMerge/>
          </w:tcPr>
          <w:p w14:paraId="069586C3"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315F8A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vAlign w:val="top"/>
          </w:tcPr>
          <w:p w14:paraId="395442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707EA6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45C3BC9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012736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58622B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49271D8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tcPr>
          <w:p w14:paraId="7CA3A71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0.45</w:t>
            </w:r>
          </w:p>
        </w:tc>
        <w:tc>
          <w:tcPr>
            <w:tcW w:w="428" w:type="pct"/>
            <w:noWrap/>
          </w:tcPr>
          <w:p w14:paraId="2D4D22C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1C16F21" w14:textId="77777777">
        <w:trPr>
          <w:trHeight w:val="340"/>
        </w:trPr>
        <w:tc>
          <w:tcPr>
            <w:tcW w:w="709" w:type="pct"/>
            <w:vMerge w:val="restart"/>
            <w:noWrap/>
          </w:tcPr>
          <w:p w14:paraId="2A12E51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844" w:type="pct"/>
            <w:noWrap/>
          </w:tcPr>
          <w:p w14:paraId="31EBF0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437F48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0.054</w:t>
            </w:r>
          </w:p>
        </w:tc>
        <w:tc>
          <w:tcPr>
            <w:tcW w:w="431" w:type="pct"/>
            <w:noWrap/>
          </w:tcPr>
          <w:p w14:paraId="050A0E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0.061</w:t>
            </w:r>
          </w:p>
        </w:tc>
        <w:tc>
          <w:tcPr>
            <w:tcW w:w="432" w:type="pct"/>
            <w:noWrap/>
          </w:tcPr>
          <w:p w14:paraId="6DE7D2A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0.067</w:t>
            </w:r>
          </w:p>
        </w:tc>
        <w:tc>
          <w:tcPr>
            <w:tcW w:w="431" w:type="pct"/>
            <w:noWrap/>
          </w:tcPr>
          <w:p w14:paraId="718A13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0.075</w:t>
            </w:r>
          </w:p>
        </w:tc>
        <w:tc>
          <w:tcPr>
            <w:tcW w:w="431" w:type="pct"/>
            <w:noWrap/>
          </w:tcPr>
          <w:p w14:paraId="5924DC4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0.074</w:t>
            </w:r>
          </w:p>
        </w:tc>
        <w:tc>
          <w:tcPr>
            <w:tcW w:w="432" w:type="pct"/>
            <w:noWrap/>
          </w:tcPr>
          <w:p w14:paraId="76248C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0.077</w:t>
            </w:r>
          </w:p>
        </w:tc>
        <w:tc>
          <w:tcPr>
            <w:tcW w:w="431" w:type="pct"/>
            <w:noWrap/>
          </w:tcPr>
          <w:p w14:paraId="7334C73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w:t>
            </w:r>
          </w:p>
        </w:tc>
        <w:tc>
          <w:tcPr>
            <w:tcW w:w="428" w:type="pct"/>
            <w:noWrap/>
          </w:tcPr>
          <w:p w14:paraId="4ACBA68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07983C5" w14:textId="77777777">
        <w:trPr>
          <w:trHeight w:val="340"/>
        </w:trPr>
        <w:tc>
          <w:tcPr>
            <w:tcW w:w="709" w:type="pct"/>
            <w:vMerge/>
          </w:tcPr>
          <w:p w14:paraId="74D0FAC9"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1031DA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tcPr>
          <w:p w14:paraId="63A766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1.67×10</w:t>
            </w:r>
            <w:r w:rsidRPr="00591748">
              <w:rPr>
                <w:rFonts w:ascii="Times New Roman" w:eastAsia="宋体" w:hAnsi="Times New Roman" w:cs="Times New Roman"/>
                <w:kern w:val="0"/>
                <w:szCs w:val="21"/>
                <w:vertAlign w:val="superscript"/>
              </w:rPr>
              <w:t>-3</w:t>
            </w:r>
          </w:p>
        </w:tc>
        <w:tc>
          <w:tcPr>
            <w:tcW w:w="431" w:type="pct"/>
            <w:noWrap/>
          </w:tcPr>
          <w:p w14:paraId="28243C8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2.02×10</w:t>
            </w:r>
            <w:r w:rsidRPr="00591748">
              <w:rPr>
                <w:rFonts w:ascii="Times New Roman" w:eastAsia="宋体" w:hAnsi="Times New Roman" w:cs="Times New Roman"/>
                <w:kern w:val="0"/>
                <w:szCs w:val="21"/>
                <w:vertAlign w:val="superscript"/>
              </w:rPr>
              <w:t>-3</w:t>
            </w:r>
          </w:p>
        </w:tc>
        <w:tc>
          <w:tcPr>
            <w:tcW w:w="432" w:type="pct"/>
            <w:noWrap/>
          </w:tcPr>
          <w:p w14:paraId="113219B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2.12×10</w:t>
            </w:r>
            <w:r w:rsidRPr="00591748">
              <w:rPr>
                <w:rFonts w:ascii="Times New Roman" w:eastAsia="宋体" w:hAnsi="Times New Roman" w:cs="Times New Roman"/>
                <w:kern w:val="0"/>
                <w:szCs w:val="21"/>
                <w:vertAlign w:val="superscript"/>
              </w:rPr>
              <w:t>-3</w:t>
            </w:r>
          </w:p>
        </w:tc>
        <w:tc>
          <w:tcPr>
            <w:tcW w:w="431" w:type="pct"/>
            <w:noWrap/>
          </w:tcPr>
          <w:p w14:paraId="4A11A7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2.39×10</w:t>
            </w:r>
            <w:r w:rsidRPr="00591748">
              <w:rPr>
                <w:rFonts w:ascii="Times New Roman" w:eastAsia="宋体" w:hAnsi="Times New Roman" w:cs="Times New Roman"/>
                <w:kern w:val="0"/>
                <w:szCs w:val="21"/>
                <w:vertAlign w:val="superscript"/>
              </w:rPr>
              <w:t>-3</w:t>
            </w:r>
          </w:p>
        </w:tc>
        <w:tc>
          <w:tcPr>
            <w:tcW w:w="431" w:type="pct"/>
            <w:noWrap/>
          </w:tcPr>
          <w:p w14:paraId="225486F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2.46×10</w:t>
            </w:r>
            <w:r w:rsidRPr="00591748">
              <w:rPr>
                <w:rFonts w:ascii="Times New Roman" w:eastAsia="宋体" w:hAnsi="Times New Roman" w:cs="Times New Roman"/>
                <w:kern w:val="0"/>
                <w:szCs w:val="21"/>
                <w:vertAlign w:val="superscript"/>
              </w:rPr>
              <w:t>-3</w:t>
            </w:r>
          </w:p>
        </w:tc>
        <w:tc>
          <w:tcPr>
            <w:tcW w:w="432" w:type="pct"/>
            <w:noWrap/>
          </w:tcPr>
          <w:p w14:paraId="1FC975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2.47×10</w:t>
            </w:r>
            <w:r w:rsidRPr="00591748">
              <w:rPr>
                <w:rFonts w:ascii="Times New Roman" w:eastAsia="宋体" w:hAnsi="Times New Roman" w:cs="Times New Roman"/>
                <w:kern w:val="0"/>
                <w:szCs w:val="21"/>
                <w:vertAlign w:val="superscript"/>
              </w:rPr>
              <w:t>-3</w:t>
            </w:r>
          </w:p>
        </w:tc>
        <w:tc>
          <w:tcPr>
            <w:tcW w:w="431" w:type="pct"/>
            <w:noWrap/>
          </w:tcPr>
          <w:p w14:paraId="0E9CB2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8" w:type="pct"/>
            <w:noWrap/>
          </w:tcPr>
          <w:p w14:paraId="2C7570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42DE9FF" w14:textId="77777777">
        <w:trPr>
          <w:trHeight w:val="340"/>
        </w:trPr>
        <w:tc>
          <w:tcPr>
            <w:tcW w:w="709" w:type="pct"/>
            <w:vMerge w:val="restart"/>
            <w:noWrap/>
          </w:tcPr>
          <w:p w14:paraId="40C0F0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844" w:type="pct"/>
            <w:noWrap/>
          </w:tcPr>
          <w:p w14:paraId="44D0EF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1E914B6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w:t>
            </w:r>
          </w:p>
        </w:tc>
        <w:tc>
          <w:tcPr>
            <w:tcW w:w="431" w:type="pct"/>
            <w:noWrap/>
          </w:tcPr>
          <w:p w14:paraId="4705EB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w:t>
            </w:r>
          </w:p>
        </w:tc>
        <w:tc>
          <w:tcPr>
            <w:tcW w:w="432" w:type="pct"/>
            <w:noWrap/>
          </w:tcPr>
          <w:p w14:paraId="491D2C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w:t>
            </w:r>
          </w:p>
        </w:tc>
        <w:tc>
          <w:tcPr>
            <w:tcW w:w="431" w:type="pct"/>
            <w:noWrap/>
          </w:tcPr>
          <w:p w14:paraId="7F4947D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431" w:type="pct"/>
            <w:noWrap/>
          </w:tcPr>
          <w:p w14:paraId="3956CBE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w:t>
            </w:r>
          </w:p>
        </w:tc>
        <w:tc>
          <w:tcPr>
            <w:tcW w:w="432" w:type="pct"/>
            <w:noWrap/>
          </w:tcPr>
          <w:p w14:paraId="51D8C52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w:t>
            </w:r>
          </w:p>
        </w:tc>
        <w:tc>
          <w:tcPr>
            <w:tcW w:w="431" w:type="pct"/>
            <w:noWrap/>
          </w:tcPr>
          <w:p w14:paraId="0410C6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w:t>
            </w:r>
          </w:p>
        </w:tc>
        <w:tc>
          <w:tcPr>
            <w:tcW w:w="428" w:type="pct"/>
            <w:noWrap/>
          </w:tcPr>
          <w:p w14:paraId="1290B2F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8298FD8" w14:textId="77777777">
        <w:trPr>
          <w:trHeight w:val="340"/>
        </w:trPr>
        <w:tc>
          <w:tcPr>
            <w:tcW w:w="709" w:type="pct"/>
            <w:vMerge/>
          </w:tcPr>
          <w:p w14:paraId="0076ADB0"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63F1E8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tcPr>
          <w:p w14:paraId="526F17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5.89×10</w:t>
            </w:r>
            <w:r w:rsidRPr="00591748">
              <w:rPr>
                <w:rFonts w:ascii="Times New Roman" w:eastAsia="宋体" w:hAnsi="Times New Roman" w:cs="Times New Roman"/>
                <w:kern w:val="0"/>
                <w:szCs w:val="21"/>
                <w:vertAlign w:val="superscript"/>
              </w:rPr>
              <w:t>-2</w:t>
            </w:r>
          </w:p>
        </w:tc>
        <w:tc>
          <w:tcPr>
            <w:tcW w:w="431" w:type="pct"/>
            <w:noWrap/>
          </w:tcPr>
          <w:p w14:paraId="0AD38D5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7.30×10</w:t>
            </w:r>
            <w:r w:rsidRPr="00591748">
              <w:rPr>
                <w:rFonts w:ascii="Times New Roman" w:eastAsia="宋体" w:hAnsi="Times New Roman" w:cs="Times New Roman"/>
                <w:kern w:val="0"/>
                <w:szCs w:val="21"/>
                <w:vertAlign w:val="superscript"/>
              </w:rPr>
              <w:t>-2</w:t>
            </w:r>
          </w:p>
        </w:tc>
        <w:tc>
          <w:tcPr>
            <w:tcW w:w="432" w:type="pct"/>
            <w:noWrap/>
          </w:tcPr>
          <w:p w14:paraId="70E2DB2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7.90×10</w:t>
            </w:r>
            <w:r w:rsidRPr="00591748">
              <w:rPr>
                <w:rFonts w:ascii="Times New Roman" w:eastAsia="宋体" w:hAnsi="Times New Roman" w:cs="Times New Roman"/>
                <w:kern w:val="0"/>
                <w:szCs w:val="21"/>
                <w:vertAlign w:val="superscript"/>
              </w:rPr>
              <w:t>-2</w:t>
            </w:r>
          </w:p>
        </w:tc>
        <w:tc>
          <w:tcPr>
            <w:tcW w:w="431" w:type="pct"/>
            <w:noWrap/>
          </w:tcPr>
          <w:p w14:paraId="49FDA9F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4.78×10</w:t>
            </w:r>
            <w:r w:rsidRPr="00591748">
              <w:rPr>
                <w:rFonts w:ascii="Times New Roman" w:eastAsia="宋体" w:hAnsi="Times New Roman" w:cs="Times New Roman"/>
                <w:kern w:val="0"/>
                <w:szCs w:val="21"/>
                <w:vertAlign w:val="superscript"/>
              </w:rPr>
              <w:t>-2</w:t>
            </w:r>
          </w:p>
        </w:tc>
        <w:tc>
          <w:tcPr>
            <w:tcW w:w="431" w:type="pct"/>
            <w:noWrap/>
          </w:tcPr>
          <w:p w14:paraId="236DC0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6.32×10</w:t>
            </w:r>
            <w:r w:rsidRPr="00591748">
              <w:rPr>
                <w:rFonts w:ascii="Times New Roman" w:eastAsia="宋体" w:hAnsi="Times New Roman" w:cs="Times New Roman"/>
                <w:kern w:val="0"/>
                <w:szCs w:val="21"/>
                <w:vertAlign w:val="superscript"/>
              </w:rPr>
              <w:t>-2</w:t>
            </w:r>
          </w:p>
        </w:tc>
        <w:tc>
          <w:tcPr>
            <w:tcW w:w="432" w:type="pct"/>
            <w:noWrap/>
          </w:tcPr>
          <w:p w14:paraId="44730D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6.72×10</w:t>
            </w:r>
            <w:r w:rsidRPr="00591748">
              <w:rPr>
                <w:rFonts w:ascii="Times New Roman" w:eastAsia="宋体" w:hAnsi="Times New Roman" w:cs="Times New Roman"/>
                <w:kern w:val="0"/>
                <w:szCs w:val="21"/>
                <w:vertAlign w:val="superscript"/>
              </w:rPr>
              <w:t>-2</w:t>
            </w:r>
          </w:p>
        </w:tc>
        <w:tc>
          <w:tcPr>
            <w:tcW w:w="431" w:type="pct"/>
            <w:noWrap/>
          </w:tcPr>
          <w:p w14:paraId="0CE2E1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c>
          <w:tcPr>
            <w:tcW w:w="428" w:type="pct"/>
            <w:noWrap/>
          </w:tcPr>
          <w:p w14:paraId="76FB77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A96D7A9" w14:textId="77777777">
        <w:trPr>
          <w:trHeight w:val="340"/>
        </w:trPr>
        <w:tc>
          <w:tcPr>
            <w:tcW w:w="709" w:type="pct"/>
            <w:vMerge w:val="restart"/>
            <w:noWrap/>
          </w:tcPr>
          <w:p w14:paraId="5D800D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844" w:type="pct"/>
            <w:noWrap/>
          </w:tcPr>
          <w:p w14:paraId="1480FB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3341C51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0.44</w:t>
            </w:r>
          </w:p>
        </w:tc>
        <w:tc>
          <w:tcPr>
            <w:tcW w:w="431" w:type="pct"/>
            <w:noWrap/>
          </w:tcPr>
          <w:p w14:paraId="7D323A3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0.31</w:t>
            </w:r>
          </w:p>
        </w:tc>
        <w:tc>
          <w:tcPr>
            <w:tcW w:w="432" w:type="pct"/>
            <w:noWrap/>
          </w:tcPr>
          <w:p w14:paraId="0AF092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0.57</w:t>
            </w:r>
          </w:p>
        </w:tc>
        <w:tc>
          <w:tcPr>
            <w:tcW w:w="431" w:type="pct"/>
            <w:noWrap/>
          </w:tcPr>
          <w:p w14:paraId="4A227B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0.38</w:t>
            </w:r>
          </w:p>
        </w:tc>
        <w:tc>
          <w:tcPr>
            <w:tcW w:w="431" w:type="pct"/>
            <w:noWrap/>
          </w:tcPr>
          <w:p w14:paraId="27D6146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0.63</w:t>
            </w:r>
          </w:p>
        </w:tc>
        <w:tc>
          <w:tcPr>
            <w:tcW w:w="432" w:type="pct"/>
            <w:noWrap/>
          </w:tcPr>
          <w:p w14:paraId="5ADAA0D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0.52</w:t>
            </w:r>
          </w:p>
        </w:tc>
        <w:tc>
          <w:tcPr>
            <w:tcW w:w="431" w:type="pct"/>
            <w:noWrap/>
          </w:tcPr>
          <w:p w14:paraId="105952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428" w:type="pct"/>
            <w:noWrap/>
          </w:tcPr>
          <w:p w14:paraId="4DD189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FEEE6E4" w14:textId="77777777">
        <w:trPr>
          <w:trHeight w:val="340"/>
        </w:trPr>
        <w:tc>
          <w:tcPr>
            <w:tcW w:w="709" w:type="pct"/>
            <w:vMerge/>
          </w:tcPr>
          <w:p w14:paraId="07DC6EC0"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2E91751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tcPr>
          <w:p w14:paraId="1D450B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1.43×10</w:t>
            </w:r>
            <w:r w:rsidRPr="00591748">
              <w:rPr>
                <w:rFonts w:ascii="Times New Roman" w:eastAsia="宋体" w:hAnsi="Times New Roman" w:cs="Times New Roman"/>
                <w:kern w:val="0"/>
                <w:szCs w:val="21"/>
                <w:vertAlign w:val="superscript"/>
              </w:rPr>
              <w:t>-2</w:t>
            </w:r>
          </w:p>
        </w:tc>
        <w:tc>
          <w:tcPr>
            <w:tcW w:w="431" w:type="pct"/>
            <w:noWrap/>
          </w:tcPr>
          <w:p w14:paraId="7CDCF6E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9.56×10</w:t>
            </w:r>
            <w:r w:rsidRPr="00591748">
              <w:rPr>
                <w:rFonts w:ascii="Times New Roman" w:eastAsia="宋体" w:hAnsi="Times New Roman" w:cs="Times New Roman"/>
                <w:kern w:val="0"/>
                <w:szCs w:val="21"/>
                <w:vertAlign w:val="superscript"/>
              </w:rPr>
              <w:t>-3</w:t>
            </w:r>
          </w:p>
        </w:tc>
        <w:tc>
          <w:tcPr>
            <w:tcW w:w="432" w:type="pct"/>
            <w:noWrap/>
          </w:tcPr>
          <w:p w14:paraId="43F827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1.80×10</w:t>
            </w:r>
            <w:r w:rsidRPr="00591748">
              <w:rPr>
                <w:rFonts w:ascii="Times New Roman" w:eastAsia="宋体" w:hAnsi="Times New Roman" w:cs="Times New Roman"/>
                <w:kern w:val="0"/>
                <w:szCs w:val="21"/>
                <w:vertAlign w:val="superscript"/>
              </w:rPr>
              <w:t>-2</w:t>
            </w:r>
          </w:p>
        </w:tc>
        <w:tc>
          <w:tcPr>
            <w:tcW w:w="431" w:type="pct"/>
            <w:noWrap/>
          </w:tcPr>
          <w:p w14:paraId="221211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1.22×10</w:t>
            </w:r>
            <w:r w:rsidRPr="00591748">
              <w:rPr>
                <w:rFonts w:ascii="Times New Roman" w:eastAsia="宋体" w:hAnsi="Times New Roman" w:cs="Times New Roman"/>
                <w:kern w:val="0"/>
                <w:szCs w:val="21"/>
                <w:vertAlign w:val="superscript"/>
              </w:rPr>
              <w:t>-2</w:t>
            </w:r>
          </w:p>
        </w:tc>
        <w:tc>
          <w:tcPr>
            <w:tcW w:w="431" w:type="pct"/>
            <w:noWrap/>
          </w:tcPr>
          <w:p w14:paraId="2A48A82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1.98×10</w:t>
            </w:r>
            <w:r w:rsidRPr="00591748">
              <w:rPr>
                <w:rFonts w:ascii="Times New Roman" w:eastAsia="宋体" w:hAnsi="Times New Roman" w:cs="Times New Roman"/>
                <w:kern w:val="0"/>
                <w:szCs w:val="21"/>
                <w:vertAlign w:val="superscript"/>
              </w:rPr>
              <w:t>-2</w:t>
            </w:r>
          </w:p>
        </w:tc>
        <w:tc>
          <w:tcPr>
            <w:tcW w:w="432" w:type="pct"/>
            <w:noWrap/>
          </w:tcPr>
          <w:p w14:paraId="406764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1.60×10</w:t>
            </w:r>
            <w:r w:rsidRPr="00591748">
              <w:rPr>
                <w:rFonts w:ascii="Times New Roman" w:eastAsia="宋体" w:hAnsi="Times New Roman" w:cs="Times New Roman"/>
                <w:kern w:val="0"/>
                <w:szCs w:val="21"/>
                <w:vertAlign w:val="superscript"/>
              </w:rPr>
              <w:t>-2</w:t>
            </w:r>
          </w:p>
        </w:tc>
        <w:tc>
          <w:tcPr>
            <w:tcW w:w="431" w:type="pct"/>
            <w:noWrap/>
          </w:tcPr>
          <w:p w14:paraId="5990839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8" w:type="pct"/>
            <w:noWrap/>
          </w:tcPr>
          <w:p w14:paraId="18145A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5232647" w14:textId="77777777">
        <w:trPr>
          <w:trHeight w:val="340"/>
        </w:trPr>
        <w:tc>
          <w:tcPr>
            <w:tcW w:w="709" w:type="pct"/>
            <w:vMerge w:val="restart"/>
            <w:noWrap/>
          </w:tcPr>
          <w:p w14:paraId="6B1C966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844" w:type="pct"/>
            <w:noWrap/>
          </w:tcPr>
          <w:p w14:paraId="42C3355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55E1A2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4C2A5B1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0FF4E9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41B862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59ACD2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561AC0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5B5B2B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428" w:type="pct"/>
            <w:noWrap/>
          </w:tcPr>
          <w:p w14:paraId="53AE69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EAA07AE" w14:textId="77777777">
        <w:trPr>
          <w:trHeight w:val="340"/>
        </w:trPr>
        <w:tc>
          <w:tcPr>
            <w:tcW w:w="709" w:type="pct"/>
            <w:vMerge/>
          </w:tcPr>
          <w:p w14:paraId="108068EF"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294644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vAlign w:val="top"/>
          </w:tcPr>
          <w:p w14:paraId="07D0445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5BD9C5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4C692D3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79F922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65A9877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33BE7C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tcPr>
          <w:p w14:paraId="2DC000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428" w:type="pct"/>
            <w:noWrap/>
          </w:tcPr>
          <w:p w14:paraId="39D6C0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A1F187E" w14:textId="77777777">
        <w:trPr>
          <w:trHeight w:val="340"/>
        </w:trPr>
        <w:tc>
          <w:tcPr>
            <w:tcW w:w="709" w:type="pct"/>
            <w:vMerge/>
            <w:noWrap/>
          </w:tcPr>
          <w:p w14:paraId="5BF59AD1"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784120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758735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5F1183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3E00F7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462574A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25F8E6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58AB34E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3B18C8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428" w:type="pct"/>
            <w:noWrap/>
          </w:tcPr>
          <w:p w14:paraId="40DFF0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7584C6E" w14:textId="77777777">
        <w:trPr>
          <w:trHeight w:val="340"/>
        </w:trPr>
        <w:tc>
          <w:tcPr>
            <w:tcW w:w="709" w:type="pct"/>
            <w:vMerge/>
          </w:tcPr>
          <w:p w14:paraId="45FB88F8"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5DC25AD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vAlign w:val="top"/>
          </w:tcPr>
          <w:p w14:paraId="04241E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78C56F7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4951A10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5B9BC5B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01FBCE9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34319F5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tcPr>
          <w:p w14:paraId="6EBBC6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428" w:type="pct"/>
            <w:noWrap/>
          </w:tcPr>
          <w:p w14:paraId="34BCBA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15FDEA6" w14:textId="77777777">
        <w:trPr>
          <w:trHeight w:val="340"/>
        </w:trPr>
        <w:tc>
          <w:tcPr>
            <w:tcW w:w="709" w:type="pct"/>
            <w:vMerge/>
            <w:noWrap/>
          </w:tcPr>
          <w:p w14:paraId="2178E3A4"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35C1CF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674592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7311E64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10BC31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1EBCF6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524E17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2" w:type="pct"/>
            <w:noWrap/>
          </w:tcPr>
          <w:p w14:paraId="18F46F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1" w:type="pct"/>
            <w:noWrap/>
          </w:tcPr>
          <w:p w14:paraId="7467C6F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428" w:type="pct"/>
            <w:noWrap/>
          </w:tcPr>
          <w:p w14:paraId="4C48D6A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0C70F86" w14:textId="77777777">
        <w:trPr>
          <w:trHeight w:val="340"/>
        </w:trPr>
        <w:tc>
          <w:tcPr>
            <w:tcW w:w="709" w:type="pct"/>
            <w:vMerge/>
          </w:tcPr>
          <w:p w14:paraId="75ED4431"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2A5E0D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vAlign w:val="top"/>
          </w:tcPr>
          <w:p w14:paraId="753311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433E089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3DDB4D2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212BF7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vAlign w:val="top"/>
          </w:tcPr>
          <w:p w14:paraId="2EBD59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2" w:type="pct"/>
            <w:noWrap/>
            <w:vAlign w:val="top"/>
          </w:tcPr>
          <w:p w14:paraId="3123CA0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w:t>
            </w:r>
          </w:p>
        </w:tc>
        <w:tc>
          <w:tcPr>
            <w:tcW w:w="431" w:type="pct"/>
            <w:noWrap/>
          </w:tcPr>
          <w:p w14:paraId="450A61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428" w:type="pct"/>
            <w:noWrap/>
          </w:tcPr>
          <w:p w14:paraId="3A41FE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22E966D" w14:textId="77777777">
        <w:trPr>
          <w:trHeight w:val="340"/>
        </w:trPr>
        <w:tc>
          <w:tcPr>
            <w:tcW w:w="709" w:type="pct"/>
            <w:vMerge w:val="restart"/>
            <w:noWrap/>
          </w:tcPr>
          <w:p w14:paraId="3FAB38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844" w:type="pct"/>
            <w:noWrap/>
          </w:tcPr>
          <w:p w14:paraId="26B023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4E43B4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9.66</w:t>
            </w:r>
          </w:p>
        </w:tc>
        <w:tc>
          <w:tcPr>
            <w:tcW w:w="431" w:type="pct"/>
            <w:noWrap/>
          </w:tcPr>
          <w:p w14:paraId="1676ED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11.6</w:t>
            </w:r>
          </w:p>
        </w:tc>
        <w:tc>
          <w:tcPr>
            <w:tcW w:w="432" w:type="pct"/>
            <w:noWrap/>
          </w:tcPr>
          <w:p w14:paraId="6B729D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431" w:type="pct"/>
            <w:noWrap/>
          </w:tcPr>
          <w:p w14:paraId="2720FEF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9.74</w:t>
            </w:r>
          </w:p>
        </w:tc>
        <w:tc>
          <w:tcPr>
            <w:tcW w:w="431" w:type="pct"/>
            <w:noWrap/>
          </w:tcPr>
          <w:p w14:paraId="37E10A7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10.4</w:t>
            </w:r>
          </w:p>
        </w:tc>
        <w:tc>
          <w:tcPr>
            <w:tcW w:w="432" w:type="pct"/>
            <w:noWrap/>
          </w:tcPr>
          <w:p w14:paraId="4F5A4E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9.52</w:t>
            </w:r>
          </w:p>
        </w:tc>
        <w:tc>
          <w:tcPr>
            <w:tcW w:w="431" w:type="pct"/>
            <w:noWrap/>
          </w:tcPr>
          <w:p w14:paraId="56934E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428" w:type="pct"/>
            <w:noWrap/>
          </w:tcPr>
          <w:p w14:paraId="6C4084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4C68673" w14:textId="77777777">
        <w:trPr>
          <w:trHeight w:val="340"/>
        </w:trPr>
        <w:tc>
          <w:tcPr>
            <w:tcW w:w="709" w:type="pct"/>
            <w:vMerge/>
          </w:tcPr>
          <w:p w14:paraId="504D8247"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488BBD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tcPr>
          <w:p w14:paraId="33FF3F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0.306</w:t>
            </w:r>
          </w:p>
        </w:tc>
        <w:tc>
          <w:tcPr>
            <w:tcW w:w="431" w:type="pct"/>
            <w:noWrap/>
          </w:tcPr>
          <w:p w14:paraId="623F22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0.391</w:t>
            </w:r>
          </w:p>
        </w:tc>
        <w:tc>
          <w:tcPr>
            <w:tcW w:w="432" w:type="pct"/>
            <w:noWrap/>
          </w:tcPr>
          <w:p w14:paraId="2B135F0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0.378</w:t>
            </w:r>
          </w:p>
        </w:tc>
        <w:tc>
          <w:tcPr>
            <w:tcW w:w="431" w:type="pct"/>
            <w:noWrap/>
          </w:tcPr>
          <w:p w14:paraId="213169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0.307</w:t>
            </w:r>
          </w:p>
        </w:tc>
        <w:tc>
          <w:tcPr>
            <w:tcW w:w="431" w:type="pct"/>
            <w:noWrap/>
          </w:tcPr>
          <w:p w14:paraId="7FB5E5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0.342</w:t>
            </w:r>
          </w:p>
        </w:tc>
        <w:tc>
          <w:tcPr>
            <w:tcW w:w="432" w:type="pct"/>
            <w:noWrap/>
          </w:tcPr>
          <w:p w14:paraId="0032202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0.306</w:t>
            </w:r>
          </w:p>
        </w:tc>
        <w:tc>
          <w:tcPr>
            <w:tcW w:w="431" w:type="pct"/>
            <w:noWrap/>
          </w:tcPr>
          <w:p w14:paraId="1E08BBC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428" w:type="pct"/>
            <w:noWrap/>
          </w:tcPr>
          <w:p w14:paraId="5019B1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FFBCFA1" w14:textId="77777777">
        <w:trPr>
          <w:trHeight w:val="340"/>
        </w:trPr>
        <w:tc>
          <w:tcPr>
            <w:tcW w:w="709" w:type="pct"/>
            <w:noWrap/>
          </w:tcPr>
          <w:p w14:paraId="4F20AB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844" w:type="pct"/>
            <w:noWrap/>
          </w:tcPr>
          <w:p w14:paraId="335160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排放浓度（无量纲）</w:t>
            </w:r>
          </w:p>
        </w:tc>
        <w:tc>
          <w:tcPr>
            <w:tcW w:w="431" w:type="pct"/>
            <w:noWrap/>
          </w:tcPr>
          <w:p w14:paraId="53EA87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407</w:t>
            </w:r>
          </w:p>
        </w:tc>
        <w:tc>
          <w:tcPr>
            <w:tcW w:w="431" w:type="pct"/>
            <w:noWrap/>
          </w:tcPr>
          <w:p w14:paraId="67640B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229</w:t>
            </w:r>
          </w:p>
        </w:tc>
        <w:tc>
          <w:tcPr>
            <w:tcW w:w="432" w:type="pct"/>
            <w:noWrap/>
          </w:tcPr>
          <w:p w14:paraId="04157B0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309</w:t>
            </w:r>
          </w:p>
        </w:tc>
        <w:tc>
          <w:tcPr>
            <w:tcW w:w="431" w:type="pct"/>
            <w:noWrap/>
          </w:tcPr>
          <w:p w14:paraId="471D9F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199</w:t>
            </w:r>
          </w:p>
        </w:tc>
        <w:tc>
          <w:tcPr>
            <w:tcW w:w="431" w:type="pct"/>
            <w:noWrap/>
          </w:tcPr>
          <w:p w14:paraId="568B102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263</w:t>
            </w:r>
          </w:p>
        </w:tc>
        <w:tc>
          <w:tcPr>
            <w:tcW w:w="432" w:type="pct"/>
            <w:noWrap/>
          </w:tcPr>
          <w:p w14:paraId="2FF819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229</w:t>
            </w:r>
          </w:p>
        </w:tc>
        <w:tc>
          <w:tcPr>
            <w:tcW w:w="431" w:type="pct"/>
            <w:noWrap/>
          </w:tcPr>
          <w:p w14:paraId="5BF792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1000</w:t>
            </w:r>
          </w:p>
        </w:tc>
        <w:tc>
          <w:tcPr>
            <w:tcW w:w="428" w:type="pct"/>
            <w:noWrap/>
          </w:tcPr>
          <w:p w14:paraId="43CB795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B67940D" w14:textId="77777777">
        <w:trPr>
          <w:trHeight w:val="340"/>
        </w:trPr>
        <w:tc>
          <w:tcPr>
            <w:tcW w:w="709" w:type="pct"/>
            <w:vMerge w:val="restart"/>
            <w:noWrap/>
          </w:tcPr>
          <w:p w14:paraId="2A5954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二氧化硫</w:t>
            </w:r>
          </w:p>
        </w:tc>
        <w:tc>
          <w:tcPr>
            <w:tcW w:w="844" w:type="pct"/>
            <w:noWrap/>
          </w:tcPr>
          <w:p w14:paraId="40093D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3D92F2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3</w:t>
            </w:r>
          </w:p>
        </w:tc>
        <w:tc>
          <w:tcPr>
            <w:tcW w:w="431" w:type="pct"/>
            <w:noWrap/>
          </w:tcPr>
          <w:p w14:paraId="4972B1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ND</w:t>
            </w:r>
          </w:p>
        </w:tc>
        <w:tc>
          <w:tcPr>
            <w:tcW w:w="432" w:type="pct"/>
            <w:noWrap/>
          </w:tcPr>
          <w:p w14:paraId="502293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5</w:t>
            </w:r>
          </w:p>
        </w:tc>
        <w:tc>
          <w:tcPr>
            <w:tcW w:w="431" w:type="pct"/>
            <w:noWrap/>
          </w:tcPr>
          <w:p w14:paraId="5971E0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ND</w:t>
            </w:r>
          </w:p>
        </w:tc>
        <w:tc>
          <w:tcPr>
            <w:tcW w:w="431" w:type="pct"/>
            <w:noWrap/>
          </w:tcPr>
          <w:p w14:paraId="00B6C8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ND</w:t>
            </w:r>
          </w:p>
        </w:tc>
        <w:tc>
          <w:tcPr>
            <w:tcW w:w="432" w:type="pct"/>
            <w:noWrap/>
          </w:tcPr>
          <w:p w14:paraId="7F492B4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ND</w:t>
            </w:r>
          </w:p>
        </w:tc>
        <w:tc>
          <w:tcPr>
            <w:tcW w:w="431" w:type="pct"/>
            <w:noWrap/>
          </w:tcPr>
          <w:p w14:paraId="350F65A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w:t>
            </w:r>
          </w:p>
        </w:tc>
        <w:tc>
          <w:tcPr>
            <w:tcW w:w="428" w:type="pct"/>
            <w:noWrap/>
          </w:tcPr>
          <w:p w14:paraId="2ABB38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09D3D6D" w14:textId="77777777">
        <w:trPr>
          <w:trHeight w:val="340"/>
        </w:trPr>
        <w:tc>
          <w:tcPr>
            <w:tcW w:w="709" w:type="pct"/>
            <w:vMerge/>
          </w:tcPr>
          <w:p w14:paraId="7FA7B845"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605531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tcPr>
          <w:p w14:paraId="3F5977E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0.0817</w:t>
            </w:r>
          </w:p>
        </w:tc>
        <w:tc>
          <w:tcPr>
            <w:tcW w:w="431" w:type="pct"/>
            <w:noWrap/>
          </w:tcPr>
          <w:p w14:paraId="665AE3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w:t>
            </w:r>
          </w:p>
        </w:tc>
        <w:tc>
          <w:tcPr>
            <w:tcW w:w="432" w:type="pct"/>
            <w:noWrap/>
          </w:tcPr>
          <w:p w14:paraId="47DBDFE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0.137</w:t>
            </w:r>
          </w:p>
        </w:tc>
        <w:tc>
          <w:tcPr>
            <w:tcW w:w="431" w:type="pct"/>
            <w:noWrap/>
          </w:tcPr>
          <w:p w14:paraId="592A36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w:t>
            </w:r>
          </w:p>
        </w:tc>
        <w:tc>
          <w:tcPr>
            <w:tcW w:w="431" w:type="pct"/>
            <w:noWrap/>
          </w:tcPr>
          <w:p w14:paraId="437212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w:t>
            </w:r>
          </w:p>
        </w:tc>
        <w:tc>
          <w:tcPr>
            <w:tcW w:w="432" w:type="pct"/>
            <w:noWrap/>
          </w:tcPr>
          <w:p w14:paraId="0A3A7D8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w:t>
            </w:r>
          </w:p>
        </w:tc>
        <w:tc>
          <w:tcPr>
            <w:tcW w:w="431" w:type="pct"/>
            <w:noWrap/>
          </w:tcPr>
          <w:p w14:paraId="00EE5C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8" w:type="pct"/>
            <w:noWrap/>
          </w:tcPr>
          <w:p w14:paraId="536F51A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83E2572" w14:textId="77777777">
        <w:trPr>
          <w:trHeight w:val="340"/>
        </w:trPr>
        <w:tc>
          <w:tcPr>
            <w:tcW w:w="709" w:type="pct"/>
            <w:vMerge w:val="restart"/>
            <w:noWrap/>
          </w:tcPr>
          <w:p w14:paraId="5B4A73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氮氧化物</w:t>
            </w:r>
          </w:p>
        </w:tc>
        <w:tc>
          <w:tcPr>
            <w:tcW w:w="844" w:type="pct"/>
            <w:noWrap/>
          </w:tcPr>
          <w:p w14:paraId="5234A42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4889A1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8</w:t>
            </w:r>
          </w:p>
        </w:tc>
        <w:tc>
          <w:tcPr>
            <w:tcW w:w="431" w:type="pct"/>
            <w:noWrap/>
          </w:tcPr>
          <w:p w14:paraId="630708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8</w:t>
            </w:r>
          </w:p>
        </w:tc>
        <w:tc>
          <w:tcPr>
            <w:tcW w:w="432" w:type="pct"/>
            <w:noWrap/>
          </w:tcPr>
          <w:p w14:paraId="1FD510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12</w:t>
            </w:r>
          </w:p>
        </w:tc>
        <w:tc>
          <w:tcPr>
            <w:tcW w:w="431" w:type="pct"/>
            <w:noWrap/>
          </w:tcPr>
          <w:p w14:paraId="4BE47C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7</w:t>
            </w:r>
          </w:p>
        </w:tc>
        <w:tc>
          <w:tcPr>
            <w:tcW w:w="431" w:type="pct"/>
            <w:noWrap/>
          </w:tcPr>
          <w:p w14:paraId="178BA5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7</w:t>
            </w:r>
          </w:p>
        </w:tc>
        <w:tc>
          <w:tcPr>
            <w:tcW w:w="432" w:type="pct"/>
            <w:noWrap/>
          </w:tcPr>
          <w:p w14:paraId="6354913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8</w:t>
            </w:r>
          </w:p>
        </w:tc>
        <w:tc>
          <w:tcPr>
            <w:tcW w:w="431" w:type="pct"/>
            <w:noWrap/>
          </w:tcPr>
          <w:p w14:paraId="3E53EB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200</w:t>
            </w:r>
          </w:p>
        </w:tc>
        <w:tc>
          <w:tcPr>
            <w:tcW w:w="428" w:type="pct"/>
            <w:noWrap/>
          </w:tcPr>
          <w:p w14:paraId="347ADB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7A4CEC7" w14:textId="77777777">
        <w:trPr>
          <w:trHeight w:val="340"/>
        </w:trPr>
        <w:tc>
          <w:tcPr>
            <w:tcW w:w="709" w:type="pct"/>
            <w:vMerge/>
          </w:tcPr>
          <w:p w14:paraId="332F7C21"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3FB9BF2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tcPr>
          <w:p w14:paraId="53E7FC3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0.218</w:t>
            </w:r>
          </w:p>
        </w:tc>
        <w:tc>
          <w:tcPr>
            <w:tcW w:w="431" w:type="pct"/>
            <w:noWrap/>
          </w:tcPr>
          <w:p w14:paraId="05C470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0.218</w:t>
            </w:r>
          </w:p>
        </w:tc>
        <w:tc>
          <w:tcPr>
            <w:tcW w:w="432" w:type="pct"/>
            <w:noWrap/>
          </w:tcPr>
          <w:p w14:paraId="5C15000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0.328</w:t>
            </w:r>
          </w:p>
        </w:tc>
        <w:tc>
          <w:tcPr>
            <w:tcW w:w="431" w:type="pct"/>
            <w:noWrap/>
          </w:tcPr>
          <w:p w14:paraId="2CAF06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0.191</w:t>
            </w:r>
          </w:p>
        </w:tc>
        <w:tc>
          <w:tcPr>
            <w:tcW w:w="431" w:type="pct"/>
            <w:noWrap/>
          </w:tcPr>
          <w:p w14:paraId="5194780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0.19</w:t>
            </w:r>
          </w:p>
        </w:tc>
        <w:tc>
          <w:tcPr>
            <w:tcW w:w="432" w:type="pct"/>
            <w:noWrap/>
          </w:tcPr>
          <w:p w14:paraId="47CE692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0.218</w:t>
            </w:r>
          </w:p>
        </w:tc>
        <w:tc>
          <w:tcPr>
            <w:tcW w:w="431" w:type="pct"/>
            <w:noWrap/>
          </w:tcPr>
          <w:p w14:paraId="54A412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28" w:type="pct"/>
            <w:noWrap/>
          </w:tcPr>
          <w:p w14:paraId="35570D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1AFB467" w14:textId="77777777">
        <w:trPr>
          <w:trHeight w:val="340"/>
        </w:trPr>
        <w:tc>
          <w:tcPr>
            <w:tcW w:w="709" w:type="pct"/>
            <w:vMerge w:val="restart"/>
            <w:noWrap/>
          </w:tcPr>
          <w:p w14:paraId="389DA9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一氧化碳</w:t>
            </w:r>
          </w:p>
        </w:tc>
        <w:tc>
          <w:tcPr>
            <w:tcW w:w="844" w:type="pct"/>
            <w:noWrap/>
          </w:tcPr>
          <w:p w14:paraId="1386BF9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tcPr>
          <w:p w14:paraId="3371A3B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ND</w:t>
            </w:r>
          </w:p>
        </w:tc>
        <w:tc>
          <w:tcPr>
            <w:tcW w:w="431" w:type="pct"/>
            <w:noWrap/>
          </w:tcPr>
          <w:p w14:paraId="29A3118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ND</w:t>
            </w:r>
          </w:p>
        </w:tc>
        <w:tc>
          <w:tcPr>
            <w:tcW w:w="432" w:type="pct"/>
            <w:noWrap/>
          </w:tcPr>
          <w:p w14:paraId="6FE444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3</w:t>
            </w:r>
          </w:p>
        </w:tc>
        <w:tc>
          <w:tcPr>
            <w:tcW w:w="431" w:type="pct"/>
            <w:noWrap/>
          </w:tcPr>
          <w:p w14:paraId="232AA7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ND</w:t>
            </w:r>
          </w:p>
        </w:tc>
        <w:tc>
          <w:tcPr>
            <w:tcW w:w="431" w:type="pct"/>
            <w:noWrap/>
          </w:tcPr>
          <w:p w14:paraId="367B6F5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3</w:t>
            </w:r>
          </w:p>
        </w:tc>
        <w:tc>
          <w:tcPr>
            <w:tcW w:w="432" w:type="pct"/>
            <w:noWrap/>
          </w:tcPr>
          <w:p w14:paraId="386B8C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ND</w:t>
            </w:r>
          </w:p>
        </w:tc>
        <w:tc>
          <w:tcPr>
            <w:tcW w:w="431" w:type="pct"/>
            <w:noWrap/>
          </w:tcPr>
          <w:p w14:paraId="10F590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1000</w:t>
            </w:r>
          </w:p>
        </w:tc>
        <w:tc>
          <w:tcPr>
            <w:tcW w:w="428" w:type="pct"/>
            <w:noWrap/>
          </w:tcPr>
          <w:p w14:paraId="37BEE6F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CDFD5D6" w14:textId="77777777">
        <w:trPr>
          <w:trHeight w:val="340"/>
        </w:trPr>
        <w:tc>
          <w:tcPr>
            <w:tcW w:w="709" w:type="pct"/>
            <w:vMerge/>
          </w:tcPr>
          <w:p w14:paraId="3CA89402" w14:textId="77777777" w:rsidR="00351DD4" w:rsidRPr="00591748" w:rsidRDefault="00351DD4">
            <w:pPr>
              <w:widowControl/>
              <w:jc w:val="center"/>
              <w:rPr>
                <w:rFonts w:ascii="Times New Roman" w:eastAsia="宋体" w:hAnsi="Times New Roman" w:cs="Times New Roman"/>
                <w:kern w:val="0"/>
                <w:szCs w:val="21"/>
              </w:rPr>
            </w:pPr>
          </w:p>
        </w:tc>
        <w:tc>
          <w:tcPr>
            <w:tcW w:w="844" w:type="pct"/>
            <w:noWrap/>
          </w:tcPr>
          <w:p w14:paraId="2A42DA3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1" w:type="pct"/>
            <w:noWrap/>
          </w:tcPr>
          <w:p w14:paraId="61BAEA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w:t>
            </w:r>
          </w:p>
        </w:tc>
        <w:tc>
          <w:tcPr>
            <w:tcW w:w="431" w:type="pct"/>
            <w:noWrap/>
          </w:tcPr>
          <w:p w14:paraId="5AC4998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w:t>
            </w:r>
          </w:p>
        </w:tc>
        <w:tc>
          <w:tcPr>
            <w:tcW w:w="432" w:type="pct"/>
            <w:noWrap/>
          </w:tcPr>
          <w:p w14:paraId="4343CC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0.082</w:t>
            </w:r>
          </w:p>
        </w:tc>
        <w:tc>
          <w:tcPr>
            <w:tcW w:w="431" w:type="pct"/>
            <w:noWrap/>
          </w:tcPr>
          <w:p w14:paraId="1AFEBF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w:t>
            </w:r>
          </w:p>
        </w:tc>
        <w:tc>
          <w:tcPr>
            <w:tcW w:w="431" w:type="pct"/>
            <w:noWrap/>
          </w:tcPr>
          <w:p w14:paraId="3A0A9F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0.0816</w:t>
            </w:r>
          </w:p>
        </w:tc>
        <w:tc>
          <w:tcPr>
            <w:tcW w:w="432" w:type="pct"/>
            <w:noWrap/>
          </w:tcPr>
          <w:p w14:paraId="449B1E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微软雅黑" w:hAnsi="Times New Roman" w:cs="Times New Roman"/>
                <w:szCs w:val="21"/>
              </w:rPr>
              <w:t>/</w:t>
            </w:r>
          </w:p>
        </w:tc>
        <w:tc>
          <w:tcPr>
            <w:tcW w:w="431" w:type="pct"/>
            <w:noWrap/>
          </w:tcPr>
          <w:p w14:paraId="0DF6E91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w:t>
            </w:r>
          </w:p>
        </w:tc>
        <w:tc>
          <w:tcPr>
            <w:tcW w:w="428" w:type="pct"/>
            <w:noWrap/>
          </w:tcPr>
          <w:p w14:paraId="5457F1B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8C84C16" w14:textId="77777777">
        <w:trPr>
          <w:trHeight w:val="340"/>
        </w:trPr>
        <w:tc>
          <w:tcPr>
            <w:tcW w:w="709" w:type="pct"/>
          </w:tcPr>
          <w:p w14:paraId="421B57F8" w14:textId="77777777" w:rsidR="00351DD4" w:rsidRPr="00591748" w:rsidRDefault="00000000">
            <w:pPr>
              <w:widowControl/>
              <w:jc w:val="center"/>
              <w:rPr>
                <w:rFonts w:ascii="Times New Roman" w:eastAsia="宋体" w:hAnsi="Times New Roman" w:cs="Times New Roman"/>
                <w:kern w:val="0"/>
                <w:szCs w:val="21"/>
              </w:rPr>
            </w:pPr>
            <w:bookmarkStart w:id="200" w:name="_Hlk229764373"/>
            <w:r w:rsidRPr="00591748">
              <w:rPr>
                <w:rFonts w:ascii="Times New Roman" w:eastAsia="宋体" w:hAnsi="Times New Roman" w:cs="Times New Roman" w:hint="eastAsia"/>
                <w:kern w:val="0"/>
                <w:szCs w:val="21"/>
              </w:rPr>
              <w:t>二噁英</w:t>
            </w:r>
          </w:p>
        </w:tc>
        <w:tc>
          <w:tcPr>
            <w:tcW w:w="844" w:type="pct"/>
            <w:noWrap/>
          </w:tcPr>
          <w:p w14:paraId="2E0AAE25" w14:textId="77777777" w:rsidR="00351DD4" w:rsidRPr="00591748" w:rsidRDefault="00000000">
            <w:pPr>
              <w:spacing w:line="240" w:lineRule="auto"/>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ng-TEQ/m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1" w:type="pct"/>
            <w:noWrap/>
            <w:vAlign w:val="top"/>
          </w:tcPr>
          <w:p w14:paraId="6AC78E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0.0065</w:t>
            </w:r>
          </w:p>
        </w:tc>
        <w:tc>
          <w:tcPr>
            <w:tcW w:w="431" w:type="pct"/>
            <w:noWrap/>
            <w:vAlign w:val="top"/>
          </w:tcPr>
          <w:p w14:paraId="04A8C1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0.0074</w:t>
            </w:r>
          </w:p>
        </w:tc>
        <w:tc>
          <w:tcPr>
            <w:tcW w:w="432" w:type="pct"/>
            <w:noWrap/>
            <w:vAlign w:val="top"/>
          </w:tcPr>
          <w:p w14:paraId="590DA7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0.0072</w:t>
            </w:r>
          </w:p>
        </w:tc>
        <w:tc>
          <w:tcPr>
            <w:tcW w:w="431" w:type="pct"/>
            <w:noWrap/>
            <w:vAlign w:val="top"/>
          </w:tcPr>
          <w:p w14:paraId="7BDD00B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0.0067</w:t>
            </w:r>
          </w:p>
        </w:tc>
        <w:tc>
          <w:tcPr>
            <w:tcW w:w="431" w:type="pct"/>
            <w:noWrap/>
            <w:vAlign w:val="top"/>
          </w:tcPr>
          <w:p w14:paraId="6871AA4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0.0077</w:t>
            </w:r>
          </w:p>
        </w:tc>
        <w:tc>
          <w:tcPr>
            <w:tcW w:w="432" w:type="pct"/>
            <w:noWrap/>
            <w:vAlign w:val="top"/>
          </w:tcPr>
          <w:p w14:paraId="6B9E1D0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0.0074</w:t>
            </w:r>
          </w:p>
        </w:tc>
        <w:tc>
          <w:tcPr>
            <w:tcW w:w="431" w:type="pct"/>
            <w:noWrap/>
          </w:tcPr>
          <w:p w14:paraId="2BCBF74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c>
          <w:tcPr>
            <w:tcW w:w="428" w:type="pct"/>
            <w:noWrap/>
          </w:tcPr>
          <w:p w14:paraId="4ADA03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达标</w:t>
            </w:r>
          </w:p>
        </w:tc>
      </w:tr>
    </w:tbl>
    <w:bookmarkEnd w:id="200"/>
    <w:p w14:paraId="271BC37B" w14:textId="77777777" w:rsidR="00351DD4" w:rsidRPr="00591748" w:rsidRDefault="00000000">
      <w:pPr>
        <w:rPr>
          <w:rFonts w:ascii="Times New Roman" w:eastAsia="宋体" w:hAnsi="Times New Roman" w:cs="Times New Roman"/>
          <w:b/>
          <w:bCs/>
          <w:sz w:val="18"/>
          <w:szCs w:val="18"/>
        </w:rPr>
      </w:pPr>
      <w:r w:rsidRPr="00591748">
        <w:rPr>
          <w:rFonts w:ascii="Times New Roman" w:eastAsia="宋体" w:hAnsi="Times New Roman" w:cs="Times New Roman" w:hint="eastAsia"/>
          <w:b/>
          <w:bCs/>
          <w:sz w:val="18"/>
          <w:szCs w:val="18"/>
        </w:rPr>
        <w:t>注：</w:t>
      </w:r>
      <w:r w:rsidRPr="00591748">
        <w:rPr>
          <w:rFonts w:ascii="Times New Roman" w:eastAsia="宋体" w:hAnsi="Times New Roman" w:cs="Times New Roman" w:hint="eastAsia"/>
          <w:b/>
          <w:bCs/>
          <w:sz w:val="18"/>
          <w:szCs w:val="18"/>
        </w:rPr>
        <w:t>N</w:t>
      </w:r>
      <w:r w:rsidRPr="00591748">
        <w:rPr>
          <w:rFonts w:ascii="Times New Roman" w:eastAsia="宋体" w:hAnsi="Times New Roman" w:cs="Times New Roman"/>
          <w:b/>
          <w:bCs/>
          <w:sz w:val="18"/>
          <w:szCs w:val="18"/>
        </w:rPr>
        <w:t>D</w:t>
      </w:r>
      <w:r w:rsidRPr="00591748">
        <w:rPr>
          <w:rFonts w:ascii="Times New Roman" w:eastAsia="宋体" w:hAnsi="Times New Roman" w:cs="Times New Roman" w:hint="eastAsia"/>
          <w:b/>
          <w:bCs/>
          <w:sz w:val="18"/>
          <w:szCs w:val="18"/>
        </w:rPr>
        <w:t>表示未检出，低浓度颗粒物的检出限为</w:t>
      </w:r>
      <w:r w:rsidRPr="00591748">
        <w:rPr>
          <w:rFonts w:ascii="Times New Roman" w:eastAsia="宋体" w:hAnsi="Times New Roman" w:cs="Times New Roman" w:hint="eastAsia"/>
          <w:b/>
          <w:bCs/>
          <w:sz w:val="18"/>
          <w:szCs w:val="18"/>
        </w:rPr>
        <w:t>1mg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，二氯甲烷的检出限为</w:t>
      </w:r>
      <w:r w:rsidRPr="00591748">
        <w:rPr>
          <w:rFonts w:ascii="Times New Roman" w:eastAsia="宋体" w:hAnsi="Times New Roman" w:cs="Times New Roman" w:hint="eastAsia"/>
          <w:b/>
          <w:bCs/>
          <w:sz w:val="18"/>
          <w:szCs w:val="18"/>
        </w:rPr>
        <w:t>0.3mg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；氯化氢的检出限为</w:t>
      </w:r>
      <w:r w:rsidRPr="00591748">
        <w:rPr>
          <w:rFonts w:ascii="Times New Roman" w:eastAsia="宋体" w:hAnsi="Times New Roman" w:cs="Times New Roman"/>
          <w:b/>
          <w:bCs/>
          <w:sz w:val="18"/>
          <w:szCs w:val="18"/>
        </w:rPr>
        <w:t>0.</w:t>
      </w:r>
      <w:r w:rsidRPr="00591748">
        <w:rPr>
          <w:rFonts w:ascii="Times New Roman" w:eastAsia="宋体" w:hAnsi="Times New Roman" w:cs="Times New Roman" w:hint="eastAsia"/>
          <w:b/>
          <w:bCs/>
          <w:sz w:val="18"/>
          <w:szCs w:val="18"/>
        </w:rPr>
        <w:t>2mg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；二噁英监测时间为</w:t>
      </w:r>
      <w:r w:rsidRPr="00591748">
        <w:rPr>
          <w:rFonts w:ascii="Times New Roman" w:eastAsia="宋体" w:hAnsi="Times New Roman" w:cs="Times New Roman" w:hint="eastAsia"/>
          <w:b/>
          <w:bCs/>
          <w:sz w:val="18"/>
          <w:szCs w:val="18"/>
        </w:rPr>
        <w:t>4</w:t>
      </w:r>
      <w:r w:rsidRPr="00591748">
        <w:rPr>
          <w:rFonts w:ascii="Times New Roman" w:eastAsia="宋体" w:hAnsi="Times New Roman" w:cs="Times New Roman" w:hint="eastAsia"/>
          <w:b/>
          <w:bCs/>
          <w:sz w:val="18"/>
          <w:szCs w:val="18"/>
        </w:rPr>
        <w:t>月</w:t>
      </w:r>
      <w:r w:rsidRPr="00591748">
        <w:rPr>
          <w:rFonts w:ascii="Times New Roman" w:eastAsia="宋体" w:hAnsi="Times New Roman" w:cs="Times New Roman" w:hint="eastAsia"/>
          <w:b/>
          <w:bCs/>
          <w:sz w:val="18"/>
          <w:szCs w:val="18"/>
        </w:rPr>
        <w:t>21</w:t>
      </w:r>
      <w:r w:rsidRPr="00591748">
        <w:rPr>
          <w:rFonts w:ascii="Times New Roman" w:eastAsia="宋体" w:hAnsi="Times New Roman" w:cs="Times New Roman" w:hint="eastAsia"/>
          <w:b/>
          <w:bCs/>
          <w:sz w:val="18"/>
          <w:szCs w:val="18"/>
        </w:rPr>
        <w:t>日</w:t>
      </w:r>
      <w:r w:rsidRPr="00591748">
        <w:rPr>
          <w:rFonts w:ascii="Times New Roman" w:eastAsia="宋体" w:hAnsi="Times New Roman" w:cs="Times New Roman" w:hint="eastAsia"/>
          <w:b/>
          <w:bCs/>
          <w:sz w:val="18"/>
          <w:szCs w:val="18"/>
        </w:rPr>
        <w:t>~22</w:t>
      </w:r>
      <w:r w:rsidRPr="00591748">
        <w:rPr>
          <w:rFonts w:ascii="Times New Roman" w:eastAsia="宋体" w:hAnsi="Times New Roman" w:cs="Times New Roman" w:hint="eastAsia"/>
          <w:b/>
          <w:bCs/>
          <w:sz w:val="18"/>
          <w:szCs w:val="18"/>
        </w:rPr>
        <w:t>日，二氧化硫、氮氧化物、一氧化碳监测时间为</w:t>
      </w:r>
      <w:r w:rsidRPr="00591748">
        <w:rPr>
          <w:rFonts w:ascii="Times New Roman" w:eastAsia="宋体" w:hAnsi="Times New Roman" w:cs="Times New Roman" w:hint="eastAsia"/>
          <w:b/>
          <w:bCs/>
          <w:sz w:val="18"/>
          <w:szCs w:val="18"/>
        </w:rPr>
        <w:t>5</w:t>
      </w:r>
      <w:r w:rsidRPr="00591748">
        <w:rPr>
          <w:rFonts w:ascii="Times New Roman" w:eastAsia="宋体" w:hAnsi="Times New Roman" w:cs="Times New Roman" w:hint="eastAsia"/>
          <w:b/>
          <w:bCs/>
          <w:sz w:val="18"/>
          <w:szCs w:val="18"/>
        </w:rPr>
        <w:t>月</w:t>
      </w:r>
      <w:r w:rsidRPr="00591748">
        <w:rPr>
          <w:rFonts w:ascii="Times New Roman" w:eastAsia="宋体" w:hAnsi="Times New Roman" w:cs="Times New Roman" w:hint="eastAsia"/>
          <w:b/>
          <w:bCs/>
          <w:sz w:val="18"/>
          <w:szCs w:val="18"/>
        </w:rPr>
        <w:t>22</w:t>
      </w:r>
      <w:r w:rsidRPr="00591748">
        <w:rPr>
          <w:rFonts w:ascii="Times New Roman" w:eastAsia="宋体" w:hAnsi="Times New Roman" w:cs="Times New Roman" w:hint="eastAsia"/>
          <w:b/>
          <w:bCs/>
          <w:sz w:val="18"/>
          <w:szCs w:val="18"/>
        </w:rPr>
        <w:t>日</w:t>
      </w:r>
      <w:r w:rsidRPr="00591748">
        <w:rPr>
          <w:rFonts w:ascii="Times New Roman" w:eastAsia="宋体" w:hAnsi="Times New Roman" w:cs="Times New Roman" w:hint="eastAsia"/>
          <w:b/>
          <w:bCs/>
          <w:sz w:val="18"/>
          <w:szCs w:val="18"/>
        </w:rPr>
        <w:t>~23</w:t>
      </w:r>
      <w:r w:rsidRPr="00591748">
        <w:rPr>
          <w:rFonts w:ascii="Times New Roman" w:eastAsia="宋体" w:hAnsi="Times New Roman" w:cs="Times New Roman" w:hint="eastAsia"/>
          <w:b/>
          <w:bCs/>
          <w:sz w:val="18"/>
          <w:szCs w:val="18"/>
        </w:rPr>
        <w:t>日。</w:t>
      </w:r>
    </w:p>
    <w:p w14:paraId="6F271734"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.2-</w:t>
      </w:r>
      <w:r w:rsidRPr="00591748">
        <w:rPr>
          <w:rFonts w:ascii="Times New Roman" w:eastAsia="宋体" w:hAnsi="Times New Roman" w:cs="Times New Roman" w:hint="eastAsia"/>
          <w:b/>
          <w:sz w:val="24"/>
          <w:szCs w:val="24"/>
        </w:rPr>
        <w:t xml:space="preserve">5 </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有组织废气其他污染物排放监测结果及评价（</w:t>
      </w:r>
      <w:r w:rsidRPr="00591748">
        <w:rPr>
          <w:rFonts w:ascii="Times New Roman" w:eastAsia="宋体" w:hAnsi="Times New Roman" w:cs="Times New Roman" w:hint="eastAsia"/>
          <w:b/>
          <w:sz w:val="24"/>
          <w:szCs w:val="24"/>
        </w:rPr>
        <w:t>DA006</w:t>
      </w:r>
      <w:r w:rsidRPr="00591748">
        <w:rPr>
          <w:rFonts w:ascii="Times New Roman" w:eastAsia="宋体" w:hAnsi="Times New Roman" w:cs="Times New Roman" w:hint="eastAsia"/>
          <w:b/>
          <w:sz w:val="24"/>
          <w:szCs w:val="24"/>
        </w:rPr>
        <w:t>）</w:t>
      </w:r>
    </w:p>
    <w:tbl>
      <w:tblPr>
        <w:tblStyle w:val="1111"/>
        <w:tblW w:w="5000" w:type="pct"/>
        <w:jc w:val="center"/>
        <w:tblLook w:val="04A0" w:firstRow="1" w:lastRow="0" w:firstColumn="1" w:lastColumn="0" w:noHBand="0" w:noVBand="1"/>
      </w:tblPr>
      <w:tblGrid>
        <w:gridCol w:w="2485"/>
        <w:gridCol w:w="2467"/>
        <w:gridCol w:w="1215"/>
        <w:gridCol w:w="1215"/>
        <w:gridCol w:w="1218"/>
        <w:gridCol w:w="1215"/>
        <w:gridCol w:w="1215"/>
        <w:gridCol w:w="1218"/>
        <w:gridCol w:w="1215"/>
        <w:gridCol w:w="1215"/>
      </w:tblGrid>
      <w:tr w:rsidR="00351DD4" w:rsidRPr="00591748" w14:paraId="007A65D8" w14:textId="77777777">
        <w:trPr>
          <w:cnfStyle w:val="100000000000" w:firstRow="1" w:lastRow="0" w:firstColumn="0" w:lastColumn="0" w:oddVBand="0" w:evenVBand="0" w:oddHBand="0" w:evenHBand="0" w:firstRowFirstColumn="0" w:firstRowLastColumn="0" w:lastRowFirstColumn="0" w:lastRowLastColumn="0"/>
          <w:trHeight w:val="340"/>
          <w:jc w:val="center"/>
        </w:trPr>
        <w:tc>
          <w:tcPr>
            <w:tcW w:w="846" w:type="pct"/>
            <w:noWrap/>
          </w:tcPr>
          <w:p w14:paraId="49B217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监测项目</w:t>
            </w:r>
          </w:p>
        </w:tc>
        <w:tc>
          <w:tcPr>
            <w:tcW w:w="840" w:type="pct"/>
            <w:noWrap/>
          </w:tcPr>
          <w:p w14:paraId="504451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项目</w:t>
            </w:r>
          </w:p>
        </w:tc>
        <w:tc>
          <w:tcPr>
            <w:tcW w:w="1243" w:type="pct"/>
            <w:gridSpan w:val="3"/>
            <w:noWrap/>
          </w:tcPr>
          <w:p w14:paraId="67EFA2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r w:rsidRPr="00591748">
              <w:rPr>
                <w:rFonts w:ascii="Times New Roman" w:eastAsia="宋体" w:hAnsi="Times New Roman" w:cs="Times New Roman"/>
                <w:kern w:val="0"/>
                <w:szCs w:val="21"/>
              </w:rPr>
              <w:t>2026/4/23</w:t>
            </w:r>
            <w:r w:rsidRPr="00591748">
              <w:rPr>
                <w:rFonts w:ascii="Times New Roman" w:eastAsia="宋体" w:hAnsi="Times New Roman" w:cs="Times New Roman"/>
                <w:kern w:val="0"/>
                <w:szCs w:val="21"/>
              </w:rPr>
              <w:t>）</w:t>
            </w:r>
          </w:p>
        </w:tc>
        <w:tc>
          <w:tcPr>
            <w:tcW w:w="1243" w:type="pct"/>
            <w:gridSpan w:val="3"/>
            <w:noWrap/>
          </w:tcPr>
          <w:p w14:paraId="6F3CFD0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r w:rsidRPr="00591748">
              <w:rPr>
                <w:rFonts w:ascii="Times New Roman" w:eastAsia="宋体" w:hAnsi="Times New Roman" w:cs="Times New Roman"/>
                <w:kern w:val="0"/>
                <w:szCs w:val="21"/>
              </w:rPr>
              <w:t>2026/4/24</w:t>
            </w:r>
            <w:r w:rsidRPr="00591748">
              <w:rPr>
                <w:rFonts w:ascii="Times New Roman" w:eastAsia="宋体" w:hAnsi="Times New Roman" w:cs="Times New Roman"/>
                <w:kern w:val="0"/>
                <w:szCs w:val="21"/>
              </w:rPr>
              <w:t>）</w:t>
            </w:r>
          </w:p>
        </w:tc>
        <w:tc>
          <w:tcPr>
            <w:tcW w:w="414" w:type="pct"/>
            <w:noWrap/>
          </w:tcPr>
          <w:p w14:paraId="11C3D9A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排放标准</w:t>
            </w:r>
          </w:p>
        </w:tc>
        <w:tc>
          <w:tcPr>
            <w:tcW w:w="414" w:type="pct"/>
            <w:noWrap/>
          </w:tcPr>
          <w:p w14:paraId="2181828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达标情况</w:t>
            </w:r>
          </w:p>
        </w:tc>
      </w:tr>
      <w:tr w:rsidR="00351DD4" w:rsidRPr="00591748" w14:paraId="14367513" w14:textId="77777777">
        <w:trPr>
          <w:trHeight w:val="340"/>
          <w:jc w:val="center"/>
        </w:trPr>
        <w:tc>
          <w:tcPr>
            <w:tcW w:w="846" w:type="pct"/>
            <w:vMerge w:val="restart"/>
            <w:noWrap/>
          </w:tcPr>
          <w:p w14:paraId="72A1C4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低浓度颗粒物</w:t>
            </w:r>
          </w:p>
        </w:tc>
        <w:tc>
          <w:tcPr>
            <w:tcW w:w="840" w:type="pct"/>
            <w:noWrap/>
          </w:tcPr>
          <w:p w14:paraId="42F44D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3144C47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36316A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20BEAC1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4DDC1A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0FF4C3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3BFC41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57684EC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414" w:type="pct"/>
            <w:noWrap/>
          </w:tcPr>
          <w:p w14:paraId="57A29B8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CB62C42" w14:textId="77777777">
        <w:trPr>
          <w:trHeight w:val="340"/>
          <w:jc w:val="center"/>
        </w:trPr>
        <w:tc>
          <w:tcPr>
            <w:tcW w:w="846" w:type="pct"/>
            <w:vMerge/>
          </w:tcPr>
          <w:p w14:paraId="08360F41"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1CF3F0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556502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1F161B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2E2C4A1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74241C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2864EA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428818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7A2437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0.36</w:t>
            </w:r>
          </w:p>
        </w:tc>
        <w:tc>
          <w:tcPr>
            <w:tcW w:w="414" w:type="pct"/>
            <w:noWrap/>
          </w:tcPr>
          <w:p w14:paraId="5A6340B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8BFBB37" w14:textId="77777777">
        <w:trPr>
          <w:trHeight w:val="340"/>
          <w:jc w:val="center"/>
        </w:trPr>
        <w:tc>
          <w:tcPr>
            <w:tcW w:w="846" w:type="pct"/>
            <w:vMerge w:val="restart"/>
            <w:noWrap/>
          </w:tcPr>
          <w:p w14:paraId="63CCA4E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840" w:type="pct"/>
            <w:noWrap/>
          </w:tcPr>
          <w:p w14:paraId="3CDF5C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5FF357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414" w:type="pct"/>
            <w:noWrap/>
          </w:tcPr>
          <w:p w14:paraId="156FBC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w:t>
            </w:r>
          </w:p>
        </w:tc>
        <w:tc>
          <w:tcPr>
            <w:tcW w:w="414" w:type="pct"/>
            <w:noWrap/>
          </w:tcPr>
          <w:p w14:paraId="7A9061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414" w:type="pct"/>
            <w:noWrap/>
          </w:tcPr>
          <w:p w14:paraId="0FF48C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w:t>
            </w:r>
          </w:p>
        </w:tc>
        <w:tc>
          <w:tcPr>
            <w:tcW w:w="414" w:type="pct"/>
            <w:noWrap/>
          </w:tcPr>
          <w:p w14:paraId="33C292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w:t>
            </w:r>
          </w:p>
        </w:tc>
        <w:tc>
          <w:tcPr>
            <w:tcW w:w="414" w:type="pct"/>
            <w:noWrap/>
          </w:tcPr>
          <w:p w14:paraId="4A8054E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w:t>
            </w:r>
          </w:p>
        </w:tc>
        <w:tc>
          <w:tcPr>
            <w:tcW w:w="414" w:type="pct"/>
            <w:noWrap/>
          </w:tcPr>
          <w:p w14:paraId="3844F12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414" w:type="pct"/>
            <w:noWrap/>
          </w:tcPr>
          <w:p w14:paraId="47E49F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08E7BF9" w14:textId="77777777">
        <w:trPr>
          <w:trHeight w:val="340"/>
          <w:jc w:val="center"/>
        </w:trPr>
        <w:tc>
          <w:tcPr>
            <w:tcW w:w="846" w:type="pct"/>
            <w:vMerge/>
          </w:tcPr>
          <w:p w14:paraId="5E7E04F2"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23909B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7D9E9A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1.19×10</w:t>
            </w:r>
            <w:r w:rsidRPr="00591748">
              <w:rPr>
                <w:rFonts w:ascii="Times New Roman" w:eastAsia="宋体" w:hAnsi="Times New Roman" w:cs="Times New Roman"/>
                <w:kern w:val="0"/>
                <w:szCs w:val="21"/>
                <w:vertAlign w:val="superscript"/>
              </w:rPr>
              <w:t>-2</w:t>
            </w:r>
          </w:p>
        </w:tc>
        <w:tc>
          <w:tcPr>
            <w:tcW w:w="414" w:type="pct"/>
            <w:noWrap/>
          </w:tcPr>
          <w:p w14:paraId="489998A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9.57×10</w:t>
            </w:r>
            <w:r w:rsidRPr="00591748">
              <w:rPr>
                <w:rFonts w:ascii="Times New Roman" w:eastAsia="宋体" w:hAnsi="Times New Roman" w:cs="Times New Roman"/>
                <w:kern w:val="0"/>
                <w:szCs w:val="21"/>
                <w:vertAlign w:val="superscript"/>
              </w:rPr>
              <w:t>-3</w:t>
            </w:r>
          </w:p>
        </w:tc>
        <w:tc>
          <w:tcPr>
            <w:tcW w:w="414" w:type="pct"/>
            <w:noWrap/>
          </w:tcPr>
          <w:p w14:paraId="478155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1.26×10</w:t>
            </w:r>
            <w:r w:rsidRPr="00591748">
              <w:rPr>
                <w:rFonts w:ascii="Times New Roman" w:eastAsia="宋体" w:hAnsi="Times New Roman" w:cs="Times New Roman"/>
                <w:kern w:val="0"/>
                <w:szCs w:val="21"/>
                <w:vertAlign w:val="superscript"/>
              </w:rPr>
              <w:t>-2</w:t>
            </w:r>
          </w:p>
        </w:tc>
        <w:tc>
          <w:tcPr>
            <w:tcW w:w="414" w:type="pct"/>
            <w:noWrap/>
          </w:tcPr>
          <w:p w14:paraId="47CCD4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1.20×10</w:t>
            </w:r>
            <w:r w:rsidRPr="00591748">
              <w:rPr>
                <w:rFonts w:ascii="Times New Roman" w:eastAsia="宋体" w:hAnsi="Times New Roman" w:cs="Times New Roman"/>
                <w:kern w:val="0"/>
                <w:szCs w:val="21"/>
                <w:vertAlign w:val="superscript"/>
              </w:rPr>
              <w:t>-2</w:t>
            </w:r>
          </w:p>
        </w:tc>
        <w:tc>
          <w:tcPr>
            <w:tcW w:w="414" w:type="pct"/>
            <w:noWrap/>
          </w:tcPr>
          <w:p w14:paraId="1805F8C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2.30×10</w:t>
            </w:r>
            <w:r w:rsidRPr="00591748">
              <w:rPr>
                <w:rFonts w:ascii="Times New Roman" w:eastAsia="宋体" w:hAnsi="Times New Roman" w:cs="Times New Roman"/>
                <w:kern w:val="0"/>
                <w:szCs w:val="21"/>
                <w:vertAlign w:val="superscript"/>
              </w:rPr>
              <w:t>-2</w:t>
            </w:r>
          </w:p>
        </w:tc>
        <w:tc>
          <w:tcPr>
            <w:tcW w:w="414" w:type="pct"/>
            <w:noWrap/>
          </w:tcPr>
          <w:p w14:paraId="3825F7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2.06×10</w:t>
            </w:r>
            <w:r w:rsidRPr="00591748">
              <w:rPr>
                <w:rFonts w:ascii="Times New Roman" w:eastAsia="宋体" w:hAnsi="Times New Roman" w:cs="Times New Roman"/>
                <w:kern w:val="0"/>
                <w:szCs w:val="21"/>
                <w:vertAlign w:val="superscript"/>
              </w:rPr>
              <w:t>-2</w:t>
            </w:r>
          </w:p>
        </w:tc>
        <w:tc>
          <w:tcPr>
            <w:tcW w:w="414" w:type="pct"/>
            <w:noWrap/>
          </w:tcPr>
          <w:p w14:paraId="239EA4E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0.45</w:t>
            </w:r>
          </w:p>
        </w:tc>
        <w:tc>
          <w:tcPr>
            <w:tcW w:w="414" w:type="pct"/>
            <w:noWrap/>
          </w:tcPr>
          <w:p w14:paraId="1829A43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5AFADBA" w14:textId="77777777">
        <w:trPr>
          <w:trHeight w:val="340"/>
          <w:jc w:val="center"/>
        </w:trPr>
        <w:tc>
          <w:tcPr>
            <w:tcW w:w="846" w:type="pct"/>
            <w:vMerge w:val="restart"/>
            <w:noWrap/>
          </w:tcPr>
          <w:p w14:paraId="4536C1B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840" w:type="pct"/>
            <w:noWrap/>
          </w:tcPr>
          <w:p w14:paraId="60B193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1761F9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2.1</w:t>
            </w:r>
          </w:p>
        </w:tc>
        <w:tc>
          <w:tcPr>
            <w:tcW w:w="414" w:type="pct"/>
            <w:noWrap/>
          </w:tcPr>
          <w:p w14:paraId="24C02A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2.4</w:t>
            </w:r>
          </w:p>
        </w:tc>
        <w:tc>
          <w:tcPr>
            <w:tcW w:w="414" w:type="pct"/>
            <w:noWrap/>
          </w:tcPr>
          <w:p w14:paraId="7B20488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2.4</w:t>
            </w:r>
          </w:p>
        </w:tc>
        <w:tc>
          <w:tcPr>
            <w:tcW w:w="414" w:type="pct"/>
            <w:noWrap/>
          </w:tcPr>
          <w:p w14:paraId="208A9C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1.9</w:t>
            </w:r>
          </w:p>
        </w:tc>
        <w:tc>
          <w:tcPr>
            <w:tcW w:w="414" w:type="pct"/>
            <w:noWrap/>
          </w:tcPr>
          <w:p w14:paraId="00AF90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2.2</w:t>
            </w:r>
          </w:p>
        </w:tc>
        <w:tc>
          <w:tcPr>
            <w:tcW w:w="414" w:type="pct"/>
            <w:noWrap/>
          </w:tcPr>
          <w:p w14:paraId="6A378DB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1.9</w:t>
            </w:r>
          </w:p>
        </w:tc>
        <w:tc>
          <w:tcPr>
            <w:tcW w:w="414" w:type="pct"/>
            <w:noWrap/>
          </w:tcPr>
          <w:p w14:paraId="704534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w:t>
            </w:r>
          </w:p>
        </w:tc>
        <w:tc>
          <w:tcPr>
            <w:tcW w:w="414" w:type="pct"/>
            <w:noWrap/>
          </w:tcPr>
          <w:p w14:paraId="2A0750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8FBF526" w14:textId="77777777">
        <w:trPr>
          <w:trHeight w:val="340"/>
          <w:jc w:val="center"/>
        </w:trPr>
        <w:tc>
          <w:tcPr>
            <w:tcW w:w="846" w:type="pct"/>
            <w:vMerge/>
          </w:tcPr>
          <w:p w14:paraId="6FA8BC71"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37522F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66EC130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0.0509</w:t>
            </w:r>
          </w:p>
        </w:tc>
        <w:tc>
          <w:tcPr>
            <w:tcW w:w="414" w:type="pct"/>
            <w:noWrap/>
          </w:tcPr>
          <w:p w14:paraId="09A3C14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0.0604</w:t>
            </w:r>
          </w:p>
        </w:tc>
        <w:tc>
          <w:tcPr>
            <w:tcW w:w="414" w:type="pct"/>
            <w:noWrap/>
          </w:tcPr>
          <w:p w14:paraId="6A3A755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0.06</w:t>
            </w:r>
          </w:p>
        </w:tc>
        <w:tc>
          <w:tcPr>
            <w:tcW w:w="414" w:type="pct"/>
            <w:noWrap/>
          </w:tcPr>
          <w:p w14:paraId="5FB38AE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0.046</w:t>
            </w:r>
          </w:p>
        </w:tc>
        <w:tc>
          <w:tcPr>
            <w:tcW w:w="414" w:type="pct"/>
            <w:noWrap/>
          </w:tcPr>
          <w:p w14:paraId="05E592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0.0554</w:t>
            </w:r>
          </w:p>
        </w:tc>
        <w:tc>
          <w:tcPr>
            <w:tcW w:w="414" w:type="pct"/>
            <w:noWrap/>
          </w:tcPr>
          <w:p w14:paraId="5332CBC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hAnsi="Times New Roman" w:cs="Times New Roman"/>
                <w:szCs w:val="21"/>
              </w:rPr>
              <w:t>0.0475</w:t>
            </w:r>
          </w:p>
        </w:tc>
        <w:tc>
          <w:tcPr>
            <w:tcW w:w="414" w:type="pct"/>
            <w:noWrap/>
          </w:tcPr>
          <w:p w14:paraId="5EC0C5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c>
          <w:tcPr>
            <w:tcW w:w="414" w:type="pct"/>
            <w:noWrap/>
          </w:tcPr>
          <w:p w14:paraId="2459ED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F837BEA" w14:textId="77777777">
        <w:trPr>
          <w:trHeight w:val="340"/>
          <w:jc w:val="center"/>
        </w:trPr>
        <w:tc>
          <w:tcPr>
            <w:tcW w:w="846" w:type="pct"/>
            <w:vMerge w:val="restart"/>
            <w:noWrap/>
          </w:tcPr>
          <w:p w14:paraId="64F876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840" w:type="pct"/>
            <w:noWrap/>
          </w:tcPr>
          <w:p w14:paraId="2AF9AC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476E41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6BC1583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736262C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2073CD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15B0A7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35181ED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79630E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30</w:t>
            </w:r>
          </w:p>
        </w:tc>
        <w:tc>
          <w:tcPr>
            <w:tcW w:w="414" w:type="pct"/>
            <w:noWrap/>
          </w:tcPr>
          <w:p w14:paraId="684022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6C5F1C2" w14:textId="77777777">
        <w:trPr>
          <w:trHeight w:val="340"/>
          <w:jc w:val="center"/>
        </w:trPr>
        <w:tc>
          <w:tcPr>
            <w:tcW w:w="846" w:type="pct"/>
            <w:vMerge/>
          </w:tcPr>
          <w:p w14:paraId="7235CCB8"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14FBB3D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172F28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073E322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78177D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383E33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454364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45732D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6E9A38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414" w:type="pct"/>
            <w:noWrap/>
          </w:tcPr>
          <w:p w14:paraId="2D7B1A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0FC583D" w14:textId="77777777">
        <w:trPr>
          <w:trHeight w:val="340"/>
          <w:jc w:val="center"/>
        </w:trPr>
        <w:tc>
          <w:tcPr>
            <w:tcW w:w="846" w:type="pct"/>
            <w:vMerge w:val="restart"/>
            <w:noWrap/>
          </w:tcPr>
          <w:p w14:paraId="52D887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840" w:type="pct"/>
            <w:noWrap/>
          </w:tcPr>
          <w:p w14:paraId="57D7F1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12549B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52E1B8E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387FA04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1335AC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0D190EA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155424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5803DBC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414" w:type="pct"/>
            <w:noWrap/>
          </w:tcPr>
          <w:p w14:paraId="2712380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34A10D6" w14:textId="77777777">
        <w:trPr>
          <w:trHeight w:val="340"/>
          <w:jc w:val="center"/>
        </w:trPr>
        <w:tc>
          <w:tcPr>
            <w:tcW w:w="846" w:type="pct"/>
            <w:vMerge/>
          </w:tcPr>
          <w:p w14:paraId="6BD1BAA7"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67F296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6075250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091995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35798B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12EDF4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4DC322B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52189F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15BB22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4720E04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52C2AEC" w14:textId="77777777">
        <w:trPr>
          <w:trHeight w:val="340"/>
          <w:jc w:val="center"/>
        </w:trPr>
        <w:tc>
          <w:tcPr>
            <w:tcW w:w="846" w:type="pct"/>
            <w:vMerge w:val="restart"/>
            <w:noWrap/>
          </w:tcPr>
          <w:p w14:paraId="5B74CF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840" w:type="pct"/>
            <w:noWrap/>
          </w:tcPr>
          <w:p w14:paraId="2B4112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7A7A9F1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4D36B2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4677A8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7786A6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03A33C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284D82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409B413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414" w:type="pct"/>
            <w:noWrap/>
          </w:tcPr>
          <w:p w14:paraId="1F21224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BA76171" w14:textId="77777777">
        <w:trPr>
          <w:trHeight w:val="340"/>
          <w:jc w:val="center"/>
        </w:trPr>
        <w:tc>
          <w:tcPr>
            <w:tcW w:w="846" w:type="pct"/>
            <w:vMerge/>
          </w:tcPr>
          <w:p w14:paraId="1A777D9F"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751B071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28EBDE6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7BBF5E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7799028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4401FD1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1B56EFF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714088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53BB08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414" w:type="pct"/>
            <w:noWrap/>
          </w:tcPr>
          <w:p w14:paraId="4934DA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A28CE90" w14:textId="77777777">
        <w:trPr>
          <w:trHeight w:val="340"/>
          <w:jc w:val="center"/>
        </w:trPr>
        <w:tc>
          <w:tcPr>
            <w:tcW w:w="846" w:type="pct"/>
            <w:vMerge/>
            <w:noWrap/>
          </w:tcPr>
          <w:p w14:paraId="2F51D8A2"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71F09B9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368EAA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1A403EA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2DB096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6A97677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4D69CE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6F20DEE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5B14ED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414" w:type="pct"/>
            <w:noWrap/>
          </w:tcPr>
          <w:p w14:paraId="4CF4E60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4A09867" w14:textId="77777777">
        <w:trPr>
          <w:trHeight w:val="340"/>
          <w:jc w:val="center"/>
        </w:trPr>
        <w:tc>
          <w:tcPr>
            <w:tcW w:w="846" w:type="pct"/>
            <w:vMerge/>
          </w:tcPr>
          <w:p w14:paraId="3A896379"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43B9E7C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4DFDC0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1AD9FD1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37D04B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4CF7F0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5EBF20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655327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421DC0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414" w:type="pct"/>
            <w:noWrap/>
          </w:tcPr>
          <w:p w14:paraId="0A6CA2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DF791E2" w14:textId="77777777">
        <w:trPr>
          <w:trHeight w:val="340"/>
          <w:jc w:val="center"/>
        </w:trPr>
        <w:tc>
          <w:tcPr>
            <w:tcW w:w="846" w:type="pct"/>
            <w:vMerge/>
            <w:noWrap/>
          </w:tcPr>
          <w:p w14:paraId="2003689C"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3DD0DD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10C2AD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178D3F2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20BD9B2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24F71AE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36CF54E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4AF7EA1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14" w:type="pct"/>
            <w:noWrap/>
          </w:tcPr>
          <w:p w14:paraId="23DD6B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w:t>
            </w:r>
          </w:p>
        </w:tc>
        <w:tc>
          <w:tcPr>
            <w:tcW w:w="414" w:type="pct"/>
            <w:noWrap/>
          </w:tcPr>
          <w:p w14:paraId="006FD9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78F51F9" w14:textId="77777777">
        <w:trPr>
          <w:trHeight w:val="340"/>
          <w:jc w:val="center"/>
        </w:trPr>
        <w:tc>
          <w:tcPr>
            <w:tcW w:w="846" w:type="pct"/>
            <w:vMerge/>
          </w:tcPr>
          <w:p w14:paraId="7DA48682"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2BC914C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5C2DD6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658700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0722EC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61DE81D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3028CD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284E8C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414" w:type="pct"/>
            <w:noWrap/>
          </w:tcPr>
          <w:p w14:paraId="6867D6C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414" w:type="pct"/>
            <w:noWrap/>
          </w:tcPr>
          <w:p w14:paraId="72A88F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84D96A4" w14:textId="77777777">
        <w:trPr>
          <w:trHeight w:val="340"/>
          <w:jc w:val="center"/>
        </w:trPr>
        <w:tc>
          <w:tcPr>
            <w:tcW w:w="846" w:type="pct"/>
            <w:vMerge w:val="restart"/>
            <w:noWrap/>
          </w:tcPr>
          <w:p w14:paraId="604889C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840" w:type="pct"/>
            <w:noWrap/>
          </w:tcPr>
          <w:p w14:paraId="59DBA78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14" w:type="pct"/>
            <w:noWrap/>
          </w:tcPr>
          <w:p w14:paraId="5AB7FF3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23.8</w:t>
            </w:r>
          </w:p>
        </w:tc>
        <w:tc>
          <w:tcPr>
            <w:tcW w:w="414" w:type="pct"/>
            <w:noWrap/>
          </w:tcPr>
          <w:p w14:paraId="5FC72B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25.6</w:t>
            </w:r>
          </w:p>
        </w:tc>
        <w:tc>
          <w:tcPr>
            <w:tcW w:w="414" w:type="pct"/>
            <w:noWrap/>
          </w:tcPr>
          <w:p w14:paraId="76DFF9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26.4</w:t>
            </w:r>
          </w:p>
        </w:tc>
        <w:tc>
          <w:tcPr>
            <w:tcW w:w="414" w:type="pct"/>
            <w:noWrap/>
          </w:tcPr>
          <w:p w14:paraId="096CCB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25.3</w:t>
            </w:r>
          </w:p>
        </w:tc>
        <w:tc>
          <w:tcPr>
            <w:tcW w:w="414" w:type="pct"/>
            <w:noWrap/>
          </w:tcPr>
          <w:p w14:paraId="2DBC73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26.1</w:t>
            </w:r>
          </w:p>
        </w:tc>
        <w:tc>
          <w:tcPr>
            <w:tcW w:w="414" w:type="pct"/>
            <w:noWrap/>
          </w:tcPr>
          <w:p w14:paraId="3195343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27.6</w:t>
            </w:r>
          </w:p>
        </w:tc>
        <w:tc>
          <w:tcPr>
            <w:tcW w:w="414" w:type="pct"/>
            <w:noWrap/>
          </w:tcPr>
          <w:p w14:paraId="44014B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414" w:type="pct"/>
            <w:noWrap/>
          </w:tcPr>
          <w:p w14:paraId="00B62F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CBCD625" w14:textId="77777777">
        <w:trPr>
          <w:trHeight w:val="340"/>
          <w:jc w:val="center"/>
        </w:trPr>
        <w:tc>
          <w:tcPr>
            <w:tcW w:w="846" w:type="pct"/>
            <w:vMerge/>
          </w:tcPr>
          <w:p w14:paraId="0398EE0B" w14:textId="77777777" w:rsidR="00351DD4" w:rsidRPr="00591748" w:rsidRDefault="00351DD4">
            <w:pPr>
              <w:widowControl/>
              <w:jc w:val="center"/>
              <w:rPr>
                <w:rFonts w:ascii="Times New Roman" w:eastAsia="宋体" w:hAnsi="Times New Roman" w:cs="Times New Roman"/>
                <w:kern w:val="0"/>
                <w:szCs w:val="21"/>
              </w:rPr>
            </w:pPr>
          </w:p>
        </w:tc>
        <w:tc>
          <w:tcPr>
            <w:tcW w:w="840" w:type="pct"/>
            <w:noWrap/>
          </w:tcPr>
          <w:p w14:paraId="1CF0E07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14" w:type="pct"/>
            <w:noWrap/>
          </w:tcPr>
          <w:p w14:paraId="5FE0A9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0.565</w:t>
            </w:r>
          </w:p>
        </w:tc>
        <w:tc>
          <w:tcPr>
            <w:tcW w:w="414" w:type="pct"/>
            <w:noWrap/>
          </w:tcPr>
          <w:p w14:paraId="48CAAD0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0.612</w:t>
            </w:r>
          </w:p>
        </w:tc>
        <w:tc>
          <w:tcPr>
            <w:tcW w:w="414" w:type="pct"/>
            <w:noWrap/>
          </w:tcPr>
          <w:p w14:paraId="225DEE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0.666</w:t>
            </w:r>
          </w:p>
        </w:tc>
        <w:tc>
          <w:tcPr>
            <w:tcW w:w="414" w:type="pct"/>
            <w:noWrap/>
          </w:tcPr>
          <w:p w14:paraId="08A658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0.609</w:t>
            </w:r>
          </w:p>
        </w:tc>
        <w:tc>
          <w:tcPr>
            <w:tcW w:w="414" w:type="pct"/>
            <w:noWrap/>
          </w:tcPr>
          <w:p w14:paraId="709437C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0.666</w:t>
            </w:r>
          </w:p>
        </w:tc>
        <w:tc>
          <w:tcPr>
            <w:tcW w:w="414" w:type="pct"/>
            <w:noWrap/>
          </w:tcPr>
          <w:p w14:paraId="012CFE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0.712</w:t>
            </w:r>
          </w:p>
        </w:tc>
        <w:tc>
          <w:tcPr>
            <w:tcW w:w="414" w:type="pct"/>
            <w:noWrap/>
          </w:tcPr>
          <w:p w14:paraId="361DDEE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414" w:type="pct"/>
            <w:noWrap/>
          </w:tcPr>
          <w:p w14:paraId="32FC1BA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bl>
    <w:p w14:paraId="436FF713" w14:textId="77777777" w:rsidR="00351DD4" w:rsidRPr="00591748" w:rsidRDefault="00000000">
      <w:pPr>
        <w:rPr>
          <w:rFonts w:ascii="Times New Roman" w:eastAsia="宋体" w:hAnsi="Times New Roman" w:cs="Times New Roman"/>
          <w:b/>
          <w:bCs/>
          <w:sz w:val="18"/>
          <w:szCs w:val="18"/>
        </w:rPr>
      </w:pPr>
      <w:r w:rsidRPr="00591748">
        <w:rPr>
          <w:rFonts w:ascii="Times New Roman" w:eastAsia="宋体" w:hAnsi="Times New Roman" w:cs="Times New Roman" w:hint="eastAsia"/>
          <w:b/>
          <w:bCs/>
          <w:sz w:val="18"/>
          <w:szCs w:val="18"/>
        </w:rPr>
        <w:t>注：</w:t>
      </w:r>
      <w:r w:rsidRPr="00591748">
        <w:rPr>
          <w:rFonts w:ascii="Times New Roman" w:eastAsia="宋体" w:hAnsi="Times New Roman" w:cs="Times New Roman" w:hint="eastAsia"/>
          <w:b/>
          <w:bCs/>
          <w:sz w:val="18"/>
          <w:szCs w:val="18"/>
        </w:rPr>
        <w:t>N</w:t>
      </w:r>
      <w:r w:rsidRPr="00591748">
        <w:rPr>
          <w:rFonts w:ascii="Times New Roman" w:eastAsia="宋体" w:hAnsi="Times New Roman" w:cs="Times New Roman"/>
          <w:b/>
          <w:bCs/>
          <w:sz w:val="18"/>
          <w:szCs w:val="18"/>
        </w:rPr>
        <w:t>D</w:t>
      </w:r>
      <w:r w:rsidRPr="00591748">
        <w:rPr>
          <w:rFonts w:ascii="Times New Roman" w:eastAsia="宋体" w:hAnsi="Times New Roman" w:cs="Times New Roman" w:hint="eastAsia"/>
          <w:b/>
          <w:bCs/>
          <w:sz w:val="18"/>
          <w:szCs w:val="18"/>
        </w:rPr>
        <w:t>表示未检出，低浓度颗粒物的检出限为</w:t>
      </w:r>
      <w:r w:rsidRPr="00591748">
        <w:rPr>
          <w:rFonts w:ascii="Times New Roman" w:eastAsia="宋体" w:hAnsi="Times New Roman" w:cs="Times New Roman" w:hint="eastAsia"/>
          <w:b/>
          <w:bCs/>
          <w:sz w:val="18"/>
          <w:szCs w:val="18"/>
        </w:rPr>
        <w:t>1mg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w:t>
      </w:r>
      <w:r w:rsidRPr="00591748">
        <w:rPr>
          <w:rFonts w:ascii="Times New Roman" w:eastAsia="宋体" w:hAnsi="Times New Roman" w:cs="Times New Roman"/>
          <w:b/>
          <w:bCs/>
          <w:sz w:val="18"/>
          <w:szCs w:val="18"/>
        </w:rPr>
        <w:t>N,N-</w:t>
      </w:r>
      <w:r w:rsidRPr="00591748">
        <w:rPr>
          <w:rFonts w:ascii="Times New Roman" w:eastAsia="宋体" w:hAnsi="Times New Roman" w:cs="Times New Roman"/>
          <w:b/>
          <w:bCs/>
          <w:sz w:val="18"/>
          <w:szCs w:val="18"/>
        </w:rPr>
        <w:t>二甲基甲酰胺</w:t>
      </w:r>
      <w:r w:rsidRPr="00591748">
        <w:rPr>
          <w:rFonts w:ascii="Times New Roman" w:eastAsia="宋体" w:hAnsi="Times New Roman" w:cs="Times New Roman" w:hint="eastAsia"/>
          <w:b/>
          <w:bCs/>
          <w:sz w:val="18"/>
          <w:szCs w:val="18"/>
        </w:rPr>
        <w:t>的检出限为</w:t>
      </w:r>
      <w:r w:rsidRPr="00591748">
        <w:rPr>
          <w:rFonts w:ascii="Times New Roman" w:eastAsia="宋体" w:hAnsi="Times New Roman" w:cs="Times New Roman"/>
          <w:b/>
          <w:bCs/>
          <w:sz w:val="18"/>
          <w:szCs w:val="18"/>
        </w:rPr>
        <w:t>0.</w:t>
      </w:r>
      <w:r w:rsidRPr="00591748">
        <w:rPr>
          <w:rFonts w:ascii="Times New Roman" w:eastAsia="宋体" w:hAnsi="Times New Roman" w:cs="Times New Roman" w:hint="eastAsia"/>
          <w:b/>
          <w:bCs/>
          <w:sz w:val="18"/>
          <w:szCs w:val="18"/>
        </w:rPr>
        <w:t>1mg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，氨的检出限为</w:t>
      </w:r>
      <w:r w:rsidRPr="00591748">
        <w:rPr>
          <w:rFonts w:ascii="Times New Roman" w:eastAsia="宋体" w:hAnsi="Times New Roman" w:cs="Times New Roman" w:hint="eastAsia"/>
          <w:b/>
          <w:bCs/>
          <w:sz w:val="18"/>
          <w:szCs w:val="18"/>
        </w:rPr>
        <w:t>0.25mg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，氯化氢检出限为</w:t>
      </w:r>
      <w:r w:rsidRPr="00591748">
        <w:rPr>
          <w:rFonts w:ascii="Times New Roman" w:eastAsia="宋体" w:hAnsi="Times New Roman" w:cs="Times New Roman"/>
          <w:b/>
          <w:bCs/>
          <w:sz w:val="18"/>
          <w:szCs w:val="18"/>
        </w:rPr>
        <w:t>0.</w:t>
      </w:r>
      <w:r w:rsidRPr="00591748">
        <w:rPr>
          <w:rFonts w:ascii="Times New Roman" w:eastAsia="宋体" w:hAnsi="Times New Roman" w:cs="Times New Roman" w:hint="eastAsia"/>
          <w:b/>
          <w:bCs/>
          <w:sz w:val="18"/>
          <w:szCs w:val="18"/>
        </w:rPr>
        <w:t>2mg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w:t>
      </w:r>
    </w:p>
    <w:p w14:paraId="39665F22"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.2-</w:t>
      </w:r>
      <w:r w:rsidRPr="00591748">
        <w:rPr>
          <w:rFonts w:ascii="Times New Roman" w:eastAsia="宋体" w:hAnsi="Times New Roman" w:cs="Times New Roman" w:hint="eastAsia"/>
          <w:b/>
          <w:sz w:val="24"/>
          <w:szCs w:val="24"/>
        </w:rPr>
        <w:t xml:space="preserve">6 </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有组织废气其他污染物排放监测结果及评价（</w:t>
      </w:r>
      <w:r w:rsidRPr="00591748">
        <w:rPr>
          <w:rFonts w:ascii="Times New Roman" w:eastAsia="宋体" w:hAnsi="Times New Roman" w:cs="Times New Roman" w:hint="eastAsia"/>
          <w:b/>
          <w:sz w:val="24"/>
          <w:szCs w:val="24"/>
        </w:rPr>
        <w:t>DA010</w:t>
      </w:r>
      <w:r w:rsidRPr="00591748">
        <w:rPr>
          <w:rFonts w:ascii="Times New Roman" w:eastAsia="宋体" w:hAnsi="Times New Roman" w:cs="Times New Roman" w:hint="eastAsia"/>
          <w:b/>
          <w:sz w:val="24"/>
          <w:szCs w:val="24"/>
        </w:rPr>
        <w:t>）</w:t>
      </w:r>
    </w:p>
    <w:tbl>
      <w:tblPr>
        <w:tblStyle w:val="1111"/>
        <w:tblW w:w="5000" w:type="pct"/>
        <w:tblLook w:val="04A0" w:firstRow="1" w:lastRow="0" w:firstColumn="1" w:lastColumn="0" w:noHBand="0" w:noVBand="1"/>
      </w:tblPr>
      <w:tblGrid>
        <w:gridCol w:w="2123"/>
        <w:gridCol w:w="2396"/>
        <w:gridCol w:w="1271"/>
        <w:gridCol w:w="1271"/>
        <w:gridCol w:w="1271"/>
        <w:gridCol w:w="1271"/>
        <w:gridCol w:w="1271"/>
        <w:gridCol w:w="1271"/>
        <w:gridCol w:w="1271"/>
        <w:gridCol w:w="1262"/>
      </w:tblGrid>
      <w:tr w:rsidR="00351DD4" w:rsidRPr="00591748" w14:paraId="4B4417FC" w14:textId="77777777">
        <w:trPr>
          <w:cnfStyle w:val="100000000000" w:firstRow="1" w:lastRow="0" w:firstColumn="0" w:lastColumn="0" w:oddVBand="0" w:evenVBand="0" w:oddHBand="0" w:evenHBand="0" w:firstRowFirstColumn="0" w:firstRowLastColumn="0" w:lastRowFirstColumn="0" w:lastRowLastColumn="0"/>
          <w:trHeight w:val="340"/>
        </w:trPr>
        <w:tc>
          <w:tcPr>
            <w:tcW w:w="723" w:type="pct"/>
            <w:noWrap/>
          </w:tcPr>
          <w:p w14:paraId="275C5C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监测项目</w:t>
            </w:r>
          </w:p>
        </w:tc>
        <w:tc>
          <w:tcPr>
            <w:tcW w:w="816" w:type="pct"/>
            <w:noWrap/>
          </w:tcPr>
          <w:p w14:paraId="1D6554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项目</w:t>
            </w:r>
          </w:p>
        </w:tc>
        <w:tc>
          <w:tcPr>
            <w:tcW w:w="1299" w:type="pct"/>
            <w:gridSpan w:val="3"/>
            <w:noWrap/>
          </w:tcPr>
          <w:p w14:paraId="5362B8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r w:rsidRPr="00591748">
              <w:rPr>
                <w:rFonts w:ascii="Times New Roman" w:eastAsia="宋体" w:hAnsi="Times New Roman" w:cs="Times New Roman"/>
                <w:kern w:val="0"/>
                <w:szCs w:val="21"/>
              </w:rPr>
              <w:t>2026/4/23</w:t>
            </w:r>
            <w:r w:rsidRPr="00591748">
              <w:rPr>
                <w:rFonts w:ascii="Times New Roman" w:eastAsia="宋体" w:hAnsi="Times New Roman" w:cs="Times New Roman"/>
                <w:kern w:val="0"/>
                <w:szCs w:val="21"/>
              </w:rPr>
              <w:t>）</w:t>
            </w:r>
          </w:p>
        </w:tc>
        <w:tc>
          <w:tcPr>
            <w:tcW w:w="1299" w:type="pct"/>
            <w:gridSpan w:val="3"/>
            <w:noWrap/>
          </w:tcPr>
          <w:p w14:paraId="0D574B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r w:rsidRPr="00591748">
              <w:rPr>
                <w:rFonts w:ascii="Times New Roman" w:eastAsia="宋体" w:hAnsi="Times New Roman" w:cs="Times New Roman"/>
                <w:kern w:val="0"/>
                <w:szCs w:val="21"/>
              </w:rPr>
              <w:t>2026/4/24</w:t>
            </w:r>
            <w:r w:rsidRPr="00591748">
              <w:rPr>
                <w:rFonts w:ascii="Times New Roman" w:eastAsia="宋体" w:hAnsi="Times New Roman" w:cs="Times New Roman"/>
                <w:kern w:val="0"/>
                <w:szCs w:val="21"/>
              </w:rPr>
              <w:t>）</w:t>
            </w:r>
          </w:p>
        </w:tc>
        <w:tc>
          <w:tcPr>
            <w:tcW w:w="433" w:type="pct"/>
            <w:noWrap/>
          </w:tcPr>
          <w:p w14:paraId="69061F2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排放标准</w:t>
            </w:r>
          </w:p>
        </w:tc>
        <w:tc>
          <w:tcPr>
            <w:tcW w:w="430" w:type="pct"/>
            <w:noWrap/>
          </w:tcPr>
          <w:p w14:paraId="2AE5C1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达标情况</w:t>
            </w:r>
          </w:p>
        </w:tc>
      </w:tr>
      <w:tr w:rsidR="00351DD4" w:rsidRPr="00591748" w14:paraId="5074033E" w14:textId="77777777">
        <w:trPr>
          <w:trHeight w:val="340"/>
        </w:trPr>
        <w:tc>
          <w:tcPr>
            <w:tcW w:w="723" w:type="pct"/>
            <w:vMerge w:val="restart"/>
            <w:noWrap/>
          </w:tcPr>
          <w:p w14:paraId="0E590E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816" w:type="pct"/>
            <w:noWrap/>
          </w:tcPr>
          <w:p w14:paraId="0987F9B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3" w:type="pct"/>
            <w:noWrap/>
          </w:tcPr>
          <w:p w14:paraId="4084DB9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3" w:type="pct"/>
            <w:noWrap/>
          </w:tcPr>
          <w:p w14:paraId="43E838F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3" w:type="pct"/>
            <w:noWrap/>
          </w:tcPr>
          <w:p w14:paraId="3EDD6B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3" w:type="pct"/>
            <w:noWrap/>
          </w:tcPr>
          <w:p w14:paraId="4F7730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3" w:type="pct"/>
            <w:noWrap/>
          </w:tcPr>
          <w:p w14:paraId="2A82A72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3" w:type="pct"/>
            <w:noWrap/>
          </w:tcPr>
          <w:p w14:paraId="715404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433" w:type="pct"/>
            <w:noWrap/>
          </w:tcPr>
          <w:p w14:paraId="3F5085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w:t>
            </w:r>
          </w:p>
        </w:tc>
        <w:tc>
          <w:tcPr>
            <w:tcW w:w="430" w:type="pct"/>
            <w:noWrap/>
          </w:tcPr>
          <w:p w14:paraId="0F1C6C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6C17436" w14:textId="77777777">
        <w:trPr>
          <w:trHeight w:val="340"/>
        </w:trPr>
        <w:tc>
          <w:tcPr>
            <w:tcW w:w="723" w:type="pct"/>
            <w:vMerge/>
          </w:tcPr>
          <w:p w14:paraId="0DAD349F" w14:textId="77777777" w:rsidR="00351DD4" w:rsidRPr="00591748" w:rsidRDefault="00351DD4">
            <w:pPr>
              <w:widowControl/>
              <w:jc w:val="center"/>
              <w:rPr>
                <w:rFonts w:ascii="Times New Roman" w:eastAsia="宋体" w:hAnsi="Times New Roman" w:cs="Times New Roman"/>
                <w:kern w:val="0"/>
                <w:szCs w:val="21"/>
              </w:rPr>
            </w:pPr>
          </w:p>
        </w:tc>
        <w:tc>
          <w:tcPr>
            <w:tcW w:w="816" w:type="pct"/>
            <w:noWrap/>
          </w:tcPr>
          <w:p w14:paraId="48C87C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3" w:type="pct"/>
            <w:noWrap/>
          </w:tcPr>
          <w:p w14:paraId="4E4D97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不予计算</w:t>
            </w:r>
          </w:p>
        </w:tc>
        <w:tc>
          <w:tcPr>
            <w:tcW w:w="433" w:type="pct"/>
            <w:noWrap/>
          </w:tcPr>
          <w:p w14:paraId="11C2DA2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不予计算</w:t>
            </w:r>
          </w:p>
        </w:tc>
        <w:tc>
          <w:tcPr>
            <w:tcW w:w="433" w:type="pct"/>
            <w:noWrap/>
          </w:tcPr>
          <w:p w14:paraId="7B38796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不予计算</w:t>
            </w:r>
          </w:p>
        </w:tc>
        <w:tc>
          <w:tcPr>
            <w:tcW w:w="433" w:type="pct"/>
            <w:noWrap/>
          </w:tcPr>
          <w:p w14:paraId="4096B0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不予计算</w:t>
            </w:r>
          </w:p>
        </w:tc>
        <w:tc>
          <w:tcPr>
            <w:tcW w:w="433" w:type="pct"/>
            <w:noWrap/>
          </w:tcPr>
          <w:p w14:paraId="6FFED6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不予计算</w:t>
            </w:r>
          </w:p>
        </w:tc>
        <w:tc>
          <w:tcPr>
            <w:tcW w:w="433" w:type="pct"/>
            <w:noWrap/>
          </w:tcPr>
          <w:p w14:paraId="1E74F3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不予计算</w:t>
            </w:r>
          </w:p>
        </w:tc>
        <w:tc>
          <w:tcPr>
            <w:tcW w:w="433" w:type="pct"/>
            <w:noWrap/>
          </w:tcPr>
          <w:p w14:paraId="07BFC84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w:t>
            </w:r>
          </w:p>
        </w:tc>
        <w:tc>
          <w:tcPr>
            <w:tcW w:w="430" w:type="pct"/>
            <w:noWrap/>
          </w:tcPr>
          <w:p w14:paraId="6372660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F301CAA" w14:textId="77777777">
        <w:trPr>
          <w:trHeight w:val="340"/>
        </w:trPr>
        <w:tc>
          <w:tcPr>
            <w:tcW w:w="723" w:type="pct"/>
            <w:vMerge w:val="restart"/>
            <w:noWrap/>
          </w:tcPr>
          <w:p w14:paraId="369408A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816" w:type="pct"/>
            <w:noWrap/>
          </w:tcPr>
          <w:p w14:paraId="681C71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3" w:type="pct"/>
            <w:noWrap/>
          </w:tcPr>
          <w:p w14:paraId="26330B7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w:t>
            </w:r>
          </w:p>
        </w:tc>
        <w:tc>
          <w:tcPr>
            <w:tcW w:w="433" w:type="pct"/>
            <w:noWrap/>
          </w:tcPr>
          <w:p w14:paraId="0F4A7C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433" w:type="pct"/>
            <w:noWrap/>
          </w:tcPr>
          <w:p w14:paraId="378C0A1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w:t>
            </w:r>
          </w:p>
        </w:tc>
        <w:tc>
          <w:tcPr>
            <w:tcW w:w="433" w:type="pct"/>
            <w:noWrap/>
          </w:tcPr>
          <w:p w14:paraId="126D0D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433" w:type="pct"/>
            <w:noWrap/>
          </w:tcPr>
          <w:p w14:paraId="7CA4D64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w:t>
            </w:r>
          </w:p>
        </w:tc>
        <w:tc>
          <w:tcPr>
            <w:tcW w:w="433" w:type="pct"/>
            <w:noWrap/>
          </w:tcPr>
          <w:p w14:paraId="5ABC892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w:t>
            </w:r>
          </w:p>
        </w:tc>
        <w:tc>
          <w:tcPr>
            <w:tcW w:w="433" w:type="pct"/>
            <w:noWrap/>
          </w:tcPr>
          <w:p w14:paraId="0DE67B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w:t>
            </w:r>
          </w:p>
        </w:tc>
        <w:tc>
          <w:tcPr>
            <w:tcW w:w="430" w:type="pct"/>
            <w:noWrap/>
          </w:tcPr>
          <w:p w14:paraId="5E2291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0A4587F" w14:textId="77777777">
        <w:trPr>
          <w:trHeight w:val="340"/>
        </w:trPr>
        <w:tc>
          <w:tcPr>
            <w:tcW w:w="723" w:type="pct"/>
            <w:vMerge/>
          </w:tcPr>
          <w:p w14:paraId="23C88B36" w14:textId="77777777" w:rsidR="00351DD4" w:rsidRPr="00591748" w:rsidRDefault="00351DD4">
            <w:pPr>
              <w:widowControl/>
              <w:jc w:val="center"/>
              <w:rPr>
                <w:rFonts w:ascii="Times New Roman" w:eastAsia="宋体" w:hAnsi="Times New Roman" w:cs="Times New Roman"/>
                <w:kern w:val="0"/>
                <w:szCs w:val="21"/>
              </w:rPr>
            </w:pPr>
          </w:p>
        </w:tc>
        <w:tc>
          <w:tcPr>
            <w:tcW w:w="816" w:type="pct"/>
            <w:noWrap/>
          </w:tcPr>
          <w:p w14:paraId="5F916E5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3" w:type="pct"/>
            <w:noWrap/>
          </w:tcPr>
          <w:p w14:paraId="69438D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1.44×10</w:t>
            </w:r>
            <w:r w:rsidRPr="00591748">
              <w:rPr>
                <w:rFonts w:ascii="Times New Roman" w:eastAsia="宋体" w:hAnsi="Times New Roman" w:cs="Times New Roman"/>
                <w:kern w:val="0"/>
                <w:szCs w:val="21"/>
                <w:vertAlign w:val="superscript"/>
              </w:rPr>
              <w:t>-2</w:t>
            </w:r>
          </w:p>
        </w:tc>
        <w:tc>
          <w:tcPr>
            <w:tcW w:w="433" w:type="pct"/>
            <w:noWrap/>
          </w:tcPr>
          <w:p w14:paraId="5FA3A4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1.74×10</w:t>
            </w:r>
            <w:r w:rsidRPr="00591748">
              <w:rPr>
                <w:rFonts w:ascii="Times New Roman" w:eastAsia="宋体" w:hAnsi="Times New Roman" w:cs="Times New Roman"/>
                <w:kern w:val="0"/>
                <w:szCs w:val="21"/>
                <w:vertAlign w:val="superscript"/>
              </w:rPr>
              <w:t>-2</w:t>
            </w:r>
          </w:p>
        </w:tc>
        <w:tc>
          <w:tcPr>
            <w:tcW w:w="433" w:type="pct"/>
            <w:noWrap/>
          </w:tcPr>
          <w:p w14:paraId="23F610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1.34×10</w:t>
            </w:r>
            <w:r w:rsidRPr="00591748">
              <w:rPr>
                <w:rFonts w:ascii="Times New Roman" w:eastAsia="宋体" w:hAnsi="Times New Roman" w:cs="Times New Roman"/>
                <w:kern w:val="0"/>
                <w:szCs w:val="21"/>
                <w:vertAlign w:val="superscript"/>
              </w:rPr>
              <w:t>-2</w:t>
            </w:r>
          </w:p>
        </w:tc>
        <w:tc>
          <w:tcPr>
            <w:tcW w:w="433" w:type="pct"/>
            <w:noWrap/>
          </w:tcPr>
          <w:p w14:paraId="31D8A2E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2.13×10</w:t>
            </w:r>
            <w:r w:rsidRPr="00591748">
              <w:rPr>
                <w:rFonts w:ascii="Times New Roman" w:eastAsia="宋体" w:hAnsi="Times New Roman" w:cs="Times New Roman"/>
                <w:kern w:val="0"/>
                <w:szCs w:val="21"/>
                <w:vertAlign w:val="superscript"/>
              </w:rPr>
              <w:t>-2</w:t>
            </w:r>
          </w:p>
        </w:tc>
        <w:tc>
          <w:tcPr>
            <w:tcW w:w="433" w:type="pct"/>
            <w:noWrap/>
          </w:tcPr>
          <w:p w14:paraId="5EEDABF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1.39×10</w:t>
            </w:r>
            <w:r w:rsidRPr="00591748">
              <w:rPr>
                <w:rFonts w:ascii="Times New Roman" w:eastAsia="宋体" w:hAnsi="Times New Roman" w:cs="Times New Roman"/>
                <w:kern w:val="0"/>
                <w:szCs w:val="21"/>
                <w:vertAlign w:val="superscript"/>
              </w:rPr>
              <w:t>-2</w:t>
            </w:r>
          </w:p>
        </w:tc>
        <w:tc>
          <w:tcPr>
            <w:tcW w:w="433" w:type="pct"/>
            <w:noWrap/>
          </w:tcPr>
          <w:p w14:paraId="5EEA0F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1.34×10</w:t>
            </w:r>
            <w:r w:rsidRPr="00591748">
              <w:rPr>
                <w:rFonts w:ascii="Times New Roman" w:eastAsia="宋体" w:hAnsi="Times New Roman" w:cs="Times New Roman"/>
                <w:kern w:val="0"/>
                <w:szCs w:val="21"/>
                <w:vertAlign w:val="superscript"/>
              </w:rPr>
              <w:t>-2</w:t>
            </w:r>
          </w:p>
        </w:tc>
        <w:tc>
          <w:tcPr>
            <w:tcW w:w="433" w:type="pct"/>
            <w:noWrap/>
          </w:tcPr>
          <w:p w14:paraId="545B98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w:t>
            </w:r>
          </w:p>
        </w:tc>
        <w:tc>
          <w:tcPr>
            <w:tcW w:w="430" w:type="pct"/>
            <w:noWrap/>
          </w:tcPr>
          <w:p w14:paraId="58E913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BC4C27F" w14:textId="77777777">
        <w:trPr>
          <w:trHeight w:val="340"/>
        </w:trPr>
        <w:tc>
          <w:tcPr>
            <w:tcW w:w="723" w:type="pct"/>
            <w:vMerge w:val="restart"/>
            <w:noWrap/>
          </w:tcPr>
          <w:p w14:paraId="3BE3BD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816" w:type="pct"/>
            <w:noWrap/>
          </w:tcPr>
          <w:p w14:paraId="2AEF8E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排放浓度（</w:t>
            </w: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r w:rsidRPr="00591748">
              <w:rPr>
                <w:rFonts w:ascii="Times New Roman" w:eastAsia="宋体" w:hAnsi="Times New Roman" w:cs="Times New Roman"/>
                <w:kern w:val="0"/>
                <w:szCs w:val="21"/>
              </w:rPr>
              <w:t>）</w:t>
            </w:r>
          </w:p>
        </w:tc>
        <w:tc>
          <w:tcPr>
            <w:tcW w:w="433" w:type="pct"/>
            <w:noWrap/>
          </w:tcPr>
          <w:p w14:paraId="4335F4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1.77</w:t>
            </w:r>
          </w:p>
        </w:tc>
        <w:tc>
          <w:tcPr>
            <w:tcW w:w="433" w:type="pct"/>
            <w:noWrap/>
          </w:tcPr>
          <w:p w14:paraId="08032D0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1.61</w:t>
            </w:r>
          </w:p>
        </w:tc>
        <w:tc>
          <w:tcPr>
            <w:tcW w:w="433" w:type="pct"/>
            <w:noWrap/>
          </w:tcPr>
          <w:p w14:paraId="7CE421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1.51</w:t>
            </w:r>
          </w:p>
        </w:tc>
        <w:tc>
          <w:tcPr>
            <w:tcW w:w="433" w:type="pct"/>
            <w:noWrap/>
          </w:tcPr>
          <w:p w14:paraId="56E97D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1.58</w:t>
            </w:r>
          </w:p>
        </w:tc>
        <w:tc>
          <w:tcPr>
            <w:tcW w:w="433" w:type="pct"/>
            <w:noWrap/>
          </w:tcPr>
          <w:p w14:paraId="568D6EC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1.35</w:t>
            </w:r>
          </w:p>
        </w:tc>
        <w:tc>
          <w:tcPr>
            <w:tcW w:w="433" w:type="pct"/>
            <w:noWrap/>
          </w:tcPr>
          <w:p w14:paraId="0AE0BC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1.08</w:t>
            </w:r>
          </w:p>
        </w:tc>
        <w:tc>
          <w:tcPr>
            <w:tcW w:w="433" w:type="pct"/>
            <w:noWrap/>
          </w:tcPr>
          <w:p w14:paraId="6AADBC9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60</w:t>
            </w:r>
          </w:p>
        </w:tc>
        <w:tc>
          <w:tcPr>
            <w:tcW w:w="430" w:type="pct"/>
            <w:noWrap/>
          </w:tcPr>
          <w:p w14:paraId="2628F17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8C41322" w14:textId="77777777">
        <w:trPr>
          <w:trHeight w:val="340"/>
        </w:trPr>
        <w:tc>
          <w:tcPr>
            <w:tcW w:w="723" w:type="pct"/>
            <w:vMerge/>
          </w:tcPr>
          <w:p w14:paraId="16662834" w14:textId="77777777" w:rsidR="00351DD4" w:rsidRPr="00591748" w:rsidRDefault="00351DD4">
            <w:pPr>
              <w:widowControl/>
              <w:jc w:val="center"/>
              <w:rPr>
                <w:rFonts w:ascii="Times New Roman" w:eastAsia="宋体" w:hAnsi="Times New Roman" w:cs="Times New Roman"/>
                <w:kern w:val="0"/>
                <w:szCs w:val="21"/>
              </w:rPr>
            </w:pPr>
          </w:p>
        </w:tc>
        <w:tc>
          <w:tcPr>
            <w:tcW w:w="816" w:type="pct"/>
            <w:noWrap/>
          </w:tcPr>
          <w:p w14:paraId="682110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排放速率（</w:t>
            </w:r>
            <w:r w:rsidRPr="00591748">
              <w:rPr>
                <w:rFonts w:ascii="Times New Roman" w:eastAsia="宋体" w:hAnsi="Times New Roman" w:cs="Times New Roman"/>
                <w:kern w:val="0"/>
                <w:szCs w:val="21"/>
              </w:rPr>
              <w:t>kg/h</w:t>
            </w:r>
            <w:r w:rsidRPr="00591748">
              <w:rPr>
                <w:rFonts w:ascii="Times New Roman" w:eastAsia="宋体" w:hAnsi="Times New Roman" w:cs="Times New Roman"/>
                <w:kern w:val="0"/>
                <w:szCs w:val="21"/>
              </w:rPr>
              <w:t>）</w:t>
            </w:r>
          </w:p>
        </w:tc>
        <w:tc>
          <w:tcPr>
            <w:tcW w:w="433" w:type="pct"/>
            <w:noWrap/>
          </w:tcPr>
          <w:p w14:paraId="579083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3.19×10</w:t>
            </w:r>
            <w:r w:rsidRPr="00591748">
              <w:rPr>
                <w:rFonts w:ascii="Times New Roman" w:eastAsia="宋体" w:hAnsi="Times New Roman" w:cs="Times New Roman"/>
                <w:kern w:val="0"/>
                <w:szCs w:val="21"/>
                <w:vertAlign w:val="superscript"/>
              </w:rPr>
              <w:t>-2</w:t>
            </w:r>
          </w:p>
        </w:tc>
        <w:tc>
          <w:tcPr>
            <w:tcW w:w="433" w:type="pct"/>
            <w:noWrap/>
          </w:tcPr>
          <w:p w14:paraId="5E19DB5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2.81×10</w:t>
            </w:r>
            <w:r w:rsidRPr="00591748">
              <w:rPr>
                <w:rFonts w:ascii="Times New Roman" w:eastAsia="宋体" w:hAnsi="Times New Roman" w:cs="Times New Roman"/>
                <w:kern w:val="0"/>
                <w:szCs w:val="21"/>
                <w:vertAlign w:val="superscript"/>
              </w:rPr>
              <w:t>-2</w:t>
            </w:r>
          </w:p>
        </w:tc>
        <w:tc>
          <w:tcPr>
            <w:tcW w:w="433" w:type="pct"/>
            <w:noWrap/>
          </w:tcPr>
          <w:p w14:paraId="2101A7D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2.89×10</w:t>
            </w:r>
            <w:r w:rsidRPr="00591748">
              <w:rPr>
                <w:rFonts w:ascii="Times New Roman" w:eastAsia="宋体" w:hAnsi="Times New Roman" w:cs="Times New Roman"/>
                <w:kern w:val="0"/>
                <w:szCs w:val="21"/>
                <w:vertAlign w:val="superscript"/>
              </w:rPr>
              <w:t>-2</w:t>
            </w:r>
          </w:p>
        </w:tc>
        <w:tc>
          <w:tcPr>
            <w:tcW w:w="433" w:type="pct"/>
            <w:noWrap/>
          </w:tcPr>
          <w:p w14:paraId="57901B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3.37×10</w:t>
            </w:r>
            <w:r w:rsidRPr="00591748">
              <w:rPr>
                <w:rFonts w:ascii="Times New Roman" w:eastAsia="宋体" w:hAnsi="Times New Roman" w:cs="Times New Roman"/>
                <w:kern w:val="0"/>
                <w:szCs w:val="21"/>
                <w:vertAlign w:val="superscript"/>
              </w:rPr>
              <w:t>-2</w:t>
            </w:r>
          </w:p>
        </w:tc>
        <w:tc>
          <w:tcPr>
            <w:tcW w:w="433" w:type="pct"/>
            <w:noWrap/>
          </w:tcPr>
          <w:p w14:paraId="4E6C78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2.68×10</w:t>
            </w:r>
            <w:r w:rsidRPr="00591748">
              <w:rPr>
                <w:rFonts w:ascii="Times New Roman" w:eastAsia="宋体" w:hAnsi="Times New Roman" w:cs="Times New Roman"/>
                <w:kern w:val="0"/>
                <w:szCs w:val="21"/>
                <w:vertAlign w:val="superscript"/>
              </w:rPr>
              <w:t>-2</w:t>
            </w:r>
          </w:p>
        </w:tc>
        <w:tc>
          <w:tcPr>
            <w:tcW w:w="433" w:type="pct"/>
            <w:noWrap/>
          </w:tcPr>
          <w:p w14:paraId="32681D0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2.06×10</w:t>
            </w:r>
            <w:r w:rsidRPr="00591748">
              <w:rPr>
                <w:rFonts w:ascii="Times New Roman" w:eastAsia="宋体" w:hAnsi="Times New Roman" w:cs="Times New Roman"/>
                <w:kern w:val="0"/>
                <w:szCs w:val="21"/>
                <w:vertAlign w:val="superscript"/>
              </w:rPr>
              <w:t>-2</w:t>
            </w:r>
          </w:p>
        </w:tc>
        <w:tc>
          <w:tcPr>
            <w:tcW w:w="433" w:type="pct"/>
            <w:noWrap/>
          </w:tcPr>
          <w:p w14:paraId="5F2F46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w:t>
            </w:r>
          </w:p>
        </w:tc>
        <w:tc>
          <w:tcPr>
            <w:tcW w:w="430" w:type="pct"/>
            <w:noWrap/>
          </w:tcPr>
          <w:p w14:paraId="33AAC13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bl>
    <w:p w14:paraId="551ECE40" w14:textId="77777777" w:rsidR="00351DD4" w:rsidRPr="00591748" w:rsidRDefault="00000000">
      <w:pPr>
        <w:rPr>
          <w:rFonts w:ascii="Times New Roman" w:eastAsia="宋体" w:hAnsi="Times New Roman" w:cs="Times New Roman"/>
          <w:b/>
          <w:bCs/>
          <w:sz w:val="18"/>
          <w:szCs w:val="18"/>
        </w:rPr>
      </w:pPr>
      <w:r w:rsidRPr="00591748">
        <w:rPr>
          <w:rFonts w:ascii="Times New Roman" w:eastAsia="宋体" w:hAnsi="Times New Roman" w:cs="Times New Roman" w:hint="eastAsia"/>
          <w:b/>
          <w:bCs/>
          <w:sz w:val="18"/>
          <w:szCs w:val="18"/>
        </w:rPr>
        <w:t>注：</w:t>
      </w:r>
      <w:r w:rsidRPr="00591748">
        <w:rPr>
          <w:rFonts w:ascii="Times New Roman" w:eastAsia="宋体" w:hAnsi="Times New Roman" w:cs="Times New Roman" w:hint="eastAsia"/>
          <w:b/>
          <w:bCs/>
          <w:sz w:val="18"/>
          <w:szCs w:val="18"/>
        </w:rPr>
        <w:t>N</w:t>
      </w:r>
      <w:r w:rsidRPr="00591748">
        <w:rPr>
          <w:rFonts w:ascii="Times New Roman" w:eastAsia="宋体" w:hAnsi="Times New Roman" w:cs="Times New Roman"/>
          <w:b/>
          <w:bCs/>
          <w:sz w:val="18"/>
          <w:szCs w:val="18"/>
        </w:rPr>
        <w:t>D</w:t>
      </w:r>
      <w:r w:rsidRPr="00591748">
        <w:rPr>
          <w:rFonts w:ascii="Times New Roman" w:eastAsia="宋体" w:hAnsi="Times New Roman" w:cs="Times New Roman" w:hint="eastAsia"/>
          <w:b/>
          <w:bCs/>
          <w:sz w:val="18"/>
          <w:szCs w:val="18"/>
        </w:rPr>
        <w:t>表示未检出，硫酸雾的检出限为</w:t>
      </w:r>
      <w:r w:rsidRPr="00591748">
        <w:rPr>
          <w:rFonts w:ascii="Times New Roman" w:eastAsia="宋体" w:hAnsi="Times New Roman" w:cs="Times New Roman" w:hint="eastAsia"/>
          <w:b/>
          <w:bCs/>
          <w:sz w:val="18"/>
          <w:szCs w:val="18"/>
        </w:rPr>
        <w:t>0.2mg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w:t>
      </w:r>
    </w:p>
    <w:p w14:paraId="19DB515B" w14:textId="77777777" w:rsidR="00351DD4" w:rsidRPr="00591748" w:rsidRDefault="00000000">
      <w:pPr>
        <w:rPr>
          <w:rFonts w:hint="eastAsia"/>
        </w:rPr>
      </w:pPr>
      <w:r w:rsidRPr="00591748">
        <w:tab/>
      </w:r>
    </w:p>
    <w:p w14:paraId="0DCCDD50" w14:textId="77777777" w:rsidR="00351DD4" w:rsidRPr="00591748" w:rsidRDefault="00351DD4">
      <w:pPr>
        <w:rPr>
          <w:rFonts w:hint="eastAsia"/>
        </w:rPr>
        <w:sectPr w:rsidR="00351DD4" w:rsidRPr="00591748">
          <w:pgSz w:w="16838" w:h="11906" w:orient="landscape"/>
          <w:pgMar w:top="1440" w:right="1080" w:bottom="1440" w:left="1080" w:header="851" w:footer="992" w:gutter="0"/>
          <w:cols w:space="425"/>
          <w:docGrid w:type="lines" w:linePitch="312"/>
        </w:sectPr>
      </w:pPr>
    </w:p>
    <w:p w14:paraId="075303F5" w14:textId="77777777" w:rsidR="00351DD4" w:rsidRPr="00591748" w:rsidRDefault="00000000">
      <w:pPr>
        <w:widowControl/>
        <w:adjustRightInd w:val="0"/>
        <w:snapToGrid w:val="0"/>
        <w:spacing w:line="500" w:lineRule="exact"/>
        <w:ind w:firstLine="482"/>
        <w:jc w:val="left"/>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lastRenderedPageBreak/>
        <w:t>（</w:t>
      </w:r>
      <w:r w:rsidRPr="00591748">
        <w:rPr>
          <w:rFonts w:ascii="Times New Roman" w:eastAsia="宋体" w:hAnsi="Times New Roman" w:cs="Times New Roman"/>
          <w:b/>
          <w:bCs/>
          <w:kern w:val="0"/>
          <w:sz w:val="24"/>
          <w:szCs w:val="24"/>
        </w:rPr>
        <w:t>2</w:t>
      </w:r>
      <w:r w:rsidRPr="00591748">
        <w:rPr>
          <w:rFonts w:ascii="Times New Roman" w:eastAsia="宋体" w:hAnsi="Times New Roman" w:cs="Times New Roman"/>
          <w:b/>
          <w:bCs/>
          <w:kern w:val="0"/>
          <w:sz w:val="24"/>
          <w:szCs w:val="24"/>
        </w:rPr>
        <w:t>）无组织排放</w:t>
      </w:r>
    </w:p>
    <w:p w14:paraId="16CB82D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本次验收于</w:t>
      </w:r>
      <w:r w:rsidRPr="00591748">
        <w:rPr>
          <w:rFonts w:ascii="Times New Roman" w:eastAsia="宋体" w:hAnsi="Times New Roman" w:cs="Times New Roman"/>
          <w:sz w:val="24"/>
          <w:szCs w:val="24"/>
        </w:rPr>
        <w:t>2026</w:t>
      </w:r>
      <w:r w:rsidRPr="00591748">
        <w:rPr>
          <w:rFonts w:ascii="Times New Roman" w:eastAsia="宋体" w:hAnsi="Times New Roman" w:cs="Times New Roman"/>
          <w:sz w:val="24"/>
          <w:szCs w:val="24"/>
        </w:rPr>
        <w:t>年</w:t>
      </w:r>
      <w:r w:rsidRPr="00591748">
        <w:rPr>
          <w:rFonts w:ascii="Times New Roman" w:eastAsia="宋体" w:hAnsi="Times New Roman" w:cs="Times New Roman"/>
          <w:sz w:val="24"/>
          <w:szCs w:val="24"/>
        </w:rPr>
        <w:t>4</w:t>
      </w:r>
      <w:r w:rsidRPr="00591748">
        <w:rPr>
          <w:rFonts w:ascii="Times New Roman" w:eastAsia="宋体" w:hAnsi="Times New Roman" w:cs="Times New Roman"/>
          <w:sz w:val="24"/>
          <w:szCs w:val="24"/>
        </w:rPr>
        <w:t>月</w:t>
      </w:r>
      <w:r w:rsidRPr="00591748">
        <w:rPr>
          <w:rFonts w:ascii="Times New Roman" w:eastAsia="宋体" w:hAnsi="Times New Roman" w:cs="Times New Roman" w:hint="eastAsia"/>
          <w:sz w:val="24"/>
          <w:szCs w:val="24"/>
        </w:rPr>
        <w:t>23</w:t>
      </w:r>
      <w:r w:rsidRPr="00591748">
        <w:rPr>
          <w:rFonts w:ascii="Times New Roman" w:eastAsia="宋体" w:hAnsi="Times New Roman" w:cs="Times New Roman"/>
          <w:sz w:val="24"/>
          <w:szCs w:val="24"/>
        </w:rPr>
        <w:t>日</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24</w:t>
      </w:r>
      <w:r w:rsidRPr="00591748">
        <w:rPr>
          <w:rFonts w:ascii="Times New Roman" w:eastAsia="宋体" w:hAnsi="Times New Roman" w:cs="Times New Roman"/>
          <w:sz w:val="24"/>
          <w:szCs w:val="24"/>
        </w:rPr>
        <w:t>日</w:t>
      </w:r>
      <w:r w:rsidRPr="00591748">
        <w:rPr>
          <w:rFonts w:ascii="Times New Roman" w:eastAsia="宋体" w:hAnsi="Times New Roman" w:cs="Times New Roman" w:hint="eastAsia"/>
          <w:sz w:val="24"/>
          <w:szCs w:val="24"/>
        </w:rPr>
        <w:t>对厂界及厂内无组织废气进行了采样监测。</w:t>
      </w:r>
    </w:p>
    <w:p w14:paraId="1866DB08" w14:textId="301CEA98"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本项目无组织废气监测结果见表</w:t>
      </w:r>
      <w:r w:rsidRPr="00591748">
        <w:rPr>
          <w:rFonts w:ascii="Times New Roman" w:eastAsia="宋体" w:hAnsi="Times New Roman" w:cs="Times New Roman"/>
          <w:sz w:val="24"/>
          <w:szCs w:val="24"/>
        </w:rPr>
        <w:t>9.2-</w:t>
      </w:r>
      <w:r w:rsidRPr="00591748">
        <w:rPr>
          <w:rFonts w:ascii="Times New Roman" w:eastAsia="宋体" w:hAnsi="Times New Roman" w:cs="Times New Roman" w:hint="eastAsia"/>
          <w:sz w:val="24"/>
          <w:szCs w:val="24"/>
        </w:rPr>
        <w:t>7</w:t>
      </w:r>
      <w:r w:rsidRPr="00591748">
        <w:rPr>
          <w:rFonts w:ascii="Times New Roman" w:eastAsia="宋体" w:hAnsi="Times New Roman" w:cs="Times New Roman"/>
          <w:sz w:val="24"/>
          <w:szCs w:val="24"/>
        </w:rPr>
        <w:t>。监测结果表明：验收监测期间，本项目无组织废气中</w:t>
      </w:r>
      <w:r w:rsidRPr="00591748">
        <w:rPr>
          <w:rFonts w:ascii="Times New Roman" w:eastAsia="宋体" w:hAnsi="Times New Roman" w:cs="Times New Roman" w:hint="eastAsia"/>
          <w:sz w:val="24"/>
          <w:szCs w:val="24"/>
        </w:rPr>
        <w:t>厂界氯化氢、臭气浓度及厂区内非甲烷总烃排放能达到《制药工业大气污染物排放标准》</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DB32/4042-2021</w:t>
      </w:r>
      <w:r w:rsidRPr="00591748">
        <w:rPr>
          <w:rFonts w:ascii="Times New Roman" w:eastAsia="宋体" w:hAnsi="Times New Roman" w:cs="Times New Roman" w:hint="eastAsia"/>
          <w:sz w:val="24"/>
          <w:szCs w:val="24"/>
        </w:rPr>
        <w:t>）表</w:t>
      </w:r>
      <w:r w:rsidRPr="00591748">
        <w:rPr>
          <w:rFonts w:ascii="Times New Roman" w:eastAsia="宋体" w:hAnsi="Times New Roman" w:cs="Times New Roman" w:hint="eastAsia"/>
          <w:sz w:val="24"/>
          <w:szCs w:val="24"/>
        </w:rPr>
        <w:t>6</w:t>
      </w:r>
      <w:r w:rsidRPr="00591748">
        <w:rPr>
          <w:rFonts w:ascii="Times New Roman" w:eastAsia="宋体" w:hAnsi="Times New Roman" w:cs="Times New Roman" w:hint="eastAsia"/>
          <w:sz w:val="24"/>
          <w:szCs w:val="24"/>
        </w:rPr>
        <w:t>及表</w:t>
      </w:r>
      <w:r w:rsidRPr="00591748">
        <w:rPr>
          <w:rFonts w:ascii="Times New Roman" w:eastAsia="宋体" w:hAnsi="Times New Roman" w:cs="Times New Roman" w:hint="eastAsia"/>
          <w:sz w:val="24"/>
          <w:szCs w:val="24"/>
        </w:rPr>
        <w:t>7</w:t>
      </w:r>
      <w:r w:rsidRPr="00591748">
        <w:rPr>
          <w:rFonts w:ascii="Times New Roman" w:eastAsia="宋体" w:hAnsi="Times New Roman" w:cs="Times New Roman" w:hint="eastAsia"/>
          <w:sz w:val="24"/>
          <w:szCs w:val="24"/>
        </w:rPr>
        <w:t>标准限值，甲苯、丙酮、乙酸乙酯、二氯甲烷、</w:t>
      </w:r>
      <w:r w:rsidRPr="00591748">
        <w:rPr>
          <w:rFonts w:ascii="Times New Roman" w:eastAsia="宋体" w:hAnsi="Times New Roman" w:cs="Times New Roman" w:hint="eastAsia"/>
          <w:sz w:val="24"/>
          <w:szCs w:val="24"/>
        </w:rPr>
        <w:t>DMF</w:t>
      </w:r>
      <w:r w:rsidRPr="00591748">
        <w:rPr>
          <w:rFonts w:ascii="Times New Roman" w:eastAsia="宋体" w:hAnsi="Times New Roman" w:cs="Times New Roman" w:hint="eastAsia"/>
          <w:sz w:val="24"/>
          <w:szCs w:val="24"/>
        </w:rPr>
        <w:t>、甲醇、非甲烷总烃监测浓度能达到《化学工业挥发性有机物排放标准》（</w:t>
      </w:r>
      <w:r w:rsidRPr="00591748">
        <w:rPr>
          <w:rFonts w:ascii="Times New Roman" w:eastAsia="宋体" w:hAnsi="Times New Roman" w:cs="Times New Roman" w:hint="eastAsia"/>
          <w:sz w:val="24"/>
          <w:szCs w:val="24"/>
        </w:rPr>
        <w:t>DB32/3151-2016</w:t>
      </w:r>
      <w:r w:rsidRPr="00591748">
        <w:rPr>
          <w:rFonts w:ascii="Times New Roman" w:eastAsia="宋体" w:hAnsi="Times New Roman" w:cs="Times New Roman" w:hint="eastAsia"/>
          <w:sz w:val="24"/>
          <w:szCs w:val="24"/>
        </w:rPr>
        <w:t>）表</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hint="eastAsia"/>
          <w:sz w:val="24"/>
          <w:szCs w:val="24"/>
        </w:rPr>
        <w:t>标准限值，硫化氢、氨监测浓度能达到《恶臭污染物排放标准》（</w:t>
      </w:r>
      <w:r w:rsidRPr="00591748">
        <w:rPr>
          <w:rFonts w:ascii="Times New Roman" w:eastAsia="宋体" w:hAnsi="Times New Roman" w:cs="Times New Roman" w:hint="eastAsia"/>
          <w:sz w:val="24"/>
          <w:szCs w:val="24"/>
        </w:rPr>
        <w:t>GB</w:t>
      </w:r>
      <w:r w:rsidR="00E55AED"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hint="eastAsia"/>
          <w:sz w:val="24"/>
          <w:szCs w:val="24"/>
        </w:rPr>
        <w:t>14554-93</w:t>
      </w:r>
      <w:r w:rsidRPr="00591748">
        <w:rPr>
          <w:rFonts w:ascii="Times New Roman" w:eastAsia="宋体" w:hAnsi="Times New Roman" w:cs="Times New Roman" w:hint="eastAsia"/>
          <w:sz w:val="24"/>
          <w:szCs w:val="24"/>
        </w:rPr>
        <w:t>）表</w:t>
      </w:r>
      <w:r w:rsidRPr="00591748">
        <w:rPr>
          <w:rFonts w:ascii="Times New Roman" w:eastAsia="宋体" w:hAnsi="Times New Roman" w:cs="Times New Roman" w:hint="eastAsia"/>
          <w:sz w:val="24"/>
          <w:szCs w:val="24"/>
        </w:rPr>
        <w:t>1</w:t>
      </w:r>
      <w:r w:rsidRPr="00591748">
        <w:rPr>
          <w:rFonts w:ascii="Times New Roman" w:eastAsia="宋体" w:hAnsi="Times New Roman" w:cs="Times New Roman" w:hint="eastAsia"/>
          <w:sz w:val="24"/>
          <w:szCs w:val="24"/>
        </w:rPr>
        <w:t>标准限值，颗粒物、氯化物、硫酸雾监测浓度能达到《大气污染物综合排放标准》（</w:t>
      </w:r>
      <w:r w:rsidRPr="00591748">
        <w:rPr>
          <w:rFonts w:ascii="Times New Roman" w:eastAsia="宋体" w:hAnsi="Times New Roman" w:cs="Times New Roman" w:hint="eastAsia"/>
          <w:sz w:val="24"/>
          <w:szCs w:val="24"/>
        </w:rPr>
        <w:t>DB32/4041-2021</w:t>
      </w:r>
      <w:r w:rsidRPr="00591748">
        <w:rPr>
          <w:rFonts w:ascii="Times New Roman" w:eastAsia="宋体" w:hAnsi="Times New Roman" w:cs="Times New Roman" w:hint="eastAsia"/>
          <w:sz w:val="24"/>
          <w:szCs w:val="24"/>
        </w:rPr>
        <w:t>）表</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hint="eastAsia"/>
          <w:sz w:val="24"/>
          <w:szCs w:val="24"/>
        </w:rPr>
        <w:t>标准限值，异丙醇、甲基叔丁基醚能达到相应计算值要求。</w:t>
      </w:r>
    </w:p>
    <w:p w14:paraId="3CED777B" w14:textId="77777777" w:rsidR="00351DD4" w:rsidRPr="00591748" w:rsidRDefault="00351DD4">
      <w:pPr>
        <w:spacing w:line="500" w:lineRule="exact"/>
        <w:jc w:val="center"/>
        <w:outlineLvl w:val="5"/>
        <w:rPr>
          <w:rFonts w:ascii="Times New Roman" w:eastAsia="宋体" w:hAnsi="Times New Roman" w:cs="Times New Roman"/>
          <w:b/>
          <w:sz w:val="24"/>
          <w:szCs w:val="24"/>
        </w:rPr>
        <w:sectPr w:rsidR="00351DD4" w:rsidRPr="00591748">
          <w:pgSz w:w="11906" w:h="16838"/>
          <w:pgMar w:top="1440" w:right="1080" w:bottom="1440" w:left="1080" w:header="851" w:footer="992" w:gutter="0"/>
          <w:cols w:space="425"/>
          <w:docGrid w:type="lines" w:linePitch="312"/>
        </w:sectPr>
      </w:pPr>
    </w:p>
    <w:p w14:paraId="7D0D7EA6"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lastRenderedPageBreak/>
        <w:t>表</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.2-</w:t>
      </w:r>
      <w:r w:rsidRPr="00591748">
        <w:rPr>
          <w:rFonts w:ascii="Times New Roman" w:eastAsia="宋体" w:hAnsi="Times New Roman" w:cs="Times New Roman" w:hint="eastAsia"/>
          <w:b/>
          <w:sz w:val="24"/>
          <w:szCs w:val="24"/>
        </w:rPr>
        <w:t xml:space="preserve">7 </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厂界无组织排放监测结果（单位：</w:t>
      </w:r>
      <w:r w:rsidRPr="00591748">
        <w:rPr>
          <w:rFonts w:ascii="Times New Roman" w:eastAsia="宋体" w:hAnsi="Times New Roman" w:cs="Times New Roman"/>
          <w:b/>
          <w:sz w:val="24"/>
          <w:szCs w:val="24"/>
        </w:rPr>
        <w:t>mg</w:t>
      </w:r>
      <w:r w:rsidRPr="00591748">
        <w:rPr>
          <w:rFonts w:ascii="Times New Roman" w:eastAsia="宋体" w:hAnsi="Times New Roman" w:cs="Times New Roman" w:hint="eastAsia"/>
          <w:b/>
          <w:sz w:val="24"/>
          <w:szCs w:val="24"/>
        </w:rPr>
        <w:t>/m</w:t>
      </w:r>
      <w:r w:rsidRPr="00591748">
        <w:rPr>
          <w:rFonts w:ascii="Times New Roman" w:eastAsia="宋体" w:hAnsi="Times New Roman" w:cs="Times New Roman"/>
          <w:b/>
          <w:sz w:val="24"/>
          <w:szCs w:val="24"/>
          <w:vertAlign w:val="superscript"/>
        </w:rPr>
        <w:t>3</w:t>
      </w:r>
      <w:r w:rsidRPr="00591748">
        <w:rPr>
          <w:rFonts w:ascii="Times New Roman" w:eastAsia="宋体" w:hAnsi="Times New Roman" w:cs="Times New Roman" w:hint="eastAsia"/>
          <w:b/>
          <w:sz w:val="24"/>
          <w:szCs w:val="24"/>
        </w:rPr>
        <w:t>）</w:t>
      </w:r>
    </w:p>
    <w:tbl>
      <w:tblPr>
        <w:tblStyle w:val="1111"/>
        <w:tblW w:w="14625" w:type="dxa"/>
        <w:tblInd w:w="5" w:type="dxa"/>
        <w:tblLook w:val="04A0" w:firstRow="1" w:lastRow="0" w:firstColumn="1" w:lastColumn="0" w:noHBand="0" w:noVBand="1"/>
      </w:tblPr>
      <w:tblGrid>
        <w:gridCol w:w="1080"/>
        <w:gridCol w:w="1609"/>
        <w:gridCol w:w="1134"/>
        <w:gridCol w:w="992"/>
        <w:gridCol w:w="1134"/>
        <w:gridCol w:w="992"/>
        <w:gridCol w:w="919"/>
        <w:gridCol w:w="1080"/>
        <w:gridCol w:w="1080"/>
        <w:gridCol w:w="1080"/>
        <w:gridCol w:w="1080"/>
        <w:gridCol w:w="1215"/>
        <w:gridCol w:w="1230"/>
      </w:tblGrid>
      <w:tr w:rsidR="00351DD4" w:rsidRPr="00591748" w14:paraId="3997F2FE" w14:textId="77777777">
        <w:trPr>
          <w:cnfStyle w:val="100000000000" w:firstRow="1" w:lastRow="0" w:firstColumn="0" w:lastColumn="0" w:oddVBand="0" w:evenVBand="0" w:oddHBand="0" w:evenHBand="0" w:firstRowFirstColumn="0" w:firstRowLastColumn="0" w:lastRowFirstColumn="0" w:lastRowLastColumn="0"/>
          <w:trHeight w:val="317"/>
        </w:trPr>
        <w:tc>
          <w:tcPr>
            <w:tcW w:w="1080" w:type="dxa"/>
            <w:vMerge w:val="restart"/>
            <w:noWrap/>
          </w:tcPr>
          <w:p w14:paraId="09C0A5C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监测点位</w:t>
            </w:r>
          </w:p>
        </w:tc>
        <w:tc>
          <w:tcPr>
            <w:tcW w:w="1609" w:type="dxa"/>
            <w:vMerge w:val="restart"/>
          </w:tcPr>
          <w:p w14:paraId="3EA3DC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监测项目</w:t>
            </w:r>
          </w:p>
        </w:tc>
        <w:tc>
          <w:tcPr>
            <w:tcW w:w="1134" w:type="dxa"/>
            <w:vMerge w:val="restart"/>
          </w:tcPr>
          <w:p w14:paraId="2F45FFE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单位</w:t>
            </w:r>
          </w:p>
        </w:tc>
        <w:tc>
          <w:tcPr>
            <w:tcW w:w="4037" w:type="dxa"/>
            <w:gridSpan w:val="4"/>
          </w:tcPr>
          <w:p w14:paraId="2B7754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r w:rsidRPr="00591748">
              <w:rPr>
                <w:rFonts w:ascii="Times New Roman" w:eastAsia="宋体" w:hAnsi="Times New Roman" w:cs="Times New Roman"/>
                <w:kern w:val="0"/>
                <w:szCs w:val="21"/>
              </w:rPr>
              <w:t>2026.4.23</w:t>
            </w:r>
            <w:r w:rsidRPr="00591748">
              <w:rPr>
                <w:rFonts w:ascii="Times New Roman" w:eastAsia="宋体" w:hAnsi="Times New Roman" w:cs="Times New Roman"/>
                <w:kern w:val="0"/>
                <w:szCs w:val="21"/>
              </w:rPr>
              <w:t>）</w:t>
            </w:r>
          </w:p>
        </w:tc>
        <w:tc>
          <w:tcPr>
            <w:tcW w:w="4320" w:type="dxa"/>
            <w:gridSpan w:val="4"/>
          </w:tcPr>
          <w:p w14:paraId="1BDE735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监测结果（</w:t>
            </w:r>
            <w:r w:rsidRPr="00591748">
              <w:rPr>
                <w:rFonts w:ascii="Times New Roman" w:eastAsia="宋体" w:hAnsi="Times New Roman" w:cs="Times New Roman"/>
                <w:kern w:val="0"/>
                <w:szCs w:val="21"/>
              </w:rPr>
              <w:t>2026.4.24</w:t>
            </w:r>
            <w:r w:rsidRPr="00591748">
              <w:rPr>
                <w:rFonts w:ascii="Times New Roman" w:eastAsia="宋体" w:hAnsi="Times New Roman" w:cs="Times New Roman"/>
                <w:kern w:val="0"/>
                <w:szCs w:val="21"/>
              </w:rPr>
              <w:t>）</w:t>
            </w:r>
          </w:p>
        </w:tc>
        <w:tc>
          <w:tcPr>
            <w:tcW w:w="1215" w:type="dxa"/>
            <w:vMerge w:val="restart"/>
            <w:noWrap/>
          </w:tcPr>
          <w:p w14:paraId="3FFBCDA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厂界标准</w:t>
            </w:r>
          </w:p>
        </w:tc>
        <w:tc>
          <w:tcPr>
            <w:tcW w:w="1230" w:type="dxa"/>
            <w:vMerge w:val="restart"/>
            <w:noWrap/>
          </w:tcPr>
          <w:p w14:paraId="3A0DAC4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达标情况</w:t>
            </w:r>
          </w:p>
        </w:tc>
      </w:tr>
      <w:tr w:rsidR="00351DD4" w:rsidRPr="00591748" w14:paraId="3A2E16B1" w14:textId="77777777">
        <w:trPr>
          <w:trHeight w:val="317"/>
        </w:trPr>
        <w:tc>
          <w:tcPr>
            <w:tcW w:w="1080" w:type="dxa"/>
            <w:vMerge/>
          </w:tcPr>
          <w:p w14:paraId="1551DF21" w14:textId="77777777" w:rsidR="00351DD4" w:rsidRPr="00591748" w:rsidRDefault="00351DD4">
            <w:pPr>
              <w:widowControl/>
              <w:jc w:val="left"/>
              <w:rPr>
                <w:rFonts w:ascii="Times New Roman" w:eastAsia="宋体" w:hAnsi="Times New Roman" w:cs="Times New Roman"/>
                <w:kern w:val="0"/>
                <w:szCs w:val="21"/>
              </w:rPr>
            </w:pPr>
          </w:p>
        </w:tc>
        <w:tc>
          <w:tcPr>
            <w:tcW w:w="1609" w:type="dxa"/>
            <w:vMerge/>
          </w:tcPr>
          <w:p w14:paraId="00E9BB33" w14:textId="77777777" w:rsidR="00351DD4" w:rsidRPr="00591748" w:rsidRDefault="00351DD4">
            <w:pPr>
              <w:widowControl/>
              <w:jc w:val="left"/>
              <w:rPr>
                <w:rFonts w:ascii="Times New Roman" w:eastAsia="宋体" w:hAnsi="Times New Roman" w:cs="Times New Roman"/>
                <w:kern w:val="0"/>
                <w:szCs w:val="21"/>
              </w:rPr>
            </w:pPr>
          </w:p>
        </w:tc>
        <w:tc>
          <w:tcPr>
            <w:tcW w:w="1134" w:type="dxa"/>
            <w:vMerge/>
          </w:tcPr>
          <w:p w14:paraId="21BF4E93" w14:textId="77777777" w:rsidR="00351DD4" w:rsidRPr="00591748" w:rsidRDefault="00351DD4">
            <w:pPr>
              <w:widowControl/>
              <w:jc w:val="left"/>
              <w:rPr>
                <w:rFonts w:ascii="Times New Roman" w:eastAsia="宋体" w:hAnsi="Times New Roman" w:cs="Times New Roman"/>
                <w:kern w:val="0"/>
                <w:szCs w:val="21"/>
              </w:rPr>
            </w:pPr>
          </w:p>
        </w:tc>
        <w:tc>
          <w:tcPr>
            <w:tcW w:w="992" w:type="dxa"/>
          </w:tcPr>
          <w:p w14:paraId="433615F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w:t>
            </w:r>
            <w:r w:rsidRPr="00591748">
              <w:rPr>
                <w:rFonts w:ascii="Times New Roman" w:eastAsia="宋体" w:hAnsi="Times New Roman" w:cs="Times New Roman"/>
                <w:b/>
                <w:bCs/>
                <w:kern w:val="0"/>
                <w:szCs w:val="21"/>
              </w:rPr>
              <w:t>1</w:t>
            </w:r>
            <w:r w:rsidRPr="00591748">
              <w:rPr>
                <w:rFonts w:ascii="Times New Roman" w:eastAsia="宋体" w:hAnsi="Times New Roman" w:cs="Times New Roman"/>
                <w:b/>
                <w:bCs/>
                <w:kern w:val="0"/>
                <w:szCs w:val="21"/>
              </w:rPr>
              <w:t>次</w:t>
            </w:r>
          </w:p>
        </w:tc>
        <w:tc>
          <w:tcPr>
            <w:tcW w:w="1134" w:type="dxa"/>
          </w:tcPr>
          <w:p w14:paraId="0CF5DC1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w:t>
            </w:r>
            <w:r w:rsidRPr="00591748">
              <w:rPr>
                <w:rFonts w:ascii="Times New Roman" w:eastAsia="宋体" w:hAnsi="Times New Roman" w:cs="Times New Roman"/>
                <w:b/>
                <w:bCs/>
                <w:kern w:val="0"/>
                <w:szCs w:val="21"/>
              </w:rPr>
              <w:t>2</w:t>
            </w:r>
            <w:r w:rsidRPr="00591748">
              <w:rPr>
                <w:rFonts w:ascii="Times New Roman" w:eastAsia="宋体" w:hAnsi="Times New Roman" w:cs="Times New Roman"/>
                <w:b/>
                <w:bCs/>
                <w:kern w:val="0"/>
                <w:szCs w:val="21"/>
              </w:rPr>
              <w:t>次</w:t>
            </w:r>
          </w:p>
        </w:tc>
        <w:tc>
          <w:tcPr>
            <w:tcW w:w="992" w:type="dxa"/>
          </w:tcPr>
          <w:p w14:paraId="4F0A473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w:t>
            </w:r>
            <w:r w:rsidRPr="00591748">
              <w:rPr>
                <w:rFonts w:ascii="Times New Roman" w:eastAsia="宋体" w:hAnsi="Times New Roman" w:cs="Times New Roman"/>
                <w:b/>
                <w:bCs/>
                <w:kern w:val="0"/>
                <w:szCs w:val="21"/>
              </w:rPr>
              <w:t>3</w:t>
            </w:r>
            <w:r w:rsidRPr="00591748">
              <w:rPr>
                <w:rFonts w:ascii="Times New Roman" w:eastAsia="宋体" w:hAnsi="Times New Roman" w:cs="Times New Roman"/>
                <w:b/>
                <w:bCs/>
                <w:kern w:val="0"/>
                <w:szCs w:val="21"/>
              </w:rPr>
              <w:t>次</w:t>
            </w:r>
          </w:p>
        </w:tc>
        <w:tc>
          <w:tcPr>
            <w:tcW w:w="919" w:type="dxa"/>
          </w:tcPr>
          <w:p w14:paraId="585AB410"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w:t>
            </w:r>
            <w:r w:rsidRPr="00591748">
              <w:rPr>
                <w:rFonts w:ascii="Times New Roman" w:eastAsia="宋体" w:hAnsi="Times New Roman" w:cs="Times New Roman"/>
                <w:b/>
                <w:bCs/>
                <w:kern w:val="0"/>
                <w:szCs w:val="21"/>
              </w:rPr>
              <w:t>4</w:t>
            </w:r>
            <w:r w:rsidRPr="00591748">
              <w:rPr>
                <w:rFonts w:ascii="Times New Roman" w:eastAsia="宋体" w:hAnsi="Times New Roman" w:cs="Times New Roman"/>
                <w:b/>
                <w:bCs/>
                <w:kern w:val="0"/>
                <w:szCs w:val="21"/>
              </w:rPr>
              <w:t>次</w:t>
            </w:r>
          </w:p>
        </w:tc>
        <w:tc>
          <w:tcPr>
            <w:tcW w:w="1080" w:type="dxa"/>
          </w:tcPr>
          <w:p w14:paraId="2ABAB4A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w:t>
            </w:r>
            <w:r w:rsidRPr="00591748">
              <w:rPr>
                <w:rFonts w:ascii="Times New Roman" w:eastAsia="宋体" w:hAnsi="Times New Roman" w:cs="Times New Roman"/>
                <w:b/>
                <w:bCs/>
                <w:kern w:val="0"/>
                <w:szCs w:val="21"/>
              </w:rPr>
              <w:t>1</w:t>
            </w:r>
            <w:r w:rsidRPr="00591748">
              <w:rPr>
                <w:rFonts w:ascii="Times New Roman" w:eastAsia="宋体" w:hAnsi="Times New Roman" w:cs="Times New Roman"/>
                <w:b/>
                <w:bCs/>
                <w:kern w:val="0"/>
                <w:szCs w:val="21"/>
              </w:rPr>
              <w:t>次</w:t>
            </w:r>
          </w:p>
        </w:tc>
        <w:tc>
          <w:tcPr>
            <w:tcW w:w="1080" w:type="dxa"/>
          </w:tcPr>
          <w:p w14:paraId="57B191F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w:t>
            </w:r>
            <w:r w:rsidRPr="00591748">
              <w:rPr>
                <w:rFonts w:ascii="Times New Roman" w:eastAsia="宋体" w:hAnsi="Times New Roman" w:cs="Times New Roman"/>
                <w:b/>
                <w:bCs/>
                <w:kern w:val="0"/>
                <w:szCs w:val="21"/>
              </w:rPr>
              <w:t>2</w:t>
            </w:r>
            <w:r w:rsidRPr="00591748">
              <w:rPr>
                <w:rFonts w:ascii="Times New Roman" w:eastAsia="宋体" w:hAnsi="Times New Roman" w:cs="Times New Roman"/>
                <w:b/>
                <w:bCs/>
                <w:kern w:val="0"/>
                <w:szCs w:val="21"/>
              </w:rPr>
              <w:t>次</w:t>
            </w:r>
          </w:p>
        </w:tc>
        <w:tc>
          <w:tcPr>
            <w:tcW w:w="1080" w:type="dxa"/>
          </w:tcPr>
          <w:p w14:paraId="523A3B2D"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w:t>
            </w:r>
            <w:r w:rsidRPr="00591748">
              <w:rPr>
                <w:rFonts w:ascii="Times New Roman" w:eastAsia="宋体" w:hAnsi="Times New Roman" w:cs="Times New Roman"/>
                <w:b/>
                <w:bCs/>
                <w:kern w:val="0"/>
                <w:szCs w:val="21"/>
              </w:rPr>
              <w:t>3</w:t>
            </w:r>
            <w:r w:rsidRPr="00591748">
              <w:rPr>
                <w:rFonts w:ascii="Times New Roman" w:eastAsia="宋体" w:hAnsi="Times New Roman" w:cs="Times New Roman"/>
                <w:b/>
                <w:bCs/>
                <w:kern w:val="0"/>
                <w:szCs w:val="21"/>
              </w:rPr>
              <w:t>次</w:t>
            </w:r>
          </w:p>
        </w:tc>
        <w:tc>
          <w:tcPr>
            <w:tcW w:w="1080" w:type="dxa"/>
          </w:tcPr>
          <w:p w14:paraId="1EFD03E4"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第</w:t>
            </w:r>
            <w:r w:rsidRPr="00591748">
              <w:rPr>
                <w:rFonts w:ascii="Times New Roman" w:eastAsia="宋体" w:hAnsi="Times New Roman" w:cs="Times New Roman"/>
                <w:b/>
                <w:bCs/>
                <w:kern w:val="0"/>
                <w:szCs w:val="21"/>
              </w:rPr>
              <w:t>4</w:t>
            </w:r>
            <w:r w:rsidRPr="00591748">
              <w:rPr>
                <w:rFonts w:ascii="Times New Roman" w:eastAsia="宋体" w:hAnsi="Times New Roman" w:cs="Times New Roman"/>
                <w:b/>
                <w:bCs/>
                <w:kern w:val="0"/>
                <w:szCs w:val="21"/>
              </w:rPr>
              <w:t>次</w:t>
            </w:r>
          </w:p>
        </w:tc>
        <w:tc>
          <w:tcPr>
            <w:tcW w:w="1215" w:type="dxa"/>
            <w:vMerge/>
          </w:tcPr>
          <w:p w14:paraId="6B8B13CC" w14:textId="77777777" w:rsidR="00351DD4" w:rsidRPr="00591748" w:rsidRDefault="00351DD4">
            <w:pPr>
              <w:widowControl/>
              <w:jc w:val="left"/>
              <w:rPr>
                <w:rFonts w:ascii="Times New Roman" w:eastAsia="宋体" w:hAnsi="Times New Roman" w:cs="Times New Roman"/>
                <w:kern w:val="0"/>
                <w:szCs w:val="21"/>
              </w:rPr>
            </w:pPr>
          </w:p>
        </w:tc>
        <w:tc>
          <w:tcPr>
            <w:tcW w:w="1230" w:type="dxa"/>
            <w:vMerge/>
          </w:tcPr>
          <w:p w14:paraId="51836E5F" w14:textId="77777777" w:rsidR="00351DD4" w:rsidRPr="00591748" w:rsidRDefault="00351DD4">
            <w:pPr>
              <w:widowControl/>
              <w:jc w:val="left"/>
              <w:rPr>
                <w:rFonts w:ascii="Times New Roman" w:eastAsia="宋体" w:hAnsi="Times New Roman" w:cs="Times New Roman"/>
                <w:kern w:val="0"/>
                <w:szCs w:val="21"/>
              </w:rPr>
            </w:pPr>
          </w:p>
        </w:tc>
      </w:tr>
      <w:tr w:rsidR="00351DD4" w:rsidRPr="00591748" w14:paraId="6047F37F" w14:textId="77777777">
        <w:trPr>
          <w:trHeight w:val="317"/>
        </w:trPr>
        <w:tc>
          <w:tcPr>
            <w:tcW w:w="1080" w:type="dxa"/>
            <w:vMerge w:val="restart"/>
          </w:tcPr>
          <w:p w14:paraId="152958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上风向（</w:t>
            </w:r>
            <w:r w:rsidRPr="00591748">
              <w:rPr>
                <w:rFonts w:ascii="Times New Roman" w:eastAsia="宋体" w:hAnsi="Times New Roman" w:cs="Times New Roman"/>
                <w:kern w:val="0"/>
                <w:szCs w:val="21"/>
              </w:rPr>
              <w:t>UQ1)</w:t>
            </w:r>
          </w:p>
        </w:tc>
        <w:tc>
          <w:tcPr>
            <w:tcW w:w="1609" w:type="dxa"/>
          </w:tcPr>
          <w:p w14:paraId="6E35C6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总悬浮颗粒物</w:t>
            </w:r>
          </w:p>
        </w:tc>
        <w:tc>
          <w:tcPr>
            <w:tcW w:w="1134" w:type="dxa"/>
          </w:tcPr>
          <w:p w14:paraId="200B05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μg/m</w:t>
            </w:r>
            <w:r w:rsidRPr="00591748">
              <w:rPr>
                <w:rFonts w:ascii="Times New Roman" w:eastAsia="宋体" w:hAnsi="Times New Roman" w:cs="Times New Roman"/>
                <w:kern w:val="0"/>
                <w:szCs w:val="21"/>
                <w:vertAlign w:val="superscript"/>
              </w:rPr>
              <w:t>3</w:t>
            </w:r>
          </w:p>
        </w:tc>
        <w:tc>
          <w:tcPr>
            <w:tcW w:w="992" w:type="dxa"/>
          </w:tcPr>
          <w:p w14:paraId="61D8B3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1614D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1CD9C62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6992CE9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00C07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8968C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28744E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A6B59F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536813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500</w:t>
            </w:r>
          </w:p>
        </w:tc>
        <w:tc>
          <w:tcPr>
            <w:tcW w:w="1230" w:type="dxa"/>
            <w:noWrap/>
          </w:tcPr>
          <w:p w14:paraId="5ABB58B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6FEC2A4" w14:textId="77777777">
        <w:trPr>
          <w:trHeight w:val="317"/>
        </w:trPr>
        <w:tc>
          <w:tcPr>
            <w:tcW w:w="1080" w:type="dxa"/>
            <w:vMerge/>
          </w:tcPr>
          <w:p w14:paraId="435528C0"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50930E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1134" w:type="dxa"/>
          </w:tcPr>
          <w:p w14:paraId="3CA50D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无量纲</w:t>
            </w:r>
          </w:p>
        </w:tc>
        <w:tc>
          <w:tcPr>
            <w:tcW w:w="992" w:type="dxa"/>
          </w:tcPr>
          <w:p w14:paraId="230367E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1134" w:type="dxa"/>
          </w:tcPr>
          <w:p w14:paraId="54B4D2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w:t>
            </w:r>
          </w:p>
        </w:tc>
        <w:tc>
          <w:tcPr>
            <w:tcW w:w="992" w:type="dxa"/>
          </w:tcPr>
          <w:p w14:paraId="3803B3B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w:t>
            </w:r>
          </w:p>
        </w:tc>
        <w:tc>
          <w:tcPr>
            <w:tcW w:w="919" w:type="dxa"/>
          </w:tcPr>
          <w:p w14:paraId="0112E83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w:t>
            </w:r>
          </w:p>
        </w:tc>
        <w:tc>
          <w:tcPr>
            <w:tcW w:w="1080" w:type="dxa"/>
          </w:tcPr>
          <w:p w14:paraId="4D62A92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w:t>
            </w:r>
          </w:p>
        </w:tc>
        <w:tc>
          <w:tcPr>
            <w:tcW w:w="1080" w:type="dxa"/>
          </w:tcPr>
          <w:p w14:paraId="5CFFC8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1080" w:type="dxa"/>
          </w:tcPr>
          <w:p w14:paraId="5BB26CC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w:t>
            </w:r>
          </w:p>
        </w:tc>
        <w:tc>
          <w:tcPr>
            <w:tcW w:w="1080" w:type="dxa"/>
          </w:tcPr>
          <w:p w14:paraId="670428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w:t>
            </w:r>
          </w:p>
        </w:tc>
        <w:tc>
          <w:tcPr>
            <w:tcW w:w="1215" w:type="dxa"/>
            <w:noWrap/>
          </w:tcPr>
          <w:p w14:paraId="259542C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230" w:type="dxa"/>
            <w:noWrap/>
          </w:tcPr>
          <w:p w14:paraId="6A30A3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826CF98" w14:textId="77777777">
        <w:trPr>
          <w:trHeight w:val="317"/>
        </w:trPr>
        <w:tc>
          <w:tcPr>
            <w:tcW w:w="1080" w:type="dxa"/>
            <w:vMerge/>
          </w:tcPr>
          <w:p w14:paraId="567E01CA"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B17980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1134" w:type="dxa"/>
          </w:tcPr>
          <w:p w14:paraId="132FD86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D8DA01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1.26</w:t>
            </w:r>
          </w:p>
        </w:tc>
        <w:tc>
          <w:tcPr>
            <w:tcW w:w="1134" w:type="dxa"/>
          </w:tcPr>
          <w:p w14:paraId="2D426B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1.18</w:t>
            </w:r>
          </w:p>
        </w:tc>
        <w:tc>
          <w:tcPr>
            <w:tcW w:w="992" w:type="dxa"/>
          </w:tcPr>
          <w:p w14:paraId="6833C6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1.21</w:t>
            </w:r>
          </w:p>
        </w:tc>
        <w:tc>
          <w:tcPr>
            <w:tcW w:w="919" w:type="dxa"/>
          </w:tcPr>
          <w:p w14:paraId="2544C81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5ABBF3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1.01</w:t>
            </w:r>
          </w:p>
        </w:tc>
        <w:tc>
          <w:tcPr>
            <w:tcW w:w="1080" w:type="dxa"/>
          </w:tcPr>
          <w:p w14:paraId="776A8F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1.15</w:t>
            </w:r>
          </w:p>
        </w:tc>
        <w:tc>
          <w:tcPr>
            <w:tcW w:w="1080" w:type="dxa"/>
          </w:tcPr>
          <w:p w14:paraId="4E1203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1.08</w:t>
            </w:r>
          </w:p>
        </w:tc>
        <w:tc>
          <w:tcPr>
            <w:tcW w:w="1080" w:type="dxa"/>
          </w:tcPr>
          <w:p w14:paraId="2414290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val="restart"/>
            <w:noWrap/>
          </w:tcPr>
          <w:p w14:paraId="3477163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579CDF1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16A92BC" w14:textId="77777777">
        <w:trPr>
          <w:trHeight w:val="317"/>
        </w:trPr>
        <w:tc>
          <w:tcPr>
            <w:tcW w:w="1080" w:type="dxa"/>
            <w:vMerge/>
          </w:tcPr>
          <w:p w14:paraId="43F6BF14"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C0D395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134" w:type="dxa"/>
          </w:tcPr>
          <w:p w14:paraId="525D4E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60905F3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1DA0C88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C3886F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F9F12A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49BE88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C34B5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D1EE3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4F8D53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tcPr>
          <w:p w14:paraId="29179B7C" w14:textId="77777777" w:rsidR="00351DD4" w:rsidRPr="00591748" w:rsidRDefault="00351DD4">
            <w:pPr>
              <w:widowControl/>
              <w:jc w:val="left"/>
              <w:rPr>
                <w:rFonts w:ascii="Times New Roman" w:eastAsia="宋体" w:hAnsi="Times New Roman" w:cs="Times New Roman"/>
                <w:kern w:val="0"/>
                <w:szCs w:val="21"/>
              </w:rPr>
            </w:pPr>
          </w:p>
        </w:tc>
        <w:tc>
          <w:tcPr>
            <w:tcW w:w="1230" w:type="dxa"/>
            <w:noWrap/>
          </w:tcPr>
          <w:p w14:paraId="09B49F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A2791C2" w14:textId="77777777">
        <w:trPr>
          <w:trHeight w:val="317"/>
        </w:trPr>
        <w:tc>
          <w:tcPr>
            <w:tcW w:w="1080" w:type="dxa"/>
            <w:vMerge/>
          </w:tcPr>
          <w:p w14:paraId="208C30BB"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D36484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甲基叔丁基醚</w:t>
            </w:r>
          </w:p>
        </w:tc>
        <w:tc>
          <w:tcPr>
            <w:tcW w:w="1134" w:type="dxa"/>
          </w:tcPr>
          <w:p w14:paraId="667FBD8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D9700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34F2263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8AFF8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21DB14A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6CB4A32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8E346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20E3C2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726F8D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1D2430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0.47</w:t>
            </w:r>
          </w:p>
        </w:tc>
        <w:tc>
          <w:tcPr>
            <w:tcW w:w="1230" w:type="dxa"/>
            <w:noWrap/>
          </w:tcPr>
          <w:p w14:paraId="1068A8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48824BC" w14:textId="77777777">
        <w:trPr>
          <w:trHeight w:val="317"/>
        </w:trPr>
        <w:tc>
          <w:tcPr>
            <w:tcW w:w="1080" w:type="dxa"/>
            <w:vMerge/>
          </w:tcPr>
          <w:p w14:paraId="7B0F7A84"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1BDC1F4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1134" w:type="dxa"/>
          </w:tcPr>
          <w:p w14:paraId="66A7B97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B839E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136CB6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C9146A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7C50290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A43639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64F59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D336E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922E444"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val="restart"/>
            <w:noWrap/>
          </w:tcPr>
          <w:p w14:paraId="6A9BCE4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w:t>
            </w:r>
          </w:p>
        </w:tc>
        <w:tc>
          <w:tcPr>
            <w:tcW w:w="1230" w:type="dxa"/>
            <w:noWrap/>
          </w:tcPr>
          <w:p w14:paraId="764588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663336F" w14:textId="77777777">
        <w:trPr>
          <w:trHeight w:val="317"/>
        </w:trPr>
        <w:tc>
          <w:tcPr>
            <w:tcW w:w="1080" w:type="dxa"/>
            <w:vMerge/>
          </w:tcPr>
          <w:p w14:paraId="55F63050"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0A85C1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134" w:type="dxa"/>
          </w:tcPr>
          <w:p w14:paraId="35E258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77CD2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1A9CBF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0A6B37B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4E45336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FD110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273709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1B34C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68A2603"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tcPr>
          <w:p w14:paraId="4CE10952" w14:textId="77777777" w:rsidR="00351DD4" w:rsidRPr="00591748" w:rsidRDefault="00351DD4">
            <w:pPr>
              <w:widowControl/>
              <w:jc w:val="left"/>
              <w:rPr>
                <w:rFonts w:ascii="Times New Roman" w:eastAsia="宋体" w:hAnsi="Times New Roman" w:cs="Times New Roman"/>
                <w:kern w:val="0"/>
                <w:szCs w:val="21"/>
              </w:rPr>
            </w:pPr>
          </w:p>
        </w:tc>
        <w:tc>
          <w:tcPr>
            <w:tcW w:w="1230" w:type="dxa"/>
            <w:noWrap/>
          </w:tcPr>
          <w:p w14:paraId="702F6C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44FA136" w14:textId="77777777">
        <w:trPr>
          <w:trHeight w:val="317"/>
        </w:trPr>
        <w:tc>
          <w:tcPr>
            <w:tcW w:w="1080" w:type="dxa"/>
            <w:vMerge/>
          </w:tcPr>
          <w:p w14:paraId="06B912C1"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051119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1134" w:type="dxa"/>
          </w:tcPr>
          <w:p w14:paraId="7BFA141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3E245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A94C6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189917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4424977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AD3E5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E25E7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F39F31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D2EC65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067BD8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582A280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7009F87" w14:textId="77777777">
        <w:trPr>
          <w:trHeight w:val="317"/>
        </w:trPr>
        <w:tc>
          <w:tcPr>
            <w:tcW w:w="1080" w:type="dxa"/>
            <w:vMerge/>
          </w:tcPr>
          <w:p w14:paraId="5DE885AF"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C5D681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四氢呋喃</w:t>
            </w:r>
          </w:p>
        </w:tc>
        <w:tc>
          <w:tcPr>
            <w:tcW w:w="1134" w:type="dxa"/>
          </w:tcPr>
          <w:p w14:paraId="666EE1D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6DAEAB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76C5B9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7303285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B2E918D"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492BE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C9919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868C11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5C3BFE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31A6F8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230" w:type="dxa"/>
            <w:noWrap/>
          </w:tcPr>
          <w:p w14:paraId="6DAAA81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9D1F6A6" w14:textId="77777777">
        <w:trPr>
          <w:trHeight w:val="317"/>
        </w:trPr>
        <w:tc>
          <w:tcPr>
            <w:tcW w:w="1080" w:type="dxa"/>
            <w:vMerge/>
          </w:tcPr>
          <w:p w14:paraId="7DF4D807"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5108A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挥发性有机物（</w:t>
            </w:r>
            <w:r w:rsidRPr="00591748">
              <w:rPr>
                <w:rFonts w:ascii="Times New Roman" w:eastAsia="宋体" w:hAnsi="Times New Roman" w:cs="Times New Roman"/>
                <w:kern w:val="0"/>
                <w:szCs w:val="21"/>
              </w:rPr>
              <w:t>65</w:t>
            </w:r>
            <w:r w:rsidRPr="00591748">
              <w:rPr>
                <w:rFonts w:ascii="Times New Roman" w:eastAsia="宋体" w:hAnsi="Times New Roman" w:cs="Times New Roman"/>
                <w:kern w:val="0"/>
                <w:szCs w:val="21"/>
              </w:rPr>
              <w:t>项）</w:t>
            </w:r>
          </w:p>
        </w:tc>
        <w:tc>
          <w:tcPr>
            <w:tcW w:w="1134" w:type="dxa"/>
          </w:tcPr>
          <w:p w14:paraId="569EBB1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992" w:type="dxa"/>
          </w:tcPr>
          <w:p w14:paraId="227CA3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22962AF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75FA4F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EB73DA1" w14:textId="77777777" w:rsidR="00351DD4" w:rsidRPr="00591748" w:rsidRDefault="00351DD4">
            <w:pPr>
              <w:widowControl/>
              <w:jc w:val="center"/>
              <w:rPr>
                <w:rFonts w:ascii="Times New Roman" w:eastAsia="宋体" w:hAnsi="Times New Roman" w:cs="Times New Roman"/>
                <w:kern w:val="0"/>
                <w:szCs w:val="21"/>
              </w:rPr>
            </w:pPr>
          </w:p>
        </w:tc>
        <w:tc>
          <w:tcPr>
            <w:tcW w:w="1080" w:type="dxa"/>
          </w:tcPr>
          <w:p w14:paraId="76C3FA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77BE5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70DF10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CE41E7C"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56727A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00DDD8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3862482" w14:textId="77777777">
        <w:trPr>
          <w:trHeight w:val="317"/>
        </w:trPr>
        <w:tc>
          <w:tcPr>
            <w:tcW w:w="1080" w:type="dxa"/>
            <w:vMerge/>
          </w:tcPr>
          <w:p w14:paraId="66F02C86"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26E8FD6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1134" w:type="dxa"/>
          </w:tcPr>
          <w:p w14:paraId="534E21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77641CB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6AFAB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2C4B49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F469A8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32A426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E58ADF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B15AF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9EC176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514B57E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1230" w:type="dxa"/>
            <w:noWrap/>
          </w:tcPr>
          <w:p w14:paraId="527953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03A635F" w14:textId="77777777">
        <w:trPr>
          <w:trHeight w:val="317"/>
        </w:trPr>
        <w:tc>
          <w:tcPr>
            <w:tcW w:w="1080" w:type="dxa"/>
            <w:vMerge/>
          </w:tcPr>
          <w:p w14:paraId="1C334720"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63C5D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1134" w:type="dxa"/>
          </w:tcPr>
          <w:p w14:paraId="04D937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1C3CA51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D95D2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57B651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085314F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6570CA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48C8DB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F24E6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5B5C5C4"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0970E4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w:t>
            </w:r>
          </w:p>
        </w:tc>
        <w:tc>
          <w:tcPr>
            <w:tcW w:w="1230" w:type="dxa"/>
            <w:noWrap/>
          </w:tcPr>
          <w:p w14:paraId="4B08EB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450A36F" w14:textId="77777777">
        <w:trPr>
          <w:trHeight w:val="317"/>
        </w:trPr>
        <w:tc>
          <w:tcPr>
            <w:tcW w:w="1080" w:type="dxa"/>
            <w:vMerge/>
          </w:tcPr>
          <w:p w14:paraId="4B02EE68"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A80DC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1134" w:type="dxa"/>
          </w:tcPr>
          <w:p w14:paraId="4CA2A5B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16BB6A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2EF5F7C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2D2F78F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140763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10512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AA55F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54E69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C2F5AF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0FC1331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w:t>
            </w:r>
          </w:p>
        </w:tc>
        <w:tc>
          <w:tcPr>
            <w:tcW w:w="1230" w:type="dxa"/>
            <w:noWrap/>
          </w:tcPr>
          <w:p w14:paraId="01D2854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2B41B95" w14:textId="77777777">
        <w:trPr>
          <w:trHeight w:val="317"/>
        </w:trPr>
        <w:tc>
          <w:tcPr>
            <w:tcW w:w="1080" w:type="dxa"/>
            <w:vMerge/>
          </w:tcPr>
          <w:p w14:paraId="249A7F3E"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561034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1134" w:type="dxa"/>
          </w:tcPr>
          <w:p w14:paraId="46BCB0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FDCFA0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6B7178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7B340D2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6E9E33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5BDAE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8CA63E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768D1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B44357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62C46B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1230" w:type="dxa"/>
            <w:noWrap/>
          </w:tcPr>
          <w:p w14:paraId="244ABF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C910058" w14:textId="77777777">
        <w:trPr>
          <w:trHeight w:val="317"/>
        </w:trPr>
        <w:tc>
          <w:tcPr>
            <w:tcW w:w="1080" w:type="dxa"/>
            <w:vMerge/>
          </w:tcPr>
          <w:p w14:paraId="329318B1"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502717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1134" w:type="dxa"/>
          </w:tcPr>
          <w:p w14:paraId="06CD4F2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0D61D77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D93E3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2D92F9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7A8CF59C"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0CB763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2693D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A72616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10FECC3"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7AFAB2B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230" w:type="dxa"/>
            <w:noWrap/>
          </w:tcPr>
          <w:p w14:paraId="7EA78B1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1008985" w14:textId="77777777">
        <w:trPr>
          <w:trHeight w:val="317"/>
        </w:trPr>
        <w:tc>
          <w:tcPr>
            <w:tcW w:w="1080" w:type="dxa"/>
            <w:vMerge/>
          </w:tcPr>
          <w:p w14:paraId="61C73950"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2EE89F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1134" w:type="dxa"/>
          </w:tcPr>
          <w:p w14:paraId="042F31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19C2F1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FC749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1B6897B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690525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39B4BDA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5DCCA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247A22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124DF7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2E9E2A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w:t>
            </w:r>
          </w:p>
        </w:tc>
        <w:tc>
          <w:tcPr>
            <w:tcW w:w="1230" w:type="dxa"/>
            <w:noWrap/>
          </w:tcPr>
          <w:p w14:paraId="04CABEA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05D0C4D" w14:textId="77777777">
        <w:trPr>
          <w:trHeight w:val="317"/>
        </w:trPr>
        <w:tc>
          <w:tcPr>
            <w:tcW w:w="1080" w:type="dxa"/>
            <w:vMerge/>
          </w:tcPr>
          <w:p w14:paraId="3CA89B64"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2B5E30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1134" w:type="dxa"/>
          </w:tcPr>
          <w:p w14:paraId="577F60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CA12D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0.09</w:t>
            </w:r>
          </w:p>
        </w:tc>
        <w:tc>
          <w:tcPr>
            <w:tcW w:w="1134" w:type="dxa"/>
          </w:tcPr>
          <w:p w14:paraId="5E66CC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0.08</w:t>
            </w:r>
          </w:p>
        </w:tc>
        <w:tc>
          <w:tcPr>
            <w:tcW w:w="992" w:type="dxa"/>
          </w:tcPr>
          <w:p w14:paraId="28C682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c>
          <w:tcPr>
            <w:tcW w:w="919" w:type="dxa"/>
          </w:tcPr>
          <w:p w14:paraId="628E316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w:t>
            </w:r>
          </w:p>
        </w:tc>
        <w:tc>
          <w:tcPr>
            <w:tcW w:w="1080" w:type="dxa"/>
          </w:tcPr>
          <w:p w14:paraId="040A313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0.08</w:t>
            </w:r>
          </w:p>
        </w:tc>
        <w:tc>
          <w:tcPr>
            <w:tcW w:w="1080" w:type="dxa"/>
          </w:tcPr>
          <w:p w14:paraId="160F85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w:t>
            </w:r>
          </w:p>
        </w:tc>
        <w:tc>
          <w:tcPr>
            <w:tcW w:w="1080" w:type="dxa"/>
          </w:tcPr>
          <w:p w14:paraId="6C71A9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w:t>
            </w:r>
          </w:p>
        </w:tc>
        <w:tc>
          <w:tcPr>
            <w:tcW w:w="1080" w:type="dxa"/>
          </w:tcPr>
          <w:p w14:paraId="5F7A03E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0.09</w:t>
            </w:r>
          </w:p>
        </w:tc>
        <w:tc>
          <w:tcPr>
            <w:tcW w:w="1215" w:type="dxa"/>
            <w:noWrap/>
          </w:tcPr>
          <w:p w14:paraId="66F3E5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230" w:type="dxa"/>
            <w:noWrap/>
          </w:tcPr>
          <w:p w14:paraId="35B51E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89E1CC1" w14:textId="77777777">
        <w:trPr>
          <w:trHeight w:val="317"/>
        </w:trPr>
        <w:tc>
          <w:tcPr>
            <w:tcW w:w="1080" w:type="dxa"/>
            <w:vMerge/>
          </w:tcPr>
          <w:p w14:paraId="0CAD8B24"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8BF9B2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1134" w:type="dxa"/>
          </w:tcPr>
          <w:p w14:paraId="69AFFC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1F73C7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w:t>
            </w:r>
          </w:p>
        </w:tc>
        <w:tc>
          <w:tcPr>
            <w:tcW w:w="1134" w:type="dxa"/>
          </w:tcPr>
          <w:p w14:paraId="37B674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w:t>
            </w:r>
          </w:p>
        </w:tc>
        <w:tc>
          <w:tcPr>
            <w:tcW w:w="992" w:type="dxa"/>
          </w:tcPr>
          <w:p w14:paraId="6DA6965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w:t>
            </w:r>
          </w:p>
        </w:tc>
        <w:tc>
          <w:tcPr>
            <w:tcW w:w="919" w:type="dxa"/>
          </w:tcPr>
          <w:p w14:paraId="2AE185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0.004</w:t>
            </w:r>
          </w:p>
        </w:tc>
        <w:tc>
          <w:tcPr>
            <w:tcW w:w="1080" w:type="dxa"/>
          </w:tcPr>
          <w:p w14:paraId="28C1002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w:t>
            </w:r>
          </w:p>
        </w:tc>
        <w:tc>
          <w:tcPr>
            <w:tcW w:w="1080" w:type="dxa"/>
          </w:tcPr>
          <w:p w14:paraId="0F308CB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w:t>
            </w:r>
          </w:p>
        </w:tc>
        <w:tc>
          <w:tcPr>
            <w:tcW w:w="1080" w:type="dxa"/>
          </w:tcPr>
          <w:p w14:paraId="54936EE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0.004</w:t>
            </w:r>
          </w:p>
        </w:tc>
        <w:tc>
          <w:tcPr>
            <w:tcW w:w="1080" w:type="dxa"/>
          </w:tcPr>
          <w:p w14:paraId="371231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0.004</w:t>
            </w:r>
          </w:p>
        </w:tc>
        <w:tc>
          <w:tcPr>
            <w:tcW w:w="1215" w:type="dxa"/>
            <w:noWrap/>
          </w:tcPr>
          <w:p w14:paraId="4FF9C5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1230" w:type="dxa"/>
            <w:noWrap/>
          </w:tcPr>
          <w:p w14:paraId="3C1B266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17140EF" w14:textId="77777777">
        <w:trPr>
          <w:trHeight w:val="317"/>
        </w:trPr>
        <w:tc>
          <w:tcPr>
            <w:tcW w:w="1080" w:type="dxa"/>
            <w:vMerge w:val="restart"/>
          </w:tcPr>
          <w:p w14:paraId="64C20D4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下风向（</w:t>
            </w:r>
            <w:r w:rsidRPr="00591748">
              <w:rPr>
                <w:rFonts w:ascii="Times New Roman" w:eastAsia="宋体" w:hAnsi="Times New Roman" w:cs="Times New Roman"/>
                <w:kern w:val="0"/>
                <w:szCs w:val="21"/>
              </w:rPr>
              <w:t>UQ2</w:t>
            </w:r>
            <w:r w:rsidRPr="00591748">
              <w:rPr>
                <w:rFonts w:ascii="Times New Roman" w:eastAsia="宋体" w:hAnsi="Times New Roman" w:cs="Times New Roman"/>
                <w:kern w:val="0"/>
                <w:szCs w:val="21"/>
              </w:rPr>
              <w:t>）</w:t>
            </w:r>
          </w:p>
        </w:tc>
        <w:tc>
          <w:tcPr>
            <w:tcW w:w="1609" w:type="dxa"/>
          </w:tcPr>
          <w:p w14:paraId="038520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总悬浮颗粒物</w:t>
            </w:r>
          </w:p>
        </w:tc>
        <w:tc>
          <w:tcPr>
            <w:tcW w:w="1134" w:type="dxa"/>
          </w:tcPr>
          <w:p w14:paraId="252DA3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μg/m</w:t>
            </w:r>
            <w:r w:rsidRPr="00591748">
              <w:rPr>
                <w:rFonts w:ascii="Times New Roman" w:eastAsia="宋体" w:hAnsi="Times New Roman" w:cs="Times New Roman"/>
                <w:kern w:val="0"/>
                <w:szCs w:val="21"/>
                <w:vertAlign w:val="superscript"/>
              </w:rPr>
              <w:t>3</w:t>
            </w:r>
          </w:p>
        </w:tc>
        <w:tc>
          <w:tcPr>
            <w:tcW w:w="992" w:type="dxa"/>
          </w:tcPr>
          <w:p w14:paraId="62E7EF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182</w:t>
            </w:r>
          </w:p>
        </w:tc>
        <w:tc>
          <w:tcPr>
            <w:tcW w:w="1134" w:type="dxa"/>
          </w:tcPr>
          <w:p w14:paraId="76D714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197</w:t>
            </w:r>
          </w:p>
        </w:tc>
        <w:tc>
          <w:tcPr>
            <w:tcW w:w="992" w:type="dxa"/>
          </w:tcPr>
          <w:p w14:paraId="343D88B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208</w:t>
            </w:r>
          </w:p>
        </w:tc>
        <w:tc>
          <w:tcPr>
            <w:tcW w:w="919" w:type="dxa"/>
          </w:tcPr>
          <w:p w14:paraId="37B3E18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0ADFBF3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186</w:t>
            </w:r>
          </w:p>
        </w:tc>
        <w:tc>
          <w:tcPr>
            <w:tcW w:w="1080" w:type="dxa"/>
          </w:tcPr>
          <w:p w14:paraId="44B7DC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205</w:t>
            </w:r>
          </w:p>
        </w:tc>
        <w:tc>
          <w:tcPr>
            <w:tcW w:w="1080" w:type="dxa"/>
          </w:tcPr>
          <w:p w14:paraId="5CA532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210</w:t>
            </w:r>
          </w:p>
        </w:tc>
        <w:tc>
          <w:tcPr>
            <w:tcW w:w="1080" w:type="dxa"/>
          </w:tcPr>
          <w:p w14:paraId="4890E28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794F1B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500</w:t>
            </w:r>
          </w:p>
        </w:tc>
        <w:tc>
          <w:tcPr>
            <w:tcW w:w="1230" w:type="dxa"/>
            <w:noWrap/>
          </w:tcPr>
          <w:p w14:paraId="6AD827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DD1460D" w14:textId="77777777">
        <w:trPr>
          <w:trHeight w:val="317"/>
        </w:trPr>
        <w:tc>
          <w:tcPr>
            <w:tcW w:w="1080" w:type="dxa"/>
            <w:vMerge/>
          </w:tcPr>
          <w:p w14:paraId="70D4D109"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2F6439A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1134" w:type="dxa"/>
          </w:tcPr>
          <w:p w14:paraId="3304E3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无量纲</w:t>
            </w:r>
          </w:p>
        </w:tc>
        <w:tc>
          <w:tcPr>
            <w:tcW w:w="992" w:type="dxa"/>
          </w:tcPr>
          <w:p w14:paraId="5D9027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w:t>
            </w:r>
          </w:p>
        </w:tc>
        <w:tc>
          <w:tcPr>
            <w:tcW w:w="1134" w:type="dxa"/>
          </w:tcPr>
          <w:p w14:paraId="7E4E44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992" w:type="dxa"/>
          </w:tcPr>
          <w:p w14:paraId="1BA4E99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w:t>
            </w:r>
          </w:p>
        </w:tc>
        <w:tc>
          <w:tcPr>
            <w:tcW w:w="919" w:type="dxa"/>
          </w:tcPr>
          <w:p w14:paraId="20A2ED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w:t>
            </w:r>
          </w:p>
        </w:tc>
        <w:tc>
          <w:tcPr>
            <w:tcW w:w="1080" w:type="dxa"/>
          </w:tcPr>
          <w:p w14:paraId="256ADE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w:t>
            </w:r>
          </w:p>
        </w:tc>
        <w:tc>
          <w:tcPr>
            <w:tcW w:w="1080" w:type="dxa"/>
          </w:tcPr>
          <w:p w14:paraId="0FF9360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w:t>
            </w:r>
          </w:p>
        </w:tc>
        <w:tc>
          <w:tcPr>
            <w:tcW w:w="1080" w:type="dxa"/>
          </w:tcPr>
          <w:p w14:paraId="669B55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080" w:type="dxa"/>
          </w:tcPr>
          <w:p w14:paraId="7031EC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w:t>
            </w:r>
          </w:p>
        </w:tc>
        <w:tc>
          <w:tcPr>
            <w:tcW w:w="1215" w:type="dxa"/>
            <w:noWrap/>
          </w:tcPr>
          <w:p w14:paraId="463A20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230" w:type="dxa"/>
            <w:noWrap/>
          </w:tcPr>
          <w:p w14:paraId="3EFB67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AF14B42" w14:textId="77777777">
        <w:trPr>
          <w:trHeight w:val="317"/>
        </w:trPr>
        <w:tc>
          <w:tcPr>
            <w:tcW w:w="1080" w:type="dxa"/>
            <w:vMerge/>
          </w:tcPr>
          <w:p w14:paraId="70794533"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760A5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1134" w:type="dxa"/>
          </w:tcPr>
          <w:p w14:paraId="51BE946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17505D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1.38</w:t>
            </w:r>
          </w:p>
        </w:tc>
        <w:tc>
          <w:tcPr>
            <w:tcW w:w="1134" w:type="dxa"/>
          </w:tcPr>
          <w:p w14:paraId="0117648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1.42</w:t>
            </w:r>
          </w:p>
        </w:tc>
        <w:tc>
          <w:tcPr>
            <w:tcW w:w="992" w:type="dxa"/>
          </w:tcPr>
          <w:p w14:paraId="797872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1.35</w:t>
            </w:r>
          </w:p>
        </w:tc>
        <w:tc>
          <w:tcPr>
            <w:tcW w:w="919" w:type="dxa"/>
          </w:tcPr>
          <w:p w14:paraId="1CDDA673"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E47393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1.34</w:t>
            </w:r>
          </w:p>
        </w:tc>
        <w:tc>
          <w:tcPr>
            <w:tcW w:w="1080" w:type="dxa"/>
          </w:tcPr>
          <w:p w14:paraId="0D6A7F4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1.39</w:t>
            </w:r>
          </w:p>
        </w:tc>
        <w:tc>
          <w:tcPr>
            <w:tcW w:w="1080" w:type="dxa"/>
          </w:tcPr>
          <w:p w14:paraId="49A14B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1.42</w:t>
            </w:r>
          </w:p>
        </w:tc>
        <w:tc>
          <w:tcPr>
            <w:tcW w:w="1080" w:type="dxa"/>
          </w:tcPr>
          <w:p w14:paraId="4BE64AE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val="restart"/>
            <w:noWrap/>
          </w:tcPr>
          <w:p w14:paraId="5CD509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73E749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CB59150" w14:textId="77777777">
        <w:trPr>
          <w:trHeight w:val="317"/>
        </w:trPr>
        <w:tc>
          <w:tcPr>
            <w:tcW w:w="1080" w:type="dxa"/>
            <w:vMerge/>
          </w:tcPr>
          <w:p w14:paraId="65E0C8F7"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B8A891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134" w:type="dxa"/>
          </w:tcPr>
          <w:p w14:paraId="0CBA1D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5B0FA7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029780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09370D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FFF6DF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52AE9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A3E4E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369711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F23E5C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tcPr>
          <w:p w14:paraId="5F33EBFF" w14:textId="77777777" w:rsidR="00351DD4" w:rsidRPr="00591748" w:rsidRDefault="00351DD4">
            <w:pPr>
              <w:widowControl/>
              <w:jc w:val="left"/>
              <w:rPr>
                <w:rFonts w:ascii="Times New Roman" w:eastAsia="宋体" w:hAnsi="Times New Roman" w:cs="Times New Roman"/>
                <w:kern w:val="0"/>
                <w:szCs w:val="21"/>
              </w:rPr>
            </w:pPr>
          </w:p>
        </w:tc>
        <w:tc>
          <w:tcPr>
            <w:tcW w:w="1230" w:type="dxa"/>
            <w:noWrap/>
          </w:tcPr>
          <w:p w14:paraId="65F17F8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815F6B2" w14:textId="77777777">
        <w:trPr>
          <w:trHeight w:val="317"/>
        </w:trPr>
        <w:tc>
          <w:tcPr>
            <w:tcW w:w="1080" w:type="dxa"/>
            <w:vMerge/>
          </w:tcPr>
          <w:p w14:paraId="5C94AA43"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E54C4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甲基叔丁基醚</w:t>
            </w:r>
          </w:p>
        </w:tc>
        <w:tc>
          <w:tcPr>
            <w:tcW w:w="1134" w:type="dxa"/>
          </w:tcPr>
          <w:p w14:paraId="2501502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E6C18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400FC6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4E05D5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6E692BC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53C1E12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FE6E63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8199D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9BDE318"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44BDE4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0.47</w:t>
            </w:r>
          </w:p>
        </w:tc>
        <w:tc>
          <w:tcPr>
            <w:tcW w:w="1230" w:type="dxa"/>
            <w:noWrap/>
          </w:tcPr>
          <w:p w14:paraId="43EF8D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3CD96D3" w14:textId="77777777">
        <w:trPr>
          <w:trHeight w:val="317"/>
        </w:trPr>
        <w:tc>
          <w:tcPr>
            <w:tcW w:w="1080" w:type="dxa"/>
            <w:vMerge/>
          </w:tcPr>
          <w:p w14:paraId="5DA5E567"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05E78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1134" w:type="dxa"/>
          </w:tcPr>
          <w:p w14:paraId="035429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ED63C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0BDDDB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5938764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661FA2F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66BCD2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4E445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4465BA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A36DF2C"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val="restart"/>
            <w:noWrap/>
          </w:tcPr>
          <w:p w14:paraId="361C7C2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w:t>
            </w:r>
          </w:p>
        </w:tc>
        <w:tc>
          <w:tcPr>
            <w:tcW w:w="1230" w:type="dxa"/>
            <w:noWrap/>
          </w:tcPr>
          <w:p w14:paraId="7DD447A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3866E69" w14:textId="77777777">
        <w:trPr>
          <w:trHeight w:val="317"/>
        </w:trPr>
        <w:tc>
          <w:tcPr>
            <w:tcW w:w="1080" w:type="dxa"/>
            <w:vMerge/>
          </w:tcPr>
          <w:p w14:paraId="11200FAC"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1605E5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134" w:type="dxa"/>
          </w:tcPr>
          <w:p w14:paraId="7B5517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0A62C0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0973E9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ED3803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2EAAE7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10333D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8DAB5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97ADF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9EDD09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tcPr>
          <w:p w14:paraId="5367A82A" w14:textId="77777777" w:rsidR="00351DD4" w:rsidRPr="00591748" w:rsidRDefault="00351DD4">
            <w:pPr>
              <w:widowControl/>
              <w:jc w:val="left"/>
              <w:rPr>
                <w:rFonts w:ascii="Times New Roman" w:eastAsia="宋体" w:hAnsi="Times New Roman" w:cs="Times New Roman"/>
                <w:kern w:val="0"/>
                <w:szCs w:val="21"/>
              </w:rPr>
            </w:pPr>
          </w:p>
        </w:tc>
        <w:tc>
          <w:tcPr>
            <w:tcW w:w="1230" w:type="dxa"/>
            <w:noWrap/>
          </w:tcPr>
          <w:p w14:paraId="4AAB2A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0A6E483" w14:textId="77777777">
        <w:trPr>
          <w:trHeight w:val="317"/>
        </w:trPr>
        <w:tc>
          <w:tcPr>
            <w:tcW w:w="1080" w:type="dxa"/>
            <w:vMerge/>
          </w:tcPr>
          <w:p w14:paraId="77468670"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7A05DC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1134" w:type="dxa"/>
          </w:tcPr>
          <w:p w14:paraId="0E3AE5D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048FA8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1640BA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C31463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95FE86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0F6470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B4700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DF933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C3B2EB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757D01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57A7850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B9E99EE" w14:textId="77777777">
        <w:trPr>
          <w:trHeight w:val="317"/>
        </w:trPr>
        <w:tc>
          <w:tcPr>
            <w:tcW w:w="1080" w:type="dxa"/>
            <w:vMerge/>
          </w:tcPr>
          <w:p w14:paraId="2D994B4F"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CEAE7B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四氢呋喃</w:t>
            </w:r>
          </w:p>
        </w:tc>
        <w:tc>
          <w:tcPr>
            <w:tcW w:w="1134" w:type="dxa"/>
          </w:tcPr>
          <w:p w14:paraId="0AC960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6A7E7DB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11AAE3F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63F7B9C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319E81E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8EA2B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A8FAF8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54DFF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C51837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2E2D2B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230" w:type="dxa"/>
            <w:noWrap/>
          </w:tcPr>
          <w:p w14:paraId="15E6A04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10FA4BB" w14:textId="77777777">
        <w:trPr>
          <w:trHeight w:val="317"/>
        </w:trPr>
        <w:tc>
          <w:tcPr>
            <w:tcW w:w="1080" w:type="dxa"/>
            <w:vMerge/>
          </w:tcPr>
          <w:p w14:paraId="1E8421C5"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E10420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挥发性有机物（</w:t>
            </w:r>
            <w:r w:rsidRPr="00591748">
              <w:rPr>
                <w:rFonts w:ascii="Times New Roman" w:eastAsia="宋体" w:hAnsi="Times New Roman" w:cs="Times New Roman"/>
                <w:kern w:val="0"/>
                <w:szCs w:val="21"/>
              </w:rPr>
              <w:t>65</w:t>
            </w:r>
            <w:r w:rsidRPr="00591748">
              <w:rPr>
                <w:rFonts w:ascii="Times New Roman" w:eastAsia="宋体" w:hAnsi="Times New Roman" w:cs="Times New Roman"/>
                <w:kern w:val="0"/>
                <w:szCs w:val="21"/>
              </w:rPr>
              <w:t>项）</w:t>
            </w:r>
          </w:p>
        </w:tc>
        <w:tc>
          <w:tcPr>
            <w:tcW w:w="1134" w:type="dxa"/>
          </w:tcPr>
          <w:p w14:paraId="60C200F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992" w:type="dxa"/>
          </w:tcPr>
          <w:p w14:paraId="0DAC490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257A02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54B575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071E238"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3C0058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43E15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CB8A9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3380C3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3838673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66DC009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2EB154A" w14:textId="77777777">
        <w:trPr>
          <w:trHeight w:val="317"/>
        </w:trPr>
        <w:tc>
          <w:tcPr>
            <w:tcW w:w="1080" w:type="dxa"/>
            <w:vMerge/>
          </w:tcPr>
          <w:p w14:paraId="702F67C8"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5AD59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1134" w:type="dxa"/>
          </w:tcPr>
          <w:p w14:paraId="464772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E12CDC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26CB61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F925A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3CADCC9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28F38C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B81849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2C8FA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333C39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53E3F0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1230" w:type="dxa"/>
            <w:noWrap/>
          </w:tcPr>
          <w:p w14:paraId="6A9E38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3A29EDD" w14:textId="77777777">
        <w:trPr>
          <w:trHeight w:val="317"/>
        </w:trPr>
        <w:tc>
          <w:tcPr>
            <w:tcW w:w="1080" w:type="dxa"/>
            <w:vMerge/>
          </w:tcPr>
          <w:p w14:paraId="1F9CA2F5"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57245A2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1134" w:type="dxa"/>
          </w:tcPr>
          <w:p w14:paraId="28A2AEF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041FAA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4DEA349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2CF0D5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2E4536D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305594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E3DF7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A44095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F27A220"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5E839D0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w:t>
            </w:r>
          </w:p>
        </w:tc>
        <w:tc>
          <w:tcPr>
            <w:tcW w:w="1230" w:type="dxa"/>
            <w:noWrap/>
          </w:tcPr>
          <w:p w14:paraId="7A2D36F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8E40561" w14:textId="77777777">
        <w:trPr>
          <w:trHeight w:val="317"/>
        </w:trPr>
        <w:tc>
          <w:tcPr>
            <w:tcW w:w="1080" w:type="dxa"/>
            <w:vMerge/>
          </w:tcPr>
          <w:p w14:paraId="00B544F4"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522EEC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1134" w:type="dxa"/>
          </w:tcPr>
          <w:p w14:paraId="682E18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B77D98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4FE2270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20111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6E02F47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026A875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BD6573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8DDA21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99F4E0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1F8133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w:t>
            </w:r>
          </w:p>
        </w:tc>
        <w:tc>
          <w:tcPr>
            <w:tcW w:w="1230" w:type="dxa"/>
            <w:noWrap/>
          </w:tcPr>
          <w:p w14:paraId="3A91DD4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69C2DB5" w14:textId="77777777">
        <w:trPr>
          <w:trHeight w:val="317"/>
        </w:trPr>
        <w:tc>
          <w:tcPr>
            <w:tcW w:w="1080" w:type="dxa"/>
            <w:vMerge/>
          </w:tcPr>
          <w:p w14:paraId="2EAF205F"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0F79B6F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1134" w:type="dxa"/>
          </w:tcPr>
          <w:p w14:paraId="4B6C6B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195E7A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8949CF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58571F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2151F594"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6046F8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DAF502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9A391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30E326D"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12B14BC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1230" w:type="dxa"/>
            <w:noWrap/>
          </w:tcPr>
          <w:p w14:paraId="36B5C6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DBB1545" w14:textId="77777777">
        <w:trPr>
          <w:trHeight w:val="317"/>
        </w:trPr>
        <w:tc>
          <w:tcPr>
            <w:tcW w:w="1080" w:type="dxa"/>
            <w:vMerge/>
          </w:tcPr>
          <w:p w14:paraId="609275E2"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DC146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1134" w:type="dxa"/>
          </w:tcPr>
          <w:p w14:paraId="2AAC30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ACBFC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6E8F83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12BDA72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0C34823"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EB311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6B60A5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0B7B8E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33DFF3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4C75A8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230" w:type="dxa"/>
            <w:noWrap/>
          </w:tcPr>
          <w:p w14:paraId="58C522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9F35CC0" w14:textId="77777777">
        <w:trPr>
          <w:trHeight w:val="317"/>
        </w:trPr>
        <w:tc>
          <w:tcPr>
            <w:tcW w:w="1080" w:type="dxa"/>
            <w:vMerge/>
          </w:tcPr>
          <w:p w14:paraId="2D2BC445"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03155A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1134" w:type="dxa"/>
          </w:tcPr>
          <w:p w14:paraId="653D5BE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7DFC903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D35FE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7B82901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ADF683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7AE3B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23A2E2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D0944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79563B4"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791EB74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w:t>
            </w:r>
          </w:p>
        </w:tc>
        <w:tc>
          <w:tcPr>
            <w:tcW w:w="1230" w:type="dxa"/>
            <w:noWrap/>
          </w:tcPr>
          <w:p w14:paraId="2A696FD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5578109" w14:textId="77777777">
        <w:trPr>
          <w:trHeight w:val="317"/>
        </w:trPr>
        <w:tc>
          <w:tcPr>
            <w:tcW w:w="1080" w:type="dxa"/>
            <w:vMerge/>
          </w:tcPr>
          <w:p w14:paraId="7839F196"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1F5FE6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1134" w:type="dxa"/>
          </w:tcPr>
          <w:p w14:paraId="352D99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16497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c>
          <w:tcPr>
            <w:tcW w:w="1134" w:type="dxa"/>
          </w:tcPr>
          <w:p w14:paraId="7B0402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w:t>
            </w:r>
          </w:p>
        </w:tc>
        <w:tc>
          <w:tcPr>
            <w:tcW w:w="992" w:type="dxa"/>
          </w:tcPr>
          <w:p w14:paraId="63ED33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c>
          <w:tcPr>
            <w:tcW w:w="919" w:type="dxa"/>
          </w:tcPr>
          <w:p w14:paraId="1DDC3BC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1080" w:type="dxa"/>
          </w:tcPr>
          <w:p w14:paraId="24ED986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1080" w:type="dxa"/>
          </w:tcPr>
          <w:p w14:paraId="49FBBAB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c>
          <w:tcPr>
            <w:tcW w:w="1080" w:type="dxa"/>
          </w:tcPr>
          <w:p w14:paraId="593629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w:t>
            </w:r>
          </w:p>
        </w:tc>
        <w:tc>
          <w:tcPr>
            <w:tcW w:w="1080" w:type="dxa"/>
          </w:tcPr>
          <w:p w14:paraId="0DDDA1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w:t>
            </w:r>
          </w:p>
        </w:tc>
        <w:tc>
          <w:tcPr>
            <w:tcW w:w="1215" w:type="dxa"/>
            <w:noWrap/>
          </w:tcPr>
          <w:p w14:paraId="0A87189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230" w:type="dxa"/>
            <w:noWrap/>
          </w:tcPr>
          <w:p w14:paraId="7BC5FB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0F81D1A" w14:textId="77777777">
        <w:trPr>
          <w:trHeight w:val="317"/>
        </w:trPr>
        <w:tc>
          <w:tcPr>
            <w:tcW w:w="1080" w:type="dxa"/>
            <w:vMerge/>
          </w:tcPr>
          <w:p w14:paraId="38FE2E61"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0A461FA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1134" w:type="dxa"/>
          </w:tcPr>
          <w:p w14:paraId="3F39DA8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98267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1134" w:type="dxa"/>
          </w:tcPr>
          <w:p w14:paraId="0ADAEA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992" w:type="dxa"/>
          </w:tcPr>
          <w:p w14:paraId="0B6FDC8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0.006</w:t>
            </w:r>
          </w:p>
        </w:tc>
        <w:tc>
          <w:tcPr>
            <w:tcW w:w="919" w:type="dxa"/>
          </w:tcPr>
          <w:p w14:paraId="5D6ADC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1080" w:type="dxa"/>
          </w:tcPr>
          <w:p w14:paraId="6791C8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1080" w:type="dxa"/>
          </w:tcPr>
          <w:p w14:paraId="5ED0D94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1080" w:type="dxa"/>
          </w:tcPr>
          <w:p w14:paraId="0D2C68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1080" w:type="dxa"/>
          </w:tcPr>
          <w:p w14:paraId="7BA6BD4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1215" w:type="dxa"/>
            <w:noWrap/>
          </w:tcPr>
          <w:p w14:paraId="46B828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1230" w:type="dxa"/>
            <w:noWrap/>
          </w:tcPr>
          <w:p w14:paraId="21F9A33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6651696" w14:textId="77777777">
        <w:trPr>
          <w:trHeight w:val="317"/>
        </w:trPr>
        <w:tc>
          <w:tcPr>
            <w:tcW w:w="1080" w:type="dxa"/>
            <w:vMerge w:val="restart"/>
          </w:tcPr>
          <w:p w14:paraId="49811BE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下风向（</w:t>
            </w:r>
            <w:r w:rsidRPr="00591748">
              <w:rPr>
                <w:rFonts w:ascii="Times New Roman" w:eastAsia="宋体" w:hAnsi="Times New Roman" w:cs="Times New Roman"/>
                <w:kern w:val="0"/>
                <w:szCs w:val="21"/>
              </w:rPr>
              <w:t>UQ3</w:t>
            </w:r>
            <w:r w:rsidRPr="00591748">
              <w:rPr>
                <w:rFonts w:ascii="Times New Roman" w:eastAsia="宋体" w:hAnsi="Times New Roman" w:cs="Times New Roman"/>
                <w:kern w:val="0"/>
                <w:szCs w:val="21"/>
              </w:rPr>
              <w:t>）</w:t>
            </w:r>
          </w:p>
        </w:tc>
        <w:tc>
          <w:tcPr>
            <w:tcW w:w="1609" w:type="dxa"/>
          </w:tcPr>
          <w:p w14:paraId="791936C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总悬浮颗粒物</w:t>
            </w:r>
          </w:p>
        </w:tc>
        <w:tc>
          <w:tcPr>
            <w:tcW w:w="1134" w:type="dxa"/>
          </w:tcPr>
          <w:p w14:paraId="57565F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μg/m</w:t>
            </w:r>
            <w:r w:rsidRPr="00591748">
              <w:rPr>
                <w:rFonts w:ascii="Times New Roman" w:eastAsia="宋体" w:hAnsi="Times New Roman" w:cs="Times New Roman"/>
                <w:kern w:val="0"/>
                <w:szCs w:val="21"/>
                <w:vertAlign w:val="superscript"/>
              </w:rPr>
              <w:t>3</w:t>
            </w:r>
          </w:p>
        </w:tc>
        <w:tc>
          <w:tcPr>
            <w:tcW w:w="992" w:type="dxa"/>
          </w:tcPr>
          <w:p w14:paraId="2796015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213</w:t>
            </w:r>
          </w:p>
        </w:tc>
        <w:tc>
          <w:tcPr>
            <w:tcW w:w="1134" w:type="dxa"/>
          </w:tcPr>
          <w:p w14:paraId="40BEAF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225</w:t>
            </w:r>
          </w:p>
        </w:tc>
        <w:tc>
          <w:tcPr>
            <w:tcW w:w="992" w:type="dxa"/>
          </w:tcPr>
          <w:p w14:paraId="6E6D86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269</w:t>
            </w:r>
          </w:p>
        </w:tc>
        <w:tc>
          <w:tcPr>
            <w:tcW w:w="919" w:type="dxa"/>
          </w:tcPr>
          <w:p w14:paraId="7AD863C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5A796B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225</w:t>
            </w:r>
          </w:p>
        </w:tc>
        <w:tc>
          <w:tcPr>
            <w:tcW w:w="1080" w:type="dxa"/>
          </w:tcPr>
          <w:p w14:paraId="7F17C78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234</w:t>
            </w:r>
          </w:p>
        </w:tc>
        <w:tc>
          <w:tcPr>
            <w:tcW w:w="1080" w:type="dxa"/>
          </w:tcPr>
          <w:p w14:paraId="4E4ED8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265</w:t>
            </w:r>
          </w:p>
        </w:tc>
        <w:tc>
          <w:tcPr>
            <w:tcW w:w="1080" w:type="dxa"/>
          </w:tcPr>
          <w:p w14:paraId="41CC831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5DCE255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500</w:t>
            </w:r>
          </w:p>
        </w:tc>
        <w:tc>
          <w:tcPr>
            <w:tcW w:w="1230" w:type="dxa"/>
            <w:noWrap/>
          </w:tcPr>
          <w:p w14:paraId="487BF4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C4A18BE" w14:textId="77777777">
        <w:trPr>
          <w:trHeight w:val="317"/>
        </w:trPr>
        <w:tc>
          <w:tcPr>
            <w:tcW w:w="1080" w:type="dxa"/>
            <w:vMerge/>
          </w:tcPr>
          <w:p w14:paraId="7F205E9E"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17DAC3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1134" w:type="dxa"/>
          </w:tcPr>
          <w:p w14:paraId="3E84C8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无量纲</w:t>
            </w:r>
          </w:p>
        </w:tc>
        <w:tc>
          <w:tcPr>
            <w:tcW w:w="992" w:type="dxa"/>
          </w:tcPr>
          <w:p w14:paraId="071960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1134" w:type="dxa"/>
          </w:tcPr>
          <w:p w14:paraId="738E85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w:t>
            </w:r>
          </w:p>
        </w:tc>
        <w:tc>
          <w:tcPr>
            <w:tcW w:w="992" w:type="dxa"/>
          </w:tcPr>
          <w:p w14:paraId="3DA016C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w:t>
            </w:r>
          </w:p>
        </w:tc>
        <w:tc>
          <w:tcPr>
            <w:tcW w:w="919" w:type="dxa"/>
          </w:tcPr>
          <w:p w14:paraId="4195EA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w:t>
            </w:r>
          </w:p>
        </w:tc>
        <w:tc>
          <w:tcPr>
            <w:tcW w:w="1080" w:type="dxa"/>
          </w:tcPr>
          <w:p w14:paraId="2F5676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1080" w:type="dxa"/>
          </w:tcPr>
          <w:p w14:paraId="230FFB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w:t>
            </w:r>
          </w:p>
        </w:tc>
        <w:tc>
          <w:tcPr>
            <w:tcW w:w="1080" w:type="dxa"/>
          </w:tcPr>
          <w:p w14:paraId="371E57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1080" w:type="dxa"/>
          </w:tcPr>
          <w:p w14:paraId="22228F4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18</w:t>
            </w:r>
          </w:p>
        </w:tc>
        <w:tc>
          <w:tcPr>
            <w:tcW w:w="1215" w:type="dxa"/>
            <w:noWrap/>
          </w:tcPr>
          <w:p w14:paraId="22E069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230" w:type="dxa"/>
            <w:noWrap/>
          </w:tcPr>
          <w:p w14:paraId="1640BA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7FBD6D8" w14:textId="77777777">
        <w:trPr>
          <w:trHeight w:val="317"/>
        </w:trPr>
        <w:tc>
          <w:tcPr>
            <w:tcW w:w="1080" w:type="dxa"/>
            <w:vMerge/>
          </w:tcPr>
          <w:p w14:paraId="51A4108E"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1E1C08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1134" w:type="dxa"/>
          </w:tcPr>
          <w:p w14:paraId="3470AD1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61ACE9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1.46</w:t>
            </w:r>
          </w:p>
        </w:tc>
        <w:tc>
          <w:tcPr>
            <w:tcW w:w="1134" w:type="dxa"/>
          </w:tcPr>
          <w:p w14:paraId="4180082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1.65</w:t>
            </w:r>
          </w:p>
        </w:tc>
        <w:tc>
          <w:tcPr>
            <w:tcW w:w="992" w:type="dxa"/>
          </w:tcPr>
          <w:p w14:paraId="67C62C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919" w:type="dxa"/>
          </w:tcPr>
          <w:p w14:paraId="38A5B39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7E69A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1.54</w:t>
            </w:r>
          </w:p>
        </w:tc>
        <w:tc>
          <w:tcPr>
            <w:tcW w:w="1080" w:type="dxa"/>
          </w:tcPr>
          <w:p w14:paraId="74C94A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1.43</w:t>
            </w:r>
          </w:p>
        </w:tc>
        <w:tc>
          <w:tcPr>
            <w:tcW w:w="1080" w:type="dxa"/>
          </w:tcPr>
          <w:p w14:paraId="692A8E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1.54</w:t>
            </w:r>
          </w:p>
        </w:tc>
        <w:tc>
          <w:tcPr>
            <w:tcW w:w="1080" w:type="dxa"/>
          </w:tcPr>
          <w:p w14:paraId="20B1F31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val="restart"/>
            <w:noWrap/>
          </w:tcPr>
          <w:p w14:paraId="65C7E02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3FEED20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B512017" w14:textId="77777777">
        <w:trPr>
          <w:trHeight w:val="317"/>
        </w:trPr>
        <w:tc>
          <w:tcPr>
            <w:tcW w:w="1080" w:type="dxa"/>
            <w:vMerge/>
          </w:tcPr>
          <w:p w14:paraId="236DEBD2"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AFC98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134" w:type="dxa"/>
          </w:tcPr>
          <w:p w14:paraId="57725B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5921E6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049E66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BD0693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562305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2E531A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DAEA86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07FAE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D60814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tcPr>
          <w:p w14:paraId="4A4B4B3E" w14:textId="77777777" w:rsidR="00351DD4" w:rsidRPr="00591748" w:rsidRDefault="00351DD4">
            <w:pPr>
              <w:widowControl/>
              <w:jc w:val="left"/>
              <w:rPr>
                <w:rFonts w:ascii="Times New Roman" w:eastAsia="宋体" w:hAnsi="Times New Roman" w:cs="Times New Roman"/>
                <w:kern w:val="0"/>
                <w:szCs w:val="21"/>
              </w:rPr>
            </w:pPr>
          </w:p>
        </w:tc>
        <w:tc>
          <w:tcPr>
            <w:tcW w:w="1230" w:type="dxa"/>
            <w:noWrap/>
          </w:tcPr>
          <w:p w14:paraId="45925E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C4F74A6" w14:textId="77777777">
        <w:trPr>
          <w:trHeight w:val="317"/>
        </w:trPr>
        <w:tc>
          <w:tcPr>
            <w:tcW w:w="1080" w:type="dxa"/>
            <w:vMerge/>
          </w:tcPr>
          <w:p w14:paraId="1248D259"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0EBA587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甲基叔丁基醚</w:t>
            </w:r>
          </w:p>
        </w:tc>
        <w:tc>
          <w:tcPr>
            <w:tcW w:w="1134" w:type="dxa"/>
          </w:tcPr>
          <w:p w14:paraId="1DE035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D7ED2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456303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027F2C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63DDC3D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DAEF10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B61E6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5D941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AADAAA8"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7378E4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0.47</w:t>
            </w:r>
          </w:p>
        </w:tc>
        <w:tc>
          <w:tcPr>
            <w:tcW w:w="1230" w:type="dxa"/>
            <w:noWrap/>
          </w:tcPr>
          <w:p w14:paraId="7FDDD5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FB954BE" w14:textId="77777777">
        <w:trPr>
          <w:trHeight w:val="317"/>
        </w:trPr>
        <w:tc>
          <w:tcPr>
            <w:tcW w:w="1080" w:type="dxa"/>
            <w:vMerge/>
          </w:tcPr>
          <w:p w14:paraId="0F3B0E1A"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798B0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1134" w:type="dxa"/>
          </w:tcPr>
          <w:p w14:paraId="67B4E2D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16E65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234B4A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1A6CE4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E906F9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6616E0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6AADD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3F5DAC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9D7D76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val="restart"/>
            <w:noWrap/>
          </w:tcPr>
          <w:p w14:paraId="687001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w:t>
            </w:r>
          </w:p>
        </w:tc>
        <w:tc>
          <w:tcPr>
            <w:tcW w:w="1230" w:type="dxa"/>
            <w:noWrap/>
          </w:tcPr>
          <w:p w14:paraId="2C0039E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C3383FB" w14:textId="77777777">
        <w:trPr>
          <w:trHeight w:val="317"/>
        </w:trPr>
        <w:tc>
          <w:tcPr>
            <w:tcW w:w="1080" w:type="dxa"/>
            <w:vMerge/>
          </w:tcPr>
          <w:p w14:paraId="23F4B4FF"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DD0686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134" w:type="dxa"/>
          </w:tcPr>
          <w:p w14:paraId="3F4272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733B7A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4BD141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5BF73C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0CC99E38"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DC786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A85E3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D7D2F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6A1B8A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tcPr>
          <w:p w14:paraId="2534CAB0" w14:textId="77777777" w:rsidR="00351DD4" w:rsidRPr="00591748" w:rsidRDefault="00351DD4">
            <w:pPr>
              <w:widowControl/>
              <w:jc w:val="left"/>
              <w:rPr>
                <w:rFonts w:ascii="Times New Roman" w:eastAsia="宋体" w:hAnsi="Times New Roman" w:cs="Times New Roman"/>
                <w:kern w:val="0"/>
                <w:szCs w:val="21"/>
              </w:rPr>
            </w:pPr>
          </w:p>
        </w:tc>
        <w:tc>
          <w:tcPr>
            <w:tcW w:w="1230" w:type="dxa"/>
            <w:noWrap/>
          </w:tcPr>
          <w:p w14:paraId="75507F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FCC0786" w14:textId="77777777">
        <w:trPr>
          <w:trHeight w:val="317"/>
        </w:trPr>
        <w:tc>
          <w:tcPr>
            <w:tcW w:w="1080" w:type="dxa"/>
            <w:vMerge/>
          </w:tcPr>
          <w:p w14:paraId="4F5B02A2"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180E18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1134" w:type="dxa"/>
          </w:tcPr>
          <w:p w14:paraId="78581E3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678B92F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0922B7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299E8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57AE97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675AA9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C184F3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BA3586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4835170"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6CD836C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3DBABC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135AC1E" w14:textId="77777777">
        <w:trPr>
          <w:trHeight w:val="317"/>
        </w:trPr>
        <w:tc>
          <w:tcPr>
            <w:tcW w:w="1080" w:type="dxa"/>
            <w:vMerge/>
          </w:tcPr>
          <w:p w14:paraId="11497540"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A23DC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四氢呋喃</w:t>
            </w:r>
          </w:p>
        </w:tc>
        <w:tc>
          <w:tcPr>
            <w:tcW w:w="1134" w:type="dxa"/>
          </w:tcPr>
          <w:p w14:paraId="5CC9938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C2DA7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3E85133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12403B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45362D6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A79AF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9563E9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CAC1B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1A8900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2AAA97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230" w:type="dxa"/>
            <w:noWrap/>
          </w:tcPr>
          <w:p w14:paraId="6D8277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3E284FD" w14:textId="77777777">
        <w:trPr>
          <w:trHeight w:val="317"/>
        </w:trPr>
        <w:tc>
          <w:tcPr>
            <w:tcW w:w="1080" w:type="dxa"/>
            <w:vMerge/>
          </w:tcPr>
          <w:p w14:paraId="4318E260"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2CB150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挥发性有机物（</w:t>
            </w:r>
            <w:r w:rsidRPr="00591748">
              <w:rPr>
                <w:rFonts w:ascii="Times New Roman" w:eastAsia="宋体" w:hAnsi="Times New Roman" w:cs="Times New Roman"/>
                <w:kern w:val="0"/>
                <w:szCs w:val="21"/>
              </w:rPr>
              <w:t>65</w:t>
            </w:r>
            <w:r w:rsidRPr="00591748">
              <w:rPr>
                <w:rFonts w:ascii="Times New Roman" w:eastAsia="宋体" w:hAnsi="Times New Roman" w:cs="Times New Roman"/>
                <w:kern w:val="0"/>
                <w:szCs w:val="21"/>
              </w:rPr>
              <w:t>项）</w:t>
            </w:r>
          </w:p>
        </w:tc>
        <w:tc>
          <w:tcPr>
            <w:tcW w:w="1134" w:type="dxa"/>
          </w:tcPr>
          <w:p w14:paraId="2975665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992" w:type="dxa"/>
          </w:tcPr>
          <w:p w14:paraId="17E5103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49AB25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5BD44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090AFAD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0544E3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EE866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4B0CB7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D7B3A7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3B7F197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1601889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D06AB5E" w14:textId="77777777">
        <w:trPr>
          <w:trHeight w:val="317"/>
        </w:trPr>
        <w:tc>
          <w:tcPr>
            <w:tcW w:w="1080" w:type="dxa"/>
            <w:vMerge/>
          </w:tcPr>
          <w:p w14:paraId="3414C038"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1B1EE3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1134" w:type="dxa"/>
          </w:tcPr>
          <w:p w14:paraId="0B16504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7212394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402BA32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651E9A2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620DCB73"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642D4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CDDC3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29B4F2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B38324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05EDC6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1230" w:type="dxa"/>
            <w:noWrap/>
          </w:tcPr>
          <w:p w14:paraId="0DF64D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E22AC60" w14:textId="77777777">
        <w:trPr>
          <w:trHeight w:val="317"/>
        </w:trPr>
        <w:tc>
          <w:tcPr>
            <w:tcW w:w="1080" w:type="dxa"/>
            <w:vMerge/>
          </w:tcPr>
          <w:p w14:paraId="43E90685"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5DAC003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1134" w:type="dxa"/>
          </w:tcPr>
          <w:p w14:paraId="2A905CE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7F47C7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FC245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5AF318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3B10FD5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15D2DA8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51544A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BF89B6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B6FAB1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060393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w:t>
            </w:r>
          </w:p>
        </w:tc>
        <w:tc>
          <w:tcPr>
            <w:tcW w:w="1230" w:type="dxa"/>
            <w:noWrap/>
          </w:tcPr>
          <w:p w14:paraId="523609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9A7863D" w14:textId="77777777">
        <w:trPr>
          <w:trHeight w:val="317"/>
        </w:trPr>
        <w:tc>
          <w:tcPr>
            <w:tcW w:w="1080" w:type="dxa"/>
            <w:vMerge/>
          </w:tcPr>
          <w:p w14:paraId="133BD3D7"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93AA7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1134" w:type="dxa"/>
          </w:tcPr>
          <w:p w14:paraId="5A354BD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9ABA2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88498E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71E9CDE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318DBCF0"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59613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97FF74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D3D37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0976B9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4C0780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w:t>
            </w:r>
          </w:p>
        </w:tc>
        <w:tc>
          <w:tcPr>
            <w:tcW w:w="1230" w:type="dxa"/>
            <w:noWrap/>
          </w:tcPr>
          <w:p w14:paraId="56DF901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FC7697A" w14:textId="77777777">
        <w:trPr>
          <w:trHeight w:val="317"/>
        </w:trPr>
        <w:tc>
          <w:tcPr>
            <w:tcW w:w="1080" w:type="dxa"/>
            <w:vMerge/>
          </w:tcPr>
          <w:p w14:paraId="0AD5C1BB"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575E82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1134" w:type="dxa"/>
          </w:tcPr>
          <w:p w14:paraId="57588D2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7B2C72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32DB3B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B53FB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FF560FC"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39676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E5AFBE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37E1A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7BCC4E4"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1FDA50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1230" w:type="dxa"/>
            <w:noWrap/>
          </w:tcPr>
          <w:p w14:paraId="154C00C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340B29D" w14:textId="77777777">
        <w:trPr>
          <w:trHeight w:val="317"/>
        </w:trPr>
        <w:tc>
          <w:tcPr>
            <w:tcW w:w="1080" w:type="dxa"/>
            <w:vMerge/>
          </w:tcPr>
          <w:p w14:paraId="40263F38"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16540F4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1134" w:type="dxa"/>
          </w:tcPr>
          <w:p w14:paraId="31DAD8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3B671E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93CB90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29943DE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3716BAE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E0C10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FF1F6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08FC1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5FA6AD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02E2D5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230" w:type="dxa"/>
            <w:noWrap/>
          </w:tcPr>
          <w:p w14:paraId="5326D1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4675F25" w14:textId="77777777">
        <w:trPr>
          <w:trHeight w:val="317"/>
        </w:trPr>
        <w:tc>
          <w:tcPr>
            <w:tcW w:w="1080" w:type="dxa"/>
            <w:vMerge/>
          </w:tcPr>
          <w:p w14:paraId="3410EC9B"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0851B9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1134" w:type="dxa"/>
          </w:tcPr>
          <w:p w14:paraId="423E5AE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6D32E00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3CA6E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17FDF04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03F6B998"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B3AB6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681452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847CB5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5512D23"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763D71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w:t>
            </w:r>
          </w:p>
        </w:tc>
        <w:tc>
          <w:tcPr>
            <w:tcW w:w="1230" w:type="dxa"/>
            <w:noWrap/>
          </w:tcPr>
          <w:p w14:paraId="2E3FE6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9DC45C2" w14:textId="77777777">
        <w:trPr>
          <w:trHeight w:val="317"/>
        </w:trPr>
        <w:tc>
          <w:tcPr>
            <w:tcW w:w="1080" w:type="dxa"/>
            <w:vMerge/>
          </w:tcPr>
          <w:p w14:paraId="6CBA03C7"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72FD4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1134" w:type="dxa"/>
          </w:tcPr>
          <w:p w14:paraId="40F2E35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4108DF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0.19</w:t>
            </w:r>
          </w:p>
        </w:tc>
        <w:tc>
          <w:tcPr>
            <w:tcW w:w="1134" w:type="dxa"/>
          </w:tcPr>
          <w:p w14:paraId="0C6B13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992" w:type="dxa"/>
          </w:tcPr>
          <w:p w14:paraId="02E31A8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w:t>
            </w:r>
          </w:p>
        </w:tc>
        <w:tc>
          <w:tcPr>
            <w:tcW w:w="919" w:type="dxa"/>
          </w:tcPr>
          <w:p w14:paraId="5D7D87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0.21</w:t>
            </w:r>
          </w:p>
        </w:tc>
        <w:tc>
          <w:tcPr>
            <w:tcW w:w="1080" w:type="dxa"/>
          </w:tcPr>
          <w:p w14:paraId="33BD9D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1080" w:type="dxa"/>
          </w:tcPr>
          <w:p w14:paraId="0C3CE0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080" w:type="dxa"/>
          </w:tcPr>
          <w:p w14:paraId="1683C78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0.19</w:t>
            </w:r>
          </w:p>
        </w:tc>
        <w:tc>
          <w:tcPr>
            <w:tcW w:w="1080" w:type="dxa"/>
          </w:tcPr>
          <w:p w14:paraId="588A63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w:t>
            </w:r>
          </w:p>
        </w:tc>
        <w:tc>
          <w:tcPr>
            <w:tcW w:w="1215" w:type="dxa"/>
            <w:noWrap/>
          </w:tcPr>
          <w:p w14:paraId="50258B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230" w:type="dxa"/>
            <w:noWrap/>
          </w:tcPr>
          <w:p w14:paraId="4B759B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012ADCF" w14:textId="77777777">
        <w:trPr>
          <w:trHeight w:val="317"/>
        </w:trPr>
        <w:tc>
          <w:tcPr>
            <w:tcW w:w="1080" w:type="dxa"/>
            <w:vMerge/>
          </w:tcPr>
          <w:p w14:paraId="126D1AC4"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EA88B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1134" w:type="dxa"/>
          </w:tcPr>
          <w:p w14:paraId="22F3CD8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7E1F96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0.006</w:t>
            </w:r>
          </w:p>
        </w:tc>
        <w:tc>
          <w:tcPr>
            <w:tcW w:w="1134" w:type="dxa"/>
          </w:tcPr>
          <w:p w14:paraId="1CCB14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992" w:type="dxa"/>
          </w:tcPr>
          <w:p w14:paraId="35E17F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919" w:type="dxa"/>
          </w:tcPr>
          <w:p w14:paraId="26D7F20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1080" w:type="dxa"/>
          </w:tcPr>
          <w:p w14:paraId="456BED5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1080" w:type="dxa"/>
          </w:tcPr>
          <w:p w14:paraId="587D59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0.006</w:t>
            </w:r>
          </w:p>
        </w:tc>
        <w:tc>
          <w:tcPr>
            <w:tcW w:w="1080" w:type="dxa"/>
          </w:tcPr>
          <w:p w14:paraId="5BD1331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1080" w:type="dxa"/>
          </w:tcPr>
          <w:p w14:paraId="03A2972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1215" w:type="dxa"/>
            <w:noWrap/>
          </w:tcPr>
          <w:p w14:paraId="0F8CC4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1230" w:type="dxa"/>
            <w:noWrap/>
          </w:tcPr>
          <w:p w14:paraId="2660F13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1FFCEE37" w14:textId="77777777">
        <w:trPr>
          <w:trHeight w:val="317"/>
        </w:trPr>
        <w:tc>
          <w:tcPr>
            <w:tcW w:w="1080" w:type="dxa"/>
            <w:vMerge w:val="restart"/>
          </w:tcPr>
          <w:p w14:paraId="17A2CE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下风向（</w:t>
            </w:r>
            <w:r w:rsidRPr="00591748">
              <w:rPr>
                <w:rFonts w:ascii="Times New Roman" w:eastAsia="宋体" w:hAnsi="Times New Roman" w:cs="Times New Roman"/>
                <w:kern w:val="0"/>
                <w:szCs w:val="21"/>
              </w:rPr>
              <w:t>UQ4</w:t>
            </w:r>
            <w:r w:rsidRPr="00591748">
              <w:rPr>
                <w:rFonts w:ascii="Times New Roman" w:eastAsia="宋体" w:hAnsi="Times New Roman" w:cs="Times New Roman"/>
                <w:kern w:val="0"/>
                <w:szCs w:val="21"/>
              </w:rPr>
              <w:t>）</w:t>
            </w:r>
          </w:p>
        </w:tc>
        <w:tc>
          <w:tcPr>
            <w:tcW w:w="1609" w:type="dxa"/>
          </w:tcPr>
          <w:p w14:paraId="5BD6A2C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总悬浮颗粒物</w:t>
            </w:r>
          </w:p>
        </w:tc>
        <w:tc>
          <w:tcPr>
            <w:tcW w:w="1134" w:type="dxa"/>
          </w:tcPr>
          <w:p w14:paraId="542FDBC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μg/m</w:t>
            </w:r>
            <w:r w:rsidRPr="00591748">
              <w:rPr>
                <w:rFonts w:ascii="Times New Roman" w:eastAsia="宋体" w:hAnsi="Times New Roman" w:cs="Times New Roman"/>
                <w:kern w:val="0"/>
                <w:szCs w:val="21"/>
                <w:vertAlign w:val="superscript"/>
              </w:rPr>
              <w:t>3</w:t>
            </w:r>
          </w:p>
        </w:tc>
        <w:tc>
          <w:tcPr>
            <w:tcW w:w="992" w:type="dxa"/>
          </w:tcPr>
          <w:p w14:paraId="4B0F243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247</w:t>
            </w:r>
          </w:p>
        </w:tc>
        <w:tc>
          <w:tcPr>
            <w:tcW w:w="1134" w:type="dxa"/>
          </w:tcPr>
          <w:p w14:paraId="1EECC0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278</w:t>
            </w:r>
          </w:p>
        </w:tc>
        <w:tc>
          <w:tcPr>
            <w:tcW w:w="992" w:type="dxa"/>
          </w:tcPr>
          <w:p w14:paraId="7BA582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290</w:t>
            </w:r>
          </w:p>
        </w:tc>
        <w:tc>
          <w:tcPr>
            <w:tcW w:w="919" w:type="dxa"/>
          </w:tcPr>
          <w:p w14:paraId="177A1538"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18CD4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251</w:t>
            </w:r>
          </w:p>
        </w:tc>
        <w:tc>
          <w:tcPr>
            <w:tcW w:w="1080" w:type="dxa"/>
          </w:tcPr>
          <w:p w14:paraId="52C871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276</w:t>
            </w:r>
          </w:p>
        </w:tc>
        <w:tc>
          <w:tcPr>
            <w:tcW w:w="1080" w:type="dxa"/>
          </w:tcPr>
          <w:p w14:paraId="6EC4931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292</w:t>
            </w:r>
          </w:p>
        </w:tc>
        <w:tc>
          <w:tcPr>
            <w:tcW w:w="1080" w:type="dxa"/>
          </w:tcPr>
          <w:p w14:paraId="064B732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178CA56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500</w:t>
            </w:r>
          </w:p>
        </w:tc>
        <w:tc>
          <w:tcPr>
            <w:tcW w:w="1230" w:type="dxa"/>
            <w:noWrap/>
          </w:tcPr>
          <w:p w14:paraId="09B280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4CD3B69" w14:textId="77777777">
        <w:trPr>
          <w:trHeight w:val="317"/>
        </w:trPr>
        <w:tc>
          <w:tcPr>
            <w:tcW w:w="1080" w:type="dxa"/>
            <w:vMerge/>
          </w:tcPr>
          <w:p w14:paraId="454B6C07"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97C1D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臭气（浓度）</w:t>
            </w:r>
          </w:p>
        </w:tc>
        <w:tc>
          <w:tcPr>
            <w:tcW w:w="1134" w:type="dxa"/>
          </w:tcPr>
          <w:p w14:paraId="297C641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无量纲</w:t>
            </w:r>
          </w:p>
        </w:tc>
        <w:tc>
          <w:tcPr>
            <w:tcW w:w="992" w:type="dxa"/>
          </w:tcPr>
          <w:p w14:paraId="2417C5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w:t>
            </w:r>
          </w:p>
        </w:tc>
        <w:tc>
          <w:tcPr>
            <w:tcW w:w="1134" w:type="dxa"/>
          </w:tcPr>
          <w:p w14:paraId="3EFCE9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992" w:type="dxa"/>
          </w:tcPr>
          <w:p w14:paraId="07956D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919" w:type="dxa"/>
          </w:tcPr>
          <w:p w14:paraId="0A929C8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080" w:type="dxa"/>
          </w:tcPr>
          <w:p w14:paraId="358AA80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080" w:type="dxa"/>
          </w:tcPr>
          <w:p w14:paraId="235DD4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w:t>
            </w:r>
          </w:p>
        </w:tc>
        <w:tc>
          <w:tcPr>
            <w:tcW w:w="1080" w:type="dxa"/>
          </w:tcPr>
          <w:p w14:paraId="61AD8A1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080" w:type="dxa"/>
          </w:tcPr>
          <w:p w14:paraId="599858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215" w:type="dxa"/>
            <w:noWrap/>
          </w:tcPr>
          <w:p w14:paraId="447692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w:t>
            </w:r>
          </w:p>
        </w:tc>
        <w:tc>
          <w:tcPr>
            <w:tcW w:w="1230" w:type="dxa"/>
            <w:noWrap/>
          </w:tcPr>
          <w:p w14:paraId="13D3F0E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54889A6E" w14:textId="77777777">
        <w:trPr>
          <w:trHeight w:val="317"/>
        </w:trPr>
        <w:tc>
          <w:tcPr>
            <w:tcW w:w="1080" w:type="dxa"/>
            <w:vMerge/>
          </w:tcPr>
          <w:p w14:paraId="106D0A28"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422B60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1134" w:type="dxa"/>
          </w:tcPr>
          <w:p w14:paraId="151A0D3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378D2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1.67</w:t>
            </w:r>
          </w:p>
        </w:tc>
        <w:tc>
          <w:tcPr>
            <w:tcW w:w="1134" w:type="dxa"/>
          </w:tcPr>
          <w:p w14:paraId="6D30D0E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1.71</w:t>
            </w:r>
          </w:p>
        </w:tc>
        <w:tc>
          <w:tcPr>
            <w:tcW w:w="992" w:type="dxa"/>
          </w:tcPr>
          <w:p w14:paraId="04CAAA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1.91</w:t>
            </w:r>
          </w:p>
        </w:tc>
        <w:tc>
          <w:tcPr>
            <w:tcW w:w="919" w:type="dxa"/>
          </w:tcPr>
          <w:p w14:paraId="6E090F9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6CA7D5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1.72</w:t>
            </w:r>
          </w:p>
        </w:tc>
        <w:tc>
          <w:tcPr>
            <w:tcW w:w="1080" w:type="dxa"/>
          </w:tcPr>
          <w:p w14:paraId="7DBBE0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w:t>
            </w:r>
          </w:p>
        </w:tc>
        <w:tc>
          <w:tcPr>
            <w:tcW w:w="1080" w:type="dxa"/>
          </w:tcPr>
          <w:p w14:paraId="2BB390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2.03</w:t>
            </w:r>
          </w:p>
        </w:tc>
        <w:tc>
          <w:tcPr>
            <w:tcW w:w="1080" w:type="dxa"/>
          </w:tcPr>
          <w:p w14:paraId="22BD12B8"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val="restart"/>
            <w:noWrap/>
          </w:tcPr>
          <w:p w14:paraId="4A83D7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3EF83E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3377848" w14:textId="77777777">
        <w:trPr>
          <w:trHeight w:val="317"/>
        </w:trPr>
        <w:tc>
          <w:tcPr>
            <w:tcW w:w="1080" w:type="dxa"/>
            <w:vMerge/>
          </w:tcPr>
          <w:p w14:paraId="17996147"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235A92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134" w:type="dxa"/>
          </w:tcPr>
          <w:p w14:paraId="0FA7E8A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7954F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61C51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76B3F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287E200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09A0B55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558C4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973BD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8440F4D"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tcPr>
          <w:p w14:paraId="060BC38F" w14:textId="77777777" w:rsidR="00351DD4" w:rsidRPr="00591748" w:rsidRDefault="00351DD4">
            <w:pPr>
              <w:widowControl/>
              <w:jc w:val="left"/>
              <w:rPr>
                <w:rFonts w:ascii="Times New Roman" w:eastAsia="宋体" w:hAnsi="Times New Roman" w:cs="Times New Roman"/>
                <w:kern w:val="0"/>
                <w:szCs w:val="21"/>
              </w:rPr>
            </w:pPr>
          </w:p>
        </w:tc>
        <w:tc>
          <w:tcPr>
            <w:tcW w:w="1230" w:type="dxa"/>
            <w:noWrap/>
          </w:tcPr>
          <w:p w14:paraId="0C59FC7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000DE436" w14:textId="77777777">
        <w:trPr>
          <w:trHeight w:val="317"/>
        </w:trPr>
        <w:tc>
          <w:tcPr>
            <w:tcW w:w="1080" w:type="dxa"/>
            <w:vMerge/>
          </w:tcPr>
          <w:p w14:paraId="320E698E"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DF428C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甲基叔丁基醚</w:t>
            </w:r>
          </w:p>
        </w:tc>
        <w:tc>
          <w:tcPr>
            <w:tcW w:w="1134" w:type="dxa"/>
          </w:tcPr>
          <w:p w14:paraId="4ACC487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1A0584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60C8732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04F7565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FB8555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DAFEA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0C29F9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5720F7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3C93D3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7A3E957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0.47</w:t>
            </w:r>
          </w:p>
        </w:tc>
        <w:tc>
          <w:tcPr>
            <w:tcW w:w="1230" w:type="dxa"/>
            <w:noWrap/>
          </w:tcPr>
          <w:p w14:paraId="4DF9B7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3417226" w14:textId="77777777">
        <w:trPr>
          <w:trHeight w:val="317"/>
        </w:trPr>
        <w:tc>
          <w:tcPr>
            <w:tcW w:w="1080" w:type="dxa"/>
            <w:vMerge/>
          </w:tcPr>
          <w:p w14:paraId="2FF894D4"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E725F1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1134" w:type="dxa"/>
          </w:tcPr>
          <w:p w14:paraId="34B791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014F53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5B529F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0BC0E8B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02AD057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2B723D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6E683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44C4C9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E239AA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val="restart"/>
            <w:noWrap/>
          </w:tcPr>
          <w:p w14:paraId="06F078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w:t>
            </w:r>
          </w:p>
        </w:tc>
        <w:tc>
          <w:tcPr>
            <w:tcW w:w="1230" w:type="dxa"/>
            <w:noWrap/>
          </w:tcPr>
          <w:p w14:paraId="524F321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08B7F72" w14:textId="77777777">
        <w:trPr>
          <w:trHeight w:val="317"/>
        </w:trPr>
        <w:tc>
          <w:tcPr>
            <w:tcW w:w="1080" w:type="dxa"/>
            <w:vMerge/>
          </w:tcPr>
          <w:p w14:paraId="40C4F4D2"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5EF0EE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134" w:type="dxa"/>
          </w:tcPr>
          <w:p w14:paraId="5BE8AFA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08A67D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62CFC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6D9AA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779D3BC"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77BCB0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CD203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FD5C54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6FE8EB0"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vMerge/>
          </w:tcPr>
          <w:p w14:paraId="6EB4B181" w14:textId="77777777" w:rsidR="00351DD4" w:rsidRPr="00591748" w:rsidRDefault="00351DD4">
            <w:pPr>
              <w:widowControl/>
              <w:jc w:val="left"/>
              <w:rPr>
                <w:rFonts w:ascii="Times New Roman" w:eastAsia="宋体" w:hAnsi="Times New Roman" w:cs="Times New Roman"/>
                <w:kern w:val="0"/>
                <w:szCs w:val="21"/>
              </w:rPr>
            </w:pPr>
          </w:p>
        </w:tc>
        <w:tc>
          <w:tcPr>
            <w:tcW w:w="1230" w:type="dxa"/>
            <w:noWrap/>
          </w:tcPr>
          <w:p w14:paraId="250A8B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EC4FC10" w14:textId="77777777">
        <w:trPr>
          <w:trHeight w:val="317"/>
        </w:trPr>
        <w:tc>
          <w:tcPr>
            <w:tcW w:w="1080" w:type="dxa"/>
            <w:vMerge/>
          </w:tcPr>
          <w:p w14:paraId="22A4F050"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2CA3F3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1134" w:type="dxa"/>
          </w:tcPr>
          <w:p w14:paraId="28CF7E7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B3273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1973429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75CF328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28D39AA0"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58DFBD9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A7874E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A29030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266FAB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33AD15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120C59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9F02C6E" w14:textId="77777777">
        <w:trPr>
          <w:trHeight w:val="317"/>
        </w:trPr>
        <w:tc>
          <w:tcPr>
            <w:tcW w:w="1080" w:type="dxa"/>
            <w:vMerge/>
          </w:tcPr>
          <w:p w14:paraId="6606FC47"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509236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四氢呋喃</w:t>
            </w:r>
          </w:p>
        </w:tc>
        <w:tc>
          <w:tcPr>
            <w:tcW w:w="1134" w:type="dxa"/>
          </w:tcPr>
          <w:p w14:paraId="3AA031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E86017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65F2C1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2CF6C0E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1152BFCD"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E94CE3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DB7533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D014DC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610FC5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64AC9E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230" w:type="dxa"/>
            <w:noWrap/>
          </w:tcPr>
          <w:p w14:paraId="4D4562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9521B7E" w14:textId="77777777">
        <w:trPr>
          <w:trHeight w:val="317"/>
        </w:trPr>
        <w:tc>
          <w:tcPr>
            <w:tcW w:w="1080" w:type="dxa"/>
            <w:vMerge/>
          </w:tcPr>
          <w:p w14:paraId="0DE5631D"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3417F9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挥发性有机物（</w:t>
            </w:r>
            <w:r w:rsidRPr="00591748">
              <w:rPr>
                <w:rFonts w:ascii="Times New Roman" w:eastAsia="宋体" w:hAnsi="Times New Roman" w:cs="Times New Roman"/>
                <w:kern w:val="0"/>
                <w:szCs w:val="21"/>
              </w:rPr>
              <w:t>65</w:t>
            </w:r>
            <w:r w:rsidRPr="00591748">
              <w:rPr>
                <w:rFonts w:ascii="Times New Roman" w:eastAsia="宋体" w:hAnsi="Times New Roman" w:cs="Times New Roman"/>
                <w:kern w:val="0"/>
                <w:szCs w:val="21"/>
              </w:rPr>
              <w:t>项）</w:t>
            </w:r>
          </w:p>
        </w:tc>
        <w:tc>
          <w:tcPr>
            <w:tcW w:w="1134" w:type="dxa"/>
          </w:tcPr>
          <w:p w14:paraId="16C86C5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992" w:type="dxa"/>
          </w:tcPr>
          <w:p w14:paraId="21F02F3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165088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2A9949E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55B57EC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2ECCAF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D7FE3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E474B3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01C585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5A76BF2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w:t>
            </w:r>
          </w:p>
        </w:tc>
        <w:tc>
          <w:tcPr>
            <w:tcW w:w="1230" w:type="dxa"/>
            <w:noWrap/>
          </w:tcPr>
          <w:p w14:paraId="18900D1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634F831" w14:textId="77777777">
        <w:trPr>
          <w:trHeight w:val="317"/>
        </w:trPr>
        <w:tc>
          <w:tcPr>
            <w:tcW w:w="1080" w:type="dxa"/>
            <w:vMerge/>
          </w:tcPr>
          <w:p w14:paraId="0DF59435"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21436A2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w:t>
            </w:r>
          </w:p>
        </w:tc>
        <w:tc>
          <w:tcPr>
            <w:tcW w:w="1134" w:type="dxa"/>
          </w:tcPr>
          <w:p w14:paraId="324C3D2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1D2B2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B1B531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625008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335E3580"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037352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100231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D4E18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8125BC1"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5356E1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1230" w:type="dxa"/>
            <w:noWrap/>
          </w:tcPr>
          <w:p w14:paraId="471470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E5340F3" w14:textId="77777777">
        <w:trPr>
          <w:trHeight w:val="317"/>
        </w:trPr>
        <w:tc>
          <w:tcPr>
            <w:tcW w:w="1080" w:type="dxa"/>
            <w:vMerge/>
          </w:tcPr>
          <w:p w14:paraId="6922563A"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6552D4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1134" w:type="dxa"/>
          </w:tcPr>
          <w:p w14:paraId="35B2D02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7E7D7C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044D0FC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1B6351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4C39D61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61D80F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8C7EF8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693CBF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A88609C"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3CEF1A5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0.8</w:t>
            </w:r>
          </w:p>
        </w:tc>
        <w:tc>
          <w:tcPr>
            <w:tcW w:w="1230" w:type="dxa"/>
            <w:noWrap/>
          </w:tcPr>
          <w:p w14:paraId="3BD3258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B5F2112" w14:textId="77777777">
        <w:trPr>
          <w:trHeight w:val="317"/>
        </w:trPr>
        <w:tc>
          <w:tcPr>
            <w:tcW w:w="1080" w:type="dxa"/>
            <w:vMerge/>
          </w:tcPr>
          <w:p w14:paraId="4AEF77C1"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5FD1F9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N,N-</w:t>
            </w:r>
            <w:r w:rsidRPr="00591748">
              <w:rPr>
                <w:rFonts w:ascii="Times New Roman" w:eastAsia="宋体" w:hAnsi="Times New Roman" w:cs="Times New Roman"/>
                <w:kern w:val="0"/>
                <w:szCs w:val="21"/>
              </w:rPr>
              <w:t>二甲基甲酰胺</w:t>
            </w:r>
          </w:p>
        </w:tc>
        <w:tc>
          <w:tcPr>
            <w:tcW w:w="1134" w:type="dxa"/>
          </w:tcPr>
          <w:p w14:paraId="156D2E7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189C8EB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491C6D4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629A2D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4FC575B0"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6540D18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2B40E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0A2DCE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300972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18B2B35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w:t>
            </w:r>
          </w:p>
        </w:tc>
        <w:tc>
          <w:tcPr>
            <w:tcW w:w="1230" w:type="dxa"/>
            <w:noWrap/>
          </w:tcPr>
          <w:p w14:paraId="1A96EF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68463490" w14:textId="77777777">
        <w:trPr>
          <w:trHeight w:val="317"/>
        </w:trPr>
        <w:tc>
          <w:tcPr>
            <w:tcW w:w="1080" w:type="dxa"/>
            <w:vMerge/>
          </w:tcPr>
          <w:p w14:paraId="7B846F99"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22BA4C6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1134" w:type="dxa"/>
          </w:tcPr>
          <w:p w14:paraId="6011BCC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384AC7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33D9EA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A0F186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4027BC53"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4F7089A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2B5CB8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1F16975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0B8E81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10AD252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w:t>
            </w:r>
          </w:p>
        </w:tc>
        <w:tc>
          <w:tcPr>
            <w:tcW w:w="1230" w:type="dxa"/>
            <w:noWrap/>
          </w:tcPr>
          <w:p w14:paraId="5D78399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2BCFC72B" w14:textId="77777777">
        <w:trPr>
          <w:trHeight w:val="317"/>
        </w:trPr>
        <w:tc>
          <w:tcPr>
            <w:tcW w:w="1080" w:type="dxa"/>
            <w:vMerge/>
          </w:tcPr>
          <w:p w14:paraId="685B68ED"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15D54C8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1134" w:type="dxa"/>
          </w:tcPr>
          <w:p w14:paraId="32E5974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2CE88C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704FD1B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412D1AA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7A64ED28"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0CEB0BF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30370D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4B0ACA6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8033637"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2E43DEA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w:t>
            </w:r>
          </w:p>
        </w:tc>
        <w:tc>
          <w:tcPr>
            <w:tcW w:w="1230" w:type="dxa"/>
            <w:noWrap/>
          </w:tcPr>
          <w:p w14:paraId="7CC1A4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7CE9C8D3" w14:textId="77777777">
        <w:trPr>
          <w:trHeight w:val="317"/>
        </w:trPr>
        <w:tc>
          <w:tcPr>
            <w:tcW w:w="1080" w:type="dxa"/>
            <w:vMerge/>
          </w:tcPr>
          <w:p w14:paraId="5D18975C"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13737C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1134" w:type="dxa"/>
          </w:tcPr>
          <w:p w14:paraId="508EC4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100A1E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34" w:type="dxa"/>
          </w:tcPr>
          <w:p w14:paraId="6F3AB7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92" w:type="dxa"/>
          </w:tcPr>
          <w:p w14:paraId="3A9D0B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919" w:type="dxa"/>
          </w:tcPr>
          <w:p w14:paraId="35C09BC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080" w:type="dxa"/>
          </w:tcPr>
          <w:p w14:paraId="3924C9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53628D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06EE12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0" w:type="dxa"/>
          </w:tcPr>
          <w:p w14:paraId="7644DE0B"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w:t>
            </w:r>
          </w:p>
        </w:tc>
        <w:tc>
          <w:tcPr>
            <w:tcW w:w="1215" w:type="dxa"/>
            <w:noWrap/>
          </w:tcPr>
          <w:p w14:paraId="4B074A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w:t>
            </w:r>
          </w:p>
        </w:tc>
        <w:tc>
          <w:tcPr>
            <w:tcW w:w="1230" w:type="dxa"/>
            <w:noWrap/>
          </w:tcPr>
          <w:p w14:paraId="71AFB61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382B3ECA" w14:textId="77777777">
        <w:trPr>
          <w:trHeight w:val="317"/>
        </w:trPr>
        <w:tc>
          <w:tcPr>
            <w:tcW w:w="1080" w:type="dxa"/>
            <w:vMerge/>
          </w:tcPr>
          <w:p w14:paraId="2FCA4EA6"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7F3803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1134" w:type="dxa"/>
          </w:tcPr>
          <w:p w14:paraId="22F8C2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3C43B50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c>
          <w:tcPr>
            <w:tcW w:w="1134" w:type="dxa"/>
          </w:tcPr>
          <w:p w14:paraId="0C83D2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992" w:type="dxa"/>
          </w:tcPr>
          <w:p w14:paraId="383B3B2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w:t>
            </w:r>
          </w:p>
        </w:tc>
        <w:tc>
          <w:tcPr>
            <w:tcW w:w="919" w:type="dxa"/>
          </w:tcPr>
          <w:p w14:paraId="5359D70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1080" w:type="dxa"/>
          </w:tcPr>
          <w:p w14:paraId="389A41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c>
          <w:tcPr>
            <w:tcW w:w="1080" w:type="dxa"/>
          </w:tcPr>
          <w:p w14:paraId="10C6A9D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w:t>
            </w:r>
          </w:p>
        </w:tc>
        <w:tc>
          <w:tcPr>
            <w:tcW w:w="1080" w:type="dxa"/>
          </w:tcPr>
          <w:p w14:paraId="306F6D2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0.14</w:t>
            </w:r>
          </w:p>
        </w:tc>
        <w:tc>
          <w:tcPr>
            <w:tcW w:w="1080" w:type="dxa"/>
          </w:tcPr>
          <w:p w14:paraId="3DBB8A9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0.13</w:t>
            </w:r>
          </w:p>
        </w:tc>
        <w:tc>
          <w:tcPr>
            <w:tcW w:w="1215" w:type="dxa"/>
            <w:noWrap/>
          </w:tcPr>
          <w:p w14:paraId="5EC1CF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w:t>
            </w:r>
          </w:p>
        </w:tc>
        <w:tc>
          <w:tcPr>
            <w:tcW w:w="1230" w:type="dxa"/>
            <w:noWrap/>
          </w:tcPr>
          <w:p w14:paraId="4C4618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r w:rsidR="00351DD4" w:rsidRPr="00591748" w14:paraId="44592203" w14:textId="77777777">
        <w:trPr>
          <w:trHeight w:val="317"/>
        </w:trPr>
        <w:tc>
          <w:tcPr>
            <w:tcW w:w="1080" w:type="dxa"/>
            <w:vMerge/>
          </w:tcPr>
          <w:p w14:paraId="6E14999B" w14:textId="77777777" w:rsidR="00351DD4" w:rsidRPr="00591748" w:rsidRDefault="00351DD4">
            <w:pPr>
              <w:widowControl/>
              <w:jc w:val="left"/>
              <w:rPr>
                <w:rFonts w:ascii="Times New Roman" w:eastAsia="宋体" w:hAnsi="Times New Roman" w:cs="Times New Roman"/>
                <w:kern w:val="0"/>
                <w:szCs w:val="21"/>
              </w:rPr>
            </w:pPr>
          </w:p>
        </w:tc>
        <w:tc>
          <w:tcPr>
            <w:tcW w:w="1609" w:type="dxa"/>
          </w:tcPr>
          <w:p w14:paraId="2755C1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1134" w:type="dxa"/>
          </w:tcPr>
          <w:p w14:paraId="1FEA3EA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78724E2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1134" w:type="dxa"/>
          </w:tcPr>
          <w:p w14:paraId="542D24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0.008</w:t>
            </w:r>
          </w:p>
        </w:tc>
        <w:tc>
          <w:tcPr>
            <w:tcW w:w="992" w:type="dxa"/>
          </w:tcPr>
          <w:p w14:paraId="62EE94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0.008</w:t>
            </w:r>
          </w:p>
        </w:tc>
        <w:tc>
          <w:tcPr>
            <w:tcW w:w="919" w:type="dxa"/>
          </w:tcPr>
          <w:p w14:paraId="75C5DA1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0.008</w:t>
            </w:r>
          </w:p>
        </w:tc>
        <w:tc>
          <w:tcPr>
            <w:tcW w:w="1080" w:type="dxa"/>
          </w:tcPr>
          <w:p w14:paraId="424D4B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1080" w:type="dxa"/>
          </w:tcPr>
          <w:p w14:paraId="2A61B3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1080" w:type="dxa"/>
          </w:tcPr>
          <w:p w14:paraId="011E6F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w:t>
            </w:r>
          </w:p>
        </w:tc>
        <w:tc>
          <w:tcPr>
            <w:tcW w:w="1080" w:type="dxa"/>
          </w:tcPr>
          <w:p w14:paraId="07BAD8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0.008</w:t>
            </w:r>
          </w:p>
        </w:tc>
        <w:tc>
          <w:tcPr>
            <w:tcW w:w="1215" w:type="dxa"/>
            <w:noWrap/>
          </w:tcPr>
          <w:p w14:paraId="261E40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0.06</w:t>
            </w:r>
          </w:p>
        </w:tc>
        <w:tc>
          <w:tcPr>
            <w:tcW w:w="1230" w:type="dxa"/>
            <w:noWrap/>
          </w:tcPr>
          <w:p w14:paraId="71938B6F" w14:textId="77777777" w:rsidR="00351DD4" w:rsidRPr="00591748" w:rsidRDefault="00000000">
            <w:pPr>
              <w:widowControl/>
              <w:jc w:val="center"/>
              <w:rPr>
                <w:rFonts w:ascii="Times New Roman" w:eastAsia="宋体" w:hAnsi="Times New Roman" w:cs="Times New Roman"/>
                <w:kern w:val="0"/>
                <w:szCs w:val="21"/>
              </w:rPr>
            </w:pPr>
            <w:bookmarkStart w:id="201" w:name="OLE_LINK24"/>
            <w:r w:rsidRPr="00591748">
              <w:rPr>
                <w:rFonts w:ascii="Times New Roman" w:eastAsia="宋体" w:hAnsi="Times New Roman" w:cs="Times New Roman"/>
                <w:kern w:val="0"/>
                <w:szCs w:val="21"/>
              </w:rPr>
              <w:t>达标</w:t>
            </w:r>
            <w:bookmarkEnd w:id="201"/>
          </w:p>
        </w:tc>
      </w:tr>
      <w:tr w:rsidR="00351DD4" w:rsidRPr="00591748" w14:paraId="030E33F6" w14:textId="77777777">
        <w:trPr>
          <w:trHeight w:val="317"/>
        </w:trPr>
        <w:tc>
          <w:tcPr>
            <w:tcW w:w="1080" w:type="dxa"/>
          </w:tcPr>
          <w:p w14:paraId="2A7AB8EA" w14:textId="77777777" w:rsidR="00351DD4" w:rsidRPr="00591748" w:rsidRDefault="00000000">
            <w:pPr>
              <w:widowControl/>
              <w:jc w:val="left"/>
              <w:rPr>
                <w:rFonts w:ascii="Times New Roman" w:eastAsia="宋体" w:hAnsi="Times New Roman" w:cs="Times New Roman"/>
                <w:kern w:val="0"/>
                <w:szCs w:val="21"/>
              </w:rPr>
            </w:pPr>
            <w:r w:rsidRPr="00591748">
              <w:rPr>
                <w:rFonts w:ascii="Times New Roman" w:eastAsia="宋体" w:hAnsi="Times New Roman" w:cs="Times New Roman"/>
                <w:kern w:val="0"/>
                <w:szCs w:val="21"/>
              </w:rPr>
              <w:t>厂区内（</w:t>
            </w:r>
            <w:r w:rsidRPr="00591748">
              <w:rPr>
                <w:rFonts w:ascii="Times New Roman" w:eastAsia="宋体" w:hAnsi="Times New Roman" w:cs="Times New Roman"/>
                <w:kern w:val="0"/>
                <w:szCs w:val="21"/>
              </w:rPr>
              <w:t>UQ5</w:t>
            </w:r>
            <w:r w:rsidRPr="00591748">
              <w:rPr>
                <w:rFonts w:ascii="Times New Roman" w:eastAsia="宋体" w:hAnsi="Times New Roman" w:cs="Times New Roman"/>
                <w:kern w:val="0"/>
                <w:szCs w:val="21"/>
              </w:rPr>
              <w:t>）</w:t>
            </w:r>
          </w:p>
        </w:tc>
        <w:tc>
          <w:tcPr>
            <w:tcW w:w="1609" w:type="dxa"/>
          </w:tcPr>
          <w:p w14:paraId="4114AB1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非甲烷总烃</w:t>
            </w:r>
          </w:p>
        </w:tc>
        <w:tc>
          <w:tcPr>
            <w:tcW w:w="1134" w:type="dxa"/>
          </w:tcPr>
          <w:p w14:paraId="50F4998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mg/m</w:t>
            </w:r>
            <w:r w:rsidRPr="00591748">
              <w:rPr>
                <w:rFonts w:ascii="Times New Roman" w:eastAsia="宋体" w:hAnsi="Times New Roman" w:cs="Times New Roman"/>
                <w:kern w:val="0"/>
                <w:szCs w:val="21"/>
                <w:vertAlign w:val="superscript"/>
              </w:rPr>
              <w:t>3</w:t>
            </w:r>
          </w:p>
        </w:tc>
        <w:tc>
          <w:tcPr>
            <w:tcW w:w="992" w:type="dxa"/>
          </w:tcPr>
          <w:p w14:paraId="52B19EE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2.41</w:t>
            </w:r>
          </w:p>
        </w:tc>
        <w:tc>
          <w:tcPr>
            <w:tcW w:w="1134" w:type="dxa"/>
          </w:tcPr>
          <w:p w14:paraId="032A41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2.59</w:t>
            </w:r>
          </w:p>
        </w:tc>
        <w:tc>
          <w:tcPr>
            <w:tcW w:w="992" w:type="dxa"/>
          </w:tcPr>
          <w:p w14:paraId="072200E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2.13</w:t>
            </w:r>
          </w:p>
        </w:tc>
        <w:tc>
          <w:tcPr>
            <w:tcW w:w="919" w:type="dxa"/>
          </w:tcPr>
          <w:p w14:paraId="3E88DA8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1080" w:type="dxa"/>
          </w:tcPr>
          <w:p w14:paraId="233585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2.36</w:t>
            </w:r>
          </w:p>
        </w:tc>
        <w:tc>
          <w:tcPr>
            <w:tcW w:w="1080" w:type="dxa"/>
          </w:tcPr>
          <w:p w14:paraId="574E1BD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2.25</w:t>
            </w:r>
          </w:p>
        </w:tc>
        <w:tc>
          <w:tcPr>
            <w:tcW w:w="1080" w:type="dxa"/>
          </w:tcPr>
          <w:p w14:paraId="6A8FF43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2.44</w:t>
            </w:r>
          </w:p>
        </w:tc>
        <w:tc>
          <w:tcPr>
            <w:tcW w:w="1080" w:type="dxa"/>
          </w:tcPr>
          <w:p w14:paraId="2F995A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b/>
                <w:bCs/>
                <w:kern w:val="0"/>
                <w:szCs w:val="21"/>
              </w:rPr>
              <w:t>/</w:t>
            </w:r>
          </w:p>
        </w:tc>
        <w:tc>
          <w:tcPr>
            <w:tcW w:w="1215" w:type="dxa"/>
            <w:noWrap/>
          </w:tcPr>
          <w:p w14:paraId="292F872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w:t>
            </w:r>
          </w:p>
        </w:tc>
        <w:tc>
          <w:tcPr>
            <w:tcW w:w="1230" w:type="dxa"/>
            <w:noWrap/>
          </w:tcPr>
          <w:p w14:paraId="1F61B9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达标</w:t>
            </w:r>
          </w:p>
        </w:tc>
      </w:tr>
    </w:tbl>
    <w:p w14:paraId="52EC234E" w14:textId="77777777" w:rsidR="00351DD4" w:rsidRPr="00591748" w:rsidRDefault="00000000">
      <w:pPr>
        <w:rPr>
          <w:rFonts w:ascii="Times New Roman" w:eastAsia="宋体" w:hAnsi="Times New Roman" w:cs="Times New Roman"/>
          <w:b/>
          <w:bCs/>
          <w:sz w:val="18"/>
          <w:szCs w:val="18"/>
        </w:rPr>
      </w:pPr>
      <w:r w:rsidRPr="00591748">
        <w:rPr>
          <w:rFonts w:ascii="Times New Roman" w:eastAsia="宋体" w:hAnsi="Times New Roman" w:cs="Times New Roman" w:hint="eastAsia"/>
          <w:b/>
          <w:bCs/>
          <w:sz w:val="18"/>
          <w:szCs w:val="18"/>
        </w:rPr>
        <w:t>注：</w:t>
      </w:r>
      <w:r w:rsidRPr="00591748">
        <w:rPr>
          <w:rFonts w:ascii="Times New Roman" w:eastAsia="宋体" w:hAnsi="Times New Roman" w:cs="Times New Roman" w:hint="eastAsia"/>
          <w:b/>
          <w:bCs/>
          <w:sz w:val="18"/>
          <w:szCs w:val="18"/>
        </w:rPr>
        <w:t>N</w:t>
      </w:r>
      <w:r w:rsidRPr="00591748">
        <w:rPr>
          <w:rFonts w:ascii="Times New Roman" w:eastAsia="宋体" w:hAnsi="Times New Roman" w:cs="Times New Roman"/>
          <w:b/>
          <w:bCs/>
          <w:sz w:val="18"/>
          <w:szCs w:val="18"/>
        </w:rPr>
        <w:t>D</w:t>
      </w:r>
      <w:r w:rsidRPr="00591748">
        <w:rPr>
          <w:rFonts w:ascii="Times New Roman" w:eastAsia="宋体" w:hAnsi="Times New Roman" w:cs="Times New Roman" w:hint="eastAsia"/>
          <w:b/>
          <w:bCs/>
          <w:sz w:val="18"/>
          <w:szCs w:val="18"/>
        </w:rPr>
        <w:t>表示未检出，</w:t>
      </w:r>
      <w:bookmarkStart w:id="202" w:name="OLE_LINK23"/>
      <w:r w:rsidRPr="00591748">
        <w:rPr>
          <w:rFonts w:ascii="Times New Roman" w:eastAsia="宋体" w:hAnsi="Times New Roman" w:cs="Times New Roman" w:hint="eastAsia"/>
          <w:b/>
          <w:bCs/>
          <w:sz w:val="18"/>
          <w:szCs w:val="18"/>
        </w:rPr>
        <w:t>二氯甲烷检出限为</w:t>
      </w:r>
      <w:r w:rsidRPr="00591748">
        <w:rPr>
          <w:rFonts w:ascii="Times New Roman" w:eastAsia="宋体" w:hAnsi="Times New Roman" w:cs="Times New Roman" w:hint="eastAsia"/>
          <w:b/>
          <w:bCs/>
          <w:sz w:val="18"/>
          <w:szCs w:val="18"/>
        </w:rPr>
        <w:t>0.001mg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w:t>
      </w:r>
      <w:bookmarkEnd w:id="202"/>
      <w:r w:rsidRPr="00591748">
        <w:rPr>
          <w:rFonts w:ascii="Times New Roman" w:eastAsia="宋体" w:hAnsi="Times New Roman" w:cs="Times New Roman" w:hint="eastAsia"/>
          <w:b/>
          <w:bCs/>
          <w:sz w:val="18"/>
          <w:szCs w:val="18"/>
        </w:rPr>
        <w:t>甲基叔丁基醚检出限为</w:t>
      </w:r>
      <w:r w:rsidRPr="00591748">
        <w:rPr>
          <w:rFonts w:ascii="Times New Roman" w:eastAsia="宋体" w:hAnsi="Times New Roman" w:cs="Times New Roman" w:hint="eastAsia"/>
          <w:b/>
          <w:bCs/>
          <w:sz w:val="18"/>
          <w:szCs w:val="18"/>
        </w:rPr>
        <w:t>0.001mg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，异丙醇检出限为</w:t>
      </w:r>
      <w:r w:rsidRPr="00591748">
        <w:rPr>
          <w:rFonts w:ascii="Times New Roman" w:eastAsia="宋体" w:hAnsi="Times New Roman" w:cs="Times New Roman" w:hint="eastAsia"/>
          <w:b/>
          <w:bCs/>
          <w:sz w:val="18"/>
          <w:szCs w:val="18"/>
        </w:rPr>
        <w:t>0.0005mg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，甲苯检出限为</w:t>
      </w:r>
      <w:r w:rsidRPr="00591748">
        <w:rPr>
          <w:rFonts w:ascii="Times New Roman" w:eastAsia="宋体" w:hAnsi="Times New Roman" w:cs="Times New Roman" w:hint="eastAsia"/>
          <w:b/>
          <w:bCs/>
          <w:sz w:val="18"/>
          <w:szCs w:val="18"/>
        </w:rPr>
        <w:t>0.0005mg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，乙酸乙酯检出限为</w:t>
      </w:r>
      <w:r w:rsidRPr="00591748">
        <w:rPr>
          <w:rFonts w:ascii="Times New Roman" w:eastAsia="宋体" w:hAnsi="Times New Roman" w:cs="Times New Roman" w:hint="eastAsia"/>
          <w:b/>
          <w:bCs/>
          <w:sz w:val="18"/>
          <w:szCs w:val="18"/>
        </w:rPr>
        <w:t>0.0005mg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，四氢呋喃检出限为</w:t>
      </w:r>
      <w:r w:rsidRPr="00591748">
        <w:rPr>
          <w:rFonts w:ascii="Times New Roman" w:eastAsia="宋体" w:hAnsi="Times New Roman" w:cs="Times New Roman" w:hint="eastAsia"/>
          <w:b/>
          <w:bCs/>
          <w:sz w:val="18"/>
          <w:szCs w:val="18"/>
        </w:rPr>
        <w:t>0.0005mg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，乙酸检出限为</w:t>
      </w:r>
      <w:r w:rsidRPr="00591748">
        <w:rPr>
          <w:rFonts w:ascii="Times New Roman" w:eastAsia="宋体" w:hAnsi="Times New Roman" w:cs="Times New Roman" w:hint="eastAsia"/>
          <w:b/>
          <w:bCs/>
          <w:sz w:val="18"/>
          <w:szCs w:val="18"/>
        </w:rPr>
        <w:t>0.00002mg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，丙酮检出限为</w:t>
      </w:r>
      <w:r w:rsidRPr="00591748">
        <w:rPr>
          <w:rFonts w:ascii="Times New Roman" w:eastAsia="宋体" w:hAnsi="Times New Roman" w:cs="Times New Roman" w:hint="eastAsia"/>
          <w:b/>
          <w:bCs/>
          <w:sz w:val="18"/>
          <w:szCs w:val="18"/>
        </w:rPr>
        <w:t>0.002mg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w:t>
      </w:r>
      <w:r w:rsidRPr="00591748">
        <w:rPr>
          <w:rFonts w:ascii="Times New Roman" w:eastAsia="宋体" w:hAnsi="Times New Roman" w:cs="Times New Roman" w:hint="eastAsia"/>
          <w:b/>
          <w:bCs/>
          <w:sz w:val="18"/>
          <w:szCs w:val="18"/>
        </w:rPr>
        <w:t>DMF</w:t>
      </w:r>
      <w:r w:rsidRPr="00591748">
        <w:rPr>
          <w:rFonts w:ascii="Times New Roman" w:eastAsia="宋体" w:hAnsi="Times New Roman" w:cs="Times New Roman" w:hint="eastAsia"/>
          <w:b/>
          <w:bCs/>
          <w:sz w:val="18"/>
          <w:szCs w:val="18"/>
        </w:rPr>
        <w:t>检出限为</w:t>
      </w:r>
      <w:r w:rsidRPr="00591748">
        <w:rPr>
          <w:rFonts w:ascii="Times New Roman" w:eastAsia="宋体" w:hAnsi="Times New Roman" w:cs="Times New Roman" w:hint="eastAsia"/>
          <w:b/>
          <w:bCs/>
          <w:sz w:val="18"/>
          <w:szCs w:val="18"/>
        </w:rPr>
        <w:t>0.002mg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，甲醇检出限为</w:t>
      </w:r>
      <w:r w:rsidRPr="00591748">
        <w:rPr>
          <w:rFonts w:ascii="Times New Roman" w:eastAsia="宋体" w:hAnsi="Times New Roman" w:cs="Times New Roman" w:hint="eastAsia"/>
          <w:b/>
          <w:bCs/>
          <w:sz w:val="18"/>
          <w:szCs w:val="18"/>
        </w:rPr>
        <w:t>0.1mg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vertAlign w:val="superscript"/>
        </w:rPr>
        <w:t>，</w:t>
      </w:r>
      <w:r w:rsidRPr="00591748">
        <w:rPr>
          <w:rFonts w:ascii="Times New Roman" w:eastAsia="宋体" w:hAnsi="Times New Roman" w:cs="Times New Roman" w:hint="eastAsia"/>
          <w:b/>
          <w:bCs/>
          <w:sz w:val="18"/>
          <w:szCs w:val="18"/>
        </w:rPr>
        <w:t>氯化氢检出限为</w:t>
      </w:r>
      <w:r w:rsidRPr="00591748">
        <w:rPr>
          <w:rFonts w:ascii="Times New Roman" w:eastAsia="宋体" w:hAnsi="Times New Roman" w:cs="Times New Roman" w:hint="eastAsia"/>
          <w:b/>
          <w:bCs/>
          <w:sz w:val="18"/>
          <w:szCs w:val="18"/>
        </w:rPr>
        <w:t>0.02mg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，硫酸雾检出限为</w:t>
      </w:r>
      <w:r w:rsidRPr="00591748">
        <w:rPr>
          <w:rFonts w:ascii="Times New Roman" w:eastAsia="宋体" w:hAnsi="Times New Roman" w:cs="Times New Roman" w:hint="eastAsia"/>
          <w:b/>
          <w:bCs/>
          <w:sz w:val="18"/>
          <w:szCs w:val="18"/>
        </w:rPr>
        <w:t>0.001mg</w:t>
      </w:r>
      <w:r w:rsidRPr="00591748">
        <w:rPr>
          <w:rFonts w:ascii="Times New Roman" w:eastAsia="宋体" w:hAnsi="Times New Roman" w:cs="Times New Roman"/>
          <w:b/>
          <w:bCs/>
          <w:sz w:val="18"/>
          <w:szCs w:val="18"/>
        </w:rPr>
        <w:t>/</w:t>
      </w:r>
      <w:r w:rsidRPr="00591748">
        <w:rPr>
          <w:rFonts w:ascii="Times New Roman" w:eastAsia="宋体" w:hAnsi="Times New Roman" w:cs="Times New Roman" w:hint="eastAsia"/>
          <w:b/>
          <w:bCs/>
          <w:sz w:val="18"/>
          <w:szCs w:val="18"/>
        </w:rPr>
        <w:t>m</w:t>
      </w:r>
      <w:r w:rsidRPr="00591748">
        <w:rPr>
          <w:rFonts w:ascii="Times New Roman" w:eastAsia="宋体" w:hAnsi="Times New Roman" w:cs="Times New Roman"/>
          <w:b/>
          <w:bCs/>
          <w:sz w:val="18"/>
          <w:szCs w:val="18"/>
          <w:vertAlign w:val="superscript"/>
        </w:rPr>
        <w:t>3</w:t>
      </w:r>
      <w:r w:rsidRPr="00591748">
        <w:rPr>
          <w:rFonts w:ascii="Times New Roman" w:eastAsia="宋体" w:hAnsi="Times New Roman" w:cs="Times New Roman" w:hint="eastAsia"/>
          <w:b/>
          <w:bCs/>
          <w:sz w:val="18"/>
          <w:szCs w:val="18"/>
        </w:rPr>
        <w:t>。</w:t>
      </w:r>
    </w:p>
    <w:p w14:paraId="4813575B" w14:textId="77777777" w:rsidR="00351DD4" w:rsidRPr="00591748" w:rsidRDefault="00351DD4">
      <w:pPr>
        <w:rPr>
          <w:rFonts w:ascii="Times New Roman" w:eastAsia="宋体" w:hAnsi="Times New Roman" w:cs="Times New Roman"/>
          <w:b/>
          <w:bCs/>
          <w:szCs w:val="21"/>
        </w:rPr>
      </w:pPr>
    </w:p>
    <w:p w14:paraId="290B1DBE" w14:textId="77777777" w:rsidR="00351DD4" w:rsidRPr="00591748" w:rsidRDefault="00351DD4">
      <w:pPr>
        <w:spacing w:line="500" w:lineRule="exact"/>
        <w:outlineLvl w:val="5"/>
        <w:rPr>
          <w:rFonts w:ascii="Times New Roman" w:eastAsia="宋体" w:hAnsi="Times New Roman" w:cs="Times New Roman"/>
          <w:b/>
          <w:sz w:val="24"/>
          <w:szCs w:val="24"/>
        </w:rPr>
        <w:sectPr w:rsidR="00351DD4" w:rsidRPr="00591748">
          <w:pgSz w:w="16838" w:h="11906" w:orient="landscape"/>
          <w:pgMar w:top="1440" w:right="1080" w:bottom="1440" w:left="1080" w:header="851" w:footer="992" w:gutter="0"/>
          <w:cols w:space="425"/>
          <w:docGrid w:type="lines" w:linePitch="312"/>
        </w:sectPr>
      </w:pPr>
    </w:p>
    <w:p w14:paraId="2A80DA24" w14:textId="77777777" w:rsidR="00351DD4" w:rsidRPr="00591748" w:rsidRDefault="00000000">
      <w:pPr>
        <w:widowControl/>
        <w:adjustRightInd w:val="0"/>
        <w:snapToGrid w:val="0"/>
        <w:spacing w:line="500" w:lineRule="exact"/>
        <w:jc w:val="left"/>
        <w:outlineLvl w:val="3"/>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lastRenderedPageBreak/>
        <w:t>9.2.1.3</w:t>
      </w:r>
      <w:r w:rsidRPr="00591748">
        <w:rPr>
          <w:rFonts w:ascii="Times New Roman" w:eastAsia="宋体" w:hAnsi="Times New Roman" w:cs="Times New Roman"/>
          <w:b/>
          <w:bCs/>
          <w:kern w:val="0"/>
          <w:sz w:val="24"/>
          <w:szCs w:val="24"/>
        </w:rPr>
        <w:t>厂界噪声</w:t>
      </w:r>
    </w:p>
    <w:p w14:paraId="2C3D61EF"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噪声监测结果与评价见表</w:t>
      </w:r>
      <w:r w:rsidRPr="00591748">
        <w:rPr>
          <w:rFonts w:ascii="Times New Roman" w:eastAsia="宋体" w:hAnsi="Times New Roman" w:cs="Times New Roman"/>
          <w:sz w:val="24"/>
          <w:szCs w:val="24"/>
        </w:rPr>
        <w:t>9.2-</w:t>
      </w:r>
      <w:r w:rsidRPr="00591748">
        <w:rPr>
          <w:rFonts w:ascii="Times New Roman" w:eastAsia="宋体" w:hAnsi="Times New Roman" w:cs="Times New Roman" w:hint="eastAsia"/>
          <w:sz w:val="24"/>
          <w:szCs w:val="24"/>
        </w:rPr>
        <w:t>8</w:t>
      </w:r>
      <w:r w:rsidRPr="00591748">
        <w:rPr>
          <w:rFonts w:ascii="Times New Roman" w:eastAsia="宋体" w:hAnsi="Times New Roman" w:cs="Times New Roman"/>
          <w:sz w:val="24"/>
          <w:szCs w:val="24"/>
        </w:rPr>
        <w:t>。监测结果表明，验收监测期间，厂界噪声监测点昼、夜间噪声等效声级均满足《工业企业厂界环境噪声排放标准》（</w:t>
      </w:r>
      <w:r w:rsidRPr="00591748">
        <w:rPr>
          <w:rFonts w:ascii="Times New Roman" w:eastAsia="宋体" w:hAnsi="Times New Roman" w:cs="Times New Roman"/>
          <w:sz w:val="24"/>
          <w:szCs w:val="24"/>
        </w:rPr>
        <w:t>GB</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12348-2008</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sz w:val="24"/>
          <w:szCs w:val="24"/>
        </w:rPr>
        <w:t>类标准要求。</w:t>
      </w:r>
    </w:p>
    <w:p w14:paraId="49E2D2E8"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b/>
          <w:sz w:val="24"/>
          <w:szCs w:val="24"/>
        </w:rPr>
        <w:t>9.2-</w:t>
      </w:r>
      <w:r w:rsidRPr="00591748">
        <w:rPr>
          <w:rFonts w:ascii="Times New Roman" w:eastAsia="宋体" w:hAnsi="Times New Roman" w:cs="Times New Roman" w:hint="eastAsia"/>
          <w:b/>
          <w:sz w:val="24"/>
          <w:szCs w:val="24"/>
        </w:rPr>
        <w:t>8</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噪声监测结果与评价</w:t>
      </w:r>
      <w:r w:rsidRPr="00591748">
        <w:rPr>
          <w:rFonts w:ascii="Times New Roman" w:eastAsia="宋体" w:hAnsi="Times New Roman" w:cs="Times New Roman" w:hint="eastAsia"/>
          <w:b/>
          <w:sz w:val="24"/>
          <w:szCs w:val="24"/>
        </w:rPr>
        <w:t>（</w:t>
      </w:r>
      <w:r w:rsidRPr="00591748">
        <w:rPr>
          <w:rFonts w:ascii="Times New Roman" w:eastAsia="宋体" w:hAnsi="Times New Roman" w:cs="Times New Roman"/>
          <w:b/>
          <w:sz w:val="24"/>
          <w:szCs w:val="24"/>
        </w:rPr>
        <w:t>单位：</w:t>
      </w:r>
      <w:r w:rsidRPr="00591748">
        <w:rPr>
          <w:rFonts w:ascii="Times New Roman" w:eastAsia="宋体" w:hAnsi="Times New Roman" w:cs="Times New Roman"/>
          <w:b/>
          <w:sz w:val="24"/>
          <w:szCs w:val="24"/>
        </w:rPr>
        <w:t>Leq dB(A)</w:t>
      </w:r>
      <w:r w:rsidRPr="00591748">
        <w:rPr>
          <w:rFonts w:ascii="Times New Roman" w:eastAsia="宋体" w:hAnsi="Times New Roman" w:cs="Times New Roman" w:hint="eastAsia"/>
          <w:b/>
          <w:sz w:val="24"/>
          <w:szCs w:val="24"/>
        </w:rPr>
        <w:t>）</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409"/>
        <w:gridCol w:w="1277"/>
        <w:gridCol w:w="1559"/>
        <w:gridCol w:w="1329"/>
        <w:gridCol w:w="1587"/>
        <w:gridCol w:w="1585"/>
      </w:tblGrid>
      <w:tr w:rsidR="00351DD4" w:rsidRPr="00591748" w14:paraId="6513DD10" w14:textId="77777777">
        <w:trPr>
          <w:cantSplit/>
          <w:trHeight w:val="340"/>
          <w:tblHeader/>
          <w:jc w:val="center"/>
        </w:trPr>
        <w:tc>
          <w:tcPr>
            <w:tcW w:w="1236" w:type="pct"/>
            <w:vAlign w:val="center"/>
          </w:tcPr>
          <w:p w14:paraId="1DC1FA41" w14:textId="77777777" w:rsidR="00351DD4" w:rsidRPr="00591748" w:rsidRDefault="00000000">
            <w:pPr>
              <w:pStyle w:val="k"/>
              <w:spacing w:line="240" w:lineRule="auto"/>
              <w:rPr>
                <w:b/>
                <w:bCs w:val="0"/>
              </w:rPr>
            </w:pPr>
            <w:r w:rsidRPr="00591748">
              <w:rPr>
                <w:b/>
                <w:bCs w:val="0"/>
              </w:rPr>
              <w:t>点位名称及编号</w:t>
            </w:r>
          </w:p>
        </w:tc>
        <w:tc>
          <w:tcPr>
            <w:tcW w:w="1455" w:type="pct"/>
            <w:gridSpan w:val="2"/>
            <w:vAlign w:val="center"/>
          </w:tcPr>
          <w:p w14:paraId="35AA5FA3" w14:textId="77777777" w:rsidR="00351DD4" w:rsidRPr="00591748" w:rsidRDefault="00000000">
            <w:pPr>
              <w:pStyle w:val="k"/>
              <w:spacing w:line="240" w:lineRule="auto"/>
              <w:rPr>
                <w:b/>
                <w:bCs w:val="0"/>
              </w:rPr>
            </w:pPr>
            <w:r w:rsidRPr="00591748">
              <w:rPr>
                <w:b/>
                <w:bCs w:val="0"/>
              </w:rPr>
              <w:t>检测时间</w:t>
            </w:r>
          </w:p>
        </w:tc>
        <w:tc>
          <w:tcPr>
            <w:tcW w:w="682" w:type="pct"/>
            <w:vAlign w:val="center"/>
          </w:tcPr>
          <w:p w14:paraId="6423C9C1" w14:textId="77777777" w:rsidR="00351DD4" w:rsidRPr="00591748" w:rsidRDefault="00000000">
            <w:pPr>
              <w:pStyle w:val="k"/>
              <w:spacing w:line="240" w:lineRule="auto"/>
              <w:rPr>
                <w:b/>
                <w:bCs w:val="0"/>
              </w:rPr>
            </w:pPr>
            <w:r w:rsidRPr="00591748">
              <w:rPr>
                <w:b/>
                <w:bCs w:val="0"/>
              </w:rPr>
              <w:t>测量值</w:t>
            </w:r>
          </w:p>
        </w:tc>
        <w:tc>
          <w:tcPr>
            <w:tcW w:w="814" w:type="pct"/>
            <w:vAlign w:val="center"/>
          </w:tcPr>
          <w:p w14:paraId="4BFFCD46" w14:textId="77777777" w:rsidR="00351DD4" w:rsidRPr="00591748" w:rsidRDefault="00000000">
            <w:pPr>
              <w:pStyle w:val="k"/>
              <w:spacing w:line="240" w:lineRule="auto"/>
              <w:rPr>
                <w:b/>
                <w:bCs w:val="0"/>
              </w:rPr>
            </w:pPr>
            <w:r w:rsidRPr="00591748">
              <w:rPr>
                <w:b/>
                <w:bCs w:val="0"/>
              </w:rPr>
              <w:t>参考标准</w:t>
            </w:r>
          </w:p>
        </w:tc>
        <w:tc>
          <w:tcPr>
            <w:tcW w:w="813" w:type="pct"/>
            <w:vAlign w:val="center"/>
          </w:tcPr>
          <w:p w14:paraId="2F72E04E" w14:textId="77777777" w:rsidR="00351DD4" w:rsidRPr="00591748" w:rsidRDefault="00000000">
            <w:pPr>
              <w:pStyle w:val="k"/>
              <w:spacing w:line="240" w:lineRule="auto"/>
              <w:rPr>
                <w:b/>
                <w:bCs w:val="0"/>
              </w:rPr>
            </w:pPr>
            <w:r w:rsidRPr="00591748">
              <w:rPr>
                <w:b/>
                <w:bCs w:val="0"/>
              </w:rPr>
              <w:t>评价</w:t>
            </w:r>
          </w:p>
        </w:tc>
      </w:tr>
      <w:tr w:rsidR="00351DD4" w:rsidRPr="00591748" w14:paraId="459F108E" w14:textId="77777777">
        <w:trPr>
          <w:cantSplit/>
          <w:trHeight w:val="340"/>
          <w:jc w:val="center"/>
        </w:trPr>
        <w:tc>
          <w:tcPr>
            <w:tcW w:w="1236" w:type="pct"/>
            <w:vMerge w:val="restart"/>
            <w:vAlign w:val="center"/>
          </w:tcPr>
          <w:p w14:paraId="461488A7" w14:textId="77777777" w:rsidR="00351DD4" w:rsidRPr="00591748" w:rsidRDefault="00000000">
            <w:pPr>
              <w:pStyle w:val="k"/>
              <w:spacing w:line="240" w:lineRule="auto"/>
            </w:pPr>
            <w:r w:rsidRPr="00591748">
              <w:t>厂界</w:t>
            </w:r>
            <w:r w:rsidRPr="00591748">
              <w:rPr>
                <w:rFonts w:hint="eastAsia"/>
              </w:rPr>
              <w:t>东</w:t>
            </w:r>
            <w:r w:rsidRPr="00591748">
              <w:t>侧外</w:t>
            </w:r>
            <w:r w:rsidRPr="00591748">
              <w:t>1m</w:t>
            </w:r>
            <w:r w:rsidRPr="00591748">
              <w:t>处</w:t>
            </w:r>
            <w:r w:rsidRPr="00591748">
              <w:t>N1</w:t>
            </w:r>
          </w:p>
        </w:tc>
        <w:tc>
          <w:tcPr>
            <w:tcW w:w="655" w:type="pct"/>
            <w:vMerge w:val="restart"/>
            <w:vAlign w:val="center"/>
          </w:tcPr>
          <w:p w14:paraId="1CCB4058" w14:textId="77777777" w:rsidR="00351DD4" w:rsidRPr="00591748" w:rsidRDefault="00000000">
            <w:pPr>
              <w:pStyle w:val="k"/>
              <w:spacing w:line="240" w:lineRule="auto"/>
            </w:pPr>
            <w:r w:rsidRPr="00591748">
              <w:rPr>
                <w:rFonts w:hint="eastAsia"/>
              </w:rPr>
              <w:t>2026.4.23</w:t>
            </w:r>
          </w:p>
        </w:tc>
        <w:tc>
          <w:tcPr>
            <w:tcW w:w="800" w:type="pct"/>
            <w:vAlign w:val="center"/>
          </w:tcPr>
          <w:p w14:paraId="3C7022FF" w14:textId="77777777" w:rsidR="00351DD4" w:rsidRPr="00591748" w:rsidRDefault="00000000">
            <w:pPr>
              <w:pStyle w:val="k"/>
              <w:spacing w:line="240" w:lineRule="auto"/>
            </w:pPr>
            <w:r w:rsidRPr="00591748">
              <w:t>昼间</w:t>
            </w:r>
          </w:p>
        </w:tc>
        <w:tc>
          <w:tcPr>
            <w:tcW w:w="682" w:type="pct"/>
            <w:vAlign w:val="center"/>
          </w:tcPr>
          <w:p w14:paraId="34FB5EDD" w14:textId="77777777" w:rsidR="00351DD4" w:rsidRPr="00591748" w:rsidRDefault="00000000">
            <w:pPr>
              <w:pStyle w:val="k"/>
              <w:spacing w:line="240" w:lineRule="auto"/>
            </w:pPr>
            <w:r w:rsidRPr="00591748">
              <w:rPr>
                <w:rFonts w:hint="eastAsia"/>
              </w:rPr>
              <w:t>59.2</w:t>
            </w:r>
          </w:p>
        </w:tc>
        <w:tc>
          <w:tcPr>
            <w:tcW w:w="814" w:type="pct"/>
            <w:vAlign w:val="center"/>
          </w:tcPr>
          <w:p w14:paraId="2A73100A" w14:textId="77777777" w:rsidR="00351DD4" w:rsidRPr="00591748" w:rsidRDefault="00000000">
            <w:pPr>
              <w:pStyle w:val="k"/>
              <w:spacing w:line="240" w:lineRule="auto"/>
            </w:pPr>
            <w:r w:rsidRPr="00591748">
              <w:rPr>
                <w:rFonts w:hint="eastAsia"/>
              </w:rPr>
              <w:t>65</w:t>
            </w:r>
          </w:p>
        </w:tc>
        <w:tc>
          <w:tcPr>
            <w:tcW w:w="813" w:type="pct"/>
            <w:vAlign w:val="center"/>
          </w:tcPr>
          <w:p w14:paraId="1B3B1B9D" w14:textId="77777777" w:rsidR="00351DD4" w:rsidRPr="00591748" w:rsidRDefault="00000000">
            <w:pPr>
              <w:pStyle w:val="k"/>
              <w:spacing w:line="240" w:lineRule="auto"/>
            </w:pPr>
            <w:r w:rsidRPr="00591748">
              <w:t>达标</w:t>
            </w:r>
          </w:p>
        </w:tc>
      </w:tr>
      <w:tr w:rsidR="00351DD4" w:rsidRPr="00591748" w14:paraId="64B10F52" w14:textId="77777777">
        <w:trPr>
          <w:cantSplit/>
          <w:trHeight w:val="340"/>
          <w:jc w:val="center"/>
        </w:trPr>
        <w:tc>
          <w:tcPr>
            <w:tcW w:w="1236" w:type="pct"/>
            <w:vMerge/>
            <w:vAlign w:val="center"/>
          </w:tcPr>
          <w:p w14:paraId="024AEC1C" w14:textId="77777777" w:rsidR="00351DD4" w:rsidRPr="00591748" w:rsidRDefault="00351DD4">
            <w:pPr>
              <w:pStyle w:val="k"/>
              <w:spacing w:line="240" w:lineRule="auto"/>
            </w:pPr>
          </w:p>
        </w:tc>
        <w:tc>
          <w:tcPr>
            <w:tcW w:w="655" w:type="pct"/>
            <w:vMerge/>
            <w:vAlign w:val="center"/>
          </w:tcPr>
          <w:p w14:paraId="0F509D74" w14:textId="77777777" w:rsidR="00351DD4" w:rsidRPr="00591748" w:rsidRDefault="00351DD4">
            <w:pPr>
              <w:pStyle w:val="k"/>
              <w:spacing w:line="240" w:lineRule="auto"/>
            </w:pPr>
          </w:p>
        </w:tc>
        <w:tc>
          <w:tcPr>
            <w:tcW w:w="800" w:type="pct"/>
            <w:vAlign w:val="center"/>
          </w:tcPr>
          <w:p w14:paraId="22B53639" w14:textId="77777777" w:rsidR="00351DD4" w:rsidRPr="00591748" w:rsidRDefault="00000000">
            <w:pPr>
              <w:pStyle w:val="k"/>
              <w:spacing w:line="240" w:lineRule="auto"/>
            </w:pPr>
            <w:r w:rsidRPr="00591748">
              <w:t>夜间</w:t>
            </w:r>
          </w:p>
        </w:tc>
        <w:tc>
          <w:tcPr>
            <w:tcW w:w="682" w:type="pct"/>
            <w:vAlign w:val="center"/>
          </w:tcPr>
          <w:p w14:paraId="1CEDF357" w14:textId="77777777" w:rsidR="00351DD4" w:rsidRPr="00591748" w:rsidRDefault="00000000">
            <w:pPr>
              <w:pStyle w:val="k"/>
              <w:spacing w:line="240" w:lineRule="auto"/>
            </w:pPr>
            <w:r w:rsidRPr="00591748">
              <w:rPr>
                <w:rFonts w:hint="eastAsia"/>
              </w:rPr>
              <w:t>52</w:t>
            </w:r>
          </w:p>
        </w:tc>
        <w:tc>
          <w:tcPr>
            <w:tcW w:w="814" w:type="pct"/>
            <w:vAlign w:val="center"/>
          </w:tcPr>
          <w:p w14:paraId="6F9D00C8" w14:textId="77777777" w:rsidR="00351DD4" w:rsidRPr="00591748" w:rsidRDefault="00000000">
            <w:pPr>
              <w:pStyle w:val="k"/>
              <w:spacing w:line="240" w:lineRule="auto"/>
            </w:pPr>
            <w:r w:rsidRPr="00591748">
              <w:rPr>
                <w:rFonts w:hint="eastAsia"/>
              </w:rPr>
              <w:t>5</w:t>
            </w:r>
            <w:r w:rsidRPr="00591748">
              <w:t>5</w:t>
            </w:r>
          </w:p>
        </w:tc>
        <w:tc>
          <w:tcPr>
            <w:tcW w:w="813" w:type="pct"/>
            <w:vAlign w:val="center"/>
          </w:tcPr>
          <w:p w14:paraId="7533F0FD" w14:textId="77777777" w:rsidR="00351DD4" w:rsidRPr="00591748" w:rsidRDefault="00000000">
            <w:pPr>
              <w:pStyle w:val="k"/>
              <w:spacing w:line="240" w:lineRule="auto"/>
            </w:pPr>
            <w:r w:rsidRPr="00591748">
              <w:t>达标</w:t>
            </w:r>
          </w:p>
        </w:tc>
      </w:tr>
      <w:tr w:rsidR="00351DD4" w:rsidRPr="00591748" w14:paraId="468B6EC0" w14:textId="77777777">
        <w:trPr>
          <w:cantSplit/>
          <w:trHeight w:val="340"/>
          <w:jc w:val="center"/>
        </w:trPr>
        <w:tc>
          <w:tcPr>
            <w:tcW w:w="1236" w:type="pct"/>
            <w:vMerge w:val="restart"/>
            <w:vAlign w:val="center"/>
          </w:tcPr>
          <w:p w14:paraId="77A5AEE7" w14:textId="77777777" w:rsidR="00351DD4" w:rsidRPr="00591748" w:rsidRDefault="00000000">
            <w:pPr>
              <w:pStyle w:val="k"/>
              <w:spacing w:line="240" w:lineRule="auto"/>
            </w:pPr>
            <w:bookmarkStart w:id="203" w:name="OLE_LINK3" w:colFirst="0" w:colLast="0"/>
            <w:r w:rsidRPr="00591748">
              <w:t>厂界</w:t>
            </w:r>
            <w:r w:rsidRPr="00591748">
              <w:rPr>
                <w:rFonts w:hint="eastAsia"/>
              </w:rPr>
              <w:t>南</w:t>
            </w:r>
            <w:r w:rsidRPr="00591748">
              <w:t>侧外</w:t>
            </w:r>
            <w:r w:rsidRPr="00591748">
              <w:t>1m</w:t>
            </w:r>
            <w:r w:rsidRPr="00591748">
              <w:t>处</w:t>
            </w:r>
            <w:r w:rsidRPr="00591748">
              <w:t>N2</w:t>
            </w:r>
          </w:p>
        </w:tc>
        <w:tc>
          <w:tcPr>
            <w:tcW w:w="655" w:type="pct"/>
            <w:vMerge/>
            <w:vAlign w:val="center"/>
          </w:tcPr>
          <w:p w14:paraId="2A33C643" w14:textId="77777777" w:rsidR="00351DD4" w:rsidRPr="00591748" w:rsidRDefault="00351DD4">
            <w:pPr>
              <w:pStyle w:val="k"/>
              <w:spacing w:line="240" w:lineRule="auto"/>
            </w:pPr>
          </w:p>
        </w:tc>
        <w:tc>
          <w:tcPr>
            <w:tcW w:w="800" w:type="pct"/>
            <w:vAlign w:val="center"/>
          </w:tcPr>
          <w:p w14:paraId="1F49B303" w14:textId="77777777" w:rsidR="00351DD4" w:rsidRPr="00591748" w:rsidRDefault="00000000">
            <w:pPr>
              <w:pStyle w:val="k"/>
              <w:spacing w:line="240" w:lineRule="auto"/>
            </w:pPr>
            <w:r w:rsidRPr="00591748">
              <w:t>昼间</w:t>
            </w:r>
          </w:p>
        </w:tc>
        <w:tc>
          <w:tcPr>
            <w:tcW w:w="682" w:type="pct"/>
            <w:vAlign w:val="center"/>
          </w:tcPr>
          <w:p w14:paraId="6965362E" w14:textId="77777777" w:rsidR="00351DD4" w:rsidRPr="00591748" w:rsidRDefault="00000000">
            <w:pPr>
              <w:pStyle w:val="k"/>
              <w:spacing w:line="240" w:lineRule="auto"/>
            </w:pPr>
            <w:r w:rsidRPr="00591748">
              <w:rPr>
                <w:rFonts w:hint="eastAsia"/>
              </w:rPr>
              <w:t>61.9</w:t>
            </w:r>
          </w:p>
        </w:tc>
        <w:tc>
          <w:tcPr>
            <w:tcW w:w="814" w:type="pct"/>
            <w:vAlign w:val="center"/>
          </w:tcPr>
          <w:p w14:paraId="6ADC7679" w14:textId="77777777" w:rsidR="00351DD4" w:rsidRPr="00591748" w:rsidRDefault="00000000">
            <w:pPr>
              <w:pStyle w:val="k"/>
              <w:spacing w:line="240" w:lineRule="auto"/>
            </w:pPr>
            <w:r w:rsidRPr="00591748">
              <w:rPr>
                <w:rFonts w:hint="eastAsia"/>
              </w:rPr>
              <w:t>65</w:t>
            </w:r>
          </w:p>
        </w:tc>
        <w:tc>
          <w:tcPr>
            <w:tcW w:w="813" w:type="pct"/>
            <w:vAlign w:val="center"/>
          </w:tcPr>
          <w:p w14:paraId="26B9F226" w14:textId="77777777" w:rsidR="00351DD4" w:rsidRPr="00591748" w:rsidRDefault="00000000">
            <w:pPr>
              <w:pStyle w:val="k"/>
              <w:spacing w:line="240" w:lineRule="auto"/>
            </w:pPr>
            <w:r w:rsidRPr="00591748">
              <w:t>达标</w:t>
            </w:r>
          </w:p>
        </w:tc>
      </w:tr>
      <w:bookmarkEnd w:id="203"/>
      <w:tr w:rsidR="00351DD4" w:rsidRPr="00591748" w14:paraId="79305141" w14:textId="77777777">
        <w:trPr>
          <w:cantSplit/>
          <w:trHeight w:val="340"/>
          <w:jc w:val="center"/>
        </w:trPr>
        <w:tc>
          <w:tcPr>
            <w:tcW w:w="1236" w:type="pct"/>
            <w:vMerge/>
            <w:vAlign w:val="center"/>
          </w:tcPr>
          <w:p w14:paraId="6E249882" w14:textId="77777777" w:rsidR="00351DD4" w:rsidRPr="00591748" w:rsidRDefault="00351DD4">
            <w:pPr>
              <w:pStyle w:val="k"/>
              <w:spacing w:line="240" w:lineRule="auto"/>
            </w:pPr>
          </w:p>
        </w:tc>
        <w:tc>
          <w:tcPr>
            <w:tcW w:w="655" w:type="pct"/>
            <w:vMerge/>
            <w:vAlign w:val="center"/>
          </w:tcPr>
          <w:p w14:paraId="0CFBAE7D" w14:textId="77777777" w:rsidR="00351DD4" w:rsidRPr="00591748" w:rsidRDefault="00351DD4">
            <w:pPr>
              <w:pStyle w:val="k"/>
              <w:spacing w:line="240" w:lineRule="auto"/>
            </w:pPr>
          </w:p>
        </w:tc>
        <w:tc>
          <w:tcPr>
            <w:tcW w:w="800" w:type="pct"/>
            <w:vAlign w:val="center"/>
          </w:tcPr>
          <w:p w14:paraId="2E619D3F" w14:textId="77777777" w:rsidR="00351DD4" w:rsidRPr="00591748" w:rsidRDefault="00000000">
            <w:pPr>
              <w:pStyle w:val="k"/>
              <w:spacing w:line="240" w:lineRule="auto"/>
            </w:pPr>
            <w:r w:rsidRPr="00591748">
              <w:t>夜间</w:t>
            </w:r>
          </w:p>
        </w:tc>
        <w:tc>
          <w:tcPr>
            <w:tcW w:w="682" w:type="pct"/>
            <w:vAlign w:val="center"/>
          </w:tcPr>
          <w:p w14:paraId="71DA3753" w14:textId="77777777" w:rsidR="00351DD4" w:rsidRPr="00591748" w:rsidRDefault="00000000">
            <w:pPr>
              <w:pStyle w:val="k"/>
              <w:spacing w:line="240" w:lineRule="auto"/>
            </w:pPr>
            <w:r w:rsidRPr="00591748">
              <w:rPr>
                <w:rFonts w:hint="eastAsia"/>
              </w:rPr>
              <w:t>47.8</w:t>
            </w:r>
          </w:p>
        </w:tc>
        <w:tc>
          <w:tcPr>
            <w:tcW w:w="814" w:type="pct"/>
            <w:vAlign w:val="center"/>
          </w:tcPr>
          <w:p w14:paraId="5B896941" w14:textId="77777777" w:rsidR="00351DD4" w:rsidRPr="00591748" w:rsidRDefault="00000000">
            <w:pPr>
              <w:pStyle w:val="k"/>
              <w:spacing w:line="240" w:lineRule="auto"/>
            </w:pPr>
            <w:r w:rsidRPr="00591748">
              <w:rPr>
                <w:rFonts w:hint="eastAsia"/>
              </w:rPr>
              <w:t>5</w:t>
            </w:r>
            <w:r w:rsidRPr="00591748">
              <w:t>5</w:t>
            </w:r>
          </w:p>
        </w:tc>
        <w:tc>
          <w:tcPr>
            <w:tcW w:w="813" w:type="pct"/>
            <w:vAlign w:val="center"/>
          </w:tcPr>
          <w:p w14:paraId="4197D76D" w14:textId="77777777" w:rsidR="00351DD4" w:rsidRPr="00591748" w:rsidRDefault="00000000">
            <w:pPr>
              <w:pStyle w:val="k"/>
              <w:spacing w:line="240" w:lineRule="auto"/>
            </w:pPr>
            <w:r w:rsidRPr="00591748">
              <w:t>达标</w:t>
            </w:r>
          </w:p>
        </w:tc>
      </w:tr>
      <w:tr w:rsidR="00351DD4" w:rsidRPr="00591748" w14:paraId="50D79380" w14:textId="77777777">
        <w:trPr>
          <w:cantSplit/>
          <w:trHeight w:val="340"/>
          <w:jc w:val="center"/>
        </w:trPr>
        <w:tc>
          <w:tcPr>
            <w:tcW w:w="1236" w:type="pct"/>
            <w:vMerge w:val="restart"/>
            <w:vAlign w:val="center"/>
          </w:tcPr>
          <w:p w14:paraId="4DAA1097" w14:textId="77777777" w:rsidR="00351DD4" w:rsidRPr="00591748" w:rsidRDefault="00000000">
            <w:pPr>
              <w:pStyle w:val="k"/>
              <w:spacing w:line="240" w:lineRule="auto"/>
            </w:pPr>
            <w:r w:rsidRPr="00591748">
              <w:t>厂界</w:t>
            </w:r>
            <w:r w:rsidRPr="00591748">
              <w:rPr>
                <w:rFonts w:hint="eastAsia"/>
              </w:rPr>
              <w:t>西</w:t>
            </w:r>
            <w:r w:rsidRPr="00591748">
              <w:t>侧外</w:t>
            </w:r>
            <w:r w:rsidRPr="00591748">
              <w:t>1m</w:t>
            </w:r>
            <w:r w:rsidRPr="00591748">
              <w:t>处</w:t>
            </w:r>
            <w:r w:rsidRPr="00591748">
              <w:t>N3</w:t>
            </w:r>
          </w:p>
        </w:tc>
        <w:tc>
          <w:tcPr>
            <w:tcW w:w="655" w:type="pct"/>
            <w:vMerge/>
            <w:vAlign w:val="center"/>
          </w:tcPr>
          <w:p w14:paraId="104B52F1" w14:textId="77777777" w:rsidR="00351DD4" w:rsidRPr="00591748" w:rsidRDefault="00351DD4">
            <w:pPr>
              <w:pStyle w:val="k"/>
              <w:spacing w:line="240" w:lineRule="auto"/>
            </w:pPr>
          </w:p>
        </w:tc>
        <w:tc>
          <w:tcPr>
            <w:tcW w:w="800" w:type="pct"/>
            <w:vAlign w:val="center"/>
          </w:tcPr>
          <w:p w14:paraId="34B9921C" w14:textId="77777777" w:rsidR="00351DD4" w:rsidRPr="00591748" w:rsidRDefault="00000000">
            <w:pPr>
              <w:pStyle w:val="k"/>
              <w:spacing w:line="240" w:lineRule="auto"/>
            </w:pPr>
            <w:r w:rsidRPr="00591748">
              <w:t>昼间</w:t>
            </w:r>
          </w:p>
        </w:tc>
        <w:tc>
          <w:tcPr>
            <w:tcW w:w="682" w:type="pct"/>
            <w:vAlign w:val="center"/>
          </w:tcPr>
          <w:p w14:paraId="4E271C9B" w14:textId="77777777" w:rsidR="00351DD4" w:rsidRPr="00591748" w:rsidRDefault="00000000">
            <w:pPr>
              <w:pStyle w:val="k"/>
              <w:spacing w:line="240" w:lineRule="auto"/>
            </w:pPr>
            <w:r w:rsidRPr="00591748">
              <w:rPr>
                <w:rFonts w:hint="eastAsia"/>
              </w:rPr>
              <w:t>63.8</w:t>
            </w:r>
          </w:p>
        </w:tc>
        <w:tc>
          <w:tcPr>
            <w:tcW w:w="814" w:type="pct"/>
            <w:vAlign w:val="center"/>
          </w:tcPr>
          <w:p w14:paraId="4D813761" w14:textId="77777777" w:rsidR="00351DD4" w:rsidRPr="00591748" w:rsidRDefault="00000000">
            <w:pPr>
              <w:pStyle w:val="k"/>
              <w:spacing w:line="240" w:lineRule="auto"/>
            </w:pPr>
            <w:r w:rsidRPr="00591748">
              <w:rPr>
                <w:rFonts w:hint="eastAsia"/>
              </w:rPr>
              <w:t>6</w:t>
            </w:r>
            <w:r w:rsidRPr="00591748">
              <w:t>5</w:t>
            </w:r>
          </w:p>
        </w:tc>
        <w:tc>
          <w:tcPr>
            <w:tcW w:w="813" w:type="pct"/>
            <w:vAlign w:val="center"/>
          </w:tcPr>
          <w:p w14:paraId="7136729B" w14:textId="77777777" w:rsidR="00351DD4" w:rsidRPr="00591748" w:rsidRDefault="00000000">
            <w:pPr>
              <w:pStyle w:val="k"/>
              <w:spacing w:line="240" w:lineRule="auto"/>
            </w:pPr>
            <w:r w:rsidRPr="00591748">
              <w:t>达标</w:t>
            </w:r>
          </w:p>
        </w:tc>
      </w:tr>
      <w:tr w:rsidR="00351DD4" w:rsidRPr="00591748" w14:paraId="42407258" w14:textId="77777777">
        <w:trPr>
          <w:cantSplit/>
          <w:trHeight w:val="340"/>
          <w:jc w:val="center"/>
        </w:trPr>
        <w:tc>
          <w:tcPr>
            <w:tcW w:w="1236" w:type="pct"/>
            <w:vMerge/>
            <w:vAlign w:val="center"/>
          </w:tcPr>
          <w:p w14:paraId="7942849E" w14:textId="77777777" w:rsidR="00351DD4" w:rsidRPr="00591748" w:rsidRDefault="00351DD4">
            <w:pPr>
              <w:pStyle w:val="k"/>
              <w:spacing w:line="240" w:lineRule="auto"/>
            </w:pPr>
          </w:p>
        </w:tc>
        <w:tc>
          <w:tcPr>
            <w:tcW w:w="655" w:type="pct"/>
            <w:vMerge/>
            <w:vAlign w:val="center"/>
          </w:tcPr>
          <w:p w14:paraId="07E6898D" w14:textId="77777777" w:rsidR="00351DD4" w:rsidRPr="00591748" w:rsidRDefault="00351DD4">
            <w:pPr>
              <w:pStyle w:val="k"/>
              <w:spacing w:line="240" w:lineRule="auto"/>
            </w:pPr>
          </w:p>
        </w:tc>
        <w:tc>
          <w:tcPr>
            <w:tcW w:w="800" w:type="pct"/>
            <w:vAlign w:val="center"/>
          </w:tcPr>
          <w:p w14:paraId="3237AC48" w14:textId="77777777" w:rsidR="00351DD4" w:rsidRPr="00591748" w:rsidRDefault="00000000">
            <w:pPr>
              <w:pStyle w:val="k"/>
              <w:spacing w:line="240" w:lineRule="auto"/>
            </w:pPr>
            <w:r w:rsidRPr="00591748">
              <w:t>夜间</w:t>
            </w:r>
          </w:p>
        </w:tc>
        <w:tc>
          <w:tcPr>
            <w:tcW w:w="682" w:type="pct"/>
            <w:vAlign w:val="center"/>
          </w:tcPr>
          <w:p w14:paraId="1CD919A1" w14:textId="77777777" w:rsidR="00351DD4" w:rsidRPr="00591748" w:rsidRDefault="00000000">
            <w:pPr>
              <w:pStyle w:val="k"/>
              <w:spacing w:line="240" w:lineRule="auto"/>
            </w:pPr>
            <w:r w:rsidRPr="00591748">
              <w:rPr>
                <w:rFonts w:hint="eastAsia"/>
              </w:rPr>
              <w:t>5</w:t>
            </w:r>
            <w:r w:rsidRPr="00591748">
              <w:t>0</w:t>
            </w:r>
            <w:r w:rsidRPr="00591748">
              <w:rPr>
                <w:rFonts w:hint="eastAsia"/>
              </w:rPr>
              <w:t>.8</w:t>
            </w:r>
          </w:p>
        </w:tc>
        <w:tc>
          <w:tcPr>
            <w:tcW w:w="814" w:type="pct"/>
            <w:vAlign w:val="center"/>
          </w:tcPr>
          <w:p w14:paraId="4FB8F64D" w14:textId="77777777" w:rsidR="00351DD4" w:rsidRPr="00591748" w:rsidRDefault="00000000">
            <w:pPr>
              <w:pStyle w:val="k"/>
              <w:spacing w:line="240" w:lineRule="auto"/>
            </w:pPr>
            <w:r w:rsidRPr="00591748">
              <w:rPr>
                <w:rFonts w:hint="eastAsia"/>
              </w:rPr>
              <w:t>5</w:t>
            </w:r>
            <w:r w:rsidRPr="00591748">
              <w:t>5</w:t>
            </w:r>
          </w:p>
        </w:tc>
        <w:tc>
          <w:tcPr>
            <w:tcW w:w="813" w:type="pct"/>
            <w:vAlign w:val="center"/>
          </w:tcPr>
          <w:p w14:paraId="05CDC663" w14:textId="77777777" w:rsidR="00351DD4" w:rsidRPr="00591748" w:rsidRDefault="00000000">
            <w:pPr>
              <w:pStyle w:val="k"/>
              <w:spacing w:line="240" w:lineRule="auto"/>
            </w:pPr>
            <w:r w:rsidRPr="00591748">
              <w:t>达标</w:t>
            </w:r>
          </w:p>
        </w:tc>
      </w:tr>
      <w:tr w:rsidR="00351DD4" w:rsidRPr="00591748" w14:paraId="0F6BE9E8" w14:textId="77777777">
        <w:trPr>
          <w:cantSplit/>
          <w:trHeight w:val="340"/>
          <w:jc w:val="center"/>
        </w:trPr>
        <w:tc>
          <w:tcPr>
            <w:tcW w:w="1236" w:type="pct"/>
            <w:vMerge w:val="restart"/>
            <w:vAlign w:val="center"/>
          </w:tcPr>
          <w:p w14:paraId="3D6F8484" w14:textId="77777777" w:rsidR="00351DD4" w:rsidRPr="00591748" w:rsidRDefault="00000000">
            <w:pPr>
              <w:pStyle w:val="k"/>
              <w:spacing w:line="240" w:lineRule="auto"/>
            </w:pPr>
            <w:r w:rsidRPr="00591748">
              <w:t>厂界</w:t>
            </w:r>
            <w:r w:rsidRPr="00591748">
              <w:rPr>
                <w:rFonts w:hint="eastAsia"/>
              </w:rPr>
              <w:t>北</w:t>
            </w:r>
            <w:r w:rsidRPr="00591748">
              <w:t>侧外</w:t>
            </w:r>
            <w:r w:rsidRPr="00591748">
              <w:t>1m</w:t>
            </w:r>
            <w:r w:rsidRPr="00591748">
              <w:t>处</w:t>
            </w:r>
            <w:r w:rsidRPr="00591748">
              <w:t>N4</w:t>
            </w:r>
          </w:p>
        </w:tc>
        <w:tc>
          <w:tcPr>
            <w:tcW w:w="655" w:type="pct"/>
            <w:vMerge/>
            <w:vAlign w:val="center"/>
          </w:tcPr>
          <w:p w14:paraId="7A3BA107" w14:textId="77777777" w:rsidR="00351DD4" w:rsidRPr="00591748" w:rsidRDefault="00351DD4">
            <w:pPr>
              <w:pStyle w:val="k"/>
              <w:spacing w:line="240" w:lineRule="auto"/>
            </w:pPr>
          </w:p>
        </w:tc>
        <w:tc>
          <w:tcPr>
            <w:tcW w:w="800" w:type="pct"/>
            <w:vAlign w:val="center"/>
          </w:tcPr>
          <w:p w14:paraId="5C9D8B05" w14:textId="77777777" w:rsidR="00351DD4" w:rsidRPr="00591748" w:rsidRDefault="00000000">
            <w:pPr>
              <w:pStyle w:val="k"/>
              <w:spacing w:line="240" w:lineRule="auto"/>
            </w:pPr>
            <w:r w:rsidRPr="00591748">
              <w:t>昼间</w:t>
            </w:r>
          </w:p>
        </w:tc>
        <w:tc>
          <w:tcPr>
            <w:tcW w:w="682" w:type="pct"/>
            <w:vAlign w:val="center"/>
          </w:tcPr>
          <w:p w14:paraId="22EB13DD" w14:textId="77777777" w:rsidR="00351DD4" w:rsidRPr="00591748" w:rsidRDefault="00000000">
            <w:pPr>
              <w:pStyle w:val="k"/>
              <w:spacing w:line="240" w:lineRule="auto"/>
            </w:pPr>
            <w:r w:rsidRPr="00591748">
              <w:rPr>
                <w:rFonts w:hint="eastAsia"/>
              </w:rPr>
              <w:t>61.0</w:t>
            </w:r>
          </w:p>
        </w:tc>
        <w:tc>
          <w:tcPr>
            <w:tcW w:w="814" w:type="pct"/>
            <w:vAlign w:val="center"/>
          </w:tcPr>
          <w:p w14:paraId="2F65BEFB" w14:textId="77777777" w:rsidR="00351DD4" w:rsidRPr="00591748" w:rsidRDefault="00000000">
            <w:pPr>
              <w:pStyle w:val="k"/>
              <w:spacing w:line="240" w:lineRule="auto"/>
            </w:pPr>
            <w:r w:rsidRPr="00591748">
              <w:rPr>
                <w:rFonts w:hint="eastAsia"/>
              </w:rPr>
              <w:t>6</w:t>
            </w:r>
            <w:r w:rsidRPr="00591748">
              <w:t>5</w:t>
            </w:r>
          </w:p>
        </w:tc>
        <w:tc>
          <w:tcPr>
            <w:tcW w:w="813" w:type="pct"/>
            <w:vAlign w:val="center"/>
          </w:tcPr>
          <w:p w14:paraId="6D5C77C6" w14:textId="77777777" w:rsidR="00351DD4" w:rsidRPr="00591748" w:rsidRDefault="00000000">
            <w:pPr>
              <w:pStyle w:val="k"/>
              <w:spacing w:line="240" w:lineRule="auto"/>
            </w:pPr>
            <w:r w:rsidRPr="00591748">
              <w:t>达标</w:t>
            </w:r>
          </w:p>
        </w:tc>
      </w:tr>
      <w:tr w:rsidR="00351DD4" w:rsidRPr="00591748" w14:paraId="49D417A5" w14:textId="77777777">
        <w:trPr>
          <w:cantSplit/>
          <w:trHeight w:val="340"/>
          <w:jc w:val="center"/>
        </w:trPr>
        <w:tc>
          <w:tcPr>
            <w:tcW w:w="1236" w:type="pct"/>
            <w:vMerge/>
            <w:vAlign w:val="center"/>
          </w:tcPr>
          <w:p w14:paraId="39F9303D" w14:textId="77777777" w:rsidR="00351DD4" w:rsidRPr="00591748" w:rsidRDefault="00351DD4">
            <w:pPr>
              <w:pStyle w:val="k"/>
              <w:spacing w:line="240" w:lineRule="auto"/>
            </w:pPr>
          </w:p>
        </w:tc>
        <w:tc>
          <w:tcPr>
            <w:tcW w:w="655" w:type="pct"/>
            <w:vMerge/>
            <w:vAlign w:val="center"/>
          </w:tcPr>
          <w:p w14:paraId="27BC6E87" w14:textId="77777777" w:rsidR="00351DD4" w:rsidRPr="00591748" w:rsidRDefault="00351DD4">
            <w:pPr>
              <w:pStyle w:val="k"/>
              <w:spacing w:line="240" w:lineRule="auto"/>
            </w:pPr>
          </w:p>
        </w:tc>
        <w:tc>
          <w:tcPr>
            <w:tcW w:w="800" w:type="pct"/>
            <w:vAlign w:val="center"/>
          </w:tcPr>
          <w:p w14:paraId="02E8E6C5" w14:textId="77777777" w:rsidR="00351DD4" w:rsidRPr="00591748" w:rsidRDefault="00000000">
            <w:pPr>
              <w:pStyle w:val="k"/>
              <w:spacing w:line="240" w:lineRule="auto"/>
            </w:pPr>
            <w:r w:rsidRPr="00591748">
              <w:t>夜间</w:t>
            </w:r>
          </w:p>
        </w:tc>
        <w:tc>
          <w:tcPr>
            <w:tcW w:w="682" w:type="pct"/>
            <w:vAlign w:val="center"/>
          </w:tcPr>
          <w:p w14:paraId="3BE9D01C" w14:textId="77777777" w:rsidR="00351DD4" w:rsidRPr="00591748" w:rsidRDefault="00000000">
            <w:pPr>
              <w:pStyle w:val="k"/>
              <w:spacing w:line="240" w:lineRule="auto"/>
            </w:pPr>
            <w:r w:rsidRPr="00591748">
              <w:rPr>
                <w:rFonts w:hint="eastAsia"/>
              </w:rPr>
              <w:t>51.0</w:t>
            </w:r>
          </w:p>
        </w:tc>
        <w:tc>
          <w:tcPr>
            <w:tcW w:w="814" w:type="pct"/>
            <w:vAlign w:val="center"/>
          </w:tcPr>
          <w:p w14:paraId="13E19306" w14:textId="77777777" w:rsidR="00351DD4" w:rsidRPr="00591748" w:rsidRDefault="00000000">
            <w:pPr>
              <w:pStyle w:val="k"/>
              <w:spacing w:line="240" w:lineRule="auto"/>
            </w:pPr>
            <w:r w:rsidRPr="00591748">
              <w:rPr>
                <w:rFonts w:hint="eastAsia"/>
              </w:rPr>
              <w:t>5</w:t>
            </w:r>
            <w:r w:rsidRPr="00591748">
              <w:t>5</w:t>
            </w:r>
          </w:p>
        </w:tc>
        <w:tc>
          <w:tcPr>
            <w:tcW w:w="813" w:type="pct"/>
            <w:vAlign w:val="center"/>
          </w:tcPr>
          <w:p w14:paraId="4FD21748" w14:textId="77777777" w:rsidR="00351DD4" w:rsidRPr="00591748" w:rsidRDefault="00000000">
            <w:pPr>
              <w:pStyle w:val="k"/>
              <w:spacing w:line="240" w:lineRule="auto"/>
            </w:pPr>
            <w:r w:rsidRPr="00591748">
              <w:t>达标</w:t>
            </w:r>
          </w:p>
        </w:tc>
      </w:tr>
      <w:tr w:rsidR="00351DD4" w:rsidRPr="00591748" w14:paraId="21ACE4E6" w14:textId="77777777">
        <w:trPr>
          <w:cantSplit/>
          <w:trHeight w:val="340"/>
          <w:jc w:val="center"/>
        </w:trPr>
        <w:tc>
          <w:tcPr>
            <w:tcW w:w="1236" w:type="pct"/>
            <w:vMerge w:val="restart"/>
            <w:vAlign w:val="center"/>
          </w:tcPr>
          <w:p w14:paraId="689C03C2" w14:textId="77777777" w:rsidR="00351DD4" w:rsidRPr="00591748" w:rsidRDefault="00000000">
            <w:pPr>
              <w:pStyle w:val="k"/>
              <w:spacing w:line="240" w:lineRule="auto"/>
            </w:pPr>
            <w:r w:rsidRPr="00591748">
              <w:t>厂界</w:t>
            </w:r>
            <w:r w:rsidRPr="00591748">
              <w:rPr>
                <w:rFonts w:hint="eastAsia"/>
              </w:rPr>
              <w:t>东</w:t>
            </w:r>
            <w:r w:rsidRPr="00591748">
              <w:t>侧外</w:t>
            </w:r>
            <w:r w:rsidRPr="00591748">
              <w:t>1m</w:t>
            </w:r>
            <w:r w:rsidRPr="00591748">
              <w:t>处</w:t>
            </w:r>
            <w:r w:rsidRPr="00591748">
              <w:t>N1</w:t>
            </w:r>
          </w:p>
        </w:tc>
        <w:tc>
          <w:tcPr>
            <w:tcW w:w="655" w:type="pct"/>
            <w:vMerge w:val="restart"/>
            <w:vAlign w:val="center"/>
          </w:tcPr>
          <w:p w14:paraId="44491C1E" w14:textId="77777777" w:rsidR="00351DD4" w:rsidRPr="00591748" w:rsidRDefault="00000000">
            <w:pPr>
              <w:pStyle w:val="k"/>
              <w:spacing w:line="240" w:lineRule="auto"/>
            </w:pPr>
            <w:r w:rsidRPr="00591748">
              <w:rPr>
                <w:rFonts w:hint="eastAsia"/>
              </w:rPr>
              <w:t>2026.4.24</w:t>
            </w:r>
          </w:p>
        </w:tc>
        <w:tc>
          <w:tcPr>
            <w:tcW w:w="800" w:type="pct"/>
            <w:vAlign w:val="center"/>
          </w:tcPr>
          <w:p w14:paraId="43C8814A" w14:textId="77777777" w:rsidR="00351DD4" w:rsidRPr="00591748" w:rsidRDefault="00000000">
            <w:pPr>
              <w:pStyle w:val="k"/>
              <w:spacing w:line="240" w:lineRule="auto"/>
            </w:pPr>
            <w:r w:rsidRPr="00591748">
              <w:t>昼间</w:t>
            </w:r>
          </w:p>
        </w:tc>
        <w:tc>
          <w:tcPr>
            <w:tcW w:w="682" w:type="pct"/>
            <w:vAlign w:val="center"/>
          </w:tcPr>
          <w:p w14:paraId="7E14DE47" w14:textId="77777777" w:rsidR="00351DD4" w:rsidRPr="00591748" w:rsidRDefault="00000000">
            <w:pPr>
              <w:pStyle w:val="k"/>
              <w:spacing w:line="240" w:lineRule="auto"/>
            </w:pPr>
            <w:r w:rsidRPr="00591748">
              <w:rPr>
                <w:rFonts w:hint="eastAsia"/>
              </w:rPr>
              <w:t>61.9</w:t>
            </w:r>
          </w:p>
        </w:tc>
        <w:tc>
          <w:tcPr>
            <w:tcW w:w="814" w:type="pct"/>
            <w:vAlign w:val="center"/>
          </w:tcPr>
          <w:p w14:paraId="01A0474D" w14:textId="77777777" w:rsidR="00351DD4" w:rsidRPr="00591748" w:rsidRDefault="00000000">
            <w:pPr>
              <w:pStyle w:val="k"/>
              <w:spacing w:line="240" w:lineRule="auto"/>
            </w:pPr>
            <w:r w:rsidRPr="00591748">
              <w:rPr>
                <w:rFonts w:hint="eastAsia"/>
              </w:rPr>
              <w:t>65</w:t>
            </w:r>
          </w:p>
        </w:tc>
        <w:tc>
          <w:tcPr>
            <w:tcW w:w="813" w:type="pct"/>
            <w:vAlign w:val="center"/>
          </w:tcPr>
          <w:p w14:paraId="7CDC1209" w14:textId="77777777" w:rsidR="00351DD4" w:rsidRPr="00591748" w:rsidRDefault="00000000">
            <w:pPr>
              <w:pStyle w:val="k"/>
              <w:spacing w:line="240" w:lineRule="auto"/>
            </w:pPr>
            <w:r w:rsidRPr="00591748">
              <w:t>达标</w:t>
            </w:r>
          </w:p>
        </w:tc>
      </w:tr>
      <w:tr w:rsidR="00351DD4" w:rsidRPr="00591748" w14:paraId="34957CD6" w14:textId="77777777">
        <w:trPr>
          <w:cantSplit/>
          <w:trHeight w:val="340"/>
          <w:jc w:val="center"/>
        </w:trPr>
        <w:tc>
          <w:tcPr>
            <w:tcW w:w="1236" w:type="pct"/>
            <w:vMerge/>
            <w:vAlign w:val="center"/>
          </w:tcPr>
          <w:p w14:paraId="00D613B7" w14:textId="77777777" w:rsidR="00351DD4" w:rsidRPr="00591748" w:rsidRDefault="00351DD4">
            <w:pPr>
              <w:pStyle w:val="k"/>
              <w:spacing w:line="240" w:lineRule="auto"/>
            </w:pPr>
          </w:p>
        </w:tc>
        <w:tc>
          <w:tcPr>
            <w:tcW w:w="655" w:type="pct"/>
            <w:vMerge/>
            <w:vAlign w:val="center"/>
          </w:tcPr>
          <w:p w14:paraId="2FBF03E3" w14:textId="77777777" w:rsidR="00351DD4" w:rsidRPr="00591748" w:rsidRDefault="00351DD4">
            <w:pPr>
              <w:pStyle w:val="k"/>
              <w:spacing w:line="240" w:lineRule="auto"/>
            </w:pPr>
          </w:p>
        </w:tc>
        <w:tc>
          <w:tcPr>
            <w:tcW w:w="800" w:type="pct"/>
            <w:vAlign w:val="center"/>
          </w:tcPr>
          <w:p w14:paraId="4E04DBFB" w14:textId="77777777" w:rsidR="00351DD4" w:rsidRPr="00591748" w:rsidRDefault="00000000">
            <w:pPr>
              <w:pStyle w:val="k"/>
              <w:spacing w:line="240" w:lineRule="auto"/>
            </w:pPr>
            <w:r w:rsidRPr="00591748">
              <w:t>夜间</w:t>
            </w:r>
          </w:p>
        </w:tc>
        <w:tc>
          <w:tcPr>
            <w:tcW w:w="682" w:type="pct"/>
            <w:vAlign w:val="center"/>
          </w:tcPr>
          <w:p w14:paraId="2B77FA39" w14:textId="77777777" w:rsidR="00351DD4" w:rsidRPr="00591748" w:rsidRDefault="00000000">
            <w:pPr>
              <w:pStyle w:val="k"/>
              <w:spacing w:line="240" w:lineRule="auto"/>
            </w:pPr>
            <w:r w:rsidRPr="00591748">
              <w:rPr>
                <w:rFonts w:hint="eastAsia"/>
              </w:rPr>
              <w:t>49.1</w:t>
            </w:r>
          </w:p>
        </w:tc>
        <w:tc>
          <w:tcPr>
            <w:tcW w:w="814" w:type="pct"/>
            <w:vAlign w:val="center"/>
          </w:tcPr>
          <w:p w14:paraId="34C72A2F" w14:textId="77777777" w:rsidR="00351DD4" w:rsidRPr="00591748" w:rsidRDefault="00000000">
            <w:pPr>
              <w:pStyle w:val="k"/>
              <w:spacing w:line="240" w:lineRule="auto"/>
            </w:pPr>
            <w:r w:rsidRPr="00591748">
              <w:rPr>
                <w:rFonts w:hint="eastAsia"/>
              </w:rPr>
              <w:t>5</w:t>
            </w:r>
            <w:r w:rsidRPr="00591748">
              <w:t>5</w:t>
            </w:r>
          </w:p>
        </w:tc>
        <w:tc>
          <w:tcPr>
            <w:tcW w:w="813" w:type="pct"/>
            <w:vAlign w:val="center"/>
          </w:tcPr>
          <w:p w14:paraId="57AA1FDE" w14:textId="77777777" w:rsidR="00351DD4" w:rsidRPr="00591748" w:rsidRDefault="00000000">
            <w:pPr>
              <w:pStyle w:val="k"/>
              <w:spacing w:line="240" w:lineRule="auto"/>
            </w:pPr>
            <w:r w:rsidRPr="00591748">
              <w:t>达标</w:t>
            </w:r>
          </w:p>
        </w:tc>
      </w:tr>
      <w:tr w:rsidR="00351DD4" w:rsidRPr="00591748" w14:paraId="0C204CBF" w14:textId="77777777">
        <w:trPr>
          <w:cantSplit/>
          <w:trHeight w:val="340"/>
          <w:jc w:val="center"/>
        </w:trPr>
        <w:tc>
          <w:tcPr>
            <w:tcW w:w="1236" w:type="pct"/>
            <w:vMerge w:val="restart"/>
            <w:vAlign w:val="center"/>
          </w:tcPr>
          <w:p w14:paraId="65E2FAE0" w14:textId="77777777" w:rsidR="00351DD4" w:rsidRPr="00591748" w:rsidRDefault="00000000">
            <w:pPr>
              <w:pStyle w:val="k"/>
              <w:spacing w:line="240" w:lineRule="auto"/>
            </w:pPr>
            <w:r w:rsidRPr="00591748">
              <w:t>厂界</w:t>
            </w:r>
            <w:r w:rsidRPr="00591748">
              <w:rPr>
                <w:rFonts w:hint="eastAsia"/>
              </w:rPr>
              <w:t>南</w:t>
            </w:r>
            <w:r w:rsidRPr="00591748">
              <w:t>侧外</w:t>
            </w:r>
            <w:r w:rsidRPr="00591748">
              <w:t>1m</w:t>
            </w:r>
            <w:r w:rsidRPr="00591748">
              <w:t>处</w:t>
            </w:r>
            <w:r w:rsidRPr="00591748">
              <w:t>N2</w:t>
            </w:r>
          </w:p>
        </w:tc>
        <w:tc>
          <w:tcPr>
            <w:tcW w:w="655" w:type="pct"/>
            <w:vMerge/>
            <w:vAlign w:val="center"/>
          </w:tcPr>
          <w:p w14:paraId="4FBF5B1C" w14:textId="77777777" w:rsidR="00351DD4" w:rsidRPr="00591748" w:rsidRDefault="00351DD4">
            <w:pPr>
              <w:pStyle w:val="k"/>
              <w:spacing w:line="240" w:lineRule="auto"/>
            </w:pPr>
          </w:p>
        </w:tc>
        <w:tc>
          <w:tcPr>
            <w:tcW w:w="800" w:type="pct"/>
            <w:vAlign w:val="center"/>
          </w:tcPr>
          <w:p w14:paraId="7B17250C" w14:textId="77777777" w:rsidR="00351DD4" w:rsidRPr="00591748" w:rsidRDefault="00000000">
            <w:pPr>
              <w:pStyle w:val="k"/>
              <w:spacing w:line="240" w:lineRule="auto"/>
            </w:pPr>
            <w:r w:rsidRPr="00591748">
              <w:t>昼间</w:t>
            </w:r>
          </w:p>
        </w:tc>
        <w:tc>
          <w:tcPr>
            <w:tcW w:w="682" w:type="pct"/>
            <w:vAlign w:val="center"/>
          </w:tcPr>
          <w:p w14:paraId="41F5426F" w14:textId="77777777" w:rsidR="00351DD4" w:rsidRPr="00591748" w:rsidRDefault="00000000">
            <w:pPr>
              <w:pStyle w:val="k"/>
              <w:spacing w:line="240" w:lineRule="auto"/>
            </w:pPr>
            <w:r w:rsidRPr="00591748">
              <w:rPr>
                <w:rFonts w:hint="eastAsia"/>
              </w:rPr>
              <w:t>61.1</w:t>
            </w:r>
          </w:p>
        </w:tc>
        <w:tc>
          <w:tcPr>
            <w:tcW w:w="814" w:type="pct"/>
            <w:vAlign w:val="center"/>
          </w:tcPr>
          <w:p w14:paraId="79026693" w14:textId="77777777" w:rsidR="00351DD4" w:rsidRPr="00591748" w:rsidRDefault="00000000">
            <w:pPr>
              <w:pStyle w:val="k"/>
              <w:spacing w:line="240" w:lineRule="auto"/>
            </w:pPr>
            <w:r w:rsidRPr="00591748">
              <w:rPr>
                <w:rFonts w:hint="eastAsia"/>
              </w:rPr>
              <w:t>65</w:t>
            </w:r>
          </w:p>
        </w:tc>
        <w:tc>
          <w:tcPr>
            <w:tcW w:w="813" w:type="pct"/>
            <w:vAlign w:val="center"/>
          </w:tcPr>
          <w:p w14:paraId="6C2615D4" w14:textId="77777777" w:rsidR="00351DD4" w:rsidRPr="00591748" w:rsidRDefault="00000000">
            <w:pPr>
              <w:pStyle w:val="k"/>
              <w:spacing w:line="240" w:lineRule="auto"/>
            </w:pPr>
            <w:r w:rsidRPr="00591748">
              <w:t>达标</w:t>
            </w:r>
          </w:p>
        </w:tc>
      </w:tr>
      <w:tr w:rsidR="00351DD4" w:rsidRPr="00591748" w14:paraId="3666EE73" w14:textId="77777777">
        <w:trPr>
          <w:cantSplit/>
          <w:trHeight w:val="340"/>
          <w:jc w:val="center"/>
        </w:trPr>
        <w:tc>
          <w:tcPr>
            <w:tcW w:w="1236" w:type="pct"/>
            <w:vMerge/>
            <w:vAlign w:val="center"/>
          </w:tcPr>
          <w:p w14:paraId="4E2CF010" w14:textId="77777777" w:rsidR="00351DD4" w:rsidRPr="00591748" w:rsidRDefault="00351DD4">
            <w:pPr>
              <w:pStyle w:val="k"/>
              <w:spacing w:line="240" w:lineRule="auto"/>
            </w:pPr>
          </w:p>
        </w:tc>
        <w:tc>
          <w:tcPr>
            <w:tcW w:w="655" w:type="pct"/>
            <w:vMerge/>
            <w:vAlign w:val="center"/>
          </w:tcPr>
          <w:p w14:paraId="2D0263E4" w14:textId="77777777" w:rsidR="00351DD4" w:rsidRPr="00591748" w:rsidRDefault="00351DD4">
            <w:pPr>
              <w:pStyle w:val="k"/>
              <w:spacing w:line="240" w:lineRule="auto"/>
            </w:pPr>
          </w:p>
        </w:tc>
        <w:tc>
          <w:tcPr>
            <w:tcW w:w="800" w:type="pct"/>
            <w:vAlign w:val="center"/>
          </w:tcPr>
          <w:p w14:paraId="4FBEDFA5" w14:textId="77777777" w:rsidR="00351DD4" w:rsidRPr="00591748" w:rsidRDefault="00000000">
            <w:pPr>
              <w:pStyle w:val="k"/>
              <w:spacing w:line="240" w:lineRule="auto"/>
            </w:pPr>
            <w:r w:rsidRPr="00591748">
              <w:t>夜间</w:t>
            </w:r>
          </w:p>
        </w:tc>
        <w:tc>
          <w:tcPr>
            <w:tcW w:w="682" w:type="pct"/>
            <w:vAlign w:val="center"/>
          </w:tcPr>
          <w:p w14:paraId="68969129" w14:textId="77777777" w:rsidR="00351DD4" w:rsidRPr="00591748" w:rsidRDefault="00000000">
            <w:pPr>
              <w:pStyle w:val="k"/>
              <w:spacing w:line="240" w:lineRule="auto"/>
            </w:pPr>
            <w:r w:rsidRPr="00591748">
              <w:rPr>
                <w:rFonts w:hint="eastAsia"/>
              </w:rPr>
              <w:t>54.8</w:t>
            </w:r>
          </w:p>
        </w:tc>
        <w:tc>
          <w:tcPr>
            <w:tcW w:w="814" w:type="pct"/>
            <w:vAlign w:val="center"/>
          </w:tcPr>
          <w:p w14:paraId="734BB206" w14:textId="77777777" w:rsidR="00351DD4" w:rsidRPr="00591748" w:rsidRDefault="00000000">
            <w:pPr>
              <w:pStyle w:val="k"/>
              <w:spacing w:line="240" w:lineRule="auto"/>
            </w:pPr>
            <w:r w:rsidRPr="00591748">
              <w:rPr>
                <w:rFonts w:hint="eastAsia"/>
              </w:rPr>
              <w:t>5</w:t>
            </w:r>
            <w:r w:rsidRPr="00591748">
              <w:t>5</w:t>
            </w:r>
          </w:p>
        </w:tc>
        <w:tc>
          <w:tcPr>
            <w:tcW w:w="813" w:type="pct"/>
            <w:vAlign w:val="center"/>
          </w:tcPr>
          <w:p w14:paraId="39F9921B" w14:textId="77777777" w:rsidR="00351DD4" w:rsidRPr="00591748" w:rsidRDefault="00000000">
            <w:pPr>
              <w:pStyle w:val="k"/>
              <w:spacing w:line="240" w:lineRule="auto"/>
            </w:pPr>
            <w:r w:rsidRPr="00591748">
              <w:t>达标</w:t>
            </w:r>
          </w:p>
        </w:tc>
      </w:tr>
      <w:tr w:rsidR="00351DD4" w:rsidRPr="00591748" w14:paraId="4C5B4141" w14:textId="77777777">
        <w:trPr>
          <w:cantSplit/>
          <w:trHeight w:val="340"/>
          <w:jc w:val="center"/>
        </w:trPr>
        <w:tc>
          <w:tcPr>
            <w:tcW w:w="1236" w:type="pct"/>
            <w:vMerge w:val="restart"/>
            <w:vAlign w:val="center"/>
          </w:tcPr>
          <w:p w14:paraId="25D6870C" w14:textId="77777777" w:rsidR="00351DD4" w:rsidRPr="00591748" w:rsidRDefault="00000000">
            <w:pPr>
              <w:pStyle w:val="k"/>
              <w:spacing w:line="240" w:lineRule="auto"/>
            </w:pPr>
            <w:r w:rsidRPr="00591748">
              <w:t>厂界</w:t>
            </w:r>
            <w:r w:rsidRPr="00591748">
              <w:rPr>
                <w:rFonts w:hint="eastAsia"/>
              </w:rPr>
              <w:t>西</w:t>
            </w:r>
            <w:r w:rsidRPr="00591748">
              <w:t>侧外</w:t>
            </w:r>
            <w:r w:rsidRPr="00591748">
              <w:t>1m</w:t>
            </w:r>
            <w:r w:rsidRPr="00591748">
              <w:t>处</w:t>
            </w:r>
            <w:r w:rsidRPr="00591748">
              <w:t>N3</w:t>
            </w:r>
          </w:p>
        </w:tc>
        <w:tc>
          <w:tcPr>
            <w:tcW w:w="655" w:type="pct"/>
            <w:vMerge/>
            <w:vAlign w:val="center"/>
          </w:tcPr>
          <w:p w14:paraId="3207A5F6" w14:textId="77777777" w:rsidR="00351DD4" w:rsidRPr="00591748" w:rsidRDefault="00351DD4">
            <w:pPr>
              <w:pStyle w:val="k"/>
              <w:spacing w:line="240" w:lineRule="auto"/>
            </w:pPr>
          </w:p>
        </w:tc>
        <w:tc>
          <w:tcPr>
            <w:tcW w:w="800" w:type="pct"/>
            <w:vAlign w:val="center"/>
          </w:tcPr>
          <w:p w14:paraId="6A769699" w14:textId="77777777" w:rsidR="00351DD4" w:rsidRPr="00591748" w:rsidRDefault="00000000">
            <w:pPr>
              <w:pStyle w:val="k"/>
              <w:spacing w:line="240" w:lineRule="auto"/>
            </w:pPr>
            <w:r w:rsidRPr="00591748">
              <w:t>昼间</w:t>
            </w:r>
          </w:p>
        </w:tc>
        <w:tc>
          <w:tcPr>
            <w:tcW w:w="682" w:type="pct"/>
            <w:vAlign w:val="center"/>
          </w:tcPr>
          <w:p w14:paraId="627C4951" w14:textId="77777777" w:rsidR="00351DD4" w:rsidRPr="00591748" w:rsidRDefault="00000000">
            <w:pPr>
              <w:pStyle w:val="k"/>
              <w:spacing w:line="240" w:lineRule="auto"/>
            </w:pPr>
            <w:r w:rsidRPr="00591748">
              <w:rPr>
                <w:rFonts w:hint="eastAsia"/>
              </w:rPr>
              <w:t>58.5</w:t>
            </w:r>
          </w:p>
        </w:tc>
        <w:tc>
          <w:tcPr>
            <w:tcW w:w="814" w:type="pct"/>
            <w:vAlign w:val="center"/>
          </w:tcPr>
          <w:p w14:paraId="55158B2E" w14:textId="77777777" w:rsidR="00351DD4" w:rsidRPr="00591748" w:rsidRDefault="00000000">
            <w:pPr>
              <w:pStyle w:val="k"/>
              <w:spacing w:line="240" w:lineRule="auto"/>
            </w:pPr>
            <w:r w:rsidRPr="00591748">
              <w:rPr>
                <w:rFonts w:hint="eastAsia"/>
              </w:rPr>
              <w:t>6</w:t>
            </w:r>
            <w:r w:rsidRPr="00591748">
              <w:t>5</w:t>
            </w:r>
          </w:p>
        </w:tc>
        <w:tc>
          <w:tcPr>
            <w:tcW w:w="813" w:type="pct"/>
            <w:vAlign w:val="center"/>
          </w:tcPr>
          <w:p w14:paraId="36894CFC" w14:textId="77777777" w:rsidR="00351DD4" w:rsidRPr="00591748" w:rsidRDefault="00000000">
            <w:pPr>
              <w:pStyle w:val="k"/>
              <w:spacing w:line="240" w:lineRule="auto"/>
            </w:pPr>
            <w:r w:rsidRPr="00591748">
              <w:t>达标</w:t>
            </w:r>
          </w:p>
        </w:tc>
      </w:tr>
      <w:tr w:rsidR="00351DD4" w:rsidRPr="00591748" w14:paraId="1A0F5C75" w14:textId="77777777">
        <w:trPr>
          <w:cantSplit/>
          <w:trHeight w:val="340"/>
          <w:jc w:val="center"/>
        </w:trPr>
        <w:tc>
          <w:tcPr>
            <w:tcW w:w="1236" w:type="pct"/>
            <w:vMerge/>
            <w:vAlign w:val="center"/>
          </w:tcPr>
          <w:p w14:paraId="63E32F0E" w14:textId="77777777" w:rsidR="00351DD4" w:rsidRPr="00591748" w:rsidRDefault="00351DD4">
            <w:pPr>
              <w:pStyle w:val="k"/>
              <w:spacing w:line="240" w:lineRule="auto"/>
            </w:pPr>
          </w:p>
        </w:tc>
        <w:tc>
          <w:tcPr>
            <w:tcW w:w="655" w:type="pct"/>
            <w:vMerge/>
            <w:vAlign w:val="center"/>
          </w:tcPr>
          <w:p w14:paraId="1D912120" w14:textId="77777777" w:rsidR="00351DD4" w:rsidRPr="00591748" w:rsidRDefault="00351DD4">
            <w:pPr>
              <w:pStyle w:val="k"/>
              <w:spacing w:line="240" w:lineRule="auto"/>
            </w:pPr>
          </w:p>
        </w:tc>
        <w:tc>
          <w:tcPr>
            <w:tcW w:w="800" w:type="pct"/>
            <w:vAlign w:val="center"/>
          </w:tcPr>
          <w:p w14:paraId="63B097D3" w14:textId="77777777" w:rsidR="00351DD4" w:rsidRPr="00591748" w:rsidRDefault="00000000">
            <w:pPr>
              <w:pStyle w:val="k"/>
              <w:spacing w:line="240" w:lineRule="auto"/>
            </w:pPr>
            <w:r w:rsidRPr="00591748">
              <w:t>夜间</w:t>
            </w:r>
          </w:p>
        </w:tc>
        <w:tc>
          <w:tcPr>
            <w:tcW w:w="682" w:type="pct"/>
            <w:vAlign w:val="center"/>
          </w:tcPr>
          <w:p w14:paraId="08BD5345" w14:textId="77777777" w:rsidR="00351DD4" w:rsidRPr="00591748" w:rsidRDefault="00000000">
            <w:pPr>
              <w:pStyle w:val="k"/>
              <w:spacing w:line="240" w:lineRule="auto"/>
            </w:pPr>
            <w:r w:rsidRPr="00591748">
              <w:rPr>
                <w:rFonts w:hint="eastAsia"/>
              </w:rPr>
              <w:t>63.1</w:t>
            </w:r>
          </w:p>
        </w:tc>
        <w:tc>
          <w:tcPr>
            <w:tcW w:w="814" w:type="pct"/>
            <w:vAlign w:val="center"/>
          </w:tcPr>
          <w:p w14:paraId="62303AD5" w14:textId="77777777" w:rsidR="00351DD4" w:rsidRPr="00591748" w:rsidRDefault="00000000">
            <w:pPr>
              <w:pStyle w:val="k"/>
              <w:spacing w:line="240" w:lineRule="auto"/>
            </w:pPr>
            <w:r w:rsidRPr="00591748">
              <w:rPr>
                <w:rFonts w:hint="eastAsia"/>
              </w:rPr>
              <w:t>5</w:t>
            </w:r>
            <w:r w:rsidRPr="00591748">
              <w:t>5</w:t>
            </w:r>
          </w:p>
        </w:tc>
        <w:tc>
          <w:tcPr>
            <w:tcW w:w="813" w:type="pct"/>
            <w:vAlign w:val="center"/>
          </w:tcPr>
          <w:p w14:paraId="6F4DE321" w14:textId="77777777" w:rsidR="00351DD4" w:rsidRPr="00591748" w:rsidRDefault="00000000">
            <w:pPr>
              <w:pStyle w:val="k"/>
              <w:spacing w:line="240" w:lineRule="auto"/>
            </w:pPr>
            <w:r w:rsidRPr="00591748">
              <w:t>达标</w:t>
            </w:r>
          </w:p>
        </w:tc>
      </w:tr>
      <w:tr w:rsidR="00351DD4" w:rsidRPr="00591748" w14:paraId="52D5D8A7" w14:textId="77777777">
        <w:trPr>
          <w:cantSplit/>
          <w:trHeight w:val="340"/>
          <w:jc w:val="center"/>
        </w:trPr>
        <w:tc>
          <w:tcPr>
            <w:tcW w:w="1236" w:type="pct"/>
            <w:vMerge w:val="restart"/>
            <w:vAlign w:val="center"/>
          </w:tcPr>
          <w:p w14:paraId="5A5AA488" w14:textId="77777777" w:rsidR="00351DD4" w:rsidRPr="00591748" w:rsidRDefault="00000000">
            <w:pPr>
              <w:pStyle w:val="k"/>
              <w:spacing w:line="240" w:lineRule="auto"/>
            </w:pPr>
            <w:r w:rsidRPr="00591748">
              <w:t>厂界</w:t>
            </w:r>
            <w:r w:rsidRPr="00591748">
              <w:rPr>
                <w:rFonts w:hint="eastAsia"/>
              </w:rPr>
              <w:t>北</w:t>
            </w:r>
            <w:r w:rsidRPr="00591748">
              <w:t>侧外</w:t>
            </w:r>
            <w:r w:rsidRPr="00591748">
              <w:t>1m</w:t>
            </w:r>
            <w:r w:rsidRPr="00591748">
              <w:t>处</w:t>
            </w:r>
            <w:r w:rsidRPr="00591748">
              <w:t>N4</w:t>
            </w:r>
          </w:p>
        </w:tc>
        <w:tc>
          <w:tcPr>
            <w:tcW w:w="655" w:type="pct"/>
            <w:vMerge/>
            <w:vAlign w:val="center"/>
          </w:tcPr>
          <w:p w14:paraId="6266DFCD" w14:textId="77777777" w:rsidR="00351DD4" w:rsidRPr="00591748" w:rsidRDefault="00351DD4">
            <w:pPr>
              <w:pStyle w:val="k"/>
              <w:spacing w:line="240" w:lineRule="auto"/>
            </w:pPr>
          </w:p>
        </w:tc>
        <w:tc>
          <w:tcPr>
            <w:tcW w:w="800" w:type="pct"/>
            <w:vAlign w:val="center"/>
          </w:tcPr>
          <w:p w14:paraId="1FA4B8FB" w14:textId="77777777" w:rsidR="00351DD4" w:rsidRPr="00591748" w:rsidRDefault="00000000">
            <w:pPr>
              <w:pStyle w:val="k"/>
              <w:spacing w:line="240" w:lineRule="auto"/>
            </w:pPr>
            <w:r w:rsidRPr="00591748">
              <w:t>昼间</w:t>
            </w:r>
          </w:p>
        </w:tc>
        <w:tc>
          <w:tcPr>
            <w:tcW w:w="682" w:type="pct"/>
            <w:vAlign w:val="center"/>
          </w:tcPr>
          <w:p w14:paraId="0D59322E" w14:textId="77777777" w:rsidR="00351DD4" w:rsidRPr="00591748" w:rsidRDefault="00000000">
            <w:pPr>
              <w:pStyle w:val="k"/>
              <w:spacing w:line="240" w:lineRule="auto"/>
            </w:pPr>
            <w:r w:rsidRPr="00591748">
              <w:rPr>
                <w:rFonts w:hint="eastAsia"/>
              </w:rPr>
              <w:t>62.1</w:t>
            </w:r>
          </w:p>
        </w:tc>
        <w:tc>
          <w:tcPr>
            <w:tcW w:w="814" w:type="pct"/>
            <w:vAlign w:val="center"/>
          </w:tcPr>
          <w:p w14:paraId="31E6BCA5" w14:textId="77777777" w:rsidR="00351DD4" w:rsidRPr="00591748" w:rsidRDefault="00000000">
            <w:pPr>
              <w:pStyle w:val="k"/>
              <w:spacing w:line="240" w:lineRule="auto"/>
            </w:pPr>
            <w:r w:rsidRPr="00591748">
              <w:rPr>
                <w:rFonts w:hint="eastAsia"/>
              </w:rPr>
              <w:t>6</w:t>
            </w:r>
            <w:r w:rsidRPr="00591748">
              <w:t>5</w:t>
            </w:r>
          </w:p>
        </w:tc>
        <w:tc>
          <w:tcPr>
            <w:tcW w:w="813" w:type="pct"/>
            <w:vAlign w:val="center"/>
          </w:tcPr>
          <w:p w14:paraId="7BDFC6AD" w14:textId="77777777" w:rsidR="00351DD4" w:rsidRPr="00591748" w:rsidRDefault="00000000">
            <w:pPr>
              <w:pStyle w:val="k"/>
              <w:spacing w:line="240" w:lineRule="auto"/>
            </w:pPr>
            <w:r w:rsidRPr="00591748">
              <w:t>达标</w:t>
            </w:r>
          </w:p>
        </w:tc>
      </w:tr>
      <w:tr w:rsidR="00351DD4" w:rsidRPr="00591748" w14:paraId="65F4F9D3" w14:textId="77777777">
        <w:trPr>
          <w:cantSplit/>
          <w:trHeight w:val="340"/>
          <w:jc w:val="center"/>
        </w:trPr>
        <w:tc>
          <w:tcPr>
            <w:tcW w:w="1236" w:type="pct"/>
            <w:vMerge/>
            <w:vAlign w:val="center"/>
          </w:tcPr>
          <w:p w14:paraId="70E5579B" w14:textId="77777777" w:rsidR="00351DD4" w:rsidRPr="00591748" w:rsidRDefault="00351DD4">
            <w:pPr>
              <w:pStyle w:val="k"/>
              <w:spacing w:line="240" w:lineRule="auto"/>
            </w:pPr>
          </w:p>
        </w:tc>
        <w:tc>
          <w:tcPr>
            <w:tcW w:w="655" w:type="pct"/>
            <w:vMerge/>
            <w:vAlign w:val="center"/>
          </w:tcPr>
          <w:p w14:paraId="295EC674" w14:textId="77777777" w:rsidR="00351DD4" w:rsidRPr="00591748" w:rsidRDefault="00351DD4">
            <w:pPr>
              <w:pStyle w:val="k"/>
              <w:spacing w:line="240" w:lineRule="auto"/>
            </w:pPr>
          </w:p>
        </w:tc>
        <w:tc>
          <w:tcPr>
            <w:tcW w:w="800" w:type="pct"/>
            <w:vAlign w:val="center"/>
          </w:tcPr>
          <w:p w14:paraId="33F00E68" w14:textId="77777777" w:rsidR="00351DD4" w:rsidRPr="00591748" w:rsidRDefault="00000000">
            <w:pPr>
              <w:pStyle w:val="k"/>
              <w:spacing w:line="240" w:lineRule="auto"/>
            </w:pPr>
            <w:r w:rsidRPr="00591748">
              <w:t>夜间</w:t>
            </w:r>
          </w:p>
        </w:tc>
        <w:tc>
          <w:tcPr>
            <w:tcW w:w="682" w:type="pct"/>
            <w:vAlign w:val="center"/>
          </w:tcPr>
          <w:p w14:paraId="1B658373" w14:textId="77777777" w:rsidR="00351DD4" w:rsidRPr="00591748" w:rsidRDefault="00000000">
            <w:pPr>
              <w:pStyle w:val="k"/>
              <w:spacing w:line="240" w:lineRule="auto"/>
            </w:pPr>
            <w:r w:rsidRPr="00591748">
              <w:rPr>
                <w:rFonts w:hint="eastAsia"/>
              </w:rPr>
              <w:t>52.5</w:t>
            </w:r>
          </w:p>
        </w:tc>
        <w:tc>
          <w:tcPr>
            <w:tcW w:w="814" w:type="pct"/>
            <w:vAlign w:val="center"/>
          </w:tcPr>
          <w:p w14:paraId="20709A30" w14:textId="77777777" w:rsidR="00351DD4" w:rsidRPr="00591748" w:rsidRDefault="00000000">
            <w:pPr>
              <w:pStyle w:val="k"/>
              <w:spacing w:line="240" w:lineRule="auto"/>
            </w:pPr>
            <w:r w:rsidRPr="00591748">
              <w:rPr>
                <w:rFonts w:hint="eastAsia"/>
              </w:rPr>
              <w:t>5</w:t>
            </w:r>
            <w:r w:rsidRPr="00591748">
              <w:t>5</w:t>
            </w:r>
          </w:p>
        </w:tc>
        <w:tc>
          <w:tcPr>
            <w:tcW w:w="813" w:type="pct"/>
            <w:vAlign w:val="center"/>
          </w:tcPr>
          <w:p w14:paraId="1AD7DAE3" w14:textId="77777777" w:rsidR="00351DD4" w:rsidRPr="00591748" w:rsidRDefault="00000000">
            <w:pPr>
              <w:pStyle w:val="k"/>
              <w:spacing w:line="240" w:lineRule="auto"/>
            </w:pPr>
            <w:r w:rsidRPr="00591748">
              <w:t>达标</w:t>
            </w:r>
          </w:p>
        </w:tc>
      </w:tr>
    </w:tbl>
    <w:p w14:paraId="0220F8CF" w14:textId="77777777" w:rsidR="00351DD4" w:rsidRPr="00591748" w:rsidRDefault="00000000">
      <w:pPr>
        <w:adjustRightInd w:val="0"/>
        <w:snapToGrid w:val="0"/>
        <w:spacing w:line="500" w:lineRule="exact"/>
        <w:jc w:val="left"/>
        <w:outlineLvl w:val="3"/>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t>9.2.1.4</w:t>
      </w:r>
      <w:r w:rsidRPr="00591748">
        <w:rPr>
          <w:rFonts w:ascii="Times New Roman" w:eastAsia="宋体" w:hAnsi="Times New Roman" w:cs="Times New Roman"/>
          <w:b/>
          <w:bCs/>
          <w:kern w:val="0"/>
          <w:sz w:val="24"/>
          <w:szCs w:val="24"/>
        </w:rPr>
        <w:t>污染物排放总量核算</w:t>
      </w:r>
    </w:p>
    <w:p w14:paraId="45F5D8EB"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w:t>
      </w:r>
      <w:r w:rsidRPr="00591748">
        <w:rPr>
          <w:rFonts w:ascii="Times New Roman" w:eastAsia="宋体" w:hAnsi="Times New Roman" w:cs="Times New Roman"/>
          <w:sz w:val="24"/>
          <w:szCs w:val="24"/>
        </w:rPr>
        <w:t>废水</w:t>
      </w:r>
      <w:bookmarkStart w:id="204" w:name="_Hlk134453206"/>
      <w:r w:rsidRPr="00591748">
        <w:rPr>
          <w:rFonts w:ascii="Times New Roman" w:eastAsia="宋体" w:hAnsi="Times New Roman" w:cs="Times New Roman"/>
          <w:sz w:val="24"/>
          <w:szCs w:val="24"/>
        </w:rPr>
        <w:t>污染物排放总量</w:t>
      </w:r>
      <w:bookmarkEnd w:id="204"/>
      <w:r w:rsidRPr="00591748">
        <w:rPr>
          <w:rFonts w:ascii="Times New Roman" w:eastAsia="宋体" w:hAnsi="Times New Roman" w:cs="Times New Roman"/>
          <w:sz w:val="24"/>
          <w:szCs w:val="24"/>
        </w:rPr>
        <w:t>核算与评价见表</w:t>
      </w:r>
      <w:r w:rsidRPr="00591748">
        <w:rPr>
          <w:rFonts w:ascii="Times New Roman" w:eastAsia="宋体" w:hAnsi="Times New Roman" w:cs="Times New Roman"/>
          <w:sz w:val="24"/>
          <w:szCs w:val="24"/>
        </w:rPr>
        <w:t>9.2-</w:t>
      </w:r>
      <w:r w:rsidRPr="00591748">
        <w:rPr>
          <w:rFonts w:ascii="Times New Roman" w:eastAsia="宋体" w:hAnsi="Times New Roman" w:cs="Times New Roman" w:hint="eastAsia"/>
          <w:sz w:val="24"/>
          <w:szCs w:val="24"/>
        </w:rPr>
        <w:t>9</w:t>
      </w:r>
      <w:r w:rsidRPr="00591748">
        <w:rPr>
          <w:rFonts w:ascii="Times New Roman" w:eastAsia="宋体" w:hAnsi="Times New Roman" w:cs="Times New Roman" w:hint="eastAsia"/>
          <w:sz w:val="24"/>
          <w:szCs w:val="24"/>
        </w:rPr>
        <w:t>，本项目建成后全厂水污染物排放总量核算见表</w:t>
      </w:r>
      <w:r w:rsidRPr="00591748">
        <w:rPr>
          <w:rFonts w:ascii="Times New Roman" w:eastAsia="宋体" w:hAnsi="Times New Roman" w:cs="Times New Roman" w:hint="eastAsia"/>
          <w:sz w:val="24"/>
          <w:szCs w:val="24"/>
        </w:rPr>
        <w:t>9.2-10</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本项目废气处理依托现有废气处理设施，或依托现有排气筒，去除</w:t>
      </w:r>
      <w:r w:rsidRPr="00591748">
        <w:rPr>
          <w:rFonts w:ascii="Times New Roman" w:eastAsia="宋体" w:hAnsi="Times New Roman" w:cs="Times New Roman" w:hint="eastAsia"/>
          <w:sz w:val="24"/>
          <w:szCs w:val="24"/>
        </w:rPr>
        <w:t>DA003</w:t>
      </w:r>
      <w:r w:rsidRPr="00591748">
        <w:rPr>
          <w:rFonts w:ascii="Times New Roman" w:eastAsia="宋体" w:hAnsi="Times New Roman" w:cs="Times New Roman" w:hint="eastAsia"/>
          <w:sz w:val="24"/>
          <w:szCs w:val="24"/>
        </w:rPr>
        <w:t>排气筒污染物总量，本次核算的有组织废气污染物总量即为全厂有组织废气污染物排放量，具体</w:t>
      </w:r>
      <w:r w:rsidRPr="00591748">
        <w:rPr>
          <w:rFonts w:ascii="Times New Roman" w:eastAsia="宋体" w:hAnsi="Times New Roman" w:cs="Times New Roman"/>
          <w:sz w:val="24"/>
          <w:szCs w:val="24"/>
        </w:rPr>
        <w:t>核算与评价见表</w:t>
      </w:r>
      <w:r w:rsidRPr="00591748">
        <w:rPr>
          <w:rFonts w:ascii="Times New Roman" w:eastAsia="宋体" w:hAnsi="Times New Roman" w:cs="Times New Roman"/>
          <w:sz w:val="24"/>
          <w:szCs w:val="24"/>
        </w:rPr>
        <w:t>9.2-</w:t>
      </w:r>
      <w:r w:rsidRPr="00591748">
        <w:rPr>
          <w:rFonts w:ascii="Times New Roman" w:eastAsia="宋体" w:hAnsi="Times New Roman" w:cs="Times New Roman" w:hint="eastAsia"/>
          <w:sz w:val="24"/>
          <w:szCs w:val="24"/>
        </w:rPr>
        <w:t>11</w:t>
      </w:r>
      <w:r w:rsidRPr="00591748">
        <w:rPr>
          <w:rFonts w:ascii="Times New Roman" w:eastAsia="宋体" w:hAnsi="Times New Roman" w:cs="Times New Roman"/>
          <w:sz w:val="24"/>
          <w:szCs w:val="24"/>
        </w:rPr>
        <w:t>。</w:t>
      </w:r>
    </w:p>
    <w:p w14:paraId="038F804D" w14:textId="77777777" w:rsidR="00351DD4" w:rsidRPr="00591748" w:rsidRDefault="00000000">
      <w:pPr>
        <w:spacing w:line="500" w:lineRule="exact"/>
        <w:ind w:firstLineChars="200" w:firstLine="480"/>
        <w:rPr>
          <w:rFonts w:hint="eastAsia"/>
        </w:rPr>
      </w:pPr>
      <w:r w:rsidRPr="00591748">
        <w:rPr>
          <w:rFonts w:ascii="Times New Roman" w:eastAsia="宋体" w:hAnsi="Times New Roman" w:cs="Times New Roman"/>
          <w:sz w:val="24"/>
          <w:szCs w:val="24"/>
        </w:rPr>
        <w:t>核算结果显示，本项目废水量及废水中</w:t>
      </w:r>
      <w:r w:rsidRPr="00591748">
        <w:rPr>
          <w:rFonts w:ascii="Times New Roman" w:eastAsia="宋体" w:hAnsi="Times New Roman" w:cs="Times New Roman" w:hint="eastAsia"/>
          <w:sz w:val="24"/>
          <w:szCs w:val="24"/>
        </w:rPr>
        <w:t>因子</w:t>
      </w:r>
      <w:r w:rsidRPr="00591748">
        <w:rPr>
          <w:rFonts w:ascii="Times New Roman" w:eastAsia="宋体" w:hAnsi="Times New Roman" w:cs="Times New Roman"/>
          <w:sz w:val="24"/>
          <w:szCs w:val="24"/>
        </w:rPr>
        <w:t>年排放总量未超出</w:t>
      </w:r>
      <w:bookmarkStart w:id="205" w:name="_Hlk134453289"/>
      <w:bookmarkStart w:id="206" w:name="_Hlk134453319"/>
      <w:r w:rsidRPr="00591748">
        <w:rPr>
          <w:rFonts w:ascii="Times New Roman" w:eastAsia="宋体" w:hAnsi="Times New Roman" w:cs="Times New Roman"/>
          <w:sz w:val="24"/>
          <w:szCs w:val="24"/>
        </w:rPr>
        <w:t>环境影响报告书</w:t>
      </w:r>
      <w:bookmarkEnd w:id="205"/>
      <w:r w:rsidRPr="00591748">
        <w:rPr>
          <w:rFonts w:ascii="Times New Roman" w:eastAsia="宋体" w:hAnsi="Times New Roman" w:cs="Times New Roman"/>
          <w:sz w:val="24"/>
          <w:szCs w:val="24"/>
        </w:rPr>
        <w:t>批复总量控制指标要求</w:t>
      </w:r>
      <w:bookmarkEnd w:id="206"/>
      <w:r w:rsidRPr="00591748">
        <w:rPr>
          <w:rFonts w:ascii="Times New Roman" w:eastAsia="宋体" w:hAnsi="Times New Roman" w:cs="Times New Roman"/>
          <w:sz w:val="24"/>
          <w:szCs w:val="24"/>
        </w:rPr>
        <w:t>。废气中</w:t>
      </w:r>
      <w:r w:rsidRPr="00591748">
        <w:rPr>
          <w:rFonts w:ascii="Times New Roman" w:eastAsia="宋体" w:hAnsi="Times New Roman" w:cs="Times New Roman" w:hint="eastAsia"/>
          <w:sz w:val="24"/>
          <w:szCs w:val="24"/>
        </w:rPr>
        <w:t>颗粒物</w:t>
      </w:r>
      <w:r w:rsidRPr="00591748">
        <w:rPr>
          <w:rFonts w:ascii="Times New Roman" w:eastAsia="宋体" w:hAnsi="Times New Roman" w:cs="Times New Roman"/>
          <w:sz w:val="24"/>
          <w:szCs w:val="24"/>
        </w:rPr>
        <w:t>、二氧化硫、氮氧化物</w:t>
      </w:r>
      <w:r w:rsidRPr="00591748">
        <w:rPr>
          <w:rFonts w:ascii="Times New Roman" w:eastAsia="宋体" w:hAnsi="Times New Roman" w:cs="Times New Roman" w:hint="eastAsia"/>
          <w:sz w:val="24"/>
          <w:szCs w:val="24"/>
        </w:rPr>
        <w:t>、挥发性有机物</w:t>
      </w:r>
      <w:r w:rsidRPr="00591748">
        <w:rPr>
          <w:rFonts w:ascii="Times New Roman" w:eastAsia="宋体" w:hAnsi="Times New Roman" w:cs="Times New Roman"/>
          <w:sz w:val="24"/>
          <w:szCs w:val="24"/>
        </w:rPr>
        <w:t>等年排放总量均未超过环境影响报告书批复提出的总量控制指标要求。</w:t>
      </w:r>
    </w:p>
    <w:p w14:paraId="3339B4AF"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b/>
          <w:sz w:val="24"/>
          <w:szCs w:val="24"/>
        </w:rPr>
        <w:t>9.2-</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本项目</w:t>
      </w:r>
      <w:r w:rsidRPr="00591748">
        <w:rPr>
          <w:rFonts w:ascii="Times New Roman" w:eastAsia="宋体" w:hAnsi="Times New Roman" w:cs="Times New Roman" w:hint="eastAsia"/>
          <w:b/>
          <w:sz w:val="24"/>
          <w:szCs w:val="24"/>
        </w:rPr>
        <w:t>废</w:t>
      </w:r>
      <w:r w:rsidRPr="00591748">
        <w:rPr>
          <w:rFonts w:ascii="Times New Roman" w:eastAsia="宋体" w:hAnsi="Times New Roman" w:cs="Times New Roman"/>
          <w:b/>
          <w:sz w:val="24"/>
          <w:szCs w:val="24"/>
        </w:rPr>
        <w:t>水污染物排放总量核算</w:t>
      </w:r>
      <w:r w:rsidRPr="00591748">
        <w:rPr>
          <w:rFonts w:ascii="Times New Roman" w:eastAsia="宋体" w:hAnsi="Times New Roman" w:cs="Times New Roman" w:hint="eastAsia"/>
          <w:b/>
          <w:sz w:val="24"/>
          <w:szCs w:val="24"/>
        </w:rPr>
        <w:t>一览表</w:t>
      </w:r>
    </w:p>
    <w:tbl>
      <w:tblPr>
        <w:tblStyle w:val="111a"/>
        <w:tblW w:w="5000" w:type="pct"/>
        <w:tblLayout w:type="fixed"/>
        <w:tblLook w:val="04A0" w:firstRow="1" w:lastRow="0" w:firstColumn="1" w:lastColumn="0" w:noHBand="0" w:noVBand="1"/>
      </w:tblPr>
      <w:tblGrid>
        <w:gridCol w:w="1277"/>
        <w:gridCol w:w="1557"/>
        <w:gridCol w:w="1314"/>
        <w:gridCol w:w="1873"/>
        <w:gridCol w:w="1916"/>
        <w:gridCol w:w="1809"/>
      </w:tblGrid>
      <w:tr w:rsidR="00351DD4" w:rsidRPr="00591748" w14:paraId="1206009F" w14:textId="77777777">
        <w:trPr>
          <w:trHeight w:val="340"/>
        </w:trPr>
        <w:tc>
          <w:tcPr>
            <w:tcW w:w="655" w:type="pct"/>
            <w:noWrap/>
          </w:tcPr>
          <w:p w14:paraId="47D5659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污染物名称</w:t>
            </w:r>
          </w:p>
        </w:tc>
        <w:tc>
          <w:tcPr>
            <w:tcW w:w="799" w:type="pct"/>
            <w:noWrap/>
          </w:tcPr>
          <w:p w14:paraId="60A6CDF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日均排放浓度</w:t>
            </w:r>
          </w:p>
        </w:tc>
        <w:tc>
          <w:tcPr>
            <w:tcW w:w="674" w:type="pct"/>
            <w:noWrap/>
          </w:tcPr>
          <w:p w14:paraId="7A381F1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废水量</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hint="eastAsia"/>
                <w:b/>
                <w:bCs/>
                <w:kern w:val="0"/>
                <w:szCs w:val="21"/>
              </w:rPr>
              <w:t>t/a</w:t>
            </w:r>
            <w:r w:rsidRPr="00591748">
              <w:rPr>
                <w:rFonts w:ascii="Times New Roman" w:eastAsia="宋体" w:hAnsi="Times New Roman" w:cs="Times New Roman" w:hint="eastAsia"/>
                <w:b/>
                <w:bCs/>
                <w:kern w:val="0"/>
                <w:szCs w:val="21"/>
              </w:rPr>
              <w:t>）</w:t>
            </w:r>
          </w:p>
        </w:tc>
        <w:tc>
          <w:tcPr>
            <w:tcW w:w="961" w:type="pct"/>
            <w:noWrap/>
          </w:tcPr>
          <w:p w14:paraId="560ED069"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实际接管量（</w:t>
            </w:r>
            <w:r w:rsidRPr="00591748">
              <w:rPr>
                <w:rFonts w:ascii="Times New Roman" w:eastAsia="宋体" w:hAnsi="Times New Roman" w:cs="Times New Roman"/>
                <w:b/>
                <w:bCs/>
                <w:kern w:val="0"/>
                <w:szCs w:val="21"/>
              </w:rPr>
              <w:t>t/a</w:t>
            </w:r>
            <w:r w:rsidRPr="00591748">
              <w:rPr>
                <w:rFonts w:ascii="Times New Roman" w:eastAsia="宋体" w:hAnsi="Times New Roman" w:cs="Times New Roman"/>
                <w:b/>
                <w:bCs/>
                <w:kern w:val="0"/>
                <w:szCs w:val="21"/>
              </w:rPr>
              <w:t>）</w:t>
            </w:r>
          </w:p>
        </w:tc>
        <w:tc>
          <w:tcPr>
            <w:tcW w:w="983" w:type="pct"/>
            <w:noWrap/>
          </w:tcPr>
          <w:p w14:paraId="115E3892"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环评核定</w:t>
            </w:r>
            <w:r w:rsidRPr="00591748">
              <w:rPr>
                <w:rFonts w:ascii="Times New Roman" w:eastAsia="宋体" w:hAnsi="Times New Roman" w:cs="Times New Roman" w:hint="eastAsia"/>
                <w:b/>
                <w:bCs/>
                <w:kern w:val="0"/>
                <w:szCs w:val="21"/>
              </w:rPr>
              <w:t>本项目</w:t>
            </w:r>
            <w:r w:rsidRPr="00591748">
              <w:rPr>
                <w:rFonts w:ascii="Times New Roman" w:eastAsia="宋体" w:hAnsi="Times New Roman" w:cs="Times New Roman"/>
                <w:b/>
                <w:bCs/>
                <w:kern w:val="0"/>
                <w:szCs w:val="21"/>
              </w:rPr>
              <w:t>接管量（</w:t>
            </w:r>
            <w:r w:rsidRPr="00591748">
              <w:rPr>
                <w:rFonts w:ascii="Times New Roman" w:eastAsia="宋体" w:hAnsi="Times New Roman" w:cs="Times New Roman"/>
                <w:b/>
                <w:bCs/>
                <w:kern w:val="0"/>
                <w:szCs w:val="21"/>
              </w:rPr>
              <w:t>t/a</w:t>
            </w:r>
            <w:r w:rsidRPr="00591748">
              <w:rPr>
                <w:rFonts w:ascii="Times New Roman" w:eastAsia="宋体" w:hAnsi="Times New Roman" w:cs="Times New Roman"/>
                <w:b/>
                <w:bCs/>
                <w:kern w:val="0"/>
                <w:szCs w:val="21"/>
              </w:rPr>
              <w:t>）</w:t>
            </w:r>
          </w:p>
        </w:tc>
        <w:tc>
          <w:tcPr>
            <w:tcW w:w="928" w:type="pct"/>
            <w:noWrap/>
          </w:tcPr>
          <w:p w14:paraId="66ACE62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是否满足总量</w:t>
            </w:r>
          </w:p>
        </w:tc>
      </w:tr>
      <w:tr w:rsidR="00351DD4" w:rsidRPr="00591748" w14:paraId="0DFF3709" w14:textId="77777777">
        <w:trPr>
          <w:trHeight w:val="340"/>
        </w:trPr>
        <w:tc>
          <w:tcPr>
            <w:tcW w:w="655" w:type="pct"/>
          </w:tcPr>
          <w:p w14:paraId="0B528B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799" w:type="pct"/>
            <w:noWrap/>
          </w:tcPr>
          <w:p w14:paraId="78CA58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153.875</w:t>
            </w:r>
          </w:p>
        </w:tc>
        <w:tc>
          <w:tcPr>
            <w:tcW w:w="674" w:type="pct"/>
            <w:vMerge w:val="restart"/>
            <w:noWrap/>
          </w:tcPr>
          <w:p w14:paraId="05C3001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39647.59</w:t>
            </w:r>
          </w:p>
        </w:tc>
        <w:tc>
          <w:tcPr>
            <w:tcW w:w="961" w:type="pct"/>
            <w:noWrap/>
          </w:tcPr>
          <w:p w14:paraId="24E7A45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6.1008</w:t>
            </w:r>
          </w:p>
        </w:tc>
        <w:tc>
          <w:tcPr>
            <w:tcW w:w="983" w:type="pct"/>
            <w:noWrap/>
          </w:tcPr>
          <w:p w14:paraId="659753B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19.3312</w:t>
            </w:r>
          </w:p>
        </w:tc>
        <w:tc>
          <w:tcPr>
            <w:tcW w:w="928" w:type="pct"/>
            <w:noWrap/>
          </w:tcPr>
          <w:p w14:paraId="7974B9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1FB230C6" w14:textId="77777777">
        <w:trPr>
          <w:trHeight w:val="340"/>
        </w:trPr>
        <w:tc>
          <w:tcPr>
            <w:tcW w:w="655" w:type="pct"/>
          </w:tcPr>
          <w:p w14:paraId="12EEFB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799" w:type="pct"/>
            <w:noWrap/>
          </w:tcPr>
          <w:p w14:paraId="753191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4.34</w:t>
            </w:r>
            <w:r w:rsidRPr="00591748">
              <w:rPr>
                <w:rFonts w:ascii="Times New Roman" w:eastAsia="宋体" w:hAnsi="Times New Roman" w:cs="Times New Roman" w:hint="eastAsia"/>
                <w:kern w:val="0"/>
                <w:szCs w:val="21"/>
              </w:rPr>
              <w:t>4</w:t>
            </w:r>
          </w:p>
        </w:tc>
        <w:tc>
          <w:tcPr>
            <w:tcW w:w="674" w:type="pct"/>
            <w:vMerge/>
          </w:tcPr>
          <w:p w14:paraId="099ECEC6"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2C6F392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0.1722</w:t>
            </w:r>
          </w:p>
        </w:tc>
        <w:tc>
          <w:tcPr>
            <w:tcW w:w="983" w:type="pct"/>
            <w:noWrap/>
          </w:tcPr>
          <w:p w14:paraId="41F061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1.3216</w:t>
            </w:r>
          </w:p>
        </w:tc>
        <w:tc>
          <w:tcPr>
            <w:tcW w:w="928" w:type="pct"/>
            <w:noWrap/>
          </w:tcPr>
          <w:p w14:paraId="3DEBF21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5BB94CCC" w14:textId="77777777">
        <w:trPr>
          <w:trHeight w:val="340"/>
        </w:trPr>
        <w:tc>
          <w:tcPr>
            <w:tcW w:w="655" w:type="pct"/>
          </w:tcPr>
          <w:p w14:paraId="1205D10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lastRenderedPageBreak/>
              <w:t>总氮</w:t>
            </w:r>
          </w:p>
        </w:tc>
        <w:tc>
          <w:tcPr>
            <w:tcW w:w="799" w:type="pct"/>
            <w:noWrap/>
          </w:tcPr>
          <w:p w14:paraId="0431D79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6.14</w:t>
            </w:r>
          </w:p>
        </w:tc>
        <w:tc>
          <w:tcPr>
            <w:tcW w:w="674" w:type="pct"/>
            <w:vMerge/>
          </w:tcPr>
          <w:p w14:paraId="07294721"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559A6D1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0.2434</w:t>
            </w:r>
          </w:p>
        </w:tc>
        <w:tc>
          <w:tcPr>
            <w:tcW w:w="983" w:type="pct"/>
            <w:noWrap/>
          </w:tcPr>
          <w:p w14:paraId="2057FCB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1.7549</w:t>
            </w:r>
          </w:p>
        </w:tc>
        <w:tc>
          <w:tcPr>
            <w:tcW w:w="928" w:type="pct"/>
            <w:noWrap/>
          </w:tcPr>
          <w:p w14:paraId="6A87183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0F4AE2F2" w14:textId="77777777">
        <w:trPr>
          <w:trHeight w:val="340"/>
        </w:trPr>
        <w:tc>
          <w:tcPr>
            <w:tcW w:w="655" w:type="pct"/>
          </w:tcPr>
          <w:p w14:paraId="6EC4253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799" w:type="pct"/>
            <w:noWrap/>
          </w:tcPr>
          <w:p w14:paraId="75D5B46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133.625</w:t>
            </w:r>
          </w:p>
        </w:tc>
        <w:tc>
          <w:tcPr>
            <w:tcW w:w="674" w:type="pct"/>
            <w:vMerge/>
          </w:tcPr>
          <w:p w14:paraId="2275ECFE"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21119A9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5.2979</w:t>
            </w:r>
          </w:p>
        </w:tc>
        <w:tc>
          <w:tcPr>
            <w:tcW w:w="983" w:type="pct"/>
            <w:noWrap/>
          </w:tcPr>
          <w:p w14:paraId="3B63CC2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14.1791</w:t>
            </w:r>
          </w:p>
        </w:tc>
        <w:tc>
          <w:tcPr>
            <w:tcW w:w="928" w:type="pct"/>
            <w:noWrap/>
          </w:tcPr>
          <w:p w14:paraId="7E9AAF7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6B0BE918" w14:textId="77777777">
        <w:trPr>
          <w:trHeight w:val="340"/>
        </w:trPr>
        <w:tc>
          <w:tcPr>
            <w:tcW w:w="655" w:type="pct"/>
          </w:tcPr>
          <w:p w14:paraId="46F108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799" w:type="pct"/>
            <w:noWrap/>
          </w:tcPr>
          <w:p w14:paraId="27E78A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w:t>
            </w:r>
            <w:r w:rsidRPr="00591748">
              <w:rPr>
                <w:rFonts w:ascii="Times New Roman" w:eastAsia="宋体" w:hAnsi="Times New Roman" w:cs="Times New Roman" w:hint="eastAsia"/>
                <w:kern w:val="0"/>
                <w:szCs w:val="21"/>
              </w:rPr>
              <w:t>4</w:t>
            </w:r>
          </w:p>
        </w:tc>
        <w:tc>
          <w:tcPr>
            <w:tcW w:w="674" w:type="pct"/>
            <w:vMerge/>
          </w:tcPr>
          <w:p w14:paraId="78A60D12"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15505B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0.0065</w:t>
            </w:r>
          </w:p>
        </w:tc>
        <w:tc>
          <w:tcPr>
            <w:tcW w:w="983" w:type="pct"/>
            <w:noWrap/>
          </w:tcPr>
          <w:p w14:paraId="46C1268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0.2974</w:t>
            </w:r>
          </w:p>
        </w:tc>
        <w:tc>
          <w:tcPr>
            <w:tcW w:w="928" w:type="pct"/>
            <w:noWrap/>
          </w:tcPr>
          <w:p w14:paraId="7AF02D6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59755088" w14:textId="77777777">
        <w:trPr>
          <w:trHeight w:val="340"/>
        </w:trPr>
        <w:tc>
          <w:tcPr>
            <w:tcW w:w="655" w:type="pct"/>
          </w:tcPr>
          <w:p w14:paraId="42FA1B9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799" w:type="pct"/>
            <w:noWrap/>
          </w:tcPr>
          <w:p w14:paraId="1001D3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525.75</w:t>
            </w:r>
          </w:p>
        </w:tc>
        <w:tc>
          <w:tcPr>
            <w:tcW w:w="674" w:type="pct"/>
            <w:vMerge/>
          </w:tcPr>
          <w:p w14:paraId="3123D51E"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46B3BE3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20.8447</w:t>
            </w:r>
          </w:p>
        </w:tc>
        <w:tc>
          <w:tcPr>
            <w:tcW w:w="983" w:type="pct"/>
            <w:noWrap/>
          </w:tcPr>
          <w:p w14:paraId="7895D19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132.486</w:t>
            </w:r>
          </w:p>
        </w:tc>
        <w:tc>
          <w:tcPr>
            <w:tcW w:w="928" w:type="pct"/>
            <w:noWrap/>
          </w:tcPr>
          <w:p w14:paraId="2695BCB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5A920A20" w14:textId="77777777">
        <w:trPr>
          <w:trHeight w:val="340"/>
        </w:trPr>
        <w:tc>
          <w:tcPr>
            <w:tcW w:w="655" w:type="pct"/>
          </w:tcPr>
          <w:p w14:paraId="049F570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799" w:type="pct"/>
            <w:noWrap/>
          </w:tcPr>
          <w:p w14:paraId="6FD9CD4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1.92</w:t>
            </w:r>
            <w:r w:rsidRPr="00591748">
              <w:rPr>
                <w:rFonts w:ascii="Times New Roman" w:eastAsia="宋体" w:hAnsi="Times New Roman" w:cs="Times New Roman" w:hint="eastAsia"/>
                <w:kern w:val="0"/>
                <w:szCs w:val="21"/>
              </w:rPr>
              <w:t>8</w:t>
            </w:r>
          </w:p>
        </w:tc>
        <w:tc>
          <w:tcPr>
            <w:tcW w:w="674" w:type="pct"/>
            <w:vMerge/>
          </w:tcPr>
          <w:p w14:paraId="11A4152D"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5ECD1B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0.0764</w:t>
            </w:r>
          </w:p>
        </w:tc>
        <w:tc>
          <w:tcPr>
            <w:tcW w:w="983" w:type="pct"/>
            <w:noWrap/>
          </w:tcPr>
          <w:p w14:paraId="7DB0EAC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0.3907</w:t>
            </w:r>
          </w:p>
        </w:tc>
        <w:tc>
          <w:tcPr>
            <w:tcW w:w="928" w:type="pct"/>
            <w:noWrap/>
          </w:tcPr>
          <w:p w14:paraId="072CBE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1BA05273" w14:textId="77777777">
        <w:trPr>
          <w:trHeight w:val="340"/>
        </w:trPr>
        <w:tc>
          <w:tcPr>
            <w:tcW w:w="655" w:type="pct"/>
          </w:tcPr>
          <w:p w14:paraId="2F9B661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799" w:type="pct"/>
            <w:noWrap/>
          </w:tcPr>
          <w:p w14:paraId="77A91D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674" w:type="pct"/>
            <w:vMerge/>
          </w:tcPr>
          <w:p w14:paraId="2DCAB197"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540BBC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0.0020</w:t>
            </w:r>
          </w:p>
        </w:tc>
        <w:tc>
          <w:tcPr>
            <w:tcW w:w="983" w:type="pct"/>
            <w:noWrap/>
          </w:tcPr>
          <w:p w14:paraId="61385D8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0.0211</w:t>
            </w:r>
          </w:p>
        </w:tc>
        <w:tc>
          <w:tcPr>
            <w:tcW w:w="928" w:type="pct"/>
            <w:noWrap/>
          </w:tcPr>
          <w:p w14:paraId="4A683AB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7DB07A7E" w14:textId="77777777">
        <w:trPr>
          <w:trHeight w:val="340"/>
        </w:trPr>
        <w:tc>
          <w:tcPr>
            <w:tcW w:w="655" w:type="pct"/>
          </w:tcPr>
          <w:p w14:paraId="7087B77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799" w:type="pct"/>
            <w:noWrap/>
          </w:tcPr>
          <w:p w14:paraId="2195C76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674" w:type="pct"/>
            <w:vMerge/>
          </w:tcPr>
          <w:p w14:paraId="0A0F10B0"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7EFFDCB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0.0002</w:t>
            </w:r>
          </w:p>
        </w:tc>
        <w:tc>
          <w:tcPr>
            <w:tcW w:w="983" w:type="pct"/>
            <w:noWrap/>
          </w:tcPr>
          <w:p w14:paraId="38C456B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0.0198</w:t>
            </w:r>
          </w:p>
        </w:tc>
        <w:tc>
          <w:tcPr>
            <w:tcW w:w="928" w:type="pct"/>
            <w:noWrap/>
          </w:tcPr>
          <w:p w14:paraId="5F3E8CE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6BEF3DD6" w14:textId="77777777">
        <w:trPr>
          <w:trHeight w:val="340"/>
        </w:trPr>
        <w:tc>
          <w:tcPr>
            <w:tcW w:w="655" w:type="pct"/>
          </w:tcPr>
          <w:p w14:paraId="7658284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799" w:type="pct"/>
            <w:noWrap/>
          </w:tcPr>
          <w:p w14:paraId="2F0E63B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0.92</w:t>
            </w:r>
            <w:r w:rsidRPr="00591748">
              <w:rPr>
                <w:rFonts w:ascii="Times New Roman" w:eastAsia="宋体" w:hAnsi="Times New Roman" w:cs="Times New Roman" w:hint="eastAsia"/>
                <w:kern w:val="0"/>
                <w:szCs w:val="21"/>
              </w:rPr>
              <w:t>3</w:t>
            </w:r>
          </w:p>
        </w:tc>
        <w:tc>
          <w:tcPr>
            <w:tcW w:w="674" w:type="pct"/>
            <w:vMerge/>
          </w:tcPr>
          <w:p w14:paraId="5615472A"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0957F9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0.0366</w:t>
            </w:r>
          </w:p>
        </w:tc>
        <w:tc>
          <w:tcPr>
            <w:tcW w:w="983" w:type="pct"/>
            <w:noWrap/>
          </w:tcPr>
          <w:p w14:paraId="0F0FD0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0.1189</w:t>
            </w:r>
          </w:p>
        </w:tc>
        <w:tc>
          <w:tcPr>
            <w:tcW w:w="928" w:type="pct"/>
            <w:noWrap/>
          </w:tcPr>
          <w:p w14:paraId="6CB80D9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4E68AAEE" w14:textId="77777777">
        <w:trPr>
          <w:trHeight w:val="340"/>
        </w:trPr>
        <w:tc>
          <w:tcPr>
            <w:tcW w:w="655" w:type="pct"/>
          </w:tcPr>
          <w:p w14:paraId="54243A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799" w:type="pct"/>
            <w:noWrap/>
          </w:tcPr>
          <w:p w14:paraId="0CD3A93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0.0153</w:t>
            </w:r>
          </w:p>
        </w:tc>
        <w:tc>
          <w:tcPr>
            <w:tcW w:w="674" w:type="pct"/>
            <w:vMerge/>
          </w:tcPr>
          <w:p w14:paraId="2F0F6811"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7D1819C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0.0006</w:t>
            </w:r>
          </w:p>
        </w:tc>
        <w:tc>
          <w:tcPr>
            <w:tcW w:w="983" w:type="pct"/>
            <w:noWrap/>
          </w:tcPr>
          <w:p w14:paraId="20A2040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0.0039</w:t>
            </w:r>
          </w:p>
        </w:tc>
        <w:tc>
          <w:tcPr>
            <w:tcW w:w="928" w:type="pct"/>
            <w:noWrap/>
          </w:tcPr>
          <w:p w14:paraId="0281F3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48165319" w14:textId="77777777">
        <w:trPr>
          <w:trHeight w:val="340"/>
        </w:trPr>
        <w:tc>
          <w:tcPr>
            <w:tcW w:w="655" w:type="pct"/>
          </w:tcPr>
          <w:p w14:paraId="207256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799" w:type="pct"/>
            <w:noWrap/>
          </w:tcPr>
          <w:p w14:paraId="5D6704F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0.0005</w:t>
            </w:r>
          </w:p>
        </w:tc>
        <w:tc>
          <w:tcPr>
            <w:tcW w:w="674" w:type="pct"/>
            <w:vMerge/>
          </w:tcPr>
          <w:p w14:paraId="5436953B"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4D07CAE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0.00002</w:t>
            </w:r>
          </w:p>
        </w:tc>
        <w:tc>
          <w:tcPr>
            <w:tcW w:w="983" w:type="pct"/>
            <w:noWrap/>
          </w:tcPr>
          <w:p w14:paraId="3F00E5C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0.0079</w:t>
            </w:r>
          </w:p>
        </w:tc>
        <w:tc>
          <w:tcPr>
            <w:tcW w:w="928" w:type="pct"/>
            <w:noWrap/>
          </w:tcPr>
          <w:p w14:paraId="207BCA8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1FE5BCBB" w14:textId="77777777">
        <w:trPr>
          <w:trHeight w:val="340"/>
        </w:trPr>
        <w:tc>
          <w:tcPr>
            <w:tcW w:w="655" w:type="pct"/>
          </w:tcPr>
          <w:p w14:paraId="1B7EB1B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AOX</w:t>
            </w:r>
          </w:p>
        </w:tc>
        <w:tc>
          <w:tcPr>
            <w:tcW w:w="799" w:type="pct"/>
            <w:noWrap/>
          </w:tcPr>
          <w:p w14:paraId="66736A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0.662</w:t>
            </w:r>
          </w:p>
        </w:tc>
        <w:tc>
          <w:tcPr>
            <w:tcW w:w="674" w:type="pct"/>
            <w:vMerge/>
          </w:tcPr>
          <w:p w14:paraId="74DBE1F1"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3277D4A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0.026</w:t>
            </w:r>
          </w:p>
        </w:tc>
        <w:tc>
          <w:tcPr>
            <w:tcW w:w="983" w:type="pct"/>
            <w:noWrap/>
          </w:tcPr>
          <w:p w14:paraId="3A271A6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0.0396</w:t>
            </w:r>
          </w:p>
        </w:tc>
        <w:tc>
          <w:tcPr>
            <w:tcW w:w="928" w:type="pct"/>
            <w:noWrap/>
          </w:tcPr>
          <w:p w14:paraId="092D0A0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bl>
    <w:p w14:paraId="4B8608C8"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b/>
          <w:sz w:val="24"/>
          <w:szCs w:val="24"/>
        </w:rPr>
        <w:t>9.2-</w:t>
      </w:r>
      <w:r w:rsidRPr="00591748">
        <w:rPr>
          <w:rFonts w:ascii="Times New Roman" w:eastAsia="宋体" w:hAnsi="Times New Roman" w:cs="Times New Roman" w:hint="eastAsia"/>
          <w:b/>
          <w:sz w:val="24"/>
          <w:szCs w:val="24"/>
        </w:rPr>
        <w:t>10</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b/>
          <w:sz w:val="24"/>
          <w:szCs w:val="24"/>
        </w:rPr>
        <w:t>本项目</w:t>
      </w:r>
      <w:r w:rsidRPr="00591748">
        <w:rPr>
          <w:rFonts w:ascii="Times New Roman" w:eastAsia="宋体" w:hAnsi="Times New Roman" w:cs="Times New Roman" w:hint="eastAsia"/>
          <w:b/>
          <w:sz w:val="24"/>
          <w:szCs w:val="24"/>
        </w:rPr>
        <w:t>建成后全厂</w:t>
      </w:r>
      <w:r w:rsidRPr="00591748">
        <w:rPr>
          <w:rFonts w:ascii="Times New Roman" w:eastAsia="宋体" w:hAnsi="Times New Roman" w:cs="Times New Roman"/>
          <w:b/>
          <w:sz w:val="24"/>
          <w:szCs w:val="24"/>
        </w:rPr>
        <w:t>水污染物排放总量核算</w:t>
      </w:r>
      <w:r w:rsidRPr="00591748">
        <w:rPr>
          <w:rFonts w:ascii="Times New Roman" w:eastAsia="宋体" w:hAnsi="Times New Roman" w:cs="Times New Roman" w:hint="eastAsia"/>
          <w:b/>
          <w:sz w:val="24"/>
          <w:szCs w:val="24"/>
        </w:rPr>
        <w:t>一览表</w:t>
      </w:r>
    </w:p>
    <w:tbl>
      <w:tblPr>
        <w:tblStyle w:val="111a"/>
        <w:tblW w:w="5000" w:type="pct"/>
        <w:tblLayout w:type="fixed"/>
        <w:tblLook w:val="04A0" w:firstRow="1" w:lastRow="0" w:firstColumn="1" w:lastColumn="0" w:noHBand="0" w:noVBand="1"/>
      </w:tblPr>
      <w:tblGrid>
        <w:gridCol w:w="1277"/>
        <w:gridCol w:w="1557"/>
        <w:gridCol w:w="1314"/>
        <w:gridCol w:w="1873"/>
        <w:gridCol w:w="1916"/>
        <w:gridCol w:w="1809"/>
      </w:tblGrid>
      <w:tr w:rsidR="00351DD4" w:rsidRPr="00591748" w14:paraId="08A9EE15" w14:textId="77777777">
        <w:trPr>
          <w:trHeight w:val="340"/>
        </w:trPr>
        <w:tc>
          <w:tcPr>
            <w:tcW w:w="655" w:type="pct"/>
            <w:noWrap/>
          </w:tcPr>
          <w:p w14:paraId="700BB8FE"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污染物名称</w:t>
            </w:r>
          </w:p>
        </w:tc>
        <w:tc>
          <w:tcPr>
            <w:tcW w:w="799" w:type="pct"/>
            <w:noWrap/>
          </w:tcPr>
          <w:p w14:paraId="0CC4EE66"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日均排放浓度</w:t>
            </w:r>
          </w:p>
        </w:tc>
        <w:tc>
          <w:tcPr>
            <w:tcW w:w="674" w:type="pct"/>
            <w:noWrap/>
          </w:tcPr>
          <w:p w14:paraId="79FA77EC"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废水量</w:t>
            </w:r>
            <w:r w:rsidRPr="00591748">
              <w:rPr>
                <w:rFonts w:ascii="Times New Roman" w:eastAsia="宋体" w:hAnsi="Times New Roman" w:cs="Times New Roman" w:hint="eastAsia"/>
                <w:b/>
                <w:bCs/>
                <w:kern w:val="0"/>
                <w:szCs w:val="21"/>
              </w:rPr>
              <w:t>（</w:t>
            </w:r>
            <w:r w:rsidRPr="00591748">
              <w:rPr>
                <w:rFonts w:ascii="Times New Roman" w:eastAsia="宋体" w:hAnsi="Times New Roman" w:cs="Times New Roman" w:hint="eastAsia"/>
                <w:b/>
                <w:bCs/>
                <w:kern w:val="0"/>
                <w:szCs w:val="21"/>
              </w:rPr>
              <w:t>t/a</w:t>
            </w:r>
            <w:r w:rsidRPr="00591748">
              <w:rPr>
                <w:rFonts w:ascii="Times New Roman" w:eastAsia="宋体" w:hAnsi="Times New Roman" w:cs="Times New Roman" w:hint="eastAsia"/>
                <w:b/>
                <w:bCs/>
                <w:kern w:val="0"/>
                <w:szCs w:val="21"/>
              </w:rPr>
              <w:t>）</w:t>
            </w:r>
          </w:p>
        </w:tc>
        <w:tc>
          <w:tcPr>
            <w:tcW w:w="961" w:type="pct"/>
            <w:noWrap/>
          </w:tcPr>
          <w:p w14:paraId="18D793C5"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实际接管量（</w:t>
            </w:r>
            <w:r w:rsidRPr="00591748">
              <w:rPr>
                <w:rFonts w:ascii="Times New Roman" w:eastAsia="宋体" w:hAnsi="Times New Roman" w:cs="Times New Roman"/>
                <w:b/>
                <w:bCs/>
                <w:kern w:val="0"/>
                <w:szCs w:val="21"/>
              </w:rPr>
              <w:t>t/a</w:t>
            </w:r>
            <w:r w:rsidRPr="00591748">
              <w:rPr>
                <w:rFonts w:ascii="Times New Roman" w:eastAsia="宋体" w:hAnsi="Times New Roman" w:cs="Times New Roman"/>
                <w:b/>
                <w:bCs/>
                <w:kern w:val="0"/>
                <w:szCs w:val="21"/>
              </w:rPr>
              <w:t>）</w:t>
            </w:r>
          </w:p>
        </w:tc>
        <w:tc>
          <w:tcPr>
            <w:tcW w:w="983" w:type="pct"/>
            <w:noWrap/>
          </w:tcPr>
          <w:p w14:paraId="214CA9EF"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环评核定</w:t>
            </w:r>
            <w:r w:rsidRPr="00591748">
              <w:rPr>
                <w:rFonts w:ascii="Times New Roman" w:eastAsia="宋体" w:hAnsi="Times New Roman" w:cs="Times New Roman" w:hint="eastAsia"/>
                <w:b/>
                <w:bCs/>
                <w:kern w:val="0"/>
                <w:szCs w:val="21"/>
              </w:rPr>
              <w:t>全厂</w:t>
            </w:r>
            <w:r w:rsidRPr="00591748">
              <w:rPr>
                <w:rFonts w:ascii="Times New Roman" w:eastAsia="宋体" w:hAnsi="Times New Roman" w:cs="Times New Roman"/>
                <w:b/>
                <w:bCs/>
                <w:kern w:val="0"/>
                <w:szCs w:val="21"/>
              </w:rPr>
              <w:t>接管量（</w:t>
            </w:r>
            <w:r w:rsidRPr="00591748">
              <w:rPr>
                <w:rFonts w:ascii="Times New Roman" w:eastAsia="宋体" w:hAnsi="Times New Roman" w:cs="Times New Roman"/>
                <w:b/>
                <w:bCs/>
                <w:kern w:val="0"/>
                <w:szCs w:val="21"/>
              </w:rPr>
              <w:t>t/a</w:t>
            </w:r>
            <w:r w:rsidRPr="00591748">
              <w:rPr>
                <w:rFonts w:ascii="Times New Roman" w:eastAsia="宋体" w:hAnsi="Times New Roman" w:cs="Times New Roman"/>
                <w:b/>
                <w:bCs/>
                <w:kern w:val="0"/>
                <w:szCs w:val="21"/>
              </w:rPr>
              <w:t>）</w:t>
            </w:r>
          </w:p>
        </w:tc>
        <w:tc>
          <w:tcPr>
            <w:tcW w:w="928" w:type="pct"/>
            <w:noWrap/>
          </w:tcPr>
          <w:p w14:paraId="1520069A" w14:textId="77777777" w:rsidR="00351DD4" w:rsidRPr="00591748" w:rsidRDefault="00000000">
            <w:pPr>
              <w:widowControl/>
              <w:jc w:val="center"/>
              <w:rPr>
                <w:rFonts w:ascii="Times New Roman" w:eastAsia="宋体" w:hAnsi="Times New Roman" w:cs="Times New Roman"/>
                <w:b/>
                <w:bCs/>
                <w:kern w:val="0"/>
                <w:szCs w:val="21"/>
              </w:rPr>
            </w:pPr>
            <w:r w:rsidRPr="00591748">
              <w:rPr>
                <w:rFonts w:ascii="Times New Roman" w:eastAsia="宋体" w:hAnsi="Times New Roman" w:cs="Times New Roman"/>
                <w:b/>
                <w:bCs/>
                <w:kern w:val="0"/>
                <w:szCs w:val="21"/>
              </w:rPr>
              <w:t>是否满足总量</w:t>
            </w:r>
          </w:p>
        </w:tc>
      </w:tr>
      <w:tr w:rsidR="00351DD4" w:rsidRPr="00591748" w14:paraId="4F3E482B" w14:textId="77777777">
        <w:trPr>
          <w:trHeight w:val="340"/>
        </w:trPr>
        <w:tc>
          <w:tcPr>
            <w:tcW w:w="655" w:type="pct"/>
          </w:tcPr>
          <w:p w14:paraId="7A1F4E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799" w:type="pct"/>
          </w:tcPr>
          <w:p w14:paraId="1E16716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153.875</w:t>
            </w:r>
          </w:p>
        </w:tc>
        <w:tc>
          <w:tcPr>
            <w:tcW w:w="674" w:type="pct"/>
            <w:vMerge w:val="restart"/>
            <w:noWrap/>
          </w:tcPr>
          <w:p w14:paraId="5E08B2E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216971.437</w:t>
            </w:r>
          </w:p>
        </w:tc>
        <w:tc>
          <w:tcPr>
            <w:tcW w:w="961" w:type="pct"/>
            <w:noWrap/>
          </w:tcPr>
          <w:p w14:paraId="0EC48D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33.3865</w:t>
            </w:r>
          </w:p>
        </w:tc>
        <w:tc>
          <w:tcPr>
            <w:tcW w:w="983" w:type="pct"/>
            <w:noWrap/>
          </w:tcPr>
          <w:p w14:paraId="2578470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103.3067</w:t>
            </w:r>
          </w:p>
        </w:tc>
        <w:tc>
          <w:tcPr>
            <w:tcW w:w="928" w:type="pct"/>
            <w:noWrap/>
          </w:tcPr>
          <w:p w14:paraId="124A80D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183AE302" w14:textId="77777777">
        <w:trPr>
          <w:trHeight w:val="340"/>
        </w:trPr>
        <w:tc>
          <w:tcPr>
            <w:tcW w:w="655" w:type="pct"/>
          </w:tcPr>
          <w:p w14:paraId="2363881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799" w:type="pct"/>
          </w:tcPr>
          <w:p w14:paraId="3C67C3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4.34</w:t>
            </w:r>
            <w:r w:rsidRPr="00591748">
              <w:rPr>
                <w:rFonts w:ascii="Times New Roman" w:eastAsia="宋体" w:hAnsi="Times New Roman" w:cs="Times New Roman" w:hint="eastAsia"/>
                <w:kern w:val="0"/>
                <w:szCs w:val="21"/>
              </w:rPr>
              <w:t>4</w:t>
            </w:r>
          </w:p>
        </w:tc>
        <w:tc>
          <w:tcPr>
            <w:tcW w:w="674" w:type="pct"/>
            <w:vMerge/>
          </w:tcPr>
          <w:p w14:paraId="73D61274"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768ED4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0.9425</w:t>
            </w:r>
          </w:p>
        </w:tc>
        <w:tc>
          <w:tcPr>
            <w:tcW w:w="983" w:type="pct"/>
            <w:noWrap/>
          </w:tcPr>
          <w:p w14:paraId="6081669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6.9374</w:t>
            </w:r>
          </w:p>
        </w:tc>
        <w:tc>
          <w:tcPr>
            <w:tcW w:w="928" w:type="pct"/>
            <w:noWrap/>
          </w:tcPr>
          <w:p w14:paraId="5F49407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3CB09743" w14:textId="77777777">
        <w:trPr>
          <w:trHeight w:val="340"/>
        </w:trPr>
        <w:tc>
          <w:tcPr>
            <w:tcW w:w="655" w:type="pct"/>
          </w:tcPr>
          <w:p w14:paraId="26238C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总氮</w:t>
            </w:r>
          </w:p>
        </w:tc>
        <w:tc>
          <w:tcPr>
            <w:tcW w:w="799" w:type="pct"/>
          </w:tcPr>
          <w:p w14:paraId="3CBFF39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6.14</w:t>
            </w:r>
          </w:p>
        </w:tc>
        <w:tc>
          <w:tcPr>
            <w:tcW w:w="674" w:type="pct"/>
            <w:vMerge/>
          </w:tcPr>
          <w:p w14:paraId="2AF1864F"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0EBA47F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1.3322</w:t>
            </w:r>
          </w:p>
        </w:tc>
        <w:tc>
          <w:tcPr>
            <w:tcW w:w="983" w:type="pct"/>
            <w:noWrap/>
          </w:tcPr>
          <w:p w14:paraId="1B686C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10.7441</w:t>
            </w:r>
          </w:p>
        </w:tc>
        <w:tc>
          <w:tcPr>
            <w:tcW w:w="928" w:type="pct"/>
            <w:noWrap/>
          </w:tcPr>
          <w:p w14:paraId="1020282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7F616896" w14:textId="77777777">
        <w:trPr>
          <w:trHeight w:val="340"/>
        </w:trPr>
        <w:tc>
          <w:tcPr>
            <w:tcW w:w="655" w:type="pct"/>
          </w:tcPr>
          <w:p w14:paraId="5DA7C94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799" w:type="pct"/>
          </w:tcPr>
          <w:p w14:paraId="08E227E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133.625</w:t>
            </w:r>
          </w:p>
        </w:tc>
        <w:tc>
          <w:tcPr>
            <w:tcW w:w="674" w:type="pct"/>
            <w:vMerge/>
          </w:tcPr>
          <w:p w14:paraId="6722753A"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2FF832E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28.9928</w:t>
            </w:r>
          </w:p>
        </w:tc>
        <w:tc>
          <w:tcPr>
            <w:tcW w:w="983" w:type="pct"/>
            <w:noWrap/>
          </w:tcPr>
          <w:p w14:paraId="5FC4781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43.8548</w:t>
            </w:r>
          </w:p>
        </w:tc>
        <w:tc>
          <w:tcPr>
            <w:tcW w:w="928" w:type="pct"/>
            <w:noWrap/>
          </w:tcPr>
          <w:p w14:paraId="0F3F02F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06B971F9" w14:textId="77777777">
        <w:trPr>
          <w:trHeight w:val="340"/>
        </w:trPr>
        <w:tc>
          <w:tcPr>
            <w:tcW w:w="655" w:type="pct"/>
          </w:tcPr>
          <w:p w14:paraId="56F63E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799" w:type="pct"/>
          </w:tcPr>
          <w:p w14:paraId="3FD3FF2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w:t>
            </w:r>
            <w:r w:rsidRPr="00591748">
              <w:rPr>
                <w:rFonts w:ascii="Times New Roman" w:eastAsia="宋体" w:hAnsi="Times New Roman" w:cs="Times New Roman" w:hint="eastAsia"/>
                <w:kern w:val="0"/>
                <w:szCs w:val="21"/>
              </w:rPr>
              <w:t>4</w:t>
            </w:r>
          </w:p>
        </w:tc>
        <w:tc>
          <w:tcPr>
            <w:tcW w:w="674" w:type="pct"/>
            <w:vMerge/>
          </w:tcPr>
          <w:p w14:paraId="42EFB230"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0093B86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0.0355</w:t>
            </w:r>
          </w:p>
        </w:tc>
        <w:tc>
          <w:tcPr>
            <w:tcW w:w="983" w:type="pct"/>
            <w:noWrap/>
          </w:tcPr>
          <w:p w14:paraId="3E16F10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0.9847</w:t>
            </w:r>
          </w:p>
        </w:tc>
        <w:tc>
          <w:tcPr>
            <w:tcW w:w="928" w:type="pct"/>
            <w:noWrap/>
          </w:tcPr>
          <w:p w14:paraId="1129AC0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7C3DFD72" w14:textId="77777777">
        <w:trPr>
          <w:trHeight w:val="340"/>
        </w:trPr>
        <w:tc>
          <w:tcPr>
            <w:tcW w:w="655" w:type="pct"/>
          </w:tcPr>
          <w:p w14:paraId="1356006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799" w:type="pct"/>
          </w:tcPr>
          <w:p w14:paraId="65592F1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525.75</w:t>
            </w:r>
          </w:p>
        </w:tc>
        <w:tc>
          <w:tcPr>
            <w:tcW w:w="674" w:type="pct"/>
            <w:vMerge/>
          </w:tcPr>
          <w:p w14:paraId="296FE1B1"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44320B7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114.0727</w:t>
            </w:r>
          </w:p>
        </w:tc>
        <w:tc>
          <w:tcPr>
            <w:tcW w:w="983" w:type="pct"/>
            <w:noWrap/>
          </w:tcPr>
          <w:p w14:paraId="4EEE5E4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450.2762</w:t>
            </w:r>
          </w:p>
        </w:tc>
        <w:tc>
          <w:tcPr>
            <w:tcW w:w="928" w:type="pct"/>
            <w:noWrap/>
          </w:tcPr>
          <w:p w14:paraId="29A363F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04068072" w14:textId="77777777">
        <w:trPr>
          <w:trHeight w:val="340"/>
        </w:trPr>
        <w:tc>
          <w:tcPr>
            <w:tcW w:w="655" w:type="pct"/>
          </w:tcPr>
          <w:p w14:paraId="71310A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799" w:type="pct"/>
          </w:tcPr>
          <w:p w14:paraId="0159B1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1.92</w:t>
            </w:r>
            <w:r w:rsidRPr="00591748">
              <w:rPr>
                <w:rFonts w:ascii="Times New Roman" w:eastAsia="宋体" w:hAnsi="Times New Roman" w:cs="Times New Roman" w:hint="eastAsia"/>
                <w:kern w:val="0"/>
                <w:szCs w:val="21"/>
              </w:rPr>
              <w:t>8</w:t>
            </w:r>
          </w:p>
        </w:tc>
        <w:tc>
          <w:tcPr>
            <w:tcW w:w="674" w:type="pct"/>
            <w:vMerge/>
          </w:tcPr>
          <w:p w14:paraId="68FADC41"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7AE08D4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0.4182</w:t>
            </w:r>
          </w:p>
        </w:tc>
        <w:tc>
          <w:tcPr>
            <w:tcW w:w="983" w:type="pct"/>
            <w:noWrap/>
          </w:tcPr>
          <w:p w14:paraId="139865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2.1768</w:t>
            </w:r>
          </w:p>
        </w:tc>
        <w:tc>
          <w:tcPr>
            <w:tcW w:w="928" w:type="pct"/>
            <w:noWrap/>
          </w:tcPr>
          <w:p w14:paraId="587462F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06BDDD8E" w14:textId="77777777">
        <w:trPr>
          <w:trHeight w:val="340"/>
        </w:trPr>
        <w:tc>
          <w:tcPr>
            <w:tcW w:w="655" w:type="pct"/>
          </w:tcPr>
          <w:p w14:paraId="087A448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799" w:type="pct"/>
          </w:tcPr>
          <w:p w14:paraId="55A46C0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w:t>
            </w:r>
          </w:p>
        </w:tc>
        <w:tc>
          <w:tcPr>
            <w:tcW w:w="674" w:type="pct"/>
            <w:vMerge/>
          </w:tcPr>
          <w:p w14:paraId="1FD01E3C"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0E249C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0.0108</w:t>
            </w:r>
          </w:p>
        </w:tc>
        <w:tc>
          <w:tcPr>
            <w:tcW w:w="983" w:type="pct"/>
            <w:noWrap/>
          </w:tcPr>
          <w:p w14:paraId="2D8CC17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0.0211</w:t>
            </w:r>
          </w:p>
        </w:tc>
        <w:tc>
          <w:tcPr>
            <w:tcW w:w="928" w:type="pct"/>
            <w:noWrap/>
          </w:tcPr>
          <w:p w14:paraId="0BE5B7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033D13F7" w14:textId="77777777">
        <w:trPr>
          <w:trHeight w:val="340"/>
        </w:trPr>
        <w:tc>
          <w:tcPr>
            <w:tcW w:w="655" w:type="pct"/>
          </w:tcPr>
          <w:p w14:paraId="3CE9569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799" w:type="pct"/>
          </w:tcPr>
          <w:p w14:paraId="5EAAEB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674" w:type="pct"/>
            <w:vMerge/>
          </w:tcPr>
          <w:p w14:paraId="5E1AF86E"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4BB971F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0.0011</w:t>
            </w:r>
          </w:p>
        </w:tc>
        <w:tc>
          <w:tcPr>
            <w:tcW w:w="983" w:type="pct"/>
            <w:noWrap/>
          </w:tcPr>
          <w:p w14:paraId="24571BE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0.0443</w:t>
            </w:r>
          </w:p>
        </w:tc>
        <w:tc>
          <w:tcPr>
            <w:tcW w:w="928" w:type="pct"/>
            <w:noWrap/>
          </w:tcPr>
          <w:p w14:paraId="3CD645B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31C66949" w14:textId="77777777">
        <w:trPr>
          <w:trHeight w:val="340"/>
        </w:trPr>
        <w:tc>
          <w:tcPr>
            <w:tcW w:w="655" w:type="pct"/>
          </w:tcPr>
          <w:p w14:paraId="59338AB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799" w:type="pct"/>
          </w:tcPr>
          <w:p w14:paraId="295DCA8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0.92</w:t>
            </w:r>
            <w:r w:rsidRPr="00591748">
              <w:rPr>
                <w:rFonts w:ascii="Times New Roman" w:eastAsia="宋体" w:hAnsi="Times New Roman" w:cs="Times New Roman" w:hint="eastAsia"/>
                <w:kern w:val="0"/>
                <w:szCs w:val="21"/>
              </w:rPr>
              <w:t>3</w:t>
            </w:r>
          </w:p>
        </w:tc>
        <w:tc>
          <w:tcPr>
            <w:tcW w:w="674" w:type="pct"/>
            <w:vMerge/>
          </w:tcPr>
          <w:p w14:paraId="0E3070EC"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7368BE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0.2002</w:t>
            </w:r>
          </w:p>
        </w:tc>
        <w:tc>
          <w:tcPr>
            <w:tcW w:w="983" w:type="pct"/>
            <w:noWrap/>
          </w:tcPr>
          <w:p w14:paraId="14560B7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1.5006</w:t>
            </w:r>
          </w:p>
        </w:tc>
        <w:tc>
          <w:tcPr>
            <w:tcW w:w="928" w:type="pct"/>
            <w:noWrap/>
          </w:tcPr>
          <w:p w14:paraId="440292C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04C4AF57" w14:textId="77777777">
        <w:trPr>
          <w:trHeight w:val="340"/>
        </w:trPr>
        <w:tc>
          <w:tcPr>
            <w:tcW w:w="655" w:type="pct"/>
          </w:tcPr>
          <w:p w14:paraId="23C1F2C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799" w:type="pct"/>
          </w:tcPr>
          <w:p w14:paraId="628CA82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0.0153</w:t>
            </w:r>
          </w:p>
        </w:tc>
        <w:tc>
          <w:tcPr>
            <w:tcW w:w="674" w:type="pct"/>
            <w:vMerge/>
          </w:tcPr>
          <w:p w14:paraId="491B6F14"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3C8131BA" w14:textId="77777777" w:rsidR="00351DD4" w:rsidRPr="00591748" w:rsidRDefault="00000000">
            <w:pPr>
              <w:widowControl/>
              <w:jc w:val="center"/>
              <w:rPr>
                <w:rFonts w:ascii="Times New Roman" w:eastAsia="宋体" w:hAnsi="Times New Roman" w:cs="Times New Roman"/>
                <w:kern w:val="0"/>
                <w:szCs w:val="21"/>
              </w:rPr>
            </w:pPr>
            <w:bookmarkStart w:id="207" w:name="OLE_LINK7"/>
            <w:r w:rsidRPr="00591748">
              <w:rPr>
                <w:rFonts w:ascii="Times New Roman" w:eastAsia="宋体" w:hAnsi="Times New Roman" w:cs="Times New Roman"/>
                <w:kern w:val="0"/>
                <w:szCs w:val="21"/>
              </w:rPr>
              <w:t>0.0033</w:t>
            </w:r>
            <w:bookmarkEnd w:id="207"/>
          </w:p>
        </w:tc>
        <w:tc>
          <w:tcPr>
            <w:tcW w:w="983" w:type="pct"/>
            <w:noWrap/>
          </w:tcPr>
          <w:p w14:paraId="435D6FC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0.0544</w:t>
            </w:r>
          </w:p>
        </w:tc>
        <w:tc>
          <w:tcPr>
            <w:tcW w:w="928" w:type="pct"/>
            <w:noWrap/>
          </w:tcPr>
          <w:p w14:paraId="729622D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3EA3D687" w14:textId="77777777">
        <w:trPr>
          <w:trHeight w:val="340"/>
        </w:trPr>
        <w:tc>
          <w:tcPr>
            <w:tcW w:w="655" w:type="pct"/>
          </w:tcPr>
          <w:p w14:paraId="0887467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799" w:type="pct"/>
          </w:tcPr>
          <w:p w14:paraId="48A817D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0.0005</w:t>
            </w:r>
          </w:p>
        </w:tc>
        <w:tc>
          <w:tcPr>
            <w:tcW w:w="674" w:type="pct"/>
            <w:vMerge/>
          </w:tcPr>
          <w:p w14:paraId="73A7FC5B"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0E891A0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0.00011</w:t>
            </w:r>
          </w:p>
        </w:tc>
        <w:tc>
          <w:tcPr>
            <w:tcW w:w="983" w:type="pct"/>
            <w:noWrap/>
          </w:tcPr>
          <w:p w14:paraId="3CB9739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0.3392</w:t>
            </w:r>
          </w:p>
        </w:tc>
        <w:tc>
          <w:tcPr>
            <w:tcW w:w="928" w:type="pct"/>
            <w:noWrap/>
          </w:tcPr>
          <w:p w14:paraId="3195106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180F4B79" w14:textId="77777777">
        <w:trPr>
          <w:trHeight w:val="340"/>
        </w:trPr>
        <w:tc>
          <w:tcPr>
            <w:tcW w:w="655" w:type="pct"/>
          </w:tcPr>
          <w:p w14:paraId="2E69C3F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AOX</w:t>
            </w:r>
          </w:p>
        </w:tc>
        <w:tc>
          <w:tcPr>
            <w:tcW w:w="799" w:type="pct"/>
          </w:tcPr>
          <w:p w14:paraId="2A8FF38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0.662</w:t>
            </w:r>
          </w:p>
        </w:tc>
        <w:tc>
          <w:tcPr>
            <w:tcW w:w="674" w:type="pct"/>
            <w:vMerge/>
          </w:tcPr>
          <w:p w14:paraId="6F7DAA13" w14:textId="77777777" w:rsidR="00351DD4" w:rsidRPr="00591748" w:rsidRDefault="00351DD4">
            <w:pPr>
              <w:widowControl/>
              <w:jc w:val="center"/>
              <w:rPr>
                <w:rFonts w:ascii="Times New Roman" w:eastAsia="宋体" w:hAnsi="Times New Roman" w:cs="Times New Roman"/>
                <w:kern w:val="0"/>
                <w:szCs w:val="21"/>
              </w:rPr>
            </w:pPr>
          </w:p>
        </w:tc>
        <w:tc>
          <w:tcPr>
            <w:tcW w:w="961" w:type="pct"/>
            <w:noWrap/>
          </w:tcPr>
          <w:p w14:paraId="42F291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0.144</w:t>
            </w:r>
          </w:p>
        </w:tc>
        <w:tc>
          <w:tcPr>
            <w:tcW w:w="983" w:type="pct"/>
            <w:noWrap/>
          </w:tcPr>
          <w:p w14:paraId="6ECAFCD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0.721</w:t>
            </w:r>
          </w:p>
        </w:tc>
        <w:tc>
          <w:tcPr>
            <w:tcW w:w="928" w:type="pct"/>
            <w:noWrap/>
          </w:tcPr>
          <w:p w14:paraId="7C5305B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bl>
    <w:p w14:paraId="1DCF1C87"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9</w:t>
      </w:r>
      <w:r w:rsidRPr="00591748">
        <w:rPr>
          <w:rFonts w:ascii="Times New Roman" w:eastAsia="宋体" w:hAnsi="Times New Roman" w:cs="Times New Roman"/>
          <w:b/>
          <w:sz w:val="24"/>
          <w:szCs w:val="24"/>
        </w:rPr>
        <w:t>.2-1</w:t>
      </w:r>
      <w:r w:rsidRPr="00591748">
        <w:rPr>
          <w:rFonts w:ascii="Times New Roman" w:eastAsia="宋体" w:hAnsi="Times New Roman" w:cs="Times New Roman" w:hint="eastAsia"/>
          <w:b/>
          <w:sz w:val="24"/>
          <w:szCs w:val="24"/>
        </w:rPr>
        <w:t>1</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本项目废气污染物排放总量与控制指标对照表</w:t>
      </w:r>
    </w:p>
    <w:tbl>
      <w:tblPr>
        <w:tblStyle w:val="1111"/>
        <w:tblW w:w="5000" w:type="pct"/>
        <w:tblLook w:val="04A0" w:firstRow="1" w:lastRow="0" w:firstColumn="1" w:lastColumn="0" w:noHBand="0" w:noVBand="1"/>
      </w:tblPr>
      <w:tblGrid>
        <w:gridCol w:w="917"/>
        <w:gridCol w:w="1362"/>
        <w:gridCol w:w="1511"/>
        <w:gridCol w:w="1511"/>
        <w:gridCol w:w="1470"/>
        <w:gridCol w:w="1511"/>
        <w:gridCol w:w="1464"/>
      </w:tblGrid>
      <w:tr w:rsidR="00351DD4" w:rsidRPr="00591748" w14:paraId="394C3866" w14:textId="77777777">
        <w:trPr>
          <w:cnfStyle w:val="100000000000" w:firstRow="1" w:lastRow="0" w:firstColumn="0" w:lastColumn="0" w:oddVBand="0" w:evenVBand="0" w:oddHBand="0" w:evenHBand="0" w:firstRowFirstColumn="0" w:firstRowLastColumn="0" w:lastRowFirstColumn="0" w:lastRowLastColumn="0"/>
          <w:trHeight w:val="285"/>
        </w:trPr>
        <w:tc>
          <w:tcPr>
            <w:tcW w:w="470" w:type="pct"/>
          </w:tcPr>
          <w:p w14:paraId="2D862A08" w14:textId="77777777" w:rsidR="00351DD4" w:rsidRPr="00591748" w:rsidRDefault="00000000">
            <w:pPr>
              <w:widowControl/>
              <w:jc w:val="center"/>
              <w:rPr>
                <w:rFonts w:hint="eastAsia"/>
                <w:b w:val="0"/>
                <w:bCs/>
                <w:kern w:val="0"/>
                <w:szCs w:val="21"/>
              </w:rPr>
            </w:pPr>
            <w:r w:rsidRPr="00591748">
              <w:rPr>
                <w:rFonts w:ascii="Times New Roman" w:eastAsia="宋体" w:hAnsi="Times New Roman" w:cs="Times New Roman"/>
                <w:bCs/>
                <w:kern w:val="0"/>
                <w:szCs w:val="21"/>
              </w:rPr>
              <w:t>种类</w:t>
            </w:r>
          </w:p>
        </w:tc>
        <w:tc>
          <w:tcPr>
            <w:tcW w:w="699" w:type="pct"/>
          </w:tcPr>
          <w:p w14:paraId="0F073739" w14:textId="77777777" w:rsidR="00351DD4" w:rsidRPr="00591748" w:rsidRDefault="00000000">
            <w:pPr>
              <w:widowControl/>
              <w:jc w:val="left"/>
              <w:rPr>
                <w:rFonts w:hint="eastAsia"/>
                <w:b w:val="0"/>
                <w:bCs/>
                <w:kern w:val="0"/>
                <w:szCs w:val="21"/>
              </w:rPr>
            </w:pPr>
            <w:r w:rsidRPr="00591748">
              <w:rPr>
                <w:rFonts w:ascii="Times New Roman" w:eastAsia="宋体" w:hAnsi="Times New Roman" w:cs="Times New Roman"/>
                <w:bCs/>
                <w:kern w:val="0"/>
                <w:szCs w:val="21"/>
              </w:rPr>
              <w:t>污染物名称</w:t>
            </w:r>
          </w:p>
        </w:tc>
        <w:tc>
          <w:tcPr>
            <w:tcW w:w="775" w:type="pct"/>
          </w:tcPr>
          <w:p w14:paraId="22DE2FAB" w14:textId="77777777" w:rsidR="00351DD4" w:rsidRPr="00591748" w:rsidRDefault="00000000">
            <w:pPr>
              <w:widowControl/>
              <w:jc w:val="center"/>
              <w:rPr>
                <w:rFonts w:hint="eastAsia"/>
                <w:b w:val="0"/>
                <w:kern w:val="0"/>
                <w:szCs w:val="21"/>
              </w:rPr>
            </w:pPr>
            <w:r w:rsidRPr="00591748">
              <w:rPr>
                <w:rFonts w:ascii="Times New Roman" w:eastAsia="宋体" w:hAnsi="Times New Roman" w:cs="Times New Roman"/>
                <w:kern w:val="0"/>
                <w:szCs w:val="21"/>
              </w:rPr>
              <w:t>实际年排放量（</w:t>
            </w:r>
            <w:r w:rsidRPr="00591748">
              <w:rPr>
                <w:rFonts w:ascii="Times New Roman" w:eastAsia="宋体" w:hAnsi="Times New Roman" w:cs="Times New Roman"/>
                <w:kern w:val="0"/>
                <w:szCs w:val="21"/>
              </w:rPr>
              <w:t>t/a</w:t>
            </w:r>
            <w:r w:rsidRPr="00591748">
              <w:rPr>
                <w:rFonts w:ascii="Times New Roman" w:eastAsia="宋体" w:hAnsi="Times New Roman" w:cs="Times New Roman"/>
                <w:kern w:val="0"/>
                <w:szCs w:val="21"/>
              </w:rPr>
              <w:t>）</w:t>
            </w:r>
          </w:p>
        </w:tc>
        <w:tc>
          <w:tcPr>
            <w:tcW w:w="775" w:type="pct"/>
          </w:tcPr>
          <w:p w14:paraId="40D7822C" w14:textId="77777777" w:rsidR="00351DD4" w:rsidRPr="00591748" w:rsidRDefault="00000000">
            <w:pPr>
              <w:widowControl/>
              <w:jc w:val="center"/>
              <w:rPr>
                <w:rFonts w:hint="eastAsia"/>
                <w:b w:val="0"/>
                <w:kern w:val="0"/>
                <w:szCs w:val="21"/>
              </w:rPr>
            </w:pPr>
            <w:r w:rsidRPr="00591748">
              <w:rPr>
                <w:rFonts w:ascii="Times New Roman" w:eastAsia="宋体" w:hAnsi="Times New Roman" w:cs="Times New Roman"/>
                <w:kern w:val="0"/>
                <w:szCs w:val="21"/>
              </w:rPr>
              <w:t>本项目核算排放量（</w:t>
            </w:r>
            <w:r w:rsidRPr="00591748">
              <w:rPr>
                <w:rFonts w:ascii="Times New Roman" w:eastAsia="宋体" w:hAnsi="Times New Roman" w:cs="Times New Roman"/>
                <w:kern w:val="0"/>
                <w:szCs w:val="21"/>
              </w:rPr>
              <w:t>t/a</w:t>
            </w:r>
            <w:r w:rsidRPr="00591748">
              <w:rPr>
                <w:rFonts w:ascii="Times New Roman" w:eastAsia="宋体" w:hAnsi="Times New Roman" w:cs="Times New Roman"/>
                <w:kern w:val="0"/>
                <w:szCs w:val="21"/>
              </w:rPr>
              <w:t>）</w:t>
            </w:r>
          </w:p>
        </w:tc>
        <w:tc>
          <w:tcPr>
            <w:tcW w:w="754" w:type="pct"/>
          </w:tcPr>
          <w:p w14:paraId="26A99DAA" w14:textId="77777777" w:rsidR="00351DD4" w:rsidRPr="00591748" w:rsidRDefault="00000000">
            <w:pPr>
              <w:widowControl/>
              <w:jc w:val="center"/>
              <w:rPr>
                <w:rFonts w:ascii="Times New Roman" w:eastAsia="宋体" w:hAnsi="Times New Roman" w:cs="Times New Roman"/>
                <w:b w:val="0"/>
                <w:kern w:val="0"/>
                <w:szCs w:val="21"/>
              </w:rPr>
            </w:pPr>
            <w:r w:rsidRPr="00591748">
              <w:rPr>
                <w:rFonts w:ascii="Times New Roman" w:eastAsia="宋体" w:hAnsi="Times New Roman" w:cs="Times New Roman" w:hint="eastAsia"/>
                <w:kern w:val="0"/>
                <w:szCs w:val="21"/>
              </w:rPr>
              <w:t>现有</w:t>
            </w:r>
            <w:r w:rsidRPr="00591748">
              <w:rPr>
                <w:rFonts w:ascii="Times New Roman" w:eastAsia="宋体" w:hAnsi="Times New Roman" w:cs="Times New Roman" w:hint="eastAsia"/>
                <w:kern w:val="0"/>
                <w:szCs w:val="21"/>
              </w:rPr>
              <w:t>DA003</w:t>
            </w:r>
            <w:r w:rsidRPr="00591748">
              <w:rPr>
                <w:rFonts w:ascii="Times New Roman" w:eastAsia="宋体" w:hAnsi="Times New Roman" w:cs="Times New Roman" w:hint="eastAsia"/>
                <w:kern w:val="0"/>
                <w:szCs w:val="21"/>
              </w:rPr>
              <w:t>排气筒核算总量</w:t>
            </w:r>
            <w:r w:rsidRPr="00591748">
              <w:rPr>
                <w:rFonts w:ascii="Times New Roman" w:eastAsia="宋体" w:hAnsi="Times New Roman" w:cs="Times New Roman"/>
                <w:kern w:val="0"/>
                <w:szCs w:val="21"/>
              </w:rPr>
              <w:t>（</w:t>
            </w:r>
            <w:r w:rsidRPr="00591748">
              <w:rPr>
                <w:rFonts w:ascii="Times New Roman" w:eastAsia="宋体" w:hAnsi="Times New Roman" w:cs="Times New Roman"/>
                <w:kern w:val="0"/>
                <w:szCs w:val="21"/>
              </w:rPr>
              <w:t>t/a</w:t>
            </w:r>
            <w:r w:rsidRPr="00591748">
              <w:rPr>
                <w:rFonts w:ascii="Times New Roman" w:eastAsia="宋体" w:hAnsi="Times New Roman" w:cs="Times New Roman"/>
                <w:kern w:val="0"/>
                <w:szCs w:val="21"/>
              </w:rPr>
              <w:t>）</w:t>
            </w:r>
          </w:p>
        </w:tc>
        <w:tc>
          <w:tcPr>
            <w:tcW w:w="775" w:type="pct"/>
          </w:tcPr>
          <w:p w14:paraId="541247C4" w14:textId="77777777" w:rsidR="00351DD4" w:rsidRPr="00591748" w:rsidRDefault="00000000">
            <w:pPr>
              <w:widowControl/>
              <w:jc w:val="center"/>
              <w:rPr>
                <w:rFonts w:hint="eastAsia"/>
                <w:b w:val="0"/>
                <w:kern w:val="0"/>
                <w:szCs w:val="21"/>
              </w:rPr>
            </w:pPr>
            <w:r w:rsidRPr="00591748">
              <w:rPr>
                <w:rFonts w:ascii="Times New Roman" w:eastAsia="宋体" w:hAnsi="Times New Roman" w:cs="Times New Roman" w:hint="eastAsia"/>
                <w:kern w:val="0"/>
                <w:szCs w:val="21"/>
              </w:rPr>
              <w:t>环评核定</w:t>
            </w:r>
            <w:r w:rsidRPr="00591748">
              <w:rPr>
                <w:rFonts w:ascii="Times New Roman" w:eastAsia="宋体" w:hAnsi="Times New Roman" w:cs="Times New Roman"/>
                <w:kern w:val="0"/>
                <w:szCs w:val="21"/>
              </w:rPr>
              <w:t>全厂指标（</w:t>
            </w:r>
            <w:r w:rsidRPr="00591748">
              <w:rPr>
                <w:rFonts w:ascii="Times New Roman" w:eastAsia="宋体" w:hAnsi="Times New Roman" w:cs="Times New Roman"/>
                <w:kern w:val="0"/>
                <w:szCs w:val="21"/>
              </w:rPr>
              <w:t>t/a</w:t>
            </w:r>
            <w:r w:rsidRPr="00591748">
              <w:rPr>
                <w:rFonts w:ascii="Times New Roman" w:eastAsia="宋体" w:hAnsi="Times New Roman" w:cs="Times New Roman"/>
                <w:kern w:val="0"/>
                <w:szCs w:val="21"/>
              </w:rPr>
              <w:t>）</w:t>
            </w:r>
          </w:p>
        </w:tc>
        <w:tc>
          <w:tcPr>
            <w:tcW w:w="751" w:type="pct"/>
          </w:tcPr>
          <w:p w14:paraId="5C580F34" w14:textId="77777777" w:rsidR="00351DD4" w:rsidRPr="00591748" w:rsidRDefault="00000000">
            <w:pPr>
              <w:widowControl/>
              <w:jc w:val="center"/>
              <w:rPr>
                <w:rFonts w:hint="eastAsia"/>
                <w:b w:val="0"/>
                <w:kern w:val="0"/>
                <w:szCs w:val="21"/>
              </w:rPr>
            </w:pPr>
            <w:r w:rsidRPr="00591748">
              <w:rPr>
                <w:rFonts w:ascii="Times New Roman" w:eastAsia="宋体" w:hAnsi="Times New Roman" w:cs="Times New Roman"/>
                <w:kern w:val="0"/>
                <w:szCs w:val="21"/>
              </w:rPr>
              <w:t>是否满足</w:t>
            </w:r>
          </w:p>
        </w:tc>
      </w:tr>
      <w:tr w:rsidR="00351DD4" w:rsidRPr="00591748" w14:paraId="0E25D8E3" w14:textId="77777777">
        <w:trPr>
          <w:trHeight w:val="285"/>
        </w:trPr>
        <w:tc>
          <w:tcPr>
            <w:tcW w:w="470" w:type="pct"/>
            <w:vMerge w:val="restart"/>
          </w:tcPr>
          <w:p w14:paraId="3C1C7A38"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有组织废气</w:t>
            </w:r>
          </w:p>
        </w:tc>
        <w:tc>
          <w:tcPr>
            <w:tcW w:w="699" w:type="pct"/>
          </w:tcPr>
          <w:p w14:paraId="2B899607"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乙酸乙酯</w:t>
            </w:r>
          </w:p>
        </w:tc>
        <w:tc>
          <w:tcPr>
            <w:tcW w:w="775" w:type="pct"/>
            <w:noWrap/>
          </w:tcPr>
          <w:p w14:paraId="584D62A8"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 xml:space="preserve">0.030 </w:t>
            </w:r>
          </w:p>
        </w:tc>
        <w:tc>
          <w:tcPr>
            <w:tcW w:w="775" w:type="pct"/>
            <w:noWrap/>
          </w:tcPr>
          <w:p w14:paraId="2BCEB840"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0.4066</w:t>
            </w:r>
          </w:p>
        </w:tc>
        <w:tc>
          <w:tcPr>
            <w:tcW w:w="754" w:type="pct"/>
          </w:tcPr>
          <w:p w14:paraId="347F3456"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0F078CDB"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2.7939</w:t>
            </w:r>
          </w:p>
        </w:tc>
        <w:tc>
          <w:tcPr>
            <w:tcW w:w="751" w:type="pct"/>
          </w:tcPr>
          <w:p w14:paraId="2FB35738" w14:textId="77777777" w:rsidR="00351DD4" w:rsidRPr="00591748" w:rsidRDefault="00000000">
            <w:pPr>
              <w:widowControl/>
              <w:jc w:val="center"/>
              <w:rPr>
                <w:rFonts w:ascii="宋体" w:eastAsia="宋体" w:hAnsi="宋体" w:hint="eastAsia"/>
                <w:kern w:val="0"/>
                <w:szCs w:val="21"/>
              </w:rPr>
            </w:pPr>
            <w:r w:rsidRPr="00591748">
              <w:rPr>
                <w:rFonts w:ascii="宋体" w:eastAsia="宋体" w:hAnsi="宋体" w:hint="eastAsia"/>
                <w:kern w:val="0"/>
                <w:szCs w:val="21"/>
              </w:rPr>
              <w:t>满足</w:t>
            </w:r>
          </w:p>
        </w:tc>
      </w:tr>
      <w:tr w:rsidR="00351DD4" w:rsidRPr="00591748" w14:paraId="70883F92" w14:textId="77777777">
        <w:trPr>
          <w:trHeight w:val="300"/>
        </w:trPr>
        <w:tc>
          <w:tcPr>
            <w:tcW w:w="470" w:type="pct"/>
            <w:vMerge/>
          </w:tcPr>
          <w:p w14:paraId="5CFE3243" w14:textId="77777777" w:rsidR="00351DD4" w:rsidRPr="00591748" w:rsidRDefault="00351DD4">
            <w:pPr>
              <w:widowControl/>
              <w:jc w:val="left"/>
              <w:rPr>
                <w:rFonts w:hint="eastAsia"/>
                <w:kern w:val="0"/>
                <w:szCs w:val="21"/>
              </w:rPr>
            </w:pPr>
          </w:p>
        </w:tc>
        <w:tc>
          <w:tcPr>
            <w:tcW w:w="699" w:type="pct"/>
          </w:tcPr>
          <w:p w14:paraId="1EDB1E37"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丙酮</w:t>
            </w:r>
          </w:p>
        </w:tc>
        <w:tc>
          <w:tcPr>
            <w:tcW w:w="775" w:type="pct"/>
            <w:noWrap/>
          </w:tcPr>
          <w:p w14:paraId="5722F0B5"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 xml:space="preserve">0.074 </w:t>
            </w:r>
          </w:p>
        </w:tc>
        <w:tc>
          <w:tcPr>
            <w:tcW w:w="775" w:type="pct"/>
            <w:noWrap/>
          </w:tcPr>
          <w:p w14:paraId="72792997"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0.0262</w:t>
            </w:r>
          </w:p>
        </w:tc>
        <w:tc>
          <w:tcPr>
            <w:tcW w:w="754" w:type="pct"/>
          </w:tcPr>
          <w:p w14:paraId="2D3D7DE4"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2B136D5E"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0.1264</w:t>
            </w:r>
          </w:p>
        </w:tc>
        <w:tc>
          <w:tcPr>
            <w:tcW w:w="751" w:type="pct"/>
            <w:vAlign w:val="top"/>
          </w:tcPr>
          <w:p w14:paraId="23578B50"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367212D2" w14:textId="77777777">
        <w:trPr>
          <w:trHeight w:val="300"/>
        </w:trPr>
        <w:tc>
          <w:tcPr>
            <w:tcW w:w="470" w:type="pct"/>
            <w:vMerge/>
          </w:tcPr>
          <w:p w14:paraId="35FBB721" w14:textId="77777777" w:rsidR="00351DD4" w:rsidRPr="00591748" w:rsidRDefault="00351DD4">
            <w:pPr>
              <w:widowControl/>
              <w:jc w:val="left"/>
              <w:rPr>
                <w:rFonts w:hint="eastAsia"/>
                <w:kern w:val="0"/>
                <w:szCs w:val="21"/>
              </w:rPr>
            </w:pPr>
          </w:p>
        </w:tc>
        <w:tc>
          <w:tcPr>
            <w:tcW w:w="699" w:type="pct"/>
          </w:tcPr>
          <w:p w14:paraId="14AD46D5"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甲醇</w:t>
            </w:r>
          </w:p>
        </w:tc>
        <w:tc>
          <w:tcPr>
            <w:tcW w:w="775" w:type="pct"/>
            <w:noWrap/>
          </w:tcPr>
          <w:p w14:paraId="568304B0" w14:textId="77777777" w:rsidR="00351DD4" w:rsidRPr="00591748" w:rsidRDefault="00000000">
            <w:pPr>
              <w:widowControl/>
              <w:jc w:val="center"/>
              <w:rPr>
                <w:rFonts w:ascii="Times New Roman" w:hAnsi="Times New Roman" w:cs="Times New Roman"/>
                <w:kern w:val="0"/>
                <w:szCs w:val="21"/>
              </w:rPr>
            </w:pPr>
            <w:r w:rsidRPr="00591748">
              <w:rPr>
                <w:rFonts w:ascii="Times New Roman" w:hAnsi="Times New Roman" w:cs="Times New Roman"/>
                <w:kern w:val="0"/>
                <w:szCs w:val="21"/>
              </w:rPr>
              <w:t>0.888</w:t>
            </w:r>
          </w:p>
        </w:tc>
        <w:tc>
          <w:tcPr>
            <w:tcW w:w="775" w:type="pct"/>
            <w:noWrap/>
          </w:tcPr>
          <w:p w14:paraId="7B57AD53"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0.1988</w:t>
            </w:r>
          </w:p>
        </w:tc>
        <w:tc>
          <w:tcPr>
            <w:tcW w:w="754" w:type="pct"/>
          </w:tcPr>
          <w:p w14:paraId="6DA13DBD"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5DCA6DC6"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0.9927</w:t>
            </w:r>
          </w:p>
        </w:tc>
        <w:tc>
          <w:tcPr>
            <w:tcW w:w="751" w:type="pct"/>
            <w:vAlign w:val="top"/>
          </w:tcPr>
          <w:p w14:paraId="39E23759"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6F42262B" w14:textId="77777777">
        <w:trPr>
          <w:trHeight w:val="300"/>
        </w:trPr>
        <w:tc>
          <w:tcPr>
            <w:tcW w:w="470" w:type="pct"/>
            <w:vMerge/>
          </w:tcPr>
          <w:p w14:paraId="5148D2B0" w14:textId="77777777" w:rsidR="00351DD4" w:rsidRPr="00591748" w:rsidRDefault="00351DD4">
            <w:pPr>
              <w:widowControl/>
              <w:jc w:val="left"/>
              <w:rPr>
                <w:rFonts w:hint="eastAsia"/>
                <w:kern w:val="0"/>
                <w:szCs w:val="21"/>
              </w:rPr>
            </w:pPr>
          </w:p>
        </w:tc>
        <w:tc>
          <w:tcPr>
            <w:tcW w:w="699" w:type="pct"/>
          </w:tcPr>
          <w:p w14:paraId="71C77FF4"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二氯甲烷</w:t>
            </w:r>
          </w:p>
        </w:tc>
        <w:tc>
          <w:tcPr>
            <w:tcW w:w="775" w:type="pct"/>
            <w:noWrap/>
          </w:tcPr>
          <w:p w14:paraId="0D84A190"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 xml:space="preserve">0.108 </w:t>
            </w:r>
          </w:p>
        </w:tc>
        <w:tc>
          <w:tcPr>
            <w:tcW w:w="775" w:type="pct"/>
            <w:noWrap/>
          </w:tcPr>
          <w:p w14:paraId="3436D6C6"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0.6247</w:t>
            </w:r>
          </w:p>
        </w:tc>
        <w:tc>
          <w:tcPr>
            <w:tcW w:w="754" w:type="pct"/>
          </w:tcPr>
          <w:p w14:paraId="36DA2C04"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6AD7773B"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1.3827</w:t>
            </w:r>
          </w:p>
        </w:tc>
        <w:tc>
          <w:tcPr>
            <w:tcW w:w="751" w:type="pct"/>
            <w:vAlign w:val="top"/>
          </w:tcPr>
          <w:p w14:paraId="67061435"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10987C90" w14:textId="77777777">
        <w:trPr>
          <w:trHeight w:val="300"/>
        </w:trPr>
        <w:tc>
          <w:tcPr>
            <w:tcW w:w="470" w:type="pct"/>
            <w:vMerge/>
          </w:tcPr>
          <w:p w14:paraId="57BF358F" w14:textId="77777777" w:rsidR="00351DD4" w:rsidRPr="00591748" w:rsidRDefault="00351DD4">
            <w:pPr>
              <w:widowControl/>
              <w:jc w:val="left"/>
              <w:rPr>
                <w:rFonts w:hint="eastAsia"/>
                <w:kern w:val="0"/>
                <w:szCs w:val="21"/>
              </w:rPr>
            </w:pPr>
          </w:p>
        </w:tc>
        <w:tc>
          <w:tcPr>
            <w:tcW w:w="699" w:type="pct"/>
          </w:tcPr>
          <w:p w14:paraId="5D768531"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甲苯</w:t>
            </w:r>
          </w:p>
        </w:tc>
        <w:tc>
          <w:tcPr>
            <w:tcW w:w="775" w:type="pct"/>
            <w:noWrap/>
          </w:tcPr>
          <w:p w14:paraId="26E08544"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 xml:space="preserve">0.116 </w:t>
            </w:r>
          </w:p>
        </w:tc>
        <w:tc>
          <w:tcPr>
            <w:tcW w:w="775" w:type="pct"/>
            <w:noWrap/>
          </w:tcPr>
          <w:p w14:paraId="0E653ABA"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0.5594</w:t>
            </w:r>
          </w:p>
        </w:tc>
        <w:tc>
          <w:tcPr>
            <w:tcW w:w="754" w:type="pct"/>
          </w:tcPr>
          <w:p w14:paraId="5C8AADD0"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4F3ADFE6"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0.7606</w:t>
            </w:r>
          </w:p>
        </w:tc>
        <w:tc>
          <w:tcPr>
            <w:tcW w:w="751" w:type="pct"/>
            <w:vAlign w:val="top"/>
          </w:tcPr>
          <w:p w14:paraId="20AC6481"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6CA1F64C" w14:textId="77777777">
        <w:trPr>
          <w:trHeight w:val="300"/>
        </w:trPr>
        <w:tc>
          <w:tcPr>
            <w:tcW w:w="470" w:type="pct"/>
            <w:vMerge/>
          </w:tcPr>
          <w:p w14:paraId="44EF4FAB" w14:textId="77777777" w:rsidR="00351DD4" w:rsidRPr="00591748" w:rsidRDefault="00351DD4">
            <w:pPr>
              <w:widowControl/>
              <w:jc w:val="left"/>
              <w:rPr>
                <w:rFonts w:hint="eastAsia"/>
                <w:kern w:val="0"/>
                <w:szCs w:val="21"/>
              </w:rPr>
            </w:pPr>
          </w:p>
        </w:tc>
        <w:tc>
          <w:tcPr>
            <w:tcW w:w="699" w:type="pct"/>
          </w:tcPr>
          <w:p w14:paraId="2BD0252B"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异丙醇</w:t>
            </w:r>
          </w:p>
        </w:tc>
        <w:tc>
          <w:tcPr>
            <w:tcW w:w="775" w:type="pct"/>
            <w:noWrap/>
          </w:tcPr>
          <w:p w14:paraId="6B2EB87D"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 xml:space="preserve">0.024 </w:t>
            </w:r>
          </w:p>
        </w:tc>
        <w:tc>
          <w:tcPr>
            <w:tcW w:w="775" w:type="pct"/>
            <w:noWrap/>
          </w:tcPr>
          <w:p w14:paraId="7A687364"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0.1064</w:t>
            </w:r>
          </w:p>
        </w:tc>
        <w:tc>
          <w:tcPr>
            <w:tcW w:w="754" w:type="pct"/>
          </w:tcPr>
          <w:p w14:paraId="141FB765"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1FCB5F1B"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0.7759</w:t>
            </w:r>
          </w:p>
        </w:tc>
        <w:tc>
          <w:tcPr>
            <w:tcW w:w="751" w:type="pct"/>
            <w:vAlign w:val="top"/>
          </w:tcPr>
          <w:p w14:paraId="580C583D"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525540A9" w14:textId="77777777">
        <w:trPr>
          <w:trHeight w:val="300"/>
        </w:trPr>
        <w:tc>
          <w:tcPr>
            <w:tcW w:w="470" w:type="pct"/>
            <w:vMerge/>
          </w:tcPr>
          <w:p w14:paraId="1C72AF28" w14:textId="77777777" w:rsidR="00351DD4" w:rsidRPr="00591748" w:rsidRDefault="00351DD4">
            <w:pPr>
              <w:widowControl/>
              <w:jc w:val="left"/>
              <w:rPr>
                <w:rFonts w:hint="eastAsia"/>
                <w:kern w:val="0"/>
                <w:szCs w:val="21"/>
              </w:rPr>
            </w:pPr>
          </w:p>
        </w:tc>
        <w:tc>
          <w:tcPr>
            <w:tcW w:w="699" w:type="pct"/>
          </w:tcPr>
          <w:p w14:paraId="76B65A95"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DMF</w:t>
            </w:r>
          </w:p>
        </w:tc>
        <w:tc>
          <w:tcPr>
            <w:tcW w:w="775" w:type="pct"/>
            <w:noWrap/>
          </w:tcPr>
          <w:p w14:paraId="4CBE0A27"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w:t>
            </w:r>
          </w:p>
        </w:tc>
        <w:tc>
          <w:tcPr>
            <w:tcW w:w="775" w:type="pct"/>
            <w:noWrap/>
          </w:tcPr>
          <w:p w14:paraId="3198561B"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0.0248</w:t>
            </w:r>
          </w:p>
        </w:tc>
        <w:tc>
          <w:tcPr>
            <w:tcW w:w="754" w:type="pct"/>
          </w:tcPr>
          <w:p w14:paraId="3C2C1EC7"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03A59163"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0.0394</w:t>
            </w:r>
          </w:p>
        </w:tc>
        <w:tc>
          <w:tcPr>
            <w:tcW w:w="751" w:type="pct"/>
            <w:vAlign w:val="top"/>
          </w:tcPr>
          <w:p w14:paraId="01C73552"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34F869ED" w14:textId="77777777">
        <w:trPr>
          <w:trHeight w:val="300"/>
        </w:trPr>
        <w:tc>
          <w:tcPr>
            <w:tcW w:w="470" w:type="pct"/>
            <w:vMerge/>
          </w:tcPr>
          <w:p w14:paraId="2B9E843E" w14:textId="77777777" w:rsidR="00351DD4" w:rsidRPr="00591748" w:rsidRDefault="00351DD4">
            <w:pPr>
              <w:widowControl/>
              <w:jc w:val="left"/>
              <w:rPr>
                <w:rFonts w:hint="eastAsia"/>
                <w:kern w:val="0"/>
                <w:szCs w:val="21"/>
              </w:rPr>
            </w:pPr>
          </w:p>
        </w:tc>
        <w:tc>
          <w:tcPr>
            <w:tcW w:w="699" w:type="pct"/>
          </w:tcPr>
          <w:p w14:paraId="7B43F7C4"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氨</w:t>
            </w:r>
          </w:p>
        </w:tc>
        <w:tc>
          <w:tcPr>
            <w:tcW w:w="775" w:type="pct"/>
            <w:noWrap/>
          </w:tcPr>
          <w:p w14:paraId="798511B6"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 xml:space="preserve">0.108 </w:t>
            </w:r>
          </w:p>
        </w:tc>
        <w:tc>
          <w:tcPr>
            <w:tcW w:w="775" w:type="pct"/>
            <w:noWrap/>
          </w:tcPr>
          <w:p w14:paraId="01056889"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0.0194</w:t>
            </w:r>
          </w:p>
        </w:tc>
        <w:tc>
          <w:tcPr>
            <w:tcW w:w="754" w:type="pct"/>
          </w:tcPr>
          <w:p w14:paraId="4787F529"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45D4F1DF"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0.1517</w:t>
            </w:r>
          </w:p>
        </w:tc>
        <w:tc>
          <w:tcPr>
            <w:tcW w:w="751" w:type="pct"/>
            <w:vAlign w:val="top"/>
          </w:tcPr>
          <w:p w14:paraId="154FE45C"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12E3344A" w14:textId="77777777">
        <w:trPr>
          <w:trHeight w:val="300"/>
        </w:trPr>
        <w:tc>
          <w:tcPr>
            <w:tcW w:w="470" w:type="pct"/>
            <w:vMerge/>
          </w:tcPr>
          <w:p w14:paraId="39046E08" w14:textId="77777777" w:rsidR="00351DD4" w:rsidRPr="00591748" w:rsidRDefault="00351DD4">
            <w:pPr>
              <w:widowControl/>
              <w:jc w:val="left"/>
              <w:rPr>
                <w:rFonts w:hint="eastAsia"/>
                <w:kern w:val="0"/>
                <w:szCs w:val="21"/>
              </w:rPr>
            </w:pPr>
          </w:p>
        </w:tc>
        <w:tc>
          <w:tcPr>
            <w:tcW w:w="699" w:type="pct"/>
          </w:tcPr>
          <w:p w14:paraId="79FE06F0"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硫化氢</w:t>
            </w:r>
          </w:p>
        </w:tc>
        <w:tc>
          <w:tcPr>
            <w:tcW w:w="775" w:type="pct"/>
            <w:noWrap/>
          </w:tcPr>
          <w:p w14:paraId="215D23D2"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 xml:space="preserve">0.016 </w:t>
            </w:r>
          </w:p>
        </w:tc>
        <w:tc>
          <w:tcPr>
            <w:tcW w:w="775" w:type="pct"/>
            <w:noWrap/>
          </w:tcPr>
          <w:p w14:paraId="0D33E1DE"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0.0007</w:t>
            </w:r>
          </w:p>
        </w:tc>
        <w:tc>
          <w:tcPr>
            <w:tcW w:w="754" w:type="pct"/>
          </w:tcPr>
          <w:p w14:paraId="1A6CCC6E"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5AEB5613"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0.1106</w:t>
            </w:r>
          </w:p>
        </w:tc>
        <w:tc>
          <w:tcPr>
            <w:tcW w:w="751" w:type="pct"/>
            <w:vAlign w:val="top"/>
          </w:tcPr>
          <w:p w14:paraId="11520700"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7548BE93" w14:textId="77777777">
        <w:trPr>
          <w:trHeight w:val="300"/>
        </w:trPr>
        <w:tc>
          <w:tcPr>
            <w:tcW w:w="470" w:type="pct"/>
            <w:vMerge/>
          </w:tcPr>
          <w:p w14:paraId="3159B195" w14:textId="77777777" w:rsidR="00351DD4" w:rsidRPr="00591748" w:rsidRDefault="00351DD4">
            <w:pPr>
              <w:widowControl/>
              <w:jc w:val="left"/>
              <w:rPr>
                <w:rFonts w:hint="eastAsia"/>
                <w:kern w:val="0"/>
                <w:szCs w:val="21"/>
              </w:rPr>
            </w:pPr>
          </w:p>
        </w:tc>
        <w:tc>
          <w:tcPr>
            <w:tcW w:w="699" w:type="pct"/>
          </w:tcPr>
          <w:p w14:paraId="58FE6B88"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硫酸雾</w:t>
            </w:r>
          </w:p>
        </w:tc>
        <w:tc>
          <w:tcPr>
            <w:tcW w:w="775" w:type="pct"/>
            <w:noWrap/>
          </w:tcPr>
          <w:p w14:paraId="33702868"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w:t>
            </w:r>
          </w:p>
        </w:tc>
        <w:tc>
          <w:tcPr>
            <w:tcW w:w="775" w:type="pct"/>
            <w:noWrap/>
          </w:tcPr>
          <w:p w14:paraId="70CAFC1D"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0.0002</w:t>
            </w:r>
          </w:p>
        </w:tc>
        <w:tc>
          <w:tcPr>
            <w:tcW w:w="754" w:type="pct"/>
          </w:tcPr>
          <w:p w14:paraId="3636D8AD"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71232D4D"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0.0069</w:t>
            </w:r>
          </w:p>
        </w:tc>
        <w:tc>
          <w:tcPr>
            <w:tcW w:w="751" w:type="pct"/>
            <w:vAlign w:val="top"/>
          </w:tcPr>
          <w:p w14:paraId="6D8DD59C"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2450E68E" w14:textId="77777777">
        <w:trPr>
          <w:trHeight w:val="300"/>
        </w:trPr>
        <w:tc>
          <w:tcPr>
            <w:tcW w:w="470" w:type="pct"/>
            <w:vMerge/>
          </w:tcPr>
          <w:p w14:paraId="02C405D1" w14:textId="77777777" w:rsidR="00351DD4" w:rsidRPr="00591748" w:rsidRDefault="00351DD4">
            <w:pPr>
              <w:widowControl/>
              <w:jc w:val="left"/>
              <w:rPr>
                <w:rFonts w:hint="eastAsia"/>
                <w:kern w:val="0"/>
                <w:szCs w:val="21"/>
              </w:rPr>
            </w:pPr>
          </w:p>
        </w:tc>
        <w:tc>
          <w:tcPr>
            <w:tcW w:w="699" w:type="pct"/>
          </w:tcPr>
          <w:p w14:paraId="351FD282"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氯化氢</w:t>
            </w:r>
          </w:p>
        </w:tc>
        <w:tc>
          <w:tcPr>
            <w:tcW w:w="775" w:type="pct"/>
            <w:noWrap/>
          </w:tcPr>
          <w:p w14:paraId="20DB85D2" w14:textId="77777777" w:rsidR="00351DD4" w:rsidRPr="00591748" w:rsidRDefault="00000000">
            <w:pPr>
              <w:widowControl/>
              <w:jc w:val="center"/>
              <w:rPr>
                <w:rFonts w:hint="eastAsia"/>
                <w:kern w:val="0"/>
                <w:szCs w:val="21"/>
              </w:rPr>
            </w:pPr>
            <w:r w:rsidRPr="00591748">
              <w:rPr>
                <w:rFonts w:hint="eastAsia"/>
                <w:kern w:val="0"/>
                <w:szCs w:val="21"/>
              </w:rPr>
              <w:t>/</w:t>
            </w:r>
          </w:p>
        </w:tc>
        <w:tc>
          <w:tcPr>
            <w:tcW w:w="775" w:type="pct"/>
            <w:noWrap/>
          </w:tcPr>
          <w:p w14:paraId="20A98370"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0.0433</w:t>
            </w:r>
          </w:p>
        </w:tc>
        <w:tc>
          <w:tcPr>
            <w:tcW w:w="754" w:type="pct"/>
          </w:tcPr>
          <w:p w14:paraId="2224115E"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5CBB0708"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0.1691</w:t>
            </w:r>
          </w:p>
        </w:tc>
        <w:tc>
          <w:tcPr>
            <w:tcW w:w="751" w:type="pct"/>
            <w:vAlign w:val="top"/>
          </w:tcPr>
          <w:p w14:paraId="0E09AD7A"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r w:rsidR="00351DD4" w:rsidRPr="00591748" w14:paraId="355976E2" w14:textId="77777777">
        <w:trPr>
          <w:trHeight w:val="300"/>
        </w:trPr>
        <w:tc>
          <w:tcPr>
            <w:tcW w:w="470" w:type="pct"/>
            <w:vMerge/>
          </w:tcPr>
          <w:p w14:paraId="4EA9A921" w14:textId="77777777" w:rsidR="00351DD4" w:rsidRPr="00591748" w:rsidRDefault="00351DD4">
            <w:pPr>
              <w:widowControl/>
              <w:jc w:val="left"/>
              <w:rPr>
                <w:rFonts w:hint="eastAsia"/>
                <w:kern w:val="0"/>
                <w:szCs w:val="21"/>
              </w:rPr>
            </w:pPr>
          </w:p>
        </w:tc>
        <w:tc>
          <w:tcPr>
            <w:tcW w:w="699" w:type="pct"/>
          </w:tcPr>
          <w:p w14:paraId="5DCA4522"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一氧化碳</w:t>
            </w:r>
          </w:p>
        </w:tc>
        <w:tc>
          <w:tcPr>
            <w:tcW w:w="775" w:type="pct"/>
            <w:noWrap/>
          </w:tcPr>
          <w:p w14:paraId="33CB03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0.393</w:t>
            </w:r>
          </w:p>
        </w:tc>
        <w:tc>
          <w:tcPr>
            <w:tcW w:w="775" w:type="pct"/>
            <w:noWrap/>
          </w:tcPr>
          <w:p w14:paraId="0E577FB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0.3496</w:t>
            </w:r>
          </w:p>
        </w:tc>
        <w:tc>
          <w:tcPr>
            <w:tcW w:w="754" w:type="pct"/>
          </w:tcPr>
          <w:p w14:paraId="4DCAB6B1"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74CF74C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1.0373</w:t>
            </w:r>
          </w:p>
        </w:tc>
        <w:tc>
          <w:tcPr>
            <w:tcW w:w="751" w:type="pct"/>
            <w:vAlign w:val="top"/>
          </w:tcPr>
          <w:p w14:paraId="55BFAC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5370F3D6" w14:textId="77777777">
        <w:trPr>
          <w:trHeight w:val="315"/>
        </w:trPr>
        <w:tc>
          <w:tcPr>
            <w:tcW w:w="470" w:type="pct"/>
            <w:vMerge/>
          </w:tcPr>
          <w:p w14:paraId="443288D4" w14:textId="77777777" w:rsidR="00351DD4" w:rsidRPr="00591748" w:rsidRDefault="00351DD4">
            <w:pPr>
              <w:widowControl/>
              <w:jc w:val="left"/>
              <w:rPr>
                <w:rFonts w:hint="eastAsia"/>
                <w:kern w:val="0"/>
                <w:szCs w:val="21"/>
              </w:rPr>
            </w:pPr>
          </w:p>
        </w:tc>
        <w:tc>
          <w:tcPr>
            <w:tcW w:w="699" w:type="pct"/>
          </w:tcPr>
          <w:p w14:paraId="61B806DA"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颗粒物</w:t>
            </w:r>
          </w:p>
        </w:tc>
        <w:tc>
          <w:tcPr>
            <w:tcW w:w="775" w:type="pct"/>
            <w:noWrap/>
          </w:tcPr>
          <w:p w14:paraId="6BEBD13A" w14:textId="77777777" w:rsidR="00351DD4" w:rsidRPr="00591748" w:rsidRDefault="00000000">
            <w:pPr>
              <w:widowControl/>
              <w:jc w:val="center"/>
              <w:rPr>
                <w:rFonts w:ascii="Times New Roman" w:eastAsia="宋体" w:hAnsi="Times New Roman" w:cs="Times New Roman"/>
                <w:kern w:val="0"/>
                <w:szCs w:val="21"/>
              </w:rPr>
            </w:pPr>
            <w:bookmarkStart w:id="208" w:name="OLE_LINK34"/>
            <w:r w:rsidRPr="00591748">
              <w:rPr>
                <w:rFonts w:ascii="Times New Roman" w:eastAsia="宋体" w:hAnsi="Times New Roman" w:cs="Times New Roman"/>
                <w:kern w:val="0"/>
                <w:szCs w:val="21"/>
              </w:rPr>
              <w:t>/</w:t>
            </w:r>
            <w:bookmarkEnd w:id="208"/>
          </w:p>
        </w:tc>
        <w:tc>
          <w:tcPr>
            <w:tcW w:w="775" w:type="pct"/>
            <w:noWrap/>
          </w:tcPr>
          <w:p w14:paraId="50C69DD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0.1825</w:t>
            </w:r>
          </w:p>
        </w:tc>
        <w:tc>
          <w:tcPr>
            <w:tcW w:w="754" w:type="pct"/>
          </w:tcPr>
          <w:p w14:paraId="6EA175F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0.0009</w:t>
            </w:r>
          </w:p>
        </w:tc>
        <w:tc>
          <w:tcPr>
            <w:tcW w:w="775" w:type="pct"/>
            <w:noWrap/>
          </w:tcPr>
          <w:p w14:paraId="4336E45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0.3986</w:t>
            </w:r>
          </w:p>
        </w:tc>
        <w:tc>
          <w:tcPr>
            <w:tcW w:w="751" w:type="pct"/>
            <w:vAlign w:val="top"/>
          </w:tcPr>
          <w:p w14:paraId="2BE38BA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41A999B4" w14:textId="77777777">
        <w:trPr>
          <w:trHeight w:val="315"/>
        </w:trPr>
        <w:tc>
          <w:tcPr>
            <w:tcW w:w="470" w:type="pct"/>
            <w:vMerge/>
          </w:tcPr>
          <w:p w14:paraId="2F4729BE" w14:textId="77777777" w:rsidR="00351DD4" w:rsidRPr="00591748" w:rsidRDefault="00351DD4">
            <w:pPr>
              <w:widowControl/>
              <w:jc w:val="left"/>
              <w:rPr>
                <w:rFonts w:hint="eastAsia"/>
                <w:kern w:val="0"/>
                <w:szCs w:val="21"/>
              </w:rPr>
            </w:pPr>
          </w:p>
        </w:tc>
        <w:tc>
          <w:tcPr>
            <w:tcW w:w="699" w:type="pct"/>
          </w:tcPr>
          <w:p w14:paraId="58191F0F"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二氧化硫</w:t>
            </w:r>
          </w:p>
        </w:tc>
        <w:tc>
          <w:tcPr>
            <w:tcW w:w="775" w:type="pct"/>
            <w:noWrap/>
          </w:tcPr>
          <w:p w14:paraId="56C975C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0.458</w:t>
            </w:r>
          </w:p>
        </w:tc>
        <w:tc>
          <w:tcPr>
            <w:tcW w:w="775" w:type="pct"/>
            <w:noWrap/>
          </w:tcPr>
          <w:p w14:paraId="09B7A89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0.2414</w:t>
            </w:r>
          </w:p>
        </w:tc>
        <w:tc>
          <w:tcPr>
            <w:tcW w:w="754" w:type="pct"/>
          </w:tcPr>
          <w:p w14:paraId="65CB47CD"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428E5DF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0.6481</w:t>
            </w:r>
          </w:p>
        </w:tc>
        <w:tc>
          <w:tcPr>
            <w:tcW w:w="751" w:type="pct"/>
            <w:vAlign w:val="top"/>
          </w:tcPr>
          <w:p w14:paraId="6AB8769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43E8A1B4" w14:textId="77777777">
        <w:trPr>
          <w:trHeight w:val="315"/>
        </w:trPr>
        <w:tc>
          <w:tcPr>
            <w:tcW w:w="470" w:type="pct"/>
            <w:vMerge/>
          </w:tcPr>
          <w:p w14:paraId="227A5FFD" w14:textId="77777777" w:rsidR="00351DD4" w:rsidRPr="00591748" w:rsidRDefault="00351DD4">
            <w:pPr>
              <w:widowControl/>
              <w:jc w:val="left"/>
              <w:rPr>
                <w:rFonts w:hint="eastAsia"/>
                <w:kern w:val="0"/>
                <w:szCs w:val="21"/>
              </w:rPr>
            </w:pPr>
          </w:p>
        </w:tc>
        <w:tc>
          <w:tcPr>
            <w:tcW w:w="699" w:type="pct"/>
          </w:tcPr>
          <w:p w14:paraId="4BC13F55"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氮氧化物</w:t>
            </w:r>
          </w:p>
        </w:tc>
        <w:tc>
          <w:tcPr>
            <w:tcW w:w="775" w:type="pct"/>
            <w:noWrap/>
          </w:tcPr>
          <w:p w14:paraId="4FA7723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1.636</w:t>
            </w:r>
          </w:p>
        </w:tc>
        <w:tc>
          <w:tcPr>
            <w:tcW w:w="775" w:type="pct"/>
            <w:noWrap/>
          </w:tcPr>
          <w:p w14:paraId="65D5E67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0.687</w:t>
            </w:r>
          </w:p>
        </w:tc>
        <w:tc>
          <w:tcPr>
            <w:tcW w:w="754" w:type="pct"/>
          </w:tcPr>
          <w:p w14:paraId="59F69946"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646307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3.6309</w:t>
            </w:r>
          </w:p>
        </w:tc>
        <w:tc>
          <w:tcPr>
            <w:tcW w:w="751" w:type="pct"/>
            <w:vAlign w:val="top"/>
          </w:tcPr>
          <w:p w14:paraId="4633950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7AC04729" w14:textId="77777777">
        <w:trPr>
          <w:trHeight w:val="315"/>
        </w:trPr>
        <w:tc>
          <w:tcPr>
            <w:tcW w:w="470" w:type="pct"/>
            <w:vMerge/>
          </w:tcPr>
          <w:p w14:paraId="4E905BC5" w14:textId="77777777" w:rsidR="00351DD4" w:rsidRPr="00591748" w:rsidRDefault="00351DD4">
            <w:pPr>
              <w:widowControl/>
              <w:jc w:val="left"/>
              <w:rPr>
                <w:rFonts w:hint="eastAsia"/>
                <w:kern w:val="0"/>
                <w:szCs w:val="21"/>
              </w:rPr>
            </w:pPr>
          </w:p>
        </w:tc>
        <w:tc>
          <w:tcPr>
            <w:tcW w:w="699" w:type="pct"/>
          </w:tcPr>
          <w:p w14:paraId="131D6531"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NMHC</w:t>
            </w:r>
          </w:p>
        </w:tc>
        <w:tc>
          <w:tcPr>
            <w:tcW w:w="775" w:type="pct"/>
            <w:noWrap/>
          </w:tcPr>
          <w:p w14:paraId="69BFCD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7.10</w:t>
            </w:r>
          </w:p>
        </w:tc>
        <w:tc>
          <w:tcPr>
            <w:tcW w:w="775" w:type="pct"/>
            <w:noWrap/>
          </w:tcPr>
          <w:p w14:paraId="7E3623F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0.6378</w:t>
            </w:r>
          </w:p>
        </w:tc>
        <w:tc>
          <w:tcPr>
            <w:tcW w:w="754" w:type="pct"/>
          </w:tcPr>
          <w:p w14:paraId="7E0F1AB0"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0.0558</w:t>
            </w:r>
          </w:p>
        </w:tc>
        <w:tc>
          <w:tcPr>
            <w:tcW w:w="775" w:type="pct"/>
            <w:vMerge w:val="restart"/>
            <w:noWrap/>
          </w:tcPr>
          <w:p w14:paraId="247FCF4B" w14:textId="77777777" w:rsidR="00351DD4" w:rsidRPr="00591748" w:rsidRDefault="00000000">
            <w:pPr>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17.0239</w:t>
            </w:r>
          </w:p>
        </w:tc>
        <w:tc>
          <w:tcPr>
            <w:tcW w:w="751" w:type="pct"/>
            <w:vAlign w:val="top"/>
          </w:tcPr>
          <w:p w14:paraId="564045B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783CDDDE" w14:textId="77777777">
        <w:trPr>
          <w:trHeight w:val="315"/>
        </w:trPr>
        <w:tc>
          <w:tcPr>
            <w:tcW w:w="470" w:type="pct"/>
            <w:vMerge/>
          </w:tcPr>
          <w:p w14:paraId="3D76F87D" w14:textId="77777777" w:rsidR="00351DD4" w:rsidRPr="00591748" w:rsidRDefault="00351DD4">
            <w:pPr>
              <w:widowControl/>
              <w:jc w:val="left"/>
              <w:rPr>
                <w:rFonts w:hint="eastAsia"/>
                <w:kern w:val="0"/>
                <w:szCs w:val="21"/>
              </w:rPr>
            </w:pPr>
          </w:p>
        </w:tc>
        <w:tc>
          <w:tcPr>
            <w:tcW w:w="699" w:type="pct"/>
          </w:tcPr>
          <w:p w14:paraId="1827B259"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VOCs</w:t>
            </w:r>
          </w:p>
        </w:tc>
        <w:tc>
          <w:tcPr>
            <w:tcW w:w="775" w:type="pct"/>
            <w:noWrap/>
          </w:tcPr>
          <w:p w14:paraId="45F1B92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 xml:space="preserve">0.579 </w:t>
            </w:r>
          </w:p>
        </w:tc>
        <w:tc>
          <w:tcPr>
            <w:tcW w:w="775" w:type="pct"/>
            <w:noWrap/>
          </w:tcPr>
          <w:p w14:paraId="6557F4B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2.9961</w:t>
            </w:r>
          </w:p>
        </w:tc>
        <w:tc>
          <w:tcPr>
            <w:tcW w:w="754" w:type="pct"/>
          </w:tcPr>
          <w:p w14:paraId="7A52EBA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0.0558</w:t>
            </w:r>
          </w:p>
        </w:tc>
        <w:tc>
          <w:tcPr>
            <w:tcW w:w="775" w:type="pct"/>
            <w:vMerge/>
            <w:noWrap/>
          </w:tcPr>
          <w:p w14:paraId="5A26B50A" w14:textId="77777777" w:rsidR="00351DD4" w:rsidRPr="00591748" w:rsidRDefault="00351DD4">
            <w:pPr>
              <w:widowControl/>
              <w:jc w:val="center"/>
              <w:rPr>
                <w:rFonts w:ascii="Times New Roman" w:eastAsia="宋体" w:hAnsi="Times New Roman" w:cs="Times New Roman"/>
                <w:kern w:val="0"/>
                <w:szCs w:val="21"/>
              </w:rPr>
            </w:pPr>
          </w:p>
        </w:tc>
        <w:tc>
          <w:tcPr>
            <w:tcW w:w="751" w:type="pct"/>
            <w:vAlign w:val="top"/>
          </w:tcPr>
          <w:p w14:paraId="19FC1EF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满足</w:t>
            </w:r>
          </w:p>
        </w:tc>
      </w:tr>
      <w:tr w:rsidR="00351DD4" w:rsidRPr="00591748" w14:paraId="5F7AC66F" w14:textId="77777777">
        <w:trPr>
          <w:trHeight w:val="300"/>
        </w:trPr>
        <w:tc>
          <w:tcPr>
            <w:tcW w:w="470" w:type="pct"/>
            <w:vMerge/>
          </w:tcPr>
          <w:p w14:paraId="52187C51" w14:textId="77777777" w:rsidR="00351DD4" w:rsidRPr="00591748" w:rsidRDefault="00351DD4">
            <w:pPr>
              <w:widowControl/>
              <w:jc w:val="left"/>
              <w:rPr>
                <w:rFonts w:hint="eastAsia"/>
                <w:kern w:val="0"/>
                <w:szCs w:val="21"/>
              </w:rPr>
            </w:pPr>
          </w:p>
        </w:tc>
        <w:tc>
          <w:tcPr>
            <w:tcW w:w="699" w:type="pct"/>
          </w:tcPr>
          <w:p w14:paraId="10661435"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二噁英</w:t>
            </w:r>
          </w:p>
        </w:tc>
        <w:tc>
          <w:tcPr>
            <w:tcW w:w="775" w:type="pct"/>
            <w:noWrap/>
          </w:tcPr>
          <w:p w14:paraId="3721F47F"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hint="eastAsia"/>
                <w:kern w:val="0"/>
                <w:szCs w:val="21"/>
              </w:rPr>
              <w:t>0.0015</w:t>
            </w:r>
            <w:r w:rsidRPr="00591748">
              <w:rPr>
                <w:rFonts w:ascii="Times New Roman" w:eastAsia="宋体" w:hAnsi="Times New Roman" w:cs="Times New Roman"/>
                <w:kern w:val="0"/>
                <w:szCs w:val="21"/>
              </w:rPr>
              <w:t xml:space="preserve"> gTEQ/a</w:t>
            </w:r>
          </w:p>
        </w:tc>
        <w:tc>
          <w:tcPr>
            <w:tcW w:w="775" w:type="pct"/>
            <w:noWrap/>
          </w:tcPr>
          <w:p w14:paraId="2CAD6B4E"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0.0008 gTEQ/a</w:t>
            </w:r>
          </w:p>
        </w:tc>
        <w:tc>
          <w:tcPr>
            <w:tcW w:w="754" w:type="pct"/>
          </w:tcPr>
          <w:p w14:paraId="13FA4789" w14:textId="77777777" w:rsidR="00351DD4" w:rsidRPr="00591748" w:rsidRDefault="00351DD4">
            <w:pPr>
              <w:widowControl/>
              <w:jc w:val="center"/>
              <w:rPr>
                <w:rFonts w:ascii="Times New Roman" w:eastAsia="宋体" w:hAnsi="Times New Roman" w:cs="Times New Roman"/>
                <w:kern w:val="0"/>
                <w:szCs w:val="21"/>
              </w:rPr>
            </w:pPr>
          </w:p>
        </w:tc>
        <w:tc>
          <w:tcPr>
            <w:tcW w:w="775" w:type="pct"/>
            <w:noWrap/>
          </w:tcPr>
          <w:p w14:paraId="03970F17" w14:textId="77777777" w:rsidR="00351DD4" w:rsidRPr="00591748" w:rsidRDefault="00000000">
            <w:pPr>
              <w:widowControl/>
              <w:jc w:val="center"/>
              <w:rPr>
                <w:rFonts w:hint="eastAsia"/>
                <w:kern w:val="0"/>
                <w:szCs w:val="21"/>
              </w:rPr>
            </w:pPr>
            <w:r w:rsidRPr="00591748">
              <w:rPr>
                <w:rFonts w:ascii="Times New Roman" w:eastAsia="宋体" w:hAnsi="Times New Roman" w:cs="Times New Roman"/>
                <w:kern w:val="0"/>
                <w:szCs w:val="21"/>
              </w:rPr>
              <w:t>0.0355 gTEQ/a</w:t>
            </w:r>
          </w:p>
        </w:tc>
        <w:tc>
          <w:tcPr>
            <w:tcW w:w="751" w:type="pct"/>
            <w:vAlign w:val="top"/>
          </w:tcPr>
          <w:p w14:paraId="552AA14C" w14:textId="77777777" w:rsidR="00351DD4" w:rsidRPr="00591748" w:rsidRDefault="00000000">
            <w:pPr>
              <w:widowControl/>
              <w:jc w:val="center"/>
              <w:rPr>
                <w:rFonts w:hint="eastAsia"/>
                <w:kern w:val="0"/>
                <w:szCs w:val="21"/>
              </w:rPr>
            </w:pPr>
            <w:r w:rsidRPr="00591748">
              <w:rPr>
                <w:rFonts w:ascii="宋体" w:eastAsia="宋体" w:hAnsi="宋体" w:hint="eastAsia"/>
                <w:kern w:val="0"/>
                <w:szCs w:val="21"/>
              </w:rPr>
              <w:t>满足</w:t>
            </w:r>
          </w:p>
        </w:tc>
      </w:tr>
    </w:tbl>
    <w:p w14:paraId="041B8AC3" w14:textId="77777777" w:rsidR="00351DD4" w:rsidRPr="00591748" w:rsidRDefault="00000000">
      <w:pPr>
        <w:spacing w:line="240" w:lineRule="exact"/>
        <w:rPr>
          <w:rFonts w:ascii="Times New Roman" w:eastAsia="宋体" w:hAnsi="Times New Roman" w:cs="Times New Roman"/>
          <w:b/>
          <w:sz w:val="18"/>
          <w:szCs w:val="18"/>
        </w:rPr>
      </w:pPr>
      <w:r w:rsidRPr="00591748">
        <w:rPr>
          <w:rFonts w:ascii="Times New Roman" w:eastAsia="宋体" w:hAnsi="Times New Roman" w:cs="Times New Roman" w:hint="eastAsia"/>
          <w:b/>
          <w:sz w:val="18"/>
          <w:szCs w:val="18"/>
        </w:rPr>
        <w:t>备注：乙酸、乙腈、</w:t>
      </w:r>
      <w:r w:rsidRPr="00591748">
        <w:rPr>
          <w:rFonts w:ascii="宋体" w:eastAsia="宋体" w:hAnsi="宋体" w:cs="宋体"/>
          <w:b/>
          <w:kern w:val="0"/>
          <w:sz w:val="18"/>
          <w:szCs w:val="18"/>
        </w:rPr>
        <w:t>甲基叔丁基醚</w:t>
      </w:r>
      <w:r w:rsidRPr="00591748">
        <w:rPr>
          <w:rFonts w:ascii="宋体" w:eastAsia="宋体" w:hAnsi="宋体" w:cs="宋体" w:hint="eastAsia"/>
          <w:b/>
          <w:kern w:val="0"/>
          <w:sz w:val="18"/>
          <w:szCs w:val="18"/>
        </w:rPr>
        <w:t>、乙醇、四氢呋喃、三乙胺无检</w:t>
      </w:r>
      <w:r w:rsidRPr="00591748">
        <w:rPr>
          <w:rFonts w:ascii="Times New Roman" w:eastAsia="宋体" w:hAnsi="Times New Roman" w:cs="Times New Roman"/>
          <w:b/>
          <w:kern w:val="0"/>
          <w:sz w:val="18"/>
          <w:szCs w:val="18"/>
        </w:rPr>
        <w:t>测方法，本次</w:t>
      </w:r>
      <w:r w:rsidRPr="00591748">
        <w:rPr>
          <w:rFonts w:ascii="Times New Roman" w:eastAsia="宋体" w:hAnsi="Times New Roman" w:cs="Times New Roman" w:hint="eastAsia"/>
          <w:b/>
          <w:kern w:val="0"/>
          <w:sz w:val="18"/>
          <w:szCs w:val="18"/>
        </w:rPr>
        <w:t>未检</w:t>
      </w:r>
      <w:r w:rsidRPr="00591748">
        <w:rPr>
          <w:rFonts w:ascii="Times New Roman" w:eastAsia="宋体" w:hAnsi="Times New Roman" w:cs="Times New Roman"/>
          <w:b/>
          <w:kern w:val="0"/>
          <w:sz w:val="18"/>
          <w:szCs w:val="18"/>
        </w:rPr>
        <w:t>测；</w:t>
      </w:r>
      <w:r w:rsidRPr="00591748">
        <w:rPr>
          <w:rFonts w:ascii="Times New Roman" w:eastAsia="宋体" w:hAnsi="Times New Roman" w:cs="Times New Roman"/>
          <w:b/>
          <w:kern w:val="0"/>
          <w:sz w:val="18"/>
          <w:szCs w:val="18"/>
        </w:rPr>
        <w:t>DMF</w:t>
      </w:r>
      <w:r w:rsidRPr="00591748">
        <w:rPr>
          <w:rFonts w:ascii="Times New Roman" w:eastAsia="宋体" w:hAnsi="Times New Roman" w:cs="Times New Roman"/>
          <w:b/>
          <w:kern w:val="0"/>
          <w:sz w:val="18"/>
          <w:szCs w:val="18"/>
        </w:rPr>
        <w:t>、硫酸雾、颗粒物、</w:t>
      </w:r>
      <w:r w:rsidRPr="00591748">
        <w:rPr>
          <w:rFonts w:ascii="Times New Roman" w:eastAsia="宋体" w:hAnsi="Times New Roman" w:cs="Times New Roman" w:hint="eastAsia"/>
          <w:b/>
          <w:kern w:val="0"/>
          <w:sz w:val="18"/>
          <w:szCs w:val="18"/>
        </w:rPr>
        <w:t>氯化氢</w:t>
      </w:r>
      <w:r w:rsidRPr="00591748">
        <w:rPr>
          <w:rFonts w:ascii="Times New Roman" w:eastAsia="宋体" w:hAnsi="Times New Roman" w:cs="Times New Roman"/>
          <w:b/>
          <w:kern w:val="0"/>
          <w:sz w:val="18"/>
          <w:szCs w:val="18"/>
        </w:rPr>
        <w:t>未检出。</w:t>
      </w:r>
    </w:p>
    <w:p w14:paraId="2FA706AD"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209" w:name="_Toc201238813"/>
      <w:bookmarkStart w:id="210" w:name="_Toc198133108"/>
      <w:bookmarkStart w:id="211" w:name="_Toc230076413"/>
      <w:r w:rsidRPr="00591748">
        <w:rPr>
          <w:rFonts w:ascii="Times New Roman" w:eastAsia="宋体" w:hAnsi="Times New Roman"/>
          <w:b/>
          <w:bCs/>
          <w:sz w:val="24"/>
          <w:szCs w:val="32"/>
        </w:rPr>
        <w:t>9.2.</w:t>
      </w:r>
      <w:r w:rsidRPr="00591748">
        <w:rPr>
          <w:rFonts w:ascii="Times New Roman" w:eastAsia="宋体" w:hAnsi="Times New Roman" w:hint="eastAsia"/>
          <w:b/>
          <w:bCs/>
          <w:sz w:val="24"/>
          <w:szCs w:val="32"/>
        </w:rPr>
        <w:t>2</w:t>
      </w:r>
      <w:r w:rsidRPr="00591748">
        <w:rPr>
          <w:rFonts w:ascii="Times New Roman" w:eastAsia="宋体" w:hAnsi="Times New Roman"/>
          <w:b/>
          <w:bCs/>
          <w:sz w:val="24"/>
          <w:szCs w:val="32"/>
        </w:rPr>
        <w:t>环保设施处理效率监测结果</w:t>
      </w:r>
      <w:bookmarkEnd w:id="209"/>
      <w:bookmarkEnd w:id="210"/>
      <w:bookmarkEnd w:id="211"/>
    </w:p>
    <w:p w14:paraId="35B7D84A" w14:textId="77777777" w:rsidR="00351DD4" w:rsidRPr="00591748" w:rsidRDefault="00000000">
      <w:pPr>
        <w:widowControl/>
        <w:adjustRightInd w:val="0"/>
        <w:snapToGrid w:val="0"/>
        <w:spacing w:line="500" w:lineRule="exact"/>
        <w:jc w:val="left"/>
        <w:outlineLvl w:val="3"/>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t>9.2.</w:t>
      </w:r>
      <w:r w:rsidRPr="00591748">
        <w:rPr>
          <w:rFonts w:ascii="Times New Roman" w:eastAsia="宋体" w:hAnsi="Times New Roman" w:cs="Times New Roman" w:hint="eastAsia"/>
          <w:b/>
          <w:bCs/>
          <w:kern w:val="0"/>
          <w:sz w:val="24"/>
          <w:szCs w:val="24"/>
        </w:rPr>
        <w:t>2</w:t>
      </w:r>
      <w:r w:rsidRPr="00591748">
        <w:rPr>
          <w:rFonts w:ascii="Times New Roman" w:eastAsia="宋体" w:hAnsi="Times New Roman" w:cs="Times New Roman"/>
          <w:b/>
          <w:bCs/>
          <w:kern w:val="0"/>
          <w:sz w:val="24"/>
          <w:szCs w:val="24"/>
        </w:rPr>
        <w:t>.1</w:t>
      </w:r>
      <w:r w:rsidRPr="00591748">
        <w:rPr>
          <w:rFonts w:ascii="Times New Roman" w:eastAsia="宋体" w:hAnsi="Times New Roman" w:cs="Times New Roman"/>
          <w:b/>
          <w:bCs/>
          <w:kern w:val="0"/>
          <w:sz w:val="24"/>
          <w:szCs w:val="24"/>
        </w:rPr>
        <w:t>废水治理设施</w:t>
      </w:r>
    </w:p>
    <w:p w14:paraId="68F1669F"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212" w:name="_Hlk76484274"/>
      <w:r w:rsidRPr="00591748">
        <w:rPr>
          <w:rFonts w:ascii="Times New Roman" w:eastAsia="宋体" w:hAnsi="Times New Roman" w:cs="Times New Roman"/>
          <w:sz w:val="24"/>
          <w:szCs w:val="24"/>
        </w:rPr>
        <w:t>验收监测期间</w:t>
      </w:r>
      <w:r w:rsidRPr="00591748">
        <w:rPr>
          <w:rFonts w:ascii="Times New Roman" w:eastAsia="宋体" w:hAnsi="Times New Roman" w:cs="Times New Roman" w:hint="eastAsia"/>
          <w:sz w:val="24"/>
          <w:szCs w:val="24"/>
        </w:rPr>
        <w:t>企业</w:t>
      </w:r>
      <w:r w:rsidRPr="00591748">
        <w:rPr>
          <w:rFonts w:ascii="Times New Roman" w:eastAsia="宋体" w:hAnsi="Times New Roman" w:cs="Times New Roman"/>
          <w:sz w:val="24"/>
          <w:szCs w:val="24"/>
        </w:rPr>
        <w:t>废</w:t>
      </w:r>
      <w:r w:rsidRPr="00591748">
        <w:rPr>
          <w:rFonts w:ascii="Times New Roman" w:eastAsia="宋体" w:hAnsi="Times New Roman" w:cs="Times New Roman" w:hint="eastAsia"/>
          <w:sz w:val="24"/>
          <w:szCs w:val="24"/>
        </w:rPr>
        <w:t>水</w:t>
      </w:r>
      <w:r w:rsidRPr="00591748">
        <w:rPr>
          <w:rFonts w:ascii="Times New Roman" w:eastAsia="宋体" w:hAnsi="Times New Roman" w:cs="Times New Roman"/>
          <w:sz w:val="24"/>
          <w:szCs w:val="24"/>
        </w:rPr>
        <w:t>处理设施去除效率情况见表</w:t>
      </w:r>
      <w:r w:rsidRPr="00591748">
        <w:rPr>
          <w:rFonts w:ascii="Times New Roman" w:eastAsia="宋体" w:hAnsi="Times New Roman" w:cs="Times New Roman"/>
          <w:sz w:val="24"/>
          <w:szCs w:val="24"/>
        </w:rPr>
        <w:t>9</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sz w:val="24"/>
          <w:szCs w:val="24"/>
        </w:rPr>
        <w:t>-1</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sz w:val="24"/>
          <w:szCs w:val="24"/>
        </w:rPr>
        <w:t>。</w:t>
      </w:r>
      <w:bookmarkStart w:id="213" w:name="_Hlk13910751"/>
      <w:r w:rsidRPr="00591748">
        <w:rPr>
          <w:rFonts w:ascii="Times New Roman" w:eastAsia="宋体" w:hAnsi="Times New Roman" w:cs="Times New Roman"/>
          <w:sz w:val="24"/>
          <w:szCs w:val="24"/>
        </w:rPr>
        <w:t>根据废</w:t>
      </w:r>
      <w:r w:rsidRPr="00591748">
        <w:rPr>
          <w:rFonts w:ascii="Times New Roman" w:eastAsia="宋体" w:hAnsi="Times New Roman" w:cs="Times New Roman" w:hint="eastAsia"/>
          <w:sz w:val="24"/>
          <w:szCs w:val="24"/>
        </w:rPr>
        <w:t>水</w:t>
      </w:r>
      <w:r w:rsidRPr="00591748">
        <w:rPr>
          <w:rFonts w:ascii="Times New Roman" w:eastAsia="宋体" w:hAnsi="Times New Roman" w:cs="Times New Roman"/>
          <w:sz w:val="24"/>
          <w:szCs w:val="24"/>
        </w:rPr>
        <w:t>治理设施进、出口监测结果</w:t>
      </w:r>
      <w:r w:rsidRPr="00591748">
        <w:rPr>
          <w:rFonts w:ascii="Times New Roman" w:eastAsia="宋体" w:hAnsi="Times New Roman" w:cs="Times New Roman" w:hint="eastAsia"/>
          <w:sz w:val="24"/>
          <w:szCs w:val="24"/>
        </w:rPr>
        <w:t>，</w:t>
      </w:r>
      <w:bookmarkEnd w:id="213"/>
      <w:r w:rsidRPr="00591748">
        <w:rPr>
          <w:rFonts w:ascii="Times New Roman" w:eastAsia="宋体" w:hAnsi="Times New Roman" w:cs="Times New Roman" w:hint="eastAsia"/>
          <w:sz w:val="24"/>
          <w:szCs w:val="24"/>
        </w:rPr>
        <w:t>废水处理系统对污染物去除效果较好，可以确保各类废水稳定达标。</w:t>
      </w:r>
    </w:p>
    <w:bookmarkEnd w:id="212"/>
    <w:p w14:paraId="0FFAD681"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b/>
          <w:sz w:val="24"/>
          <w:szCs w:val="24"/>
        </w:rPr>
        <w:t>表</w:t>
      </w:r>
      <w:r w:rsidRPr="00591748">
        <w:rPr>
          <w:rFonts w:ascii="Times New Roman" w:eastAsia="宋体" w:hAnsi="Times New Roman" w:cs="Times New Roman"/>
          <w:b/>
          <w:sz w:val="24"/>
          <w:szCs w:val="24"/>
        </w:rPr>
        <w:t>9</w:t>
      </w:r>
      <w:r w:rsidRPr="00591748">
        <w:rPr>
          <w:rFonts w:ascii="Times New Roman" w:eastAsia="宋体" w:hAnsi="Times New Roman" w:cs="Times New Roman" w:hint="eastAsia"/>
          <w:b/>
          <w:sz w:val="24"/>
          <w:szCs w:val="24"/>
        </w:rPr>
        <w:t>.2</w:t>
      </w:r>
      <w:r w:rsidRPr="00591748">
        <w:rPr>
          <w:rFonts w:ascii="Times New Roman" w:eastAsia="宋体" w:hAnsi="Times New Roman" w:cs="Times New Roman"/>
          <w:b/>
          <w:sz w:val="24"/>
          <w:szCs w:val="24"/>
        </w:rPr>
        <w:t>-1</w:t>
      </w:r>
      <w:r w:rsidRPr="00591748">
        <w:rPr>
          <w:rFonts w:ascii="Times New Roman" w:eastAsia="宋体" w:hAnsi="Times New Roman" w:cs="Times New Roman" w:hint="eastAsia"/>
          <w:b/>
          <w:sz w:val="24"/>
          <w:szCs w:val="24"/>
        </w:rPr>
        <w:t>2</w:t>
      </w:r>
      <w:r w:rsidRPr="00591748">
        <w:rPr>
          <w:rFonts w:ascii="Times New Roman" w:eastAsia="宋体" w:hAnsi="Times New Roman" w:cs="Times New Roman"/>
          <w:b/>
          <w:sz w:val="24"/>
          <w:szCs w:val="24"/>
        </w:rPr>
        <w:t xml:space="preserve"> </w:t>
      </w:r>
      <w:r w:rsidRPr="00591748">
        <w:rPr>
          <w:rFonts w:ascii="Times New Roman" w:eastAsia="宋体" w:hAnsi="Times New Roman" w:cs="Times New Roman" w:hint="eastAsia"/>
          <w:b/>
          <w:sz w:val="24"/>
          <w:szCs w:val="24"/>
        </w:rPr>
        <w:t xml:space="preserve"> </w:t>
      </w:r>
      <w:r w:rsidRPr="00591748">
        <w:rPr>
          <w:rFonts w:ascii="Times New Roman" w:eastAsia="宋体" w:hAnsi="Times New Roman" w:cs="Times New Roman" w:hint="eastAsia"/>
          <w:b/>
          <w:sz w:val="24"/>
          <w:szCs w:val="24"/>
        </w:rPr>
        <w:t>废水处理站预处理系统综合</w:t>
      </w:r>
      <w:r w:rsidRPr="00591748">
        <w:rPr>
          <w:rFonts w:ascii="Times New Roman" w:eastAsia="宋体" w:hAnsi="Times New Roman" w:cs="Times New Roman"/>
          <w:b/>
          <w:sz w:val="24"/>
          <w:szCs w:val="24"/>
        </w:rPr>
        <w:t>去除效率一览表</w:t>
      </w:r>
    </w:p>
    <w:tbl>
      <w:tblPr>
        <w:tblStyle w:val="1111"/>
        <w:tblW w:w="5000" w:type="pct"/>
        <w:tblLook w:val="04A0" w:firstRow="1" w:lastRow="0" w:firstColumn="1" w:lastColumn="0" w:noHBand="0" w:noVBand="1"/>
      </w:tblPr>
      <w:tblGrid>
        <w:gridCol w:w="1390"/>
        <w:gridCol w:w="2300"/>
        <w:gridCol w:w="2300"/>
        <w:gridCol w:w="2113"/>
        <w:gridCol w:w="1643"/>
      </w:tblGrid>
      <w:tr w:rsidR="00351DD4" w:rsidRPr="00591748" w14:paraId="3CD7FD3D" w14:textId="77777777">
        <w:trPr>
          <w:cnfStyle w:val="100000000000" w:firstRow="1" w:lastRow="0" w:firstColumn="0" w:lastColumn="0" w:oddVBand="0" w:evenVBand="0" w:oddHBand="0" w:evenHBand="0" w:firstRowFirstColumn="0" w:firstRowLastColumn="0" w:lastRowFirstColumn="0" w:lastRowLastColumn="0"/>
          <w:trHeight w:val="340"/>
        </w:trPr>
        <w:tc>
          <w:tcPr>
            <w:tcW w:w="713" w:type="pct"/>
            <w:noWrap/>
          </w:tcPr>
          <w:p w14:paraId="2503C63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检测项目</w:t>
            </w:r>
          </w:p>
        </w:tc>
        <w:tc>
          <w:tcPr>
            <w:tcW w:w="1180" w:type="pct"/>
            <w:noWrap/>
          </w:tcPr>
          <w:p w14:paraId="1CD7098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平均进口浓度（</w:t>
            </w:r>
            <w:r w:rsidRPr="00591748">
              <w:rPr>
                <w:rFonts w:ascii="Times New Roman" w:eastAsia="宋体" w:hAnsi="Times New Roman" w:cs="Times New Roman" w:hint="eastAsia"/>
                <w:kern w:val="0"/>
                <w:szCs w:val="21"/>
              </w:rPr>
              <w:t>mg/l</w:t>
            </w:r>
            <w:r w:rsidRPr="00591748">
              <w:rPr>
                <w:rFonts w:ascii="Times New Roman" w:eastAsia="宋体" w:hAnsi="Times New Roman" w:cs="Times New Roman" w:hint="eastAsia"/>
                <w:kern w:val="0"/>
                <w:szCs w:val="21"/>
              </w:rPr>
              <w:t>）</w:t>
            </w:r>
          </w:p>
        </w:tc>
        <w:tc>
          <w:tcPr>
            <w:tcW w:w="1180" w:type="pct"/>
            <w:noWrap/>
          </w:tcPr>
          <w:p w14:paraId="0095AE6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平均出口浓度（</w:t>
            </w:r>
            <w:r w:rsidRPr="00591748">
              <w:rPr>
                <w:rFonts w:ascii="Times New Roman" w:eastAsia="宋体" w:hAnsi="Times New Roman" w:cs="Times New Roman" w:hint="eastAsia"/>
                <w:kern w:val="0"/>
                <w:szCs w:val="21"/>
              </w:rPr>
              <w:t>mg/l</w:t>
            </w:r>
            <w:r w:rsidRPr="00591748">
              <w:rPr>
                <w:rFonts w:ascii="Times New Roman" w:eastAsia="宋体" w:hAnsi="Times New Roman" w:cs="Times New Roman" w:hint="eastAsia"/>
                <w:kern w:val="0"/>
                <w:szCs w:val="21"/>
              </w:rPr>
              <w:t>）</w:t>
            </w:r>
          </w:p>
        </w:tc>
        <w:tc>
          <w:tcPr>
            <w:tcW w:w="1084" w:type="pct"/>
            <w:noWrap/>
          </w:tcPr>
          <w:p w14:paraId="095072E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实际</w:t>
            </w:r>
            <w:r w:rsidRPr="00591748">
              <w:rPr>
                <w:rFonts w:ascii="Times New Roman" w:eastAsia="宋体" w:hAnsi="Times New Roman" w:cs="Times New Roman"/>
                <w:kern w:val="0"/>
                <w:szCs w:val="21"/>
              </w:rPr>
              <w:t>去除效率</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w:t>
            </w:r>
          </w:p>
        </w:tc>
        <w:tc>
          <w:tcPr>
            <w:tcW w:w="843" w:type="pct"/>
          </w:tcPr>
          <w:p w14:paraId="6E548DFC" w14:textId="77777777" w:rsidR="00351DD4" w:rsidRPr="00591748" w:rsidRDefault="00000000">
            <w:pPr>
              <w:widowControl/>
              <w:jc w:val="center"/>
              <w:rPr>
                <w:rFonts w:ascii="Times New Roman" w:eastAsia="宋体" w:hAnsi="Times New Roman" w:cs="Times New Roman"/>
                <w:b w:val="0"/>
                <w:kern w:val="0"/>
                <w:szCs w:val="21"/>
              </w:rPr>
            </w:pPr>
            <w:r w:rsidRPr="00591748">
              <w:rPr>
                <w:rFonts w:ascii="Times New Roman" w:eastAsia="宋体" w:hAnsi="Times New Roman" w:cs="Times New Roman" w:hint="eastAsia"/>
                <w:kern w:val="0"/>
                <w:szCs w:val="21"/>
              </w:rPr>
              <w:t>环评去除效率（</w:t>
            </w:r>
            <w:r w:rsidRPr="00591748">
              <w:rPr>
                <w:rFonts w:ascii="Times New Roman" w:eastAsia="宋体" w:hAnsi="Times New Roman" w:cs="Times New Roman" w:hint="eastAsia"/>
                <w:kern w:val="0"/>
                <w:szCs w:val="21"/>
              </w:rPr>
              <w:t>%</w:t>
            </w:r>
            <w:r w:rsidRPr="00591748">
              <w:rPr>
                <w:rFonts w:ascii="Times New Roman" w:eastAsia="宋体" w:hAnsi="Times New Roman" w:cs="Times New Roman" w:hint="eastAsia"/>
                <w:kern w:val="0"/>
                <w:szCs w:val="21"/>
              </w:rPr>
              <w:t>）</w:t>
            </w:r>
          </w:p>
        </w:tc>
      </w:tr>
      <w:tr w:rsidR="00351DD4" w:rsidRPr="00591748" w14:paraId="2E40B974" w14:textId="77777777">
        <w:trPr>
          <w:trHeight w:val="340"/>
        </w:trPr>
        <w:tc>
          <w:tcPr>
            <w:tcW w:w="713" w:type="pct"/>
          </w:tcPr>
          <w:p w14:paraId="451AD2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化学需氧量</w:t>
            </w:r>
          </w:p>
        </w:tc>
        <w:tc>
          <w:tcPr>
            <w:tcW w:w="1180" w:type="pct"/>
            <w:noWrap/>
          </w:tcPr>
          <w:p w14:paraId="310EDF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2073.75</w:t>
            </w:r>
          </w:p>
        </w:tc>
        <w:tc>
          <w:tcPr>
            <w:tcW w:w="1180" w:type="pct"/>
            <w:noWrap/>
          </w:tcPr>
          <w:p w14:paraId="22AE699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153.875</w:t>
            </w:r>
          </w:p>
        </w:tc>
        <w:tc>
          <w:tcPr>
            <w:tcW w:w="1084" w:type="pct"/>
            <w:noWrap/>
          </w:tcPr>
          <w:p w14:paraId="1816877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92.58</w:t>
            </w:r>
          </w:p>
        </w:tc>
        <w:tc>
          <w:tcPr>
            <w:tcW w:w="843" w:type="pct"/>
          </w:tcPr>
          <w:p w14:paraId="335711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91.2</w:t>
            </w:r>
          </w:p>
        </w:tc>
      </w:tr>
      <w:tr w:rsidR="00351DD4" w:rsidRPr="00591748" w14:paraId="3FA8E70F" w14:textId="77777777">
        <w:trPr>
          <w:trHeight w:val="340"/>
        </w:trPr>
        <w:tc>
          <w:tcPr>
            <w:tcW w:w="713" w:type="pct"/>
          </w:tcPr>
          <w:p w14:paraId="04176D3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氨氮</w:t>
            </w:r>
          </w:p>
        </w:tc>
        <w:tc>
          <w:tcPr>
            <w:tcW w:w="1180" w:type="pct"/>
            <w:noWrap/>
          </w:tcPr>
          <w:p w14:paraId="11C66553"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62.025</w:t>
            </w:r>
          </w:p>
        </w:tc>
        <w:tc>
          <w:tcPr>
            <w:tcW w:w="1180" w:type="pct"/>
            <w:noWrap/>
          </w:tcPr>
          <w:p w14:paraId="0329E26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4.34375</w:t>
            </w:r>
          </w:p>
        </w:tc>
        <w:tc>
          <w:tcPr>
            <w:tcW w:w="1084" w:type="pct"/>
            <w:noWrap/>
          </w:tcPr>
          <w:p w14:paraId="78DFDE5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93.00</w:t>
            </w:r>
          </w:p>
        </w:tc>
        <w:tc>
          <w:tcPr>
            <w:tcW w:w="843" w:type="pct"/>
          </w:tcPr>
          <w:p w14:paraId="3F62782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92.4</w:t>
            </w:r>
          </w:p>
        </w:tc>
      </w:tr>
      <w:tr w:rsidR="00351DD4" w:rsidRPr="00591748" w14:paraId="6453262E" w14:textId="77777777">
        <w:trPr>
          <w:trHeight w:val="340"/>
        </w:trPr>
        <w:tc>
          <w:tcPr>
            <w:tcW w:w="713" w:type="pct"/>
          </w:tcPr>
          <w:p w14:paraId="4DB4F15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总氮</w:t>
            </w:r>
          </w:p>
        </w:tc>
        <w:tc>
          <w:tcPr>
            <w:tcW w:w="1180" w:type="pct"/>
            <w:noWrap/>
          </w:tcPr>
          <w:p w14:paraId="319B1D4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87.3</w:t>
            </w:r>
          </w:p>
        </w:tc>
        <w:tc>
          <w:tcPr>
            <w:tcW w:w="1180" w:type="pct"/>
            <w:noWrap/>
          </w:tcPr>
          <w:p w14:paraId="26BEE6A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6.14</w:t>
            </w:r>
          </w:p>
        </w:tc>
        <w:tc>
          <w:tcPr>
            <w:tcW w:w="1084" w:type="pct"/>
            <w:noWrap/>
          </w:tcPr>
          <w:p w14:paraId="04A2DDC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92.97</w:t>
            </w:r>
          </w:p>
        </w:tc>
        <w:tc>
          <w:tcPr>
            <w:tcW w:w="843" w:type="pct"/>
          </w:tcPr>
          <w:p w14:paraId="7721BCC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92.4</w:t>
            </w:r>
          </w:p>
        </w:tc>
      </w:tr>
      <w:tr w:rsidR="00351DD4" w:rsidRPr="00591748" w14:paraId="5292F5AF" w14:textId="77777777">
        <w:trPr>
          <w:trHeight w:val="340"/>
        </w:trPr>
        <w:tc>
          <w:tcPr>
            <w:tcW w:w="713" w:type="pct"/>
          </w:tcPr>
          <w:p w14:paraId="64ECAC7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悬浮物</w:t>
            </w:r>
          </w:p>
        </w:tc>
        <w:tc>
          <w:tcPr>
            <w:tcW w:w="1180" w:type="pct"/>
            <w:noWrap/>
          </w:tcPr>
          <w:p w14:paraId="66A157C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417.375</w:t>
            </w:r>
          </w:p>
        </w:tc>
        <w:tc>
          <w:tcPr>
            <w:tcW w:w="1180" w:type="pct"/>
            <w:noWrap/>
          </w:tcPr>
          <w:p w14:paraId="56B236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133.625</w:t>
            </w:r>
          </w:p>
        </w:tc>
        <w:tc>
          <w:tcPr>
            <w:tcW w:w="1084" w:type="pct"/>
            <w:noWrap/>
          </w:tcPr>
          <w:p w14:paraId="0DCE98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67.98</w:t>
            </w:r>
          </w:p>
        </w:tc>
        <w:tc>
          <w:tcPr>
            <w:tcW w:w="843" w:type="pct"/>
          </w:tcPr>
          <w:p w14:paraId="49C62C0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61.62</w:t>
            </w:r>
          </w:p>
        </w:tc>
      </w:tr>
      <w:tr w:rsidR="00351DD4" w:rsidRPr="00591748" w14:paraId="52ACFC1B" w14:textId="77777777">
        <w:trPr>
          <w:trHeight w:val="340"/>
        </w:trPr>
        <w:tc>
          <w:tcPr>
            <w:tcW w:w="713" w:type="pct"/>
          </w:tcPr>
          <w:p w14:paraId="6AE813D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总磷</w:t>
            </w:r>
          </w:p>
        </w:tc>
        <w:tc>
          <w:tcPr>
            <w:tcW w:w="1180" w:type="pct"/>
            <w:noWrap/>
          </w:tcPr>
          <w:p w14:paraId="644CF93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2.09875</w:t>
            </w:r>
          </w:p>
        </w:tc>
        <w:tc>
          <w:tcPr>
            <w:tcW w:w="1180" w:type="pct"/>
            <w:noWrap/>
          </w:tcPr>
          <w:p w14:paraId="7801871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0.16375</w:t>
            </w:r>
          </w:p>
        </w:tc>
        <w:tc>
          <w:tcPr>
            <w:tcW w:w="1084" w:type="pct"/>
            <w:noWrap/>
          </w:tcPr>
          <w:p w14:paraId="6DA9AFC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92.20</w:t>
            </w:r>
          </w:p>
        </w:tc>
        <w:tc>
          <w:tcPr>
            <w:tcW w:w="843" w:type="pct"/>
          </w:tcPr>
          <w:p w14:paraId="21C9B83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87.0</w:t>
            </w:r>
          </w:p>
        </w:tc>
      </w:tr>
      <w:tr w:rsidR="00351DD4" w:rsidRPr="00591748" w14:paraId="0AF62D17" w14:textId="77777777">
        <w:trPr>
          <w:trHeight w:val="340"/>
        </w:trPr>
        <w:tc>
          <w:tcPr>
            <w:tcW w:w="713" w:type="pct"/>
          </w:tcPr>
          <w:p w14:paraId="515087C0"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全盐量</w:t>
            </w:r>
          </w:p>
        </w:tc>
        <w:tc>
          <w:tcPr>
            <w:tcW w:w="1180" w:type="pct"/>
            <w:noWrap/>
          </w:tcPr>
          <w:p w14:paraId="1974B8D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3281.25</w:t>
            </w:r>
          </w:p>
        </w:tc>
        <w:tc>
          <w:tcPr>
            <w:tcW w:w="1180" w:type="pct"/>
            <w:noWrap/>
          </w:tcPr>
          <w:p w14:paraId="2DE35BF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525.75</w:t>
            </w:r>
          </w:p>
        </w:tc>
        <w:tc>
          <w:tcPr>
            <w:tcW w:w="1084" w:type="pct"/>
            <w:noWrap/>
          </w:tcPr>
          <w:p w14:paraId="064B8FA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83.98</w:t>
            </w:r>
          </w:p>
        </w:tc>
        <w:tc>
          <w:tcPr>
            <w:tcW w:w="843" w:type="pct"/>
          </w:tcPr>
          <w:p w14:paraId="1BD30F1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10.0</w:t>
            </w:r>
          </w:p>
        </w:tc>
      </w:tr>
      <w:tr w:rsidR="00351DD4" w:rsidRPr="00591748" w14:paraId="5E2EA6EF" w14:textId="77777777">
        <w:trPr>
          <w:trHeight w:val="340"/>
        </w:trPr>
        <w:tc>
          <w:tcPr>
            <w:tcW w:w="713" w:type="pct"/>
          </w:tcPr>
          <w:p w14:paraId="212C6F0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氟化物</w:t>
            </w:r>
          </w:p>
        </w:tc>
        <w:tc>
          <w:tcPr>
            <w:tcW w:w="1180" w:type="pct"/>
            <w:noWrap/>
          </w:tcPr>
          <w:p w14:paraId="40ABFE5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4.295</w:t>
            </w:r>
          </w:p>
        </w:tc>
        <w:tc>
          <w:tcPr>
            <w:tcW w:w="1180" w:type="pct"/>
            <w:noWrap/>
          </w:tcPr>
          <w:p w14:paraId="21491C2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1.9275</w:t>
            </w:r>
          </w:p>
        </w:tc>
        <w:tc>
          <w:tcPr>
            <w:tcW w:w="1084" w:type="pct"/>
            <w:noWrap/>
          </w:tcPr>
          <w:p w14:paraId="0CCB02F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55.12</w:t>
            </w:r>
          </w:p>
        </w:tc>
        <w:tc>
          <w:tcPr>
            <w:tcW w:w="843" w:type="pct"/>
          </w:tcPr>
          <w:p w14:paraId="633E0AB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50.65</w:t>
            </w:r>
          </w:p>
        </w:tc>
      </w:tr>
      <w:tr w:rsidR="00351DD4" w:rsidRPr="00591748" w14:paraId="53E0E131" w14:textId="77777777">
        <w:trPr>
          <w:trHeight w:val="340"/>
        </w:trPr>
        <w:tc>
          <w:tcPr>
            <w:tcW w:w="713" w:type="pct"/>
          </w:tcPr>
          <w:p w14:paraId="3EC71A7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乙腈</w:t>
            </w:r>
          </w:p>
        </w:tc>
        <w:tc>
          <w:tcPr>
            <w:tcW w:w="1180" w:type="pct"/>
            <w:noWrap/>
          </w:tcPr>
          <w:p w14:paraId="774EC91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180" w:type="pct"/>
            <w:noWrap/>
          </w:tcPr>
          <w:p w14:paraId="2485D9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ND</w:t>
            </w:r>
          </w:p>
        </w:tc>
        <w:tc>
          <w:tcPr>
            <w:tcW w:w="1084" w:type="pct"/>
            <w:noWrap/>
          </w:tcPr>
          <w:p w14:paraId="3DE4325E"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c>
          <w:tcPr>
            <w:tcW w:w="843" w:type="pct"/>
          </w:tcPr>
          <w:p w14:paraId="766D22E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r w:rsidR="00351DD4" w:rsidRPr="00591748" w14:paraId="6C1806EA" w14:textId="77777777">
        <w:trPr>
          <w:trHeight w:val="340"/>
        </w:trPr>
        <w:tc>
          <w:tcPr>
            <w:tcW w:w="713" w:type="pct"/>
          </w:tcPr>
          <w:p w14:paraId="752BF69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硫化物</w:t>
            </w:r>
          </w:p>
        </w:tc>
        <w:tc>
          <w:tcPr>
            <w:tcW w:w="1180" w:type="pct"/>
            <w:noWrap/>
          </w:tcPr>
          <w:p w14:paraId="329F8D8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w:t>
            </w:r>
          </w:p>
        </w:tc>
        <w:tc>
          <w:tcPr>
            <w:tcW w:w="1180" w:type="pct"/>
            <w:noWrap/>
          </w:tcPr>
          <w:p w14:paraId="2E05D80D"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0.005</w:t>
            </w:r>
          </w:p>
        </w:tc>
        <w:tc>
          <w:tcPr>
            <w:tcW w:w="1084" w:type="pct"/>
            <w:noWrap/>
          </w:tcPr>
          <w:p w14:paraId="313E3A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96.67</w:t>
            </w:r>
          </w:p>
        </w:tc>
        <w:tc>
          <w:tcPr>
            <w:tcW w:w="843" w:type="pct"/>
          </w:tcPr>
          <w:p w14:paraId="3B4F4BB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93.60</w:t>
            </w:r>
          </w:p>
        </w:tc>
      </w:tr>
      <w:tr w:rsidR="00351DD4" w:rsidRPr="00591748" w14:paraId="36539042" w14:textId="77777777">
        <w:trPr>
          <w:trHeight w:val="340"/>
        </w:trPr>
        <w:tc>
          <w:tcPr>
            <w:tcW w:w="713" w:type="pct"/>
          </w:tcPr>
          <w:p w14:paraId="70CE26A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石油类</w:t>
            </w:r>
          </w:p>
        </w:tc>
        <w:tc>
          <w:tcPr>
            <w:tcW w:w="1180" w:type="pct"/>
            <w:noWrap/>
          </w:tcPr>
          <w:p w14:paraId="2FACF6C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6.6825</w:t>
            </w:r>
          </w:p>
        </w:tc>
        <w:tc>
          <w:tcPr>
            <w:tcW w:w="1180" w:type="pct"/>
            <w:noWrap/>
          </w:tcPr>
          <w:p w14:paraId="19844015"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0.9225</w:t>
            </w:r>
          </w:p>
        </w:tc>
        <w:tc>
          <w:tcPr>
            <w:tcW w:w="1084" w:type="pct"/>
            <w:noWrap/>
          </w:tcPr>
          <w:p w14:paraId="019B2EE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86.20</w:t>
            </w:r>
          </w:p>
        </w:tc>
        <w:tc>
          <w:tcPr>
            <w:tcW w:w="843" w:type="pct"/>
          </w:tcPr>
          <w:p w14:paraId="39636CD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87.20</w:t>
            </w:r>
          </w:p>
        </w:tc>
      </w:tr>
      <w:tr w:rsidR="00351DD4" w:rsidRPr="00591748" w14:paraId="43DE8A42" w14:textId="77777777">
        <w:trPr>
          <w:trHeight w:val="340"/>
        </w:trPr>
        <w:tc>
          <w:tcPr>
            <w:tcW w:w="713" w:type="pct"/>
          </w:tcPr>
          <w:p w14:paraId="3ED20799"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1180" w:type="pct"/>
            <w:noWrap/>
          </w:tcPr>
          <w:p w14:paraId="1A7A475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21.1625</w:t>
            </w:r>
          </w:p>
        </w:tc>
        <w:tc>
          <w:tcPr>
            <w:tcW w:w="1180" w:type="pct"/>
            <w:noWrap/>
          </w:tcPr>
          <w:p w14:paraId="600F5E0B"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0.0153375</w:t>
            </w:r>
          </w:p>
        </w:tc>
        <w:tc>
          <w:tcPr>
            <w:tcW w:w="1084" w:type="pct"/>
            <w:noWrap/>
          </w:tcPr>
          <w:p w14:paraId="4897C7DA"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99.93</w:t>
            </w:r>
          </w:p>
        </w:tc>
        <w:tc>
          <w:tcPr>
            <w:tcW w:w="843" w:type="pct"/>
          </w:tcPr>
          <w:p w14:paraId="01DAD9B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99.52</w:t>
            </w:r>
          </w:p>
        </w:tc>
      </w:tr>
      <w:tr w:rsidR="00351DD4" w:rsidRPr="00591748" w14:paraId="425E6E82" w14:textId="77777777">
        <w:trPr>
          <w:trHeight w:val="340"/>
        </w:trPr>
        <w:tc>
          <w:tcPr>
            <w:tcW w:w="713" w:type="pct"/>
          </w:tcPr>
          <w:p w14:paraId="4B6AE4D6"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AOX</w:t>
            </w:r>
          </w:p>
        </w:tc>
        <w:tc>
          <w:tcPr>
            <w:tcW w:w="1180" w:type="pct"/>
            <w:noWrap/>
          </w:tcPr>
          <w:p w14:paraId="5ED9D4EF"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2.007</w:t>
            </w:r>
          </w:p>
        </w:tc>
        <w:tc>
          <w:tcPr>
            <w:tcW w:w="1180" w:type="pct"/>
            <w:noWrap/>
          </w:tcPr>
          <w:p w14:paraId="65CAC3F1"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0.662</w:t>
            </w:r>
          </w:p>
        </w:tc>
        <w:tc>
          <w:tcPr>
            <w:tcW w:w="1084" w:type="pct"/>
            <w:noWrap/>
          </w:tcPr>
          <w:p w14:paraId="2ECBDCB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67.02</w:t>
            </w:r>
          </w:p>
        </w:tc>
        <w:tc>
          <w:tcPr>
            <w:tcW w:w="843" w:type="pct"/>
          </w:tcPr>
          <w:p w14:paraId="5DDEAB4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96.92</w:t>
            </w:r>
          </w:p>
        </w:tc>
      </w:tr>
      <w:tr w:rsidR="00351DD4" w:rsidRPr="00591748" w14:paraId="5C6F64B3" w14:textId="77777777">
        <w:trPr>
          <w:trHeight w:val="340"/>
        </w:trPr>
        <w:tc>
          <w:tcPr>
            <w:tcW w:w="713" w:type="pct"/>
          </w:tcPr>
          <w:p w14:paraId="3BC23A48"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1180" w:type="pct"/>
            <w:noWrap/>
          </w:tcPr>
          <w:p w14:paraId="2542B9D2"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27.5625</w:t>
            </w:r>
          </w:p>
        </w:tc>
        <w:tc>
          <w:tcPr>
            <w:tcW w:w="1180" w:type="pct"/>
            <w:noWrap/>
          </w:tcPr>
          <w:p w14:paraId="0BDF62B7"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0.0005</w:t>
            </w:r>
          </w:p>
        </w:tc>
        <w:tc>
          <w:tcPr>
            <w:tcW w:w="1084" w:type="pct"/>
            <w:noWrap/>
          </w:tcPr>
          <w:p w14:paraId="13DACD84"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100.00</w:t>
            </w:r>
          </w:p>
        </w:tc>
        <w:tc>
          <w:tcPr>
            <w:tcW w:w="843" w:type="pct"/>
          </w:tcPr>
          <w:p w14:paraId="4C0AFBEC" w14:textId="77777777" w:rsidR="00351DD4" w:rsidRPr="00591748" w:rsidRDefault="00000000">
            <w:pPr>
              <w:widowControl/>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w:t>
            </w:r>
          </w:p>
        </w:tc>
      </w:tr>
    </w:tbl>
    <w:p w14:paraId="38770A4F" w14:textId="77777777" w:rsidR="00351DD4" w:rsidRPr="00591748" w:rsidRDefault="00000000">
      <w:pPr>
        <w:widowControl/>
        <w:adjustRightInd w:val="0"/>
        <w:snapToGrid w:val="0"/>
        <w:spacing w:line="500" w:lineRule="exact"/>
        <w:jc w:val="left"/>
        <w:outlineLvl w:val="3"/>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t>9.2.</w:t>
      </w:r>
      <w:r w:rsidRPr="00591748">
        <w:rPr>
          <w:rFonts w:ascii="Times New Roman" w:eastAsia="宋体" w:hAnsi="Times New Roman" w:cs="Times New Roman" w:hint="eastAsia"/>
          <w:b/>
          <w:bCs/>
          <w:kern w:val="0"/>
          <w:sz w:val="24"/>
          <w:szCs w:val="24"/>
        </w:rPr>
        <w:t>2</w:t>
      </w:r>
      <w:r w:rsidRPr="00591748">
        <w:rPr>
          <w:rFonts w:ascii="Times New Roman" w:eastAsia="宋体" w:hAnsi="Times New Roman" w:cs="Times New Roman"/>
          <w:b/>
          <w:bCs/>
          <w:kern w:val="0"/>
          <w:sz w:val="24"/>
          <w:szCs w:val="24"/>
        </w:rPr>
        <w:t>.2</w:t>
      </w:r>
      <w:r w:rsidRPr="00591748">
        <w:rPr>
          <w:rFonts w:ascii="Times New Roman" w:eastAsia="宋体" w:hAnsi="Times New Roman" w:cs="Times New Roman"/>
          <w:b/>
          <w:bCs/>
          <w:kern w:val="0"/>
          <w:sz w:val="24"/>
          <w:szCs w:val="24"/>
        </w:rPr>
        <w:t>废气治理设施</w:t>
      </w:r>
    </w:p>
    <w:p w14:paraId="49D34606" w14:textId="77777777" w:rsidR="00351DD4" w:rsidRPr="00591748" w:rsidRDefault="00000000">
      <w:pPr>
        <w:spacing w:line="500" w:lineRule="exact"/>
        <w:ind w:firstLineChars="200" w:firstLine="480"/>
        <w:rPr>
          <w:rFonts w:ascii="Times New Roman" w:eastAsia="宋体" w:hAnsi="Times New Roman" w:cs="Times New Roman"/>
          <w:b/>
          <w:bCs/>
          <w:snapToGrid w:val="0"/>
          <w:kern w:val="0"/>
          <w:sz w:val="24"/>
          <w:szCs w:val="28"/>
        </w:rPr>
      </w:pPr>
      <w:bookmarkStart w:id="214" w:name="_Hlk201047897"/>
      <w:r w:rsidRPr="00591748">
        <w:rPr>
          <w:rFonts w:ascii="Times New Roman" w:eastAsia="宋体" w:hAnsi="Times New Roman" w:cs="Times New Roman" w:hint="eastAsia"/>
          <w:sz w:val="24"/>
          <w:szCs w:val="24"/>
        </w:rPr>
        <w:t>本项目废气处理依托现有项目废气处理设备或依托现有排气筒排放，排口设置了多个进口，且采用金属管道，进气管距离不足以开口，无法满足采样口设置要求，故仅进行了出口监测。</w:t>
      </w:r>
      <w:bookmarkEnd w:id="214"/>
      <w:r w:rsidRPr="00591748">
        <w:rPr>
          <w:rFonts w:ascii="Times New Roman" w:eastAsia="宋体" w:hAnsi="Times New Roman" w:cs="Times New Roman" w:hint="eastAsia"/>
          <w:sz w:val="24"/>
          <w:szCs w:val="24"/>
        </w:rPr>
        <w:t>根据监测结果，本项目涉及的</w:t>
      </w:r>
      <w:r w:rsidRPr="00591748">
        <w:rPr>
          <w:rFonts w:ascii="Times New Roman" w:eastAsia="宋体" w:hAnsi="Times New Roman" w:cs="Times New Roman" w:hint="eastAsia"/>
          <w:sz w:val="24"/>
          <w:szCs w:val="24"/>
        </w:rPr>
        <w:t>DA005</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DA006</w:t>
      </w:r>
      <w:r w:rsidRPr="00591748">
        <w:rPr>
          <w:rFonts w:ascii="Times New Roman" w:eastAsia="宋体" w:hAnsi="Times New Roman" w:cs="Times New Roman" w:hint="eastAsia"/>
          <w:sz w:val="24"/>
          <w:szCs w:val="24"/>
        </w:rPr>
        <w:t>和</w:t>
      </w:r>
      <w:r w:rsidRPr="00591748">
        <w:rPr>
          <w:rFonts w:ascii="Times New Roman" w:eastAsia="宋体" w:hAnsi="Times New Roman" w:cs="Times New Roman" w:hint="eastAsia"/>
          <w:sz w:val="24"/>
          <w:szCs w:val="24"/>
        </w:rPr>
        <w:t>DA010</w:t>
      </w:r>
      <w:r w:rsidRPr="00591748">
        <w:rPr>
          <w:rFonts w:ascii="Times New Roman" w:eastAsia="宋体" w:hAnsi="Times New Roman" w:cs="Times New Roman" w:hint="eastAsia"/>
          <w:sz w:val="24"/>
          <w:szCs w:val="24"/>
        </w:rPr>
        <w:t>排气筒出口废气污染物均可达标排放，</w:t>
      </w:r>
      <w:r w:rsidRPr="00591748">
        <w:rPr>
          <w:rFonts w:ascii="Times New Roman" w:eastAsia="宋体" w:hAnsi="Times New Roman" w:cs="Times New Roman" w:hint="eastAsia"/>
          <w:sz w:val="24"/>
          <w:szCs w:val="24"/>
        </w:rPr>
        <w:lastRenderedPageBreak/>
        <w:t>排放总量满足环评要求。</w:t>
      </w:r>
    </w:p>
    <w:p w14:paraId="49323F67" w14:textId="77777777" w:rsidR="00351DD4" w:rsidRPr="00591748" w:rsidRDefault="00000000">
      <w:pPr>
        <w:widowControl/>
        <w:adjustRightInd w:val="0"/>
        <w:snapToGrid w:val="0"/>
        <w:spacing w:line="500" w:lineRule="exact"/>
        <w:jc w:val="left"/>
        <w:outlineLvl w:val="3"/>
        <w:rPr>
          <w:rFonts w:ascii="Times New Roman" w:eastAsia="宋体" w:hAnsi="Times New Roman" w:cs="Times New Roman"/>
          <w:b/>
          <w:bCs/>
          <w:kern w:val="0"/>
          <w:sz w:val="24"/>
          <w:szCs w:val="24"/>
        </w:rPr>
      </w:pPr>
      <w:r w:rsidRPr="00591748">
        <w:rPr>
          <w:rFonts w:ascii="Times New Roman" w:eastAsia="宋体" w:hAnsi="Times New Roman" w:cs="Times New Roman"/>
          <w:b/>
          <w:bCs/>
          <w:kern w:val="0"/>
          <w:sz w:val="24"/>
          <w:szCs w:val="24"/>
        </w:rPr>
        <w:t>9.2.</w:t>
      </w:r>
      <w:r w:rsidRPr="00591748">
        <w:rPr>
          <w:rFonts w:ascii="Times New Roman" w:eastAsia="宋体" w:hAnsi="Times New Roman" w:cs="Times New Roman" w:hint="eastAsia"/>
          <w:b/>
          <w:bCs/>
          <w:kern w:val="0"/>
          <w:sz w:val="24"/>
          <w:szCs w:val="24"/>
        </w:rPr>
        <w:t>2</w:t>
      </w:r>
      <w:r w:rsidRPr="00591748">
        <w:rPr>
          <w:rFonts w:ascii="Times New Roman" w:eastAsia="宋体" w:hAnsi="Times New Roman" w:cs="Times New Roman"/>
          <w:b/>
          <w:bCs/>
          <w:kern w:val="0"/>
          <w:sz w:val="24"/>
          <w:szCs w:val="24"/>
        </w:rPr>
        <w:t>.3</w:t>
      </w:r>
      <w:r w:rsidRPr="00591748">
        <w:rPr>
          <w:rFonts w:ascii="Times New Roman" w:eastAsia="宋体" w:hAnsi="Times New Roman" w:cs="Times New Roman"/>
          <w:b/>
          <w:bCs/>
          <w:kern w:val="0"/>
          <w:sz w:val="24"/>
          <w:szCs w:val="24"/>
        </w:rPr>
        <w:t>噪声治理设施</w:t>
      </w:r>
    </w:p>
    <w:p w14:paraId="27B7297D" w14:textId="77777777" w:rsidR="00351DD4" w:rsidRPr="00591748" w:rsidRDefault="00000000">
      <w:pPr>
        <w:spacing w:line="500" w:lineRule="exact"/>
        <w:ind w:firstLineChars="200" w:firstLine="480"/>
        <w:rPr>
          <w:rFonts w:ascii="Times New Roman" w:eastAsia="宋体" w:hAnsi="Times New Roman" w:cs="Times New Roman"/>
          <w:b/>
          <w:bCs/>
          <w:kern w:val="0"/>
          <w:sz w:val="24"/>
          <w:szCs w:val="24"/>
        </w:rPr>
      </w:pPr>
      <w:r w:rsidRPr="00591748">
        <w:rPr>
          <w:rFonts w:ascii="Times New Roman" w:eastAsia="宋体" w:hAnsi="Times New Roman" w:cs="Times New Roman" w:hint="eastAsia"/>
          <w:sz w:val="24"/>
          <w:szCs w:val="24"/>
        </w:rPr>
        <w:t>验收监测期间，厂界噪声监测点昼、夜间噪声等效声级均满足《工业企业厂界环境噪声排放标准》（</w:t>
      </w:r>
      <w:r w:rsidRPr="00591748">
        <w:rPr>
          <w:rFonts w:ascii="Times New Roman" w:eastAsia="宋体" w:hAnsi="Times New Roman" w:cs="Times New Roman"/>
          <w:sz w:val="24"/>
          <w:szCs w:val="24"/>
        </w:rPr>
        <w:t>GB</w:t>
      </w:r>
      <w:r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12348-2008</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sz w:val="24"/>
          <w:szCs w:val="24"/>
        </w:rPr>
        <w:t>类标准要求，</w:t>
      </w:r>
      <w:r w:rsidRPr="00591748">
        <w:rPr>
          <w:rFonts w:ascii="Times New Roman" w:eastAsia="宋体" w:hAnsi="Times New Roman" w:cs="Times New Roman" w:hint="eastAsia"/>
          <w:sz w:val="24"/>
          <w:szCs w:val="24"/>
        </w:rPr>
        <w:t>说明企业对主要噪声源安装噪声治理设施后达到了预期的降噪效果。</w:t>
      </w:r>
    </w:p>
    <w:p w14:paraId="38BF566F" w14:textId="77777777" w:rsidR="00351DD4" w:rsidRPr="00591748" w:rsidRDefault="00351DD4">
      <w:pPr>
        <w:spacing w:line="500" w:lineRule="exact"/>
        <w:ind w:firstLineChars="200" w:firstLine="480"/>
        <w:rPr>
          <w:rFonts w:ascii="Times New Roman" w:eastAsia="宋体" w:hAnsi="Times New Roman" w:cs="Times New Roman"/>
          <w:sz w:val="24"/>
          <w:szCs w:val="24"/>
        </w:rPr>
        <w:sectPr w:rsidR="00351DD4" w:rsidRPr="00591748">
          <w:pgSz w:w="11906" w:h="16838"/>
          <w:pgMar w:top="1440" w:right="1080" w:bottom="1440" w:left="1080" w:header="851" w:footer="992" w:gutter="0"/>
          <w:cols w:space="425"/>
          <w:docGrid w:type="lines" w:linePitch="312"/>
        </w:sectPr>
      </w:pPr>
    </w:p>
    <w:p w14:paraId="1F63B8BE"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215" w:name="_Toc230076414"/>
      <w:bookmarkStart w:id="216" w:name="_Toc235710513"/>
      <w:r w:rsidRPr="00591748">
        <w:rPr>
          <w:rFonts w:ascii="Times New Roman" w:eastAsia="宋体" w:hAnsi="Times New Roman"/>
          <w:b/>
          <w:bCs/>
          <w:kern w:val="44"/>
          <w:sz w:val="28"/>
          <w:szCs w:val="44"/>
        </w:rPr>
        <w:lastRenderedPageBreak/>
        <w:t xml:space="preserve">10 </w:t>
      </w:r>
      <w:r w:rsidRPr="00591748">
        <w:rPr>
          <w:rFonts w:ascii="Times New Roman" w:eastAsia="宋体" w:hAnsi="Times New Roman"/>
          <w:b/>
          <w:bCs/>
          <w:kern w:val="44"/>
          <w:sz w:val="28"/>
          <w:szCs w:val="44"/>
        </w:rPr>
        <w:t>验收监测结论</w:t>
      </w:r>
      <w:bookmarkEnd w:id="215"/>
      <w:bookmarkEnd w:id="216"/>
    </w:p>
    <w:p w14:paraId="4FB31163"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217" w:name="_Toc230076415"/>
      <w:bookmarkStart w:id="218" w:name="_Toc235710514"/>
      <w:r w:rsidRPr="00591748">
        <w:rPr>
          <w:rFonts w:ascii="Times New Roman" w:eastAsia="宋体" w:hAnsi="Times New Roman" w:cstheme="majorBidi"/>
          <w:b/>
          <w:bCs/>
          <w:sz w:val="24"/>
          <w:szCs w:val="32"/>
        </w:rPr>
        <w:t>10.1</w:t>
      </w:r>
      <w:r w:rsidRPr="00591748">
        <w:rPr>
          <w:rFonts w:ascii="Times New Roman" w:eastAsia="宋体" w:hAnsi="Times New Roman" w:cstheme="majorBidi"/>
          <w:b/>
          <w:bCs/>
          <w:sz w:val="24"/>
          <w:szCs w:val="32"/>
        </w:rPr>
        <w:t>环保设施调试运行效果</w:t>
      </w:r>
      <w:bookmarkEnd w:id="217"/>
      <w:bookmarkEnd w:id="218"/>
    </w:p>
    <w:p w14:paraId="23AEDDEE"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本项目废水、废气（有组织、无组织）、厂界噪声的监测结果表明，验收监测期间：</w:t>
      </w:r>
    </w:p>
    <w:p w14:paraId="0684BA92"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219" w:name="_Toc201238816"/>
      <w:bookmarkStart w:id="220" w:name="_Toc198133111"/>
      <w:bookmarkStart w:id="221" w:name="_Toc230076416"/>
      <w:r w:rsidRPr="00591748">
        <w:rPr>
          <w:rFonts w:ascii="Times New Roman" w:eastAsia="宋体" w:hAnsi="Times New Roman"/>
          <w:b/>
          <w:bCs/>
          <w:sz w:val="24"/>
          <w:szCs w:val="32"/>
        </w:rPr>
        <w:t>10.1.1</w:t>
      </w:r>
      <w:r w:rsidRPr="00591748">
        <w:rPr>
          <w:rFonts w:ascii="Times New Roman" w:eastAsia="宋体" w:hAnsi="Times New Roman" w:hint="eastAsia"/>
          <w:b/>
          <w:bCs/>
          <w:sz w:val="24"/>
          <w:szCs w:val="32"/>
        </w:rPr>
        <w:t>废水</w:t>
      </w:r>
      <w:bookmarkEnd w:id="219"/>
      <w:bookmarkEnd w:id="220"/>
      <w:bookmarkEnd w:id="221"/>
    </w:p>
    <w:p w14:paraId="2CF634FA"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222" w:name="_Hlk201048446"/>
      <w:r w:rsidRPr="00591748">
        <w:rPr>
          <w:rFonts w:ascii="Times New Roman" w:eastAsia="宋体" w:hAnsi="Times New Roman" w:cs="Times New Roman"/>
          <w:sz w:val="24"/>
          <w:szCs w:val="24"/>
        </w:rPr>
        <w:t>验收监测期间</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sz w:val="24"/>
          <w:szCs w:val="24"/>
        </w:rPr>
        <w:t>验收监测期间污水接管口各项指标监测值可以满足《污水综合排放标准》（</w:t>
      </w:r>
      <w:r w:rsidRPr="00591748">
        <w:rPr>
          <w:rFonts w:ascii="Times New Roman" w:eastAsia="宋体" w:hAnsi="Times New Roman" w:cs="Times New Roman"/>
          <w:sz w:val="24"/>
          <w:szCs w:val="24"/>
        </w:rPr>
        <w:t>GB 8978-1996</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4</w:t>
      </w:r>
      <w:r w:rsidRPr="00591748">
        <w:rPr>
          <w:rFonts w:ascii="Times New Roman" w:eastAsia="宋体" w:hAnsi="Times New Roman" w:cs="Times New Roman"/>
          <w:sz w:val="24"/>
          <w:szCs w:val="24"/>
        </w:rPr>
        <w:t>三级标准、《污水排放城镇下水道水质标准》（</w:t>
      </w:r>
      <w:r w:rsidRPr="00591748">
        <w:rPr>
          <w:rFonts w:ascii="Times New Roman" w:eastAsia="宋体" w:hAnsi="Times New Roman" w:cs="Times New Roman"/>
          <w:sz w:val="24"/>
          <w:szCs w:val="24"/>
        </w:rPr>
        <w:t>GB/T 31962-2015</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中</w:t>
      </w:r>
      <w:r w:rsidRPr="00591748">
        <w:rPr>
          <w:rFonts w:ascii="Times New Roman" w:eastAsia="宋体" w:hAnsi="Times New Roman" w:cs="Times New Roman"/>
          <w:sz w:val="24"/>
          <w:szCs w:val="24"/>
        </w:rPr>
        <w:t>B</w:t>
      </w:r>
      <w:r w:rsidRPr="00591748">
        <w:rPr>
          <w:rFonts w:ascii="Times New Roman" w:eastAsia="宋体" w:hAnsi="Times New Roman" w:cs="Times New Roman"/>
          <w:sz w:val="24"/>
          <w:szCs w:val="24"/>
        </w:rPr>
        <w:t>等级标准和如东深水环境科技有限公司接管标准。初期雨水回用于污水处理站添加药剂混合用水，</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COD</w:t>
      </w:r>
      <w:r w:rsidRPr="00591748">
        <w:rPr>
          <w:rFonts w:ascii="Times New Roman" w:eastAsia="宋体" w:hAnsi="Times New Roman" w:cs="Times New Roman"/>
          <w:sz w:val="24"/>
          <w:szCs w:val="24"/>
        </w:rPr>
        <w:t>、氨氮和总磷等因子可达到《城市污水再生利用</w:t>
      </w:r>
      <w:r w:rsidRPr="00591748">
        <w:rPr>
          <w:rFonts w:ascii="Times New Roman" w:eastAsia="宋体" w:hAnsi="Times New Roman" w:cs="Times New Roman"/>
          <w:sz w:val="24"/>
          <w:szCs w:val="24"/>
        </w:rPr>
        <w:t xml:space="preserve"> </w:t>
      </w:r>
      <w:r w:rsidRPr="00591748">
        <w:rPr>
          <w:rFonts w:ascii="Times New Roman" w:eastAsia="宋体" w:hAnsi="Times New Roman" w:cs="Times New Roman"/>
          <w:sz w:val="24"/>
          <w:szCs w:val="24"/>
        </w:rPr>
        <w:t>工业用水水质》（</w:t>
      </w:r>
      <w:r w:rsidRPr="00591748">
        <w:rPr>
          <w:rFonts w:ascii="Times New Roman" w:eastAsia="宋体" w:hAnsi="Times New Roman" w:cs="Times New Roman"/>
          <w:sz w:val="24"/>
          <w:szCs w:val="24"/>
        </w:rPr>
        <w:t>GB/T 19923-2024</w:t>
      </w:r>
      <w:r w:rsidRPr="00591748">
        <w:rPr>
          <w:rFonts w:ascii="Times New Roman" w:eastAsia="宋体" w:hAnsi="Times New Roman" w:cs="Times New Roman"/>
          <w:sz w:val="24"/>
          <w:szCs w:val="24"/>
        </w:rPr>
        <w:t>）相应标准要求。雨水排口</w:t>
      </w:r>
      <w:r w:rsidRPr="00591748">
        <w:rPr>
          <w:rFonts w:ascii="Times New Roman" w:eastAsia="宋体" w:hAnsi="Times New Roman" w:cs="Times New Roman"/>
          <w:sz w:val="24"/>
          <w:szCs w:val="24"/>
        </w:rPr>
        <w:t>pH</w:t>
      </w:r>
      <w:r w:rsidRPr="00591748">
        <w:rPr>
          <w:rFonts w:ascii="Times New Roman" w:eastAsia="宋体" w:hAnsi="Times New Roman" w:cs="Times New Roman"/>
          <w:sz w:val="24"/>
          <w:szCs w:val="24"/>
        </w:rPr>
        <w:t>值、</w:t>
      </w:r>
      <w:r w:rsidRPr="00591748">
        <w:rPr>
          <w:rFonts w:ascii="Times New Roman" w:eastAsia="宋体" w:hAnsi="Times New Roman" w:cs="Times New Roman"/>
          <w:sz w:val="24"/>
          <w:szCs w:val="24"/>
        </w:rPr>
        <w:t>COD</w:t>
      </w:r>
      <w:r w:rsidRPr="00591748">
        <w:rPr>
          <w:rFonts w:ascii="Times New Roman" w:eastAsia="宋体" w:hAnsi="Times New Roman" w:cs="Times New Roman"/>
          <w:sz w:val="24"/>
          <w:szCs w:val="24"/>
        </w:rPr>
        <w:t>、氨氮能达到《地表水环境质量标准》（</w:t>
      </w:r>
      <w:r w:rsidRPr="00591748">
        <w:rPr>
          <w:rFonts w:ascii="Times New Roman" w:eastAsia="宋体" w:hAnsi="Times New Roman" w:cs="Times New Roman"/>
          <w:sz w:val="24"/>
          <w:szCs w:val="24"/>
        </w:rPr>
        <w:t>GB 3838-2002</w:t>
      </w:r>
      <w:r w:rsidRPr="00591748">
        <w:rPr>
          <w:rFonts w:ascii="Times New Roman" w:eastAsia="宋体" w:hAnsi="Times New Roman" w:cs="Times New Roman"/>
          <w:sz w:val="24"/>
          <w:szCs w:val="24"/>
        </w:rPr>
        <w:t>）</w:t>
      </w:r>
      <w:r w:rsidRPr="00591748">
        <w:rPr>
          <w:rFonts w:ascii="Times New Roman" w:eastAsia="宋体" w:hAnsi="Times New Roman" w:cs="Times New Roman"/>
          <w:sz w:val="24"/>
          <w:szCs w:val="24"/>
        </w:rPr>
        <w:t>Ⅳ</w:t>
      </w:r>
      <w:r w:rsidRPr="00591748">
        <w:rPr>
          <w:rFonts w:ascii="Times New Roman" w:eastAsia="宋体" w:hAnsi="Times New Roman" w:cs="Times New Roman"/>
          <w:sz w:val="24"/>
          <w:szCs w:val="24"/>
        </w:rPr>
        <w:t>类标准。</w:t>
      </w:r>
    </w:p>
    <w:p w14:paraId="7C5B2EA9"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223" w:name="_Toc230076417"/>
      <w:bookmarkStart w:id="224" w:name="_Toc201238817"/>
      <w:bookmarkStart w:id="225" w:name="_Toc198133112"/>
      <w:bookmarkEnd w:id="222"/>
      <w:r w:rsidRPr="00591748">
        <w:rPr>
          <w:rFonts w:ascii="Times New Roman" w:eastAsia="宋体" w:hAnsi="Times New Roman" w:hint="eastAsia"/>
          <w:b/>
          <w:bCs/>
          <w:sz w:val="24"/>
          <w:szCs w:val="32"/>
        </w:rPr>
        <w:t>1</w:t>
      </w:r>
      <w:r w:rsidRPr="00591748">
        <w:rPr>
          <w:rFonts w:ascii="Times New Roman" w:eastAsia="宋体" w:hAnsi="Times New Roman"/>
          <w:b/>
          <w:bCs/>
          <w:sz w:val="24"/>
          <w:szCs w:val="32"/>
        </w:rPr>
        <w:t>0.1.2</w:t>
      </w:r>
      <w:r w:rsidRPr="00591748">
        <w:rPr>
          <w:rFonts w:ascii="Times New Roman" w:eastAsia="宋体" w:hAnsi="Times New Roman" w:hint="eastAsia"/>
          <w:b/>
          <w:bCs/>
          <w:sz w:val="24"/>
          <w:szCs w:val="32"/>
        </w:rPr>
        <w:t>废气</w:t>
      </w:r>
      <w:bookmarkEnd w:id="223"/>
      <w:bookmarkEnd w:id="224"/>
      <w:bookmarkEnd w:id="225"/>
    </w:p>
    <w:p w14:paraId="511A1369"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226" w:name="_Hlk201048486"/>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1</w:t>
      </w:r>
      <w:r w:rsidRPr="00591748">
        <w:rPr>
          <w:rFonts w:ascii="Times New Roman" w:eastAsia="宋体" w:hAnsi="Times New Roman" w:cs="Times New Roman" w:hint="eastAsia"/>
          <w:sz w:val="24"/>
          <w:szCs w:val="24"/>
        </w:rPr>
        <w:t>）有组织废气：</w:t>
      </w:r>
      <w:r w:rsidRPr="00591748">
        <w:rPr>
          <w:rFonts w:ascii="Times New Roman" w:eastAsia="宋体" w:hAnsi="Times New Roman" w:cs="Times New Roman"/>
          <w:sz w:val="24"/>
          <w:szCs w:val="24"/>
        </w:rPr>
        <w:t>验收监测期间，有组织废气颗粒物（药尘）、</w:t>
      </w:r>
      <w:r w:rsidRPr="00591748">
        <w:rPr>
          <w:rFonts w:ascii="Times New Roman" w:eastAsia="宋体" w:hAnsi="Times New Roman" w:cs="Times New Roman"/>
          <w:sz w:val="24"/>
          <w:szCs w:val="24"/>
        </w:rPr>
        <w:t>TVOC</w:t>
      </w:r>
      <w:r w:rsidRPr="00591748">
        <w:rPr>
          <w:rFonts w:ascii="Times New Roman" w:eastAsia="宋体" w:hAnsi="Times New Roman" w:cs="Times New Roman"/>
          <w:sz w:val="24"/>
          <w:szCs w:val="24"/>
        </w:rPr>
        <w:t>、非甲烷总烃、甲苯、氯化氢、氨、甲醇、二氯甲烷、乙酸乙酯、丙酮、硫化氢、臭气浓度排放浓度能达到《制药工业大气污染物排放标准》（</w:t>
      </w:r>
      <w:r w:rsidRPr="00591748">
        <w:rPr>
          <w:rFonts w:ascii="Times New Roman" w:eastAsia="宋体" w:hAnsi="Times New Roman" w:cs="Times New Roman"/>
          <w:sz w:val="24"/>
          <w:szCs w:val="24"/>
        </w:rPr>
        <w:t>DB32/4042-2021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3</w:t>
      </w:r>
      <w:r w:rsidRPr="00591748">
        <w:rPr>
          <w:rFonts w:ascii="Times New Roman" w:eastAsia="宋体" w:hAnsi="Times New Roman" w:cs="Times New Roman"/>
          <w:sz w:val="24"/>
          <w:szCs w:val="24"/>
        </w:rPr>
        <w:t>及附录</w:t>
      </w:r>
      <w:r w:rsidRPr="00591748">
        <w:rPr>
          <w:rFonts w:ascii="Times New Roman" w:eastAsia="宋体" w:hAnsi="Times New Roman" w:cs="Times New Roman"/>
          <w:sz w:val="24"/>
          <w:szCs w:val="24"/>
        </w:rPr>
        <w:t>C</w:t>
      </w:r>
      <w:r w:rsidRPr="00591748">
        <w:rPr>
          <w:rFonts w:ascii="Times New Roman" w:eastAsia="宋体" w:hAnsi="Times New Roman" w:cs="Times New Roman"/>
          <w:sz w:val="24"/>
          <w:szCs w:val="24"/>
        </w:rPr>
        <w:t>排放限值，</w:t>
      </w:r>
      <w:r w:rsidRPr="00591748">
        <w:rPr>
          <w:rFonts w:ascii="Times New Roman" w:eastAsia="宋体" w:hAnsi="Times New Roman" w:cs="Times New Roman"/>
          <w:sz w:val="24"/>
          <w:szCs w:val="24"/>
        </w:rPr>
        <w:t>RTO</w:t>
      </w:r>
      <w:r w:rsidRPr="00591748">
        <w:rPr>
          <w:rFonts w:ascii="Times New Roman" w:eastAsia="宋体" w:hAnsi="Times New Roman" w:cs="Times New Roman"/>
          <w:sz w:val="24"/>
          <w:szCs w:val="24"/>
        </w:rPr>
        <w:t>尾气中二氧化硫、氮氧化物、二噁英类排放能达到《制药工业大气污染物排放标准》（</w:t>
      </w:r>
      <w:r w:rsidRPr="00591748">
        <w:rPr>
          <w:rFonts w:ascii="Times New Roman" w:eastAsia="宋体" w:hAnsi="Times New Roman" w:cs="Times New Roman"/>
          <w:sz w:val="24"/>
          <w:szCs w:val="24"/>
        </w:rPr>
        <w:t>DB32/4042-2021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5</w:t>
      </w:r>
      <w:r w:rsidRPr="00591748">
        <w:rPr>
          <w:rFonts w:ascii="Times New Roman" w:eastAsia="宋体" w:hAnsi="Times New Roman" w:cs="Times New Roman"/>
          <w:sz w:val="24"/>
          <w:szCs w:val="24"/>
        </w:rPr>
        <w:t>标准限值，一氧化碳、硫酸雾、氯化物排放能达到《大气污染物综合排放标准》（</w:t>
      </w:r>
      <w:r w:rsidRPr="00591748">
        <w:rPr>
          <w:rFonts w:ascii="Times New Roman" w:eastAsia="宋体" w:hAnsi="Times New Roman" w:cs="Times New Roman"/>
          <w:sz w:val="24"/>
          <w:szCs w:val="24"/>
        </w:rPr>
        <w:t>DB32/4041-2021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标准限值，</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能达到《化学工业挥发性有机物排放标准》（</w:t>
      </w:r>
      <w:r w:rsidRPr="00591748">
        <w:rPr>
          <w:rFonts w:ascii="Times New Roman" w:eastAsia="宋体" w:hAnsi="Times New Roman" w:cs="Times New Roman"/>
          <w:sz w:val="24"/>
          <w:szCs w:val="24"/>
        </w:rPr>
        <w:t>DB32/3151-2016</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标准限值，异丙醇排放浓度能达到相应计算值要求。</w:t>
      </w:r>
    </w:p>
    <w:p w14:paraId="70679376"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hint="eastAsia"/>
          <w:sz w:val="24"/>
          <w:szCs w:val="24"/>
        </w:rPr>
        <w:t>）无组织废气：</w:t>
      </w:r>
      <w:r w:rsidRPr="00591748">
        <w:rPr>
          <w:rFonts w:ascii="Times New Roman" w:eastAsia="宋体" w:hAnsi="Times New Roman" w:cs="Times New Roman"/>
          <w:sz w:val="24"/>
          <w:szCs w:val="24"/>
        </w:rPr>
        <w:t>本项目无组织废气中厂界氯化氢、臭气浓度及厂区内非甲烷总烃排放能达到《制药工业大气污染物排放标准》（</w:t>
      </w:r>
      <w:r w:rsidRPr="00591748">
        <w:rPr>
          <w:rFonts w:ascii="Times New Roman" w:eastAsia="宋体" w:hAnsi="Times New Roman" w:cs="Times New Roman"/>
          <w:sz w:val="24"/>
          <w:szCs w:val="24"/>
        </w:rPr>
        <w:t>DB32/4042-2021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6</w:t>
      </w:r>
      <w:r w:rsidRPr="00591748">
        <w:rPr>
          <w:rFonts w:ascii="Times New Roman" w:eastAsia="宋体" w:hAnsi="Times New Roman" w:cs="Times New Roman"/>
          <w:sz w:val="24"/>
          <w:szCs w:val="24"/>
        </w:rPr>
        <w:t>及表</w:t>
      </w:r>
      <w:r w:rsidRPr="00591748">
        <w:rPr>
          <w:rFonts w:ascii="Times New Roman" w:eastAsia="宋体" w:hAnsi="Times New Roman" w:cs="Times New Roman"/>
          <w:sz w:val="24"/>
          <w:szCs w:val="24"/>
        </w:rPr>
        <w:t>7</w:t>
      </w:r>
      <w:r w:rsidRPr="00591748">
        <w:rPr>
          <w:rFonts w:ascii="Times New Roman" w:eastAsia="宋体" w:hAnsi="Times New Roman" w:cs="Times New Roman"/>
          <w:sz w:val="24"/>
          <w:szCs w:val="24"/>
        </w:rPr>
        <w:t>标准限值，甲苯、丙酮、乙酸乙酯、二氯甲烷、</w:t>
      </w:r>
      <w:r w:rsidRPr="00591748">
        <w:rPr>
          <w:rFonts w:ascii="Times New Roman" w:eastAsia="宋体" w:hAnsi="Times New Roman" w:cs="Times New Roman"/>
          <w:sz w:val="24"/>
          <w:szCs w:val="24"/>
        </w:rPr>
        <w:t>DMF</w:t>
      </w:r>
      <w:r w:rsidRPr="00591748">
        <w:rPr>
          <w:rFonts w:ascii="Times New Roman" w:eastAsia="宋体" w:hAnsi="Times New Roman" w:cs="Times New Roman"/>
          <w:sz w:val="24"/>
          <w:szCs w:val="24"/>
        </w:rPr>
        <w:t>、甲醇、</w:t>
      </w:r>
      <w:r w:rsidRPr="00591748">
        <w:rPr>
          <w:rFonts w:ascii="Times New Roman" w:eastAsia="宋体" w:hAnsi="Times New Roman" w:cs="Times New Roman" w:hint="eastAsia"/>
          <w:sz w:val="24"/>
          <w:szCs w:val="24"/>
        </w:rPr>
        <w:t>非甲烷总烃</w:t>
      </w:r>
      <w:r w:rsidRPr="00591748">
        <w:rPr>
          <w:rFonts w:ascii="Times New Roman" w:eastAsia="宋体" w:hAnsi="Times New Roman" w:cs="Times New Roman"/>
          <w:sz w:val="24"/>
          <w:szCs w:val="24"/>
        </w:rPr>
        <w:t>监测浓度能达到《化学工业挥发性有机物排放标准》（</w:t>
      </w:r>
      <w:r w:rsidRPr="00591748">
        <w:rPr>
          <w:rFonts w:ascii="Times New Roman" w:eastAsia="宋体" w:hAnsi="Times New Roman" w:cs="Times New Roman"/>
          <w:sz w:val="24"/>
          <w:szCs w:val="24"/>
        </w:rPr>
        <w:t>DB32/3151-2016</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2</w:t>
      </w:r>
      <w:r w:rsidRPr="00591748">
        <w:rPr>
          <w:rFonts w:ascii="Times New Roman" w:eastAsia="宋体" w:hAnsi="Times New Roman" w:cs="Times New Roman"/>
          <w:sz w:val="24"/>
          <w:szCs w:val="24"/>
        </w:rPr>
        <w:t>标准限值，硫化氢、氨监测浓度能达到《恶臭污染物排放标准》（</w:t>
      </w:r>
      <w:r w:rsidRPr="00591748">
        <w:rPr>
          <w:rFonts w:ascii="Times New Roman" w:eastAsia="宋体" w:hAnsi="Times New Roman" w:cs="Times New Roman"/>
          <w:sz w:val="24"/>
          <w:szCs w:val="24"/>
        </w:rPr>
        <w:t>GB14554-93</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1</w:t>
      </w:r>
      <w:r w:rsidRPr="00591748">
        <w:rPr>
          <w:rFonts w:ascii="Times New Roman" w:eastAsia="宋体" w:hAnsi="Times New Roman" w:cs="Times New Roman"/>
          <w:sz w:val="24"/>
          <w:szCs w:val="24"/>
        </w:rPr>
        <w:t>标准限值，颗粒物、氯化物、硫酸雾监测浓度能达到《大气污染物综合排放标准》（</w:t>
      </w:r>
      <w:r w:rsidRPr="00591748">
        <w:rPr>
          <w:rFonts w:ascii="Times New Roman" w:eastAsia="宋体" w:hAnsi="Times New Roman" w:cs="Times New Roman"/>
          <w:sz w:val="24"/>
          <w:szCs w:val="24"/>
        </w:rPr>
        <w:t>DB32/4041-2021</w:t>
      </w:r>
      <w:r w:rsidRPr="00591748">
        <w:rPr>
          <w:rFonts w:ascii="Times New Roman" w:eastAsia="宋体" w:hAnsi="Times New Roman" w:cs="Times New Roman"/>
          <w:sz w:val="24"/>
          <w:szCs w:val="24"/>
        </w:rPr>
        <w:t>）表</w:t>
      </w:r>
      <w:r w:rsidRPr="00591748">
        <w:rPr>
          <w:rFonts w:ascii="Times New Roman" w:eastAsia="宋体" w:hAnsi="Times New Roman" w:cs="Times New Roman"/>
          <w:sz w:val="24"/>
          <w:szCs w:val="24"/>
        </w:rPr>
        <w:t>3</w:t>
      </w:r>
      <w:r w:rsidRPr="00591748">
        <w:rPr>
          <w:rFonts w:ascii="Times New Roman" w:eastAsia="宋体" w:hAnsi="Times New Roman" w:cs="Times New Roman"/>
          <w:sz w:val="24"/>
          <w:szCs w:val="24"/>
        </w:rPr>
        <w:t>标准限值，异丙醇、甲基叔丁基醚能达到相应计算值要求。</w:t>
      </w:r>
    </w:p>
    <w:p w14:paraId="5090FA6C"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227" w:name="_Toc230076418"/>
      <w:bookmarkStart w:id="228" w:name="_Toc198133113"/>
      <w:bookmarkStart w:id="229" w:name="_Toc201238818"/>
      <w:bookmarkEnd w:id="226"/>
      <w:r w:rsidRPr="00591748">
        <w:rPr>
          <w:rFonts w:ascii="Times New Roman" w:eastAsia="宋体" w:hAnsi="Times New Roman" w:hint="eastAsia"/>
          <w:b/>
          <w:bCs/>
          <w:sz w:val="24"/>
          <w:szCs w:val="32"/>
        </w:rPr>
        <w:t>1</w:t>
      </w:r>
      <w:r w:rsidRPr="00591748">
        <w:rPr>
          <w:rFonts w:ascii="Times New Roman" w:eastAsia="宋体" w:hAnsi="Times New Roman"/>
          <w:b/>
          <w:bCs/>
          <w:sz w:val="24"/>
          <w:szCs w:val="32"/>
        </w:rPr>
        <w:t>0.1.3</w:t>
      </w:r>
      <w:r w:rsidRPr="00591748">
        <w:rPr>
          <w:rFonts w:ascii="Times New Roman" w:eastAsia="宋体" w:hAnsi="Times New Roman" w:hint="eastAsia"/>
          <w:b/>
          <w:bCs/>
          <w:sz w:val="24"/>
          <w:szCs w:val="32"/>
        </w:rPr>
        <w:t>噪声</w:t>
      </w:r>
      <w:bookmarkEnd w:id="227"/>
      <w:bookmarkEnd w:id="228"/>
      <w:bookmarkEnd w:id="229"/>
    </w:p>
    <w:p w14:paraId="64E3D214" w14:textId="60609861" w:rsidR="00351DD4" w:rsidRPr="00591748" w:rsidRDefault="00000000">
      <w:pPr>
        <w:spacing w:line="500" w:lineRule="exact"/>
        <w:ind w:firstLineChars="200" w:firstLine="480"/>
        <w:rPr>
          <w:rFonts w:ascii="Times New Roman" w:eastAsia="宋体" w:hAnsi="Times New Roman" w:cs="Times New Roman"/>
          <w:sz w:val="24"/>
          <w:szCs w:val="24"/>
        </w:rPr>
      </w:pPr>
      <w:bookmarkStart w:id="230" w:name="_Hlk201048521"/>
      <w:r w:rsidRPr="00591748">
        <w:rPr>
          <w:rFonts w:ascii="Times New Roman" w:eastAsia="宋体" w:hAnsi="Times New Roman" w:cs="Times New Roman" w:hint="eastAsia"/>
          <w:sz w:val="24"/>
          <w:szCs w:val="24"/>
        </w:rPr>
        <w:t>验收监测期间，厂界噪声监测点昼、夜间噪声等效声级均满足《工业企业厂界环境噪声排</w:t>
      </w:r>
      <w:r w:rsidRPr="00591748">
        <w:rPr>
          <w:rFonts w:ascii="Times New Roman" w:eastAsia="宋体" w:hAnsi="Times New Roman" w:cs="Times New Roman" w:hint="eastAsia"/>
          <w:sz w:val="24"/>
          <w:szCs w:val="24"/>
        </w:rPr>
        <w:lastRenderedPageBreak/>
        <w:t>放标准》（</w:t>
      </w:r>
      <w:r w:rsidRPr="00591748">
        <w:rPr>
          <w:rFonts w:ascii="Times New Roman" w:eastAsia="宋体" w:hAnsi="Times New Roman" w:cs="Times New Roman"/>
          <w:sz w:val="24"/>
          <w:szCs w:val="24"/>
        </w:rPr>
        <w:t>GB</w:t>
      </w:r>
      <w:r w:rsidR="00E55AED" w:rsidRPr="00591748">
        <w:rPr>
          <w:rFonts w:ascii="Times New Roman" w:eastAsia="宋体" w:hAnsi="Times New Roman" w:cs="Times New Roman" w:hint="eastAsia"/>
          <w:sz w:val="24"/>
          <w:szCs w:val="24"/>
        </w:rPr>
        <w:t xml:space="preserve"> </w:t>
      </w:r>
      <w:r w:rsidRPr="00591748">
        <w:rPr>
          <w:rFonts w:ascii="Times New Roman" w:eastAsia="宋体" w:hAnsi="Times New Roman" w:cs="Times New Roman"/>
          <w:sz w:val="24"/>
          <w:szCs w:val="24"/>
        </w:rPr>
        <w:t>12348-2008</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sz w:val="24"/>
          <w:szCs w:val="24"/>
        </w:rPr>
        <w:t>类标准要求</w:t>
      </w:r>
      <w:r w:rsidRPr="00591748">
        <w:rPr>
          <w:rFonts w:ascii="Times New Roman" w:eastAsia="宋体" w:hAnsi="Times New Roman" w:cs="Times New Roman" w:hint="eastAsia"/>
          <w:sz w:val="24"/>
          <w:szCs w:val="24"/>
        </w:rPr>
        <w:t>。</w:t>
      </w:r>
    </w:p>
    <w:p w14:paraId="12FF4919"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231" w:name="_Toc201238819"/>
      <w:bookmarkStart w:id="232" w:name="_Toc198133114"/>
      <w:bookmarkStart w:id="233" w:name="_Toc230076419"/>
      <w:bookmarkEnd w:id="230"/>
      <w:r w:rsidRPr="00591748">
        <w:rPr>
          <w:rFonts w:ascii="Times New Roman" w:eastAsia="宋体" w:hAnsi="Times New Roman" w:hint="eastAsia"/>
          <w:b/>
          <w:bCs/>
          <w:sz w:val="24"/>
          <w:szCs w:val="32"/>
        </w:rPr>
        <w:t>1</w:t>
      </w:r>
      <w:r w:rsidRPr="00591748">
        <w:rPr>
          <w:rFonts w:ascii="Times New Roman" w:eastAsia="宋体" w:hAnsi="Times New Roman"/>
          <w:b/>
          <w:bCs/>
          <w:sz w:val="24"/>
          <w:szCs w:val="32"/>
        </w:rPr>
        <w:t>0.1.4</w:t>
      </w:r>
      <w:r w:rsidRPr="00591748">
        <w:rPr>
          <w:rFonts w:ascii="Times New Roman" w:eastAsia="宋体" w:hAnsi="Times New Roman" w:hint="eastAsia"/>
          <w:b/>
          <w:bCs/>
          <w:sz w:val="24"/>
          <w:szCs w:val="32"/>
        </w:rPr>
        <w:t>固体废物</w:t>
      </w:r>
      <w:bookmarkEnd w:id="231"/>
      <w:bookmarkEnd w:id="232"/>
      <w:bookmarkEnd w:id="233"/>
    </w:p>
    <w:p w14:paraId="66A3F2E9"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验收监测期间，本项目产生的各危险废物</w:t>
      </w:r>
      <w:bookmarkStart w:id="234" w:name="_Hlk198106974"/>
      <w:r w:rsidRPr="00591748">
        <w:rPr>
          <w:rFonts w:ascii="Times New Roman" w:eastAsia="宋体" w:hAnsi="Times New Roman" w:cs="Times New Roman" w:hint="eastAsia"/>
          <w:sz w:val="24"/>
          <w:szCs w:val="24"/>
        </w:rPr>
        <w:t>均与有资质单位签订危险废物处置协议，定期委托有资质单位安全处置</w:t>
      </w:r>
      <w:bookmarkEnd w:id="234"/>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一般工业固废委外综合利用</w:t>
      </w:r>
      <w:r w:rsidRPr="00591748">
        <w:rPr>
          <w:rFonts w:ascii="Times New Roman" w:eastAsia="宋体" w:hAnsi="Times New Roman" w:cs="Times New Roman"/>
          <w:sz w:val="24"/>
          <w:szCs w:val="24"/>
        </w:rPr>
        <w:t>；</w:t>
      </w:r>
      <w:r w:rsidRPr="00591748">
        <w:rPr>
          <w:rFonts w:ascii="Times New Roman" w:eastAsia="宋体" w:hAnsi="Times New Roman" w:cs="Times New Roman" w:hint="eastAsia"/>
          <w:sz w:val="24"/>
          <w:szCs w:val="24"/>
        </w:rPr>
        <w:t>生活垃圾委托园区环卫部门统一收集处理。固体废</w:t>
      </w:r>
      <w:r w:rsidRPr="00591748">
        <w:rPr>
          <w:rFonts w:ascii="Times New Roman" w:eastAsia="宋体" w:hAnsi="Times New Roman" w:cs="Times New Roman"/>
          <w:sz w:val="24"/>
          <w:szCs w:val="24"/>
        </w:rPr>
        <w:t>物零排放。</w:t>
      </w:r>
    </w:p>
    <w:p w14:paraId="3AAAC2A4"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235" w:name="_Toc201238820"/>
      <w:bookmarkStart w:id="236" w:name="_Toc230076420"/>
      <w:bookmarkStart w:id="237" w:name="_Toc198133115"/>
      <w:r w:rsidRPr="00591748">
        <w:rPr>
          <w:rFonts w:ascii="Times New Roman" w:eastAsia="宋体" w:hAnsi="Times New Roman" w:hint="eastAsia"/>
          <w:b/>
          <w:bCs/>
          <w:sz w:val="24"/>
          <w:szCs w:val="32"/>
        </w:rPr>
        <w:t>1</w:t>
      </w:r>
      <w:r w:rsidRPr="00591748">
        <w:rPr>
          <w:rFonts w:ascii="Times New Roman" w:eastAsia="宋体" w:hAnsi="Times New Roman"/>
          <w:b/>
          <w:bCs/>
          <w:sz w:val="24"/>
          <w:szCs w:val="32"/>
        </w:rPr>
        <w:t>0.1.5</w:t>
      </w:r>
      <w:r w:rsidRPr="00591748">
        <w:rPr>
          <w:rFonts w:ascii="Times New Roman" w:eastAsia="宋体" w:hAnsi="Times New Roman" w:hint="eastAsia"/>
          <w:b/>
          <w:bCs/>
          <w:sz w:val="24"/>
          <w:szCs w:val="32"/>
        </w:rPr>
        <w:t>污染物排放总量</w:t>
      </w:r>
      <w:bookmarkEnd w:id="235"/>
      <w:bookmarkEnd w:id="236"/>
      <w:bookmarkEnd w:id="237"/>
    </w:p>
    <w:p w14:paraId="43F9D9EE" w14:textId="77777777" w:rsidR="00351DD4" w:rsidRPr="00591748" w:rsidRDefault="00000000">
      <w:pPr>
        <w:spacing w:line="500" w:lineRule="exact"/>
        <w:ind w:firstLineChars="200" w:firstLine="480"/>
        <w:rPr>
          <w:rFonts w:ascii="Times New Roman" w:eastAsia="宋体" w:hAnsi="Times New Roman" w:cs="Times New Roman"/>
          <w:sz w:val="24"/>
          <w:szCs w:val="24"/>
        </w:rPr>
      </w:pPr>
      <w:bookmarkStart w:id="238" w:name="_Hlk201048668"/>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1</w:t>
      </w:r>
      <w:r w:rsidRPr="00591748">
        <w:rPr>
          <w:rFonts w:ascii="Times New Roman" w:eastAsia="宋体" w:hAnsi="Times New Roman" w:cs="Times New Roman" w:hint="eastAsia"/>
          <w:sz w:val="24"/>
          <w:szCs w:val="24"/>
        </w:rPr>
        <w:t>）本项目废水各污染物排放总量均未超出</w:t>
      </w:r>
      <w:bookmarkStart w:id="239" w:name="_Hlk198104307"/>
      <w:r w:rsidRPr="00591748">
        <w:rPr>
          <w:rFonts w:ascii="Times New Roman" w:eastAsia="宋体" w:hAnsi="Times New Roman" w:cs="Times New Roman" w:hint="eastAsia"/>
          <w:sz w:val="24"/>
          <w:szCs w:val="24"/>
        </w:rPr>
        <w:t>环境影响报告书及批复提出的总量控制指标要求。</w:t>
      </w:r>
      <w:bookmarkEnd w:id="239"/>
    </w:p>
    <w:p w14:paraId="632A5CD2"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hint="eastAsia"/>
          <w:sz w:val="24"/>
          <w:szCs w:val="24"/>
        </w:rPr>
        <w:t>）本项目废气各污染物年排放总量均未超出环境影响报告书及批复提出的总量控制指标要求。</w:t>
      </w:r>
    </w:p>
    <w:p w14:paraId="6B37CA90"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hint="eastAsia"/>
          <w:sz w:val="24"/>
          <w:szCs w:val="24"/>
        </w:rPr>
        <w:t>）本项目产生的固体废物均得到安全处置，零排放。</w:t>
      </w:r>
    </w:p>
    <w:p w14:paraId="5662F431"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240" w:name="_Toc230076421"/>
      <w:bookmarkStart w:id="241" w:name="_Toc235710515"/>
      <w:bookmarkEnd w:id="238"/>
      <w:r w:rsidRPr="00591748">
        <w:rPr>
          <w:rFonts w:ascii="Times New Roman" w:eastAsia="宋体" w:hAnsi="Times New Roman" w:cstheme="majorBidi"/>
          <w:b/>
          <w:bCs/>
          <w:sz w:val="24"/>
          <w:szCs w:val="32"/>
        </w:rPr>
        <w:t>10.2</w:t>
      </w:r>
      <w:r w:rsidRPr="00591748">
        <w:rPr>
          <w:rFonts w:ascii="Times New Roman" w:eastAsia="宋体" w:hAnsi="Times New Roman" w:cstheme="majorBidi"/>
          <w:b/>
          <w:bCs/>
          <w:sz w:val="24"/>
          <w:szCs w:val="32"/>
        </w:rPr>
        <w:t>工程建设对环境的影响</w:t>
      </w:r>
      <w:bookmarkEnd w:id="240"/>
      <w:bookmarkEnd w:id="241"/>
    </w:p>
    <w:p w14:paraId="2D3EDBA3"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本项目建成运营期间，建设单位落实了环评要求的各项环保措施，废水、废气、噪声均达</w:t>
      </w:r>
      <w:r w:rsidRPr="00591748">
        <w:rPr>
          <w:rFonts w:ascii="Times New Roman" w:eastAsia="宋体" w:hAnsi="Times New Roman" w:cs="Times New Roman"/>
          <w:sz w:val="24"/>
          <w:szCs w:val="24"/>
        </w:rPr>
        <w:t>标排放，固体废物由资质单位安全处置，</w:t>
      </w:r>
      <w:r w:rsidRPr="00591748">
        <w:rPr>
          <w:rFonts w:ascii="Times New Roman" w:eastAsia="宋体" w:hAnsi="Times New Roman" w:cs="Times New Roman" w:hint="eastAsia"/>
          <w:sz w:val="24"/>
          <w:szCs w:val="24"/>
        </w:rPr>
        <w:t>固废</w:t>
      </w:r>
      <w:r w:rsidRPr="00591748">
        <w:rPr>
          <w:rFonts w:ascii="Times New Roman" w:eastAsia="宋体" w:hAnsi="Times New Roman" w:cs="Times New Roman"/>
          <w:sz w:val="24"/>
          <w:szCs w:val="24"/>
        </w:rPr>
        <w:t>零排放，因此本项目的建设对外环境影响较小。</w:t>
      </w:r>
    </w:p>
    <w:p w14:paraId="5F7CBBE7"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242" w:name="_Toc230076422"/>
      <w:bookmarkStart w:id="243" w:name="_Toc235710516"/>
      <w:r w:rsidRPr="00591748">
        <w:rPr>
          <w:rFonts w:ascii="Times New Roman" w:eastAsia="宋体" w:hAnsi="Times New Roman" w:cstheme="majorBidi" w:hint="eastAsia"/>
          <w:b/>
          <w:bCs/>
          <w:sz w:val="24"/>
          <w:szCs w:val="32"/>
        </w:rPr>
        <w:t>1</w:t>
      </w:r>
      <w:r w:rsidRPr="00591748">
        <w:rPr>
          <w:rFonts w:ascii="Times New Roman" w:eastAsia="宋体" w:hAnsi="Times New Roman" w:cstheme="majorBidi"/>
          <w:b/>
          <w:bCs/>
          <w:sz w:val="24"/>
          <w:szCs w:val="32"/>
        </w:rPr>
        <w:t xml:space="preserve">0.3 </w:t>
      </w:r>
      <w:r w:rsidRPr="00591748">
        <w:rPr>
          <w:rFonts w:ascii="Times New Roman" w:eastAsia="宋体" w:hAnsi="Times New Roman" w:cstheme="majorBidi" w:hint="eastAsia"/>
          <w:b/>
          <w:bCs/>
          <w:sz w:val="24"/>
          <w:szCs w:val="32"/>
        </w:rPr>
        <w:t>与《建设项目竣工环境保护验收暂行办法》中的第八条对照分析</w:t>
      </w:r>
      <w:bookmarkEnd w:id="242"/>
      <w:bookmarkEnd w:id="243"/>
    </w:p>
    <w:p w14:paraId="4F4175E4"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本项目与《建设项目竣工环境保护验收暂行办法》中的第八条对照分析内容见表</w:t>
      </w:r>
      <w:r w:rsidRPr="00591748">
        <w:rPr>
          <w:rFonts w:ascii="Times New Roman" w:eastAsia="宋体" w:hAnsi="Times New Roman" w:cs="Times New Roman" w:hint="eastAsia"/>
          <w:sz w:val="24"/>
          <w:szCs w:val="24"/>
        </w:rPr>
        <w:t>1</w:t>
      </w:r>
      <w:r w:rsidRPr="00591748">
        <w:rPr>
          <w:rFonts w:ascii="Times New Roman" w:eastAsia="宋体" w:hAnsi="Times New Roman" w:cs="Times New Roman"/>
          <w:sz w:val="24"/>
          <w:szCs w:val="24"/>
        </w:rPr>
        <w:t>0.3-1</w:t>
      </w:r>
      <w:r w:rsidRPr="00591748">
        <w:rPr>
          <w:rFonts w:ascii="Times New Roman" w:eastAsia="宋体" w:hAnsi="Times New Roman" w:cs="Times New Roman" w:hint="eastAsia"/>
          <w:sz w:val="24"/>
          <w:szCs w:val="24"/>
        </w:rPr>
        <w:t>。</w:t>
      </w:r>
    </w:p>
    <w:p w14:paraId="1D549807" w14:textId="77777777" w:rsidR="00351DD4" w:rsidRPr="00591748" w:rsidRDefault="00000000">
      <w:pPr>
        <w:spacing w:line="500" w:lineRule="exact"/>
        <w:jc w:val="center"/>
        <w:outlineLvl w:val="5"/>
        <w:rPr>
          <w:rFonts w:ascii="Times New Roman" w:eastAsia="宋体" w:hAnsi="Times New Roman" w:cs="Times New Roman"/>
          <w:b/>
          <w:sz w:val="24"/>
          <w:szCs w:val="24"/>
        </w:rPr>
      </w:pPr>
      <w:r w:rsidRPr="00591748">
        <w:rPr>
          <w:rFonts w:ascii="Times New Roman" w:eastAsia="宋体" w:hAnsi="Times New Roman" w:cs="Times New Roman" w:hint="eastAsia"/>
          <w:b/>
          <w:sz w:val="24"/>
          <w:szCs w:val="24"/>
        </w:rPr>
        <w:t>表</w:t>
      </w:r>
      <w:r w:rsidRPr="00591748">
        <w:rPr>
          <w:rFonts w:ascii="Times New Roman" w:eastAsia="宋体" w:hAnsi="Times New Roman" w:cs="Times New Roman" w:hint="eastAsia"/>
          <w:b/>
          <w:sz w:val="24"/>
          <w:szCs w:val="24"/>
        </w:rPr>
        <w:t>1</w:t>
      </w:r>
      <w:r w:rsidRPr="00591748">
        <w:rPr>
          <w:rFonts w:ascii="Times New Roman" w:eastAsia="宋体" w:hAnsi="Times New Roman" w:cs="Times New Roman"/>
          <w:b/>
          <w:sz w:val="24"/>
          <w:szCs w:val="24"/>
        </w:rPr>
        <w:t xml:space="preserve">0.3-1  </w:t>
      </w:r>
      <w:r w:rsidRPr="00591748">
        <w:rPr>
          <w:rFonts w:ascii="Times New Roman" w:eastAsia="宋体" w:hAnsi="Times New Roman" w:cs="Times New Roman" w:hint="eastAsia"/>
          <w:b/>
          <w:sz w:val="24"/>
          <w:szCs w:val="24"/>
        </w:rPr>
        <w:t>与《建设项目竣工环境保护验收暂行办法》中的第八条对照分析内容</w:t>
      </w:r>
    </w:p>
    <w:tbl>
      <w:tblPr>
        <w:tblStyle w:val="14"/>
        <w:tblW w:w="0" w:type="auto"/>
        <w:jc w:val="center"/>
        <w:tblLook w:val="04A0" w:firstRow="1" w:lastRow="0" w:firstColumn="1" w:lastColumn="0" w:noHBand="0" w:noVBand="1"/>
      </w:tblPr>
      <w:tblGrid>
        <w:gridCol w:w="709"/>
        <w:gridCol w:w="4678"/>
        <w:gridCol w:w="3260"/>
        <w:gridCol w:w="1089"/>
      </w:tblGrid>
      <w:tr w:rsidR="00351DD4" w:rsidRPr="00591748" w14:paraId="25DD5065" w14:textId="77777777">
        <w:trPr>
          <w:trHeight w:val="397"/>
          <w:jc w:val="center"/>
        </w:trPr>
        <w:tc>
          <w:tcPr>
            <w:tcW w:w="709" w:type="dxa"/>
          </w:tcPr>
          <w:p w14:paraId="5159031B" w14:textId="77777777" w:rsidR="00351DD4" w:rsidRPr="00591748" w:rsidRDefault="00000000">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序号</w:t>
            </w:r>
          </w:p>
        </w:tc>
        <w:tc>
          <w:tcPr>
            <w:tcW w:w="4678" w:type="dxa"/>
          </w:tcPr>
          <w:p w14:paraId="5ED91659" w14:textId="77777777" w:rsidR="00351DD4" w:rsidRPr="00591748" w:rsidRDefault="00000000">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具体内容</w:t>
            </w:r>
          </w:p>
        </w:tc>
        <w:tc>
          <w:tcPr>
            <w:tcW w:w="3260" w:type="dxa"/>
          </w:tcPr>
          <w:p w14:paraId="493B319E" w14:textId="77777777" w:rsidR="00351DD4" w:rsidRPr="00591748" w:rsidRDefault="00000000">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项目实际情况</w:t>
            </w:r>
          </w:p>
        </w:tc>
        <w:tc>
          <w:tcPr>
            <w:tcW w:w="1089" w:type="dxa"/>
          </w:tcPr>
          <w:p w14:paraId="7EEB59B4" w14:textId="77777777" w:rsidR="00351DD4" w:rsidRPr="00591748" w:rsidRDefault="00000000">
            <w:pPr>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是否属于相应情形</w:t>
            </w:r>
          </w:p>
        </w:tc>
      </w:tr>
      <w:tr w:rsidR="00351DD4" w:rsidRPr="00591748" w14:paraId="447C74D9" w14:textId="77777777">
        <w:trPr>
          <w:trHeight w:val="397"/>
          <w:jc w:val="center"/>
        </w:trPr>
        <w:tc>
          <w:tcPr>
            <w:tcW w:w="709" w:type="dxa"/>
          </w:tcPr>
          <w:p w14:paraId="3661EBDD"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1</w:t>
            </w:r>
          </w:p>
        </w:tc>
        <w:tc>
          <w:tcPr>
            <w:tcW w:w="4678" w:type="dxa"/>
          </w:tcPr>
          <w:p w14:paraId="65A24776"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未按环境影响报告书（表）及其审批部门审批决定要求建成环境保护设施，或者环境保护设施不能与主体工程同时投产或者使用的。</w:t>
            </w:r>
          </w:p>
        </w:tc>
        <w:tc>
          <w:tcPr>
            <w:tcW w:w="3260" w:type="dxa"/>
          </w:tcPr>
          <w:p w14:paraId="1D9C7354"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本项目已按照环境影响报告书及其审批部门审批决定要求建成了环境保护设施，并与主体工程</w:t>
            </w:r>
            <w:r w:rsidRPr="00591748">
              <w:rPr>
                <w:rFonts w:ascii="Times New Roman" w:eastAsia="宋体" w:hAnsi="Times New Roman" w:cs="Times New Roman" w:hint="eastAsia"/>
                <w:bCs/>
                <w:kern w:val="0"/>
                <w:szCs w:val="21"/>
              </w:rPr>
              <w:t>同时</w:t>
            </w:r>
            <w:r w:rsidRPr="00591748">
              <w:rPr>
                <w:rFonts w:ascii="Times New Roman" w:eastAsia="宋体" w:hAnsi="Times New Roman" w:cs="Times New Roman"/>
                <w:bCs/>
                <w:kern w:val="0"/>
                <w:szCs w:val="21"/>
              </w:rPr>
              <w:t>投入使用。</w:t>
            </w:r>
          </w:p>
        </w:tc>
        <w:tc>
          <w:tcPr>
            <w:tcW w:w="1089" w:type="dxa"/>
          </w:tcPr>
          <w:p w14:paraId="160121DA"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r w:rsidR="00351DD4" w:rsidRPr="00591748" w14:paraId="07355DB3" w14:textId="77777777">
        <w:trPr>
          <w:trHeight w:val="397"/>
          <w:jc w:val="center"/>
        </w:trPr>
        <w:tc>
          <w:tcPr>
            <w:tcW w:w="709" w:type="dxa"/>
          </w:tcPr>
          <w:p w14:paraId="759B7BB3"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2</w:t>
            </w:r>
          </w:p>
        </w:tc>
        <w:tc>
          <w:tcPr>
            <w:tcW w:w="4678" w:type="dxa"/>
          </w:tcPr>
          <w:p w14:paraId="68E57E2E"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污染物排放不符合国家和地方相关标准、环境影响报告书（表）及其审批部门审批决定或者重点污染物排放总量控制指标要求的。</w:t>
            </w:r>
          </w:p>
        </w:tc>
        <w:tc>
          <w:tcPr>
            <w:tcW w:w="3260" w:type="dxa"/>
          </w:tcPr>
          <w:p w14:paraId="4726AA2A"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验收期间，本项目污染物排放符合国家和地方标准要求，污染物排放总量符合总量控制指标要求。</w:t>
            </w:r>
          </w:p>
        </w:tc>
        <w:tc>
          <w:tcPr>
            <w:tcW w:w="1089" w:type="dxa"/>
          </w:tcPr>
          <w:p w14:paraId="315AE5F9"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r w:rsidR="00351DD4" w:rsidRPr="00591748" w14:paraId="1F3DA75F" w14:textId="77777777">
        <w:trPr>
          <w:trHeight w:val="397"/>
          <w:jc w:val="center"/>
        </w:trPr>
        <w:tc>
          <w:tcPr>
            <w:tcW w:w="709" w:type="dxa"/>
          </w:tcPr>
          <w:p w14:paraId="25584025"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3</w:t>
            </w:r>
          </w:p>
        </w:tc>
        <w:tc>
          <w:tcPr>
            <w:tcW w:w="4678" w:type="dxa"/>
          </w:tcPr>
          <w:p w14:paraId="45A1940C"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环境影响报告书（表）经批准后，该建设项目的性质、规模、地点、采用的生产工艺或者防治污染、防止生态破坏的措施发生重大变动，建设单位未重新报批环境影响报告书（表）或者环境影响报告书（表）未经批准的。</w:t>
            </w:r>
          </w:p>
        </w:tc>
        <w:tc>
          <w:tcPr>
            <w:tcW w:w="3260" w:type="dxa"/>
          </w:tcPr>
          <w:p w14:paraId="62B96A92"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本项目性质、规模、地点、生产工艺或污染防治措施等未发生重大变动。</w:t>
            </w:r>
          </w:p>
        </w:tc>
        <w:tc>
          <w:tcPr>
            <w:tcW w:w="1089" w:type="dxa"/>
          </w:tcPr>
          <w:p w14:paraId="7E3A578D"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r w:rsidR="00351DD4" w:rsidRPr="00591748" w14:paraId="73FBAFF1" w14:textId="77777777">
        <w:trPr>
          <w:trHeight w:val="397"/>
          <w:jc w:val="center"/>
        </w:trPr>
        <w:tc>
          <w:tcPr>
            <w:tcW w:w="709" w:type="dxa"/>
          </w:tcPr>
          <w:p w14:paraId="1B4AB7C3"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4</w:t>
            </w:r>
          </w:p>
        </w:tc>
        <w:tc>
          <w:tcPr>
            <w:tcW w:w="4678" w:type="dxa"/>
          </w:tcPr>
          <w:p w14:paraId="1C787BEC"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建设过程中造成重大环境污染未治理完成，或者造成重大生态破坏未恢复的。</w:t>
            </w:r>
          </w:p>
        </w:tc>
        <w:tc>
          <w:tcPr>
            <w:tcW w:w="3260" w:type="dxa"/>
          </w:tcPr>
          <w:p w14:paraId="5536DC88"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本项目建设过程中未造成重大环境污染及生态破坏。</w:t>
            </w:r>
          </w:p>
        </w:tc>
        <w:tc>
          <w:tcPr>
            <w:tcW w:w="1089" w:type="dxa"/>
          </w:tcPr>
          <w:p w14:paraId="34B73868"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r w:rsidR="00351DD4" w:rsidRPr="00591748" w14:paraId="597C912C" w14:textId="77777777">
        <w:trPr>
          <w:trHeight w:val="397"/>
          <w:jc w:val="center"/>
        </w:trPr>
        <w:tc>
          <w:tcPr>
            <w:tcW w:w="709" w:type="dxa"/>
          </w:tcPr>
          <w:p w14:paraId="1999994E"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5</w:t>
            </w:r>
          </w:p>
        </w:tc>
        <w:tc>
          <w:tcPr>
            <w:tcW w:w="4678" w:type="dxa"/>
          </w:tcPr>
          <w:p w14:paraId="349AF66A"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纳入排污许可管理的建设项目，无证排污或者不按证排污的。</w:t>
            </w:r>
          </w:p>
        </w:tc>
        <w:tc>
          <w:tcPr>
            <w:tcW w:w="3260" w:type="dxa"/>
          </w:tcPr>
          <w:p w14:paraId="37EC1960"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项目试运行前，已申领了排污许可证。</w:t>
            </w:r>
          </w:p>
        </w:tc>
        <w:tc>
          <w:tcPr>
            <w:tcW w:w="1089" w:type="dxa"/>
          </w:tcPr>
          <w:p w14:paraId="77963BAF"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r w:rsidR="00351DD4" w:rsidRPr="00591748" w14:paraId="6A2405B4" w14:textId="77777777">
        <w:trPr>
          <w:trHeight w:val="397"/>
          <w:jc w:val="center"/>
        </w:trPr>
        <w:tc>
          <w:tcPr>
            <w:tcW w:w="709" w:type="dxa"/>
          </w:tcPr>
          <w:p w14:paraId="1ADA34B4"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lastRenderedPageBreak/>
              <w:t>6</w:t>
            </w:r>
          </w:p>
        </w:tc>
        <w:tc>
          <w:tcPr>
            <w:tcW w:w="4678" w:type="dxa"/>
          </w:tcPr>
          <w:p w14:paraId="4024B090"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分期建设、分期投入生产或者使用依法应当分期验收的建设项目，其分期建设、分期投入生产或者使用的环境保护设施防治环境污染和生态破坏的能力不能满足其相应主体工程需要的。</w:t>
            </w:r>
          </w:p>
        </w:tc>
        <w:tc>
          <w:tcPr>
            <w:tcW w:w="3260" w:type="dxa"/>
          </w:tcPr>
          <w:p w14:paraId="5A964F9D"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本项目不分期建设。</w:t>
            </w:r>
          </w:p>
        </w:tc>
        <w:tc>
          <w:tcPr>
            <w:tcW w:w="1089" w:type="dxa"/>
          </w:tcPr>
          <w:p w14:paraId="537928EE"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r w:rsidR="00351DD4" w:rsidRPr="00591748" w14:paraId="23655CD2" w14:textId="77777777">
        <w:trPr>
          <w:trHeight w:val="397"/>
          <w:jc w:val="center"/>
        </w:trPr>
        <w:tc>
          <w:tcPr>
            <w:tcW w:w="709" w:type="dxa"/>
          </w:tcPr>
          <w:p w14:paraId="02FBC307"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7</w:t>
            </w:r>
          </w:p>
        </w:tc>
        <w:tc>
          <w:tcPr>
            <w:tcW w:w="4678" w:type="dxa"/>
          </w:tcPr>
          <w:p w14:paraId="0F75A7F5"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建设单位因该建设项目违反国家和地方环境保护法律法规受到处罚，被责令改正，尚未改正完成的。</w:t>
            </w:r>
          </w:p>
        </w:tc>
        <w:tc>
          <w:tcPr>
            <w:tcW w:w="3260" w:type="dxa"/>
          </w:tcPr>
          <w:p w14:paraId="2FB90F44"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本项目不存在违反国家和地方环境保护法律法规受到处罚的行为。</w:t>
            </w:r>
          </w:p>
        </w:tc>
        <w:tc>
          <w:tcPr>
            <w:tcW w:w="1089" w:type="dxa"/>
          </w:tcPr>
          <w:p w14:paraId="698B6317"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r w:rsidR="00351DD4" w:rsidRPr="00591748" w14:paraId="197FBC99" w14:textId="77777777">
        <w:trPr>
          <w:trHeight w:val="397"/>
          <w:jc w:val="center"/>
        </w:trPr>
        <w:tc>
          <w:tcPr>
            <w:tcW w:w="709" w:type="dxa"/>
          </w:tcPr>
          <w:p w14:paraId="02A6BA9C"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8</w:t>
            </w:r>
          </w:p>
        </w:tc>
        <w:tc>
          <w:tcPr>
            <w:tcW w:w="4678" w:type="dxa"/>
          </w:tcPr>
          <w:p w14:paraId="5151AFBD"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验收报告的基础资料数据明显不实，内容存在重大缺项、遗漏，或者验收结论不明确、不合理的。</w:t>
            </w:r>
          </w:p>
        </w:tc>
        <w:tc>
          <w:tcPr>
            <w:tcW w:w="3260" w:type="dxa"/>
          </w:tcPr>
          <w:p w14:paraId="45CFC0ED"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验收报告的基础资料数据等由建设单位提供，不存在数据明显不实、内容重大缺项、遗漏等问题。</w:t>
            </w:r>
          </w:p>
        </w:tc>
        <w:tc>
          <w:tcPr>
            <w:tcW w:w="1089" w:type="dxa"/>
          </w:tcPr>
          <w:p w14:paraId="4E2917B8"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r w:rsidR="00351DD4" w:rsidRPr="00591748" w14:paraId="1C1FA7DE" w14:textId="77777777">
        <w:trPr>
          <w:trHeight w:val="397"/>
          <w:jc w:val="center"/>
        </w:trPr>
        <w:tc>
          <w:tcPr>
            <w:tcW w:w="709" w:type="dxa"/>
          </w:tcPr>
          <w:p w14:paraId="5472E963"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9</w:t>
            </w:r>
          </w:p>
        </w:tc>
        <w:tc>
          <w:tcPr>
            <w:tcW w:w="4678" w:type="dxa"/>
          </w:tcPr>
          <w:p w14:paraId="57705075"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其他环境保护法律法规规章等规定不得通过环境保护验收的。</w:t>
            </w:r>
          </w:p>
        </w:tc>
        <w:tc>
          <w:tcPr>
            <w:tcW w:w="3260" w:type="dxa"/>
          </w:tcPr>
          <w:p w14:paraId="0ACB7C03" w14:textId="77777777" w:rsidR="00351DD4" w:rsidRPr="00591748" w:rsidRDefault="00000000">
            <w:pP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本项目不存在其他环境保护法律法</w:t>
            </w:r>
            <w:r w:rsidRPr="00591748">
              <w:rPr>
                <w:rFonts w:ascii="Times New Roman" w:eastAsia="宋体" w:hAnsi="Times New Roman" w:cs="Times New Roman" w:hint="eastAsia"/>
                <w:bCs/>
                <w:kern w:val="0"/>
                <w:szCs w:val="21"/>
              </w:rPr>
              <w:t>规和</w:t>
            </w:r>
            <w:r w:rsidRPr="00591748">
              <w:rPr>
                <w:rFonts w:ascii="Times New Roman" w:eastAsia="宋体" w:hAnsi="Times New Roman" w:cs="Times New Roman"/>
                <w:bCs/>
                <w:kern w:val="0"/>
                <w:szCs w:val="21"/>
              </w:rPr>
              <w:t>规章等规定不得通过环境保护验收的情形。</w:t>
            </w:r>
          </w:p>
        </w:tc>
        <w:tc>
          <w:tcPr>
            <w:tcW w:w="1089" w:type="dxa"/>
          </w:tcPr>
          <w:p w14:paraId="3B613AF5" w14:textId="77777777" w:rsidR="00351DD4" w:rsidRPr="00591748" w:rsidRDefault="00000000">
            <w:pPr>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不属于</w:t>
            </w:r>
          </w:p>
        </w:tc>
      </w:tr>
    </w:tbl>
    <w:p w14:paraId="0577A17B" w14:textId="77777777" w:rsidR="00351DD4" w:rsidRPr="00591748" w:rsidRDefault="00000000">
      <w:pPr>
        <w:keepNext/>
        <w:keepLines/>
        <w:widowControl/>
        <w:adjustRightInd w:val="0"/>
        <w:snapToGrid w:val="0"/>
        <w:spacing w:line="500" w:lineRule="exact"/>
        <w:outlineLvl w:val="1"/>
        <w:rPr>
          <w:rFonts w:ascii="Times New Roman" w:eastAsia="宋体" w:hAnsi="Times New Roman" w:cstheme="majorBidi"/>
          <w:b/>
          <w:bCs/>
          <w:sz w:val="24"/>
          <w:szCs w:val="32"/>
        </w:rPr>
      </w:pPr>
      <w:bookmarkStart w:id="244" w:name="_Toc235710517"/>
      <w:bookmarkStart w:id="245" w:name="_Toc230076423"/>
      <w:r w:rsidRPr="00591748">
        <w:rPr>
          <w:rFonts w:ascii="Times New Roman" w:eastAsia="宋体" w:hAnsi="Times New Roman" w:cstheme="majorBidi" w:hint="eastAsia"/>
          <w:b/>
          <w:bCs/>
          <w:sz w:val="24"/>
          <w:szCs w:val="32"/>
        </w:rPr>
        <w:t>1</w:t>
      </w:r>
      <w:r w:rsidRPr="00591748">
        <w:rPr>
          <w:rFonts w:ascii="Times New Roman" w:eastAsia="宋体" w:hAnsi="Times New Roman" w:cstheme="majorBidi"/>
          <w:b/>
          <w:bCs/>
          <w:sz w:val="24"/>
          <w:szCs w:val="32"/>
        </w:rPr>
        <w:t>0.4</w:t>
      </w:r>
      <w:r w:rsidRPr="00591748">
        <w:rPr>
          <w:rFonts w:ascii="Times New Roman" w:eastAsia="宋体" w:hAnsi="Times New Roman" w:cstheme="majorBidi" w:hint="eastAsia"/>
          <w:b/>
          <w:bCs/>
          <w:sz w:val="24"/>
          <w:szCs w:val="32"/>
        </w:rPr>
        <w:t>结论与建议</w:t>
      </w:r>
      <w:bookmarkEnd w:id="244"/>
      <w:bookmarkEnd w:id="245"/>
    </w:p>
    <w:p w14:paraId="597A9724"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246" w:name="_Toc201238824"/>
      <w:bookmarkStart w:id="247" w:name="_Toc230076424"/>
      <w:r w:rsidRPr="00591748">
        <w:rPr>
          <w:rFonts w:ascii="Times New Roman" w:eastAsia="宋体" w:hAnsi="Times New Roman" w:hint="eastAsia"/>
          <w:b/>
          <w:bCs/>
          <w:sz w:val="24"/>
          <w:szCs w:val="32"/>
        </w:rPr>
        <w:t>1</w:t>
      </w:r>
      <w:r w:rsidRPr="00591748">
        <w:rPr>
          <w:rFonts w:ascii="Times New Roman" w:eastAsia="宋体" w:hAnsi="Times New Roman"/>
          <w:b/>
          <w:bCs/>
          <w:sz w:val="24"/>
          <w:szCs w:val="32"/>
        </w:rPr>
        <w:t xml:space="preserve">0.4.1 </w:t>
      </w:r>
      <w:r w:rsidRPr="00591748">
        <w:rPr>
          <w:rFonts w:ascii="Times New Roman" w:eastAsia="宋体" w:hAnsi="Times New Roman" w:hint="eastAsia"/>
          <w:b/>
          <w:bCs/>
          <w:sz w:val="24"/>
          <w:szCs w:val="32"/>
        </w:rPr>
        <w:t>结论</w:t>
      </w:r>
      <w:bookmarkEnd w:id="246"/>
      <w:bookmarkEnd w:id="247"/>
    </w:p>
    <w:p w14:paraId="4F052767"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sz w:val="24"/>
          <w:szCs w:val="24"/>
        </w:rPr>
        <w:t>南通常佑药业科技有限公司年产</w:t>
      </w:r>
      <w:r w:rsidRPr="00591748">
        <w:rPr>
          <w:rFonts w:ascii="Times New Roman" w:eastAsia="宋体" w:hAnsi="Times New Roman" w:cs="Times New Roman"/>
          <w:sz w:val="24"/>
          <w:szCs w:val="24"/>
        </w:rPr>
        <w:t>40</w:t>
      </w:r>
      <w:r w:rsidRPr="00591748">
        <w:rPr>
          <w:rFonts w:ascii="Times New Roman" w:eastAsia="宋体" w:hAnsi="Times New Roman" w:cs="Times New Roman"/>
          <w:sz w:val="24"/>
          <w:szCs w:val="24"/>
        </w:rPr>
        <w:t>吨沙库巴曲缬沙坦钠、</w:t>
      </w:r>
      <w:r w:rsidRPr="00591748">
        <w:rPr>
          <w:rFonts w:ascii="Times New Roman" w:eastAsia="宋体" w:hAnsi="Times New Roman" w:cs="Times New Roman"/>
          <w:sz w:val="24"/>
          <w:szCs w:val="24"/>
        </w:rPr>
        <w:t>60</w:t>
      </w:r>
      <w:r w:rsidRPr="00591748">
        <w:rPr>
          <w:rFonts w:ascii="Times New Roman" w:eastAsia="宋体" w:hAnsi="Times New Roman" w:cs="Times New Roman"/>
          <w:sz w:val="24"/>
          <w:szCs w:val="24"/>
        </w:rPr>
        <w:t>吨瑞舒伐他汀钙、</w:t>
      </w:r>
      <w:r w:rsidRPr="00591748">
        <w:rPr>
          <w:rFonts w:ascii="Times New Roman" w:eastAsia="宋体" w:hAnsi="Times New Roman" w:cs="Times New Roman"/>
          <w:sz w:val="24"/>
          <w:szCs w:val="24"/>
        </w:rPr>
        <w:t>60</w:t>
      </w:r>
      <w:r w:rsidRPr="00591748">
        <w:rPr>
          <w:rFonts w:ascii="Times New Roman" w:eastAsia="宋体" w:hAnsi="Times New Roman" w:cs="Times New Roman"/>
          <w:sz w:val="24"/>
          <w:szCs w:val="24"/>
        </w:rPr>
        <w:t>吨替格瑞洛原料药及</w:t>
      </w:r>
      <w:r w:rsidRPr="00591748">
        <w:rPr>
          <w:rFonts w:ascii="Times New Roman" w:eastAsia="宋体" w:hAnsi="Times New Roman" w:cs="Times New Roman"/>
          <w:sz w:val="24"/>
          <w:szCs w:val="24"/>
        </w:rPr>
        <w:t>0.05</w:t>
      </w:r>
      <w:r w:rsidRPr="00591748">
        <w:rPr>
          <w:rFonts w:ascii="Times New Roman" w:eastAsia="宋体" w:hAnsi="Times New Roman" w:cs="Times New Roman"/>
          <w:sz w:val="24"/>
          <w:szCs w:val="24"/>
        </w:rPr>
        <w:t>吨棕榈酸帕利哌酮无菌原料药建设项目</w:t>
      </w:r>
      <w:r w:rsidRPr="00591748">
        <w:rPr>
          <w:rFonts w:ascii="Times New Roman" w:eastAsia="宋体" w:hAnsi="Times New Roman" w:cs="Times New Roman" w:hint="eastAsia"/>
          <w:sz w:val="24"/>
          <w:szCs w:val="24"/>
        </w:rPr>
        <w:t>在建设、运营过程中按照环境影响评价文件及其批复要求落实了各类环境保护措施，主要污染物达标排放、污染物排放总量满足环评文件批复要求，项目建设的性质、规模、地点、生产工艺、环境保护措施等均未发生重大变动，建议本项目通过“三同时”竣工环境保护验收。</w:t>
      </w:r>
    </w:p>
    <w:p w14:paraId="13C586C4" w14:textId="77777777" w:rsidR="00351DD4" w:rsidRPr="00591748" w:rsidRDefault="00000000">
      <w:pPr>
        <w:keepNext/>
        <w:keepLines/>
        <w:widowControl/>
        <w:adjustRightInd w:val="0"/>
        <w:snapToGrid w:val="0"/>
        <w:spacing w:line="500" w:lineRule="exact"/>
        <w:outlineLvl w:val="2"/>
        <w:rPr>
          <w:rFonts w:ascii="Times New Roman" w:eastAsia="宋体" w:hAnsi="Times New Roman"/>
          <w:b/>
          <w:bCs/>
          <w:sz w:val="24"/>
          <w:szCs w:val="32"/>
        </w:rPr>
      </w:pPr>
      <w:bookmarkStart w:id="248" w:name="_Toc230076425"/>
      <w:bookmarkStart w:id="249" w:name="_Toc201238825"/>
      <w:bookmarkStart w:id="250" w:name="OLE_LINK39"/>
      <w:r w:rsidRPr="00591748">
        <w:rPr>
          <w:rFonts w:ascii="Times New Roman" w:eastAsia="宋体" w:hAnsi="Times New Roman" w:hint="eastAsia"/>
          <w:b/>
          <w:bCs/>
          <w:sz w:val="24"/>
          <w:szCs w:val="32"/>
        </w:rPr>
        <w:t>1</w:t>
      </w:r>
      <w:r w:rsidRPr="00591748">
        <w:rPr>
          <w:rFonts w:ascii="Times New Roman" w:eastAsia="宋体" w:hAnsi="Times New Roman"/>
          <w:b/>
          <w:bCs/>
          <w:sz w:val="24"/>
          <w:szCs w:val="32"/>
        </w:rPr>
        <w:t xml:space="preserve">0.4.2 </w:t>
      </w:r>
      <w:r w:rsidRPr="00591748">
        <w:rPr>
          <w:rFonts w:ascii="Times New Roman" w:eastAsia="宋体" w:hAnsi="Times New Roman" w:hint="eastAsia"/>
          <w:b/>
          <w:bCs/>
          <w:sz w:val="24"/>
          <w:szCs w:val="32"/>
        </w:rPr>
        <w:t>建议</w:t>
      </w:r>
      <w:bookmarkEnd w:id="248"/>
      <w:bookmarkEnd w:id="249"/>
    </w:p>
    <w:p w14:paraId="1BCFD9B5"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1</w:t>
      </w:r>
      <w:r w:rsidRPr="00591748">
        <w:rPr>
          <w:rFonts w:ascii="Times New Roman" w:eastAsia="宋体" w:hAnsi="Times New Roman" w:cs="Times New Roman" w:hint="eastAsia"/>
          <w:sz w:val="24"/>
          <w:szCs w:val="24"/>
        </w:rPr>
        <w:t>）</w:t>
      </w:r>
      <w:r w:rsidRPr="00591748">
        <w:rPr>
          <w:rFonts w:ascii="Times New Roman" w:eastAsia="宋体" w:hAnsi="Times New Roman" w:cs="Times New Roman"/>
          <w:sz w:val="24"/>
          <w:szCs w:val="24"/>
        </w:rPr>
        <w:t>加强对废水、废气</w:t>
      </w:r>
      <w:r w:rsidRPr="00591748">
        <w:rPr>
          <w:rFonts w:ascii="Times New Roman" w:eastAsia="宋体" w:hAnsi="Times New Roman" w:cs="Times New Roman" w:hint="eastAsia"/>
          <w:sz w:val="24"/>
          <w:szCs w:val="24"/>
        </w:rPr>
        <w:t>、噪声</w:t>
      </w:r>
      <w:r w:rsidRPr="00591748">
        <w:rPr>
          <w:rFonts w:ascii="Times New Roman" w:eastAsia="宋体" w:hAnsi="Times New Roman" w:cs="Times New Roman"/>
          <w:sz w:val="24"/>
          <w:szCs w:val="24"/>
        </w:rPr>
        <w:t>等处理设施的日常管理和维护，确保各类污染物长期稳定达标排放；</w:t>
      </w:r>
    </w:p>
    <w:p w14:paraId="0FDFB9B1" w14:textId="77777777"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2</w:t>
      </w:r>
      <w:r w:rsidRPr="00591748">
        <w:rPr>
          <w:rFonts w:ascii="Times New Roman" w:eastAsia="宋体" w:hAnsi="Times New Roman" w:cs="Times New Roman"/>
          <w:sz w:val="24"/>
          <w:szCs w:val="24"/>
        </w:rPr>
        <w:t>）进一步加强公司事故应急预案演练，避免事故性污染物排放；</w:t>
      </w:r>
    </w:p>
    <w:p w14:paraId="14E372FA" w14:textId="557A4196" w:rsidR="00351DD4" w:rsidRPr="00591748" w:rsidRDefault="00000000">
      <w:pPr>
        <w:spacing w:line="500" w:lineRule="exact"/>
        <w:ind w:firstLineChars="200" w:firstLine="480"/>
        <w:rPr>
          <w:rFonts w:ascii="Times New Roman" w:eastAsia="宋体" w:hAnsi="Times New Roman" w:cs="Times New Roman"/>
          <w:sz w:val="24"/>
          <w:szCs w:val="24"/>
        </w:rPr>
      </w:pPr>
      <w:r w:rsidRPr="00591748">
        <w:rPr>
          <w:rFonts w:ascii="Times New Roman" w:eastAsia="宋体" w:hAnsi="Times New Roman" w:cs="Times New Roman" w:hint="eastAsia"/>
          <w:sz w:val="24"/>
          <w:szCs w:val="24"/>
        </w:rPr>
        <w:t>（</w:t>
      </w:r>
      <w:r w:rsidRPr="00591748">
        <w:rPr>
          <w:rFonts w:ascii="Times New Roman" w:eastAsia="宋体" w:hAnsi="Times New Roman" w:cs="Times New Roman" w:hint="eastAsia"/>
          <w:sz w:val="24"/>
          <w:szCs w:val="24"/>
        </w:rPr>
        <w:t>3</w:t>
      </w:r>
      <w:r w:rsidRPr="00591748">
        <w:rPr>
          <w:rFonts w:ascii="Times New Roman" w:eastAsia="宋体" w:hAnsi="Times New Roman" w:cs="Times New Roman"/>
          <w:sz w:val="24"/>
          <w:szCs w:val="24"/>
        </w:rPr>
        <w:t>）</w:t>
      </w:r>
      <w:r w:rsidR="002223DF" w:rsidRPr="00591748">
        <w:rPr>
          <w:rFonts w:ascii="Times New Roman" w:eastAsia="宋体" w:hAnsi="Times New Roman" w:cs="Times New Roman"/>
          <w:sz w:val="24"/>
          <w:szCs w:val="24"/>
        </w:rPr>
        <w:t>根据环境影响报告书、排污许可证制定的监测计划开展自行监测和信息公开。</w:t>
      </w:r>
    </w:p>
    <w:p w14:paraId="74BE92B8" w14:textId="77777777" w:rsidR="00351DD4" w:rsidRPr="00591748" w:rsidRDefault="00351DD4">
      <w:pPr>
        <w:spacing w:line="500" w:lineRule="exact"/>
        <w:ind w:firstLineChars="200" w:firstLine="480"/>
        <w:rPr>
          <w:rFonts w:ascii="Times New Roman" w:eastAsia="宋体" w:hAnsi="Times New Roman" w:cs="Times New Roman"/>
          <w:sz w:val="24"/>
          <w:szCs w:val="24"/>
        </w:rPr>
        <w:sectPr w:rsidR="00351DD4" w:rsidRPr="00591748">
          <w:pgSz w:w="11906" w:h="16838"/>
          <w:pgMar w:top="1440" w:right="1080" w:bottom="1440" w:left="1080" w:header="851" w:footer="992" w:gutter="0"/>
          <w:cols w:space="425"/>
          <w:docGrid w:type="lines" w:linePitch="312"/>
        </w:sectPr>
      </w:pPr>
    </w:p>
    <w:p w14:paraId="4E0F9BFF" w14:textId="77777777" w:rsidR="00351DD4" w:rsidRPr="00591748" w:rsidRDefault="00000000">
      <w:pPr>
        <w:keepNext/>
        <w:keepLines/>
        <w:widowControl/>
        <w:adjustRightInd w:val="0"/>
        <w:snapToGrid w:val="0"/>
        <w:spacing w:line="500" w:lineRule="exact"/>
        <w:outlineLvl w:val="0"/>
        <w:rPr>
          <w:rFonts w:ascii="Times New Roman" w:eastAsia="宋体" w:hAnsi="Times New Roman"/>
          <w:b/>
          <w:bCs/>
          <w:kern w:val="44"/>
          <w:sz w:val="28"/>
          <w:szCs w:val="44"/>
        </w:rPr>
      </w:pPr>
      <w:bookmarkStart w:id="251" w:name="_Toc230076426"/>
      <w:bookmarkStart w:id="252" w:name="_Toc235710518"/>
      <w:bookmarkEnd w:id="250"/>
      <w:r w:rsidRPr="00591748">
        <w:rPr>
          <w:rFonts w:ascii="Times New Roman" w:eastAsia="宋体" w:hAnsi="Times New Roman"/>
          <w:b/>
          <w:bCs/>
          <w:kern w:val="44"/>
          <w:sz w:val="28"/>
          <w:szCs w:val="44"/>
        </w:rPr>
        <w:lastRenderedPageBreak/>
        <w:t xml:space="preserve">11 </w:t>
      </w:r>
      <w:r w:rsidRPr="00591748">
        <w:rPr>
          <w:rFonts w:ascii="Times New Roman" w:eastAsia="宋体" w:hAnsi="Times New Roman"/>
          <w:b/>
          <w:bCs/>
          <w:kern w:val="44"/>
          <w:sz w:val="28"/>
          <w:szCs w:val="44"/>
        </w:rPr>
        <w:t>建设项目竣工环境保护</w:t>
      </w:r>
      <w:r w:rsidRPr="00591748">
        <w:rPr>
          <w:rFonts w:ascii="Times New Roman" w:eastAsia="宋体" w:hAnsi="Times New Roman"/>
          <w:b/>
          <w:bCs/>
          <w:kern w:val="44"/>
          <w:sz w:val="28"/>
          <w:szCs w:val="44"/>
        </w:rPr>
        <w:t>“</w:t>
      </w:r>
      <w:r w:rsidRPr="00591748">
        <w:rPr>
          <w:rFonts w:ascii="Times New Roman" w:eastAsia="宋体" w:hAnsi="Times New Roman"/>
          <w:b/>
          <w:bCs/>
          <w:kern w:val="44"/>
          <w:sz w:val="28"/>
          <w:szCs w:val="44"/>
        </w:rPr>
        <w:t>三同时</w:t>
      </w:r>
      <w:r w:rsidRPr="00591748">
        <w:rPr>
          <w:rFonts w:ascii="Times New Roman" w:eastAsia="宋体" w:hAnsi="Times New Roman"/>
          <w:b/>
          <w:bCs/>
          <w:kern w:val="44"/>
          <w:sz w:val="28"/>
          <w:szCs w:val="44"/>
        </w:rPr>
        <w:t>”</w:t>
      </w:r>
      <w:r w:rsidRPr="00591748">
        <w:rPr>
          <w:rFonts w:ascii="Times New Roman" w:eastAsia="宋体" w:hAnsi="Times New Roman"/>
          <w:b/>
          <w:bCs/>
          <w:kern w:val="44"/>
          <w:sz w:val="28"/>
          <w:szCs w:val="44"/>
        </w:rPr>
        <w:t>验收登记表</w:t>
      </w:r>
      <w:bookmarkEnd w:id="251"/>
      <w:bookmarkEnd w:id="252"/>
    </w:p>
    <w:p w14:paraId="47E068EB" w14:textId="77777777" w:rsidR="00351DD4" w:rsidRPr="00591748" w:rsidRDefault="00000000">
      <w:pPr>
        <w:spacing w:line="500" w:lineRule="exact"/>
        <w:jc w:val="center"/>
        <w:outlineLvl w:val="5"/>
        <w:rPr>
          <w:rFonts w:ascii="Times New Roman" w:eastAsia="华文新魏" w:hAnsi="Times New Roman" w:cs="Times New Roman"/>
          <w:kern w:val="0"/>
          <w:sz w:val="28"/>
        </w:rPr>
      </w:pPr>
      <w:r w:rsidRPr="00591748">
        <w:rPr>
          <w:rFonts w:ascii="Times New Roman" w:eastAsia="宋体" w:hAnsi="Times New Roman" w:cs="Times New Roman" w:hint="eastAsia"/>
          <w:b/>
          <w:sz w:val="24"/>
          <w:szCs w:val="24"/>
        </w:rPr>
        <w:t>建设项目竣工环境保护“三同时”验收登记表</w:t>
      </w:r>
    </w:p>
    <w:p w14:paraId="0725CCB3" w14:textId="77777777" w:rsidR="00351DD4" w:rsidRPr="00591748" w:rsidRDefault="00000000">
      <w:pPr>
        <w:spacing w:line="500" w:lineRule="exact"/>
        <w:ind w:firstLineChars="200" w:firstLine="422"/>
        <w:jc w:val="center"/>
        <w:rPr>
          <w:rFonts w:ascii="Times New Roman" w:eastAsia="宋体" w:hAnsi="Times New Roman" w:cs="Times New Roman"/>
          <w:b/>
          <w:bCs/>
          <w:sz w:val="24"/>
          <w:szCs w:val="24"/>
        </w:rPr>
      </w:pPr>
      <w:r w:rsidRPr="00591748">
        <w:rPr>
          <w:rFonts w:ascii="Times New Roman" w:eastAsia="宋体" w:hAnsi="Times New Roman" w:cs="Times New Roman"/>
          <w:b/>
          <w:bCs/>
          <w:szCs w:val="21"/>
        </w:rPr>
        <w:t>填表单位（盖章）：</w:t>
      </w:r>
      <w:r w:rsidRPr="00591748">
        <w:rPr>
          <w:rFonts w:ascii="Times New Roman" w:eastAsia="宋体" w:hAnsi="Times New Roman" w:cs="Times New Roman"/>
          <w:b/>
          <w:bCs/>
          <w:szCs w:val="21"/>
        </w:rPr>
        <w:t xml:space="preserve">                  </w:t>
      </w:r>
      <w:r w:rsidRPr="00591748">
        <w:rPr>
          <w:rFonts w:ascii="Times New Roman" w:eastAsia="宋体" w:hAnsi="Times New Roman" w:cs="Times New Roman"/>
          <w:b/>
          <w:bCs/>
          <w:szCs w:val="21"/>
        </w:rPr>
        <w:t>填表人（签字）：</w:t>
      </w:r>
      <w:r w:rsidRPr="00591748">
        <w:rPr>
          <w:rFonts w:ascii="Times New Roman" w:eastAsia="宋体" w:hAnsi="Times New Roman" w:cs="Times New Roman"/>
          <w:b/>
          <w:bCs/>
          <w:szCs w:val="21"/>
        </w:rPr>
        <w:t xml:space="preserve">                              </w:t>
      </w:r>
      <w:r w:rsidRPr="00591748">
        <w:rPr>
          <w:rFonts w:ascii="Times New Roman" w:eastAsia="宋体" w:hAnsi="Times New Roman" w:cs="Times New Roman"/>
          <w:b/>
          <w:bCs/>
          <w:szCs w:val="21"/>
        </w:rPr>
        <w:t>项目经办人（签字）：</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43"/>
        <w:gridCol w:w="173"/>
        <w:gridCol w:w="1054"/>
        <w:gridCol w:w="1007"/>
        <w:gridCol w:w="826"/>
        <w:gridCol w:w="902"/>
        <w:gridCol w:w="1007"/>
        <w:gridCol w:w="902"/>
        <w:gridCol w:w="902"/>
        <w:gridCol w:w="903"/>
        <w:gridCol w:w="2099"/>
        <w:gridCol w:w="1112"/>
        <w:gridCol w:w="528"/>
        <w:gridCol w:w="584"/>
        <w:gridCol w:w="369"/>
        <w:gridCol w:w="668"/>
        <w:gridCol w:w="1179"/>
      </w:tblGrid>
      <w:tr w:rsidR="00351DD4" w:rsidRPr="00591748" w14:paraId="054A0727" w14:textId="77777777">
        <w:trPr>
          <w:cantSplit/>
          <w:trHeight w:val="19"/>
          <w:jc w:val="center"/>
        </w:trPr>
        <w:tc>
          <w:tcPr>
            <w:tcW w:w="151" w:type="pct"/>
            <w:vMerge w:val="restart"/>
            <w:tcMar>
              <w:left w:w="57" w:type="dxa"/>
              <w:right w:w="57" w:type="dxa"/>
            </w:tcMar>
            <w:textDirection w:val="tbRlV"/>
            <w:vAlign w:val="center"/>
          </w:tcPr>
          <w:p w14:paraId="502AB3E3" w14:textId="77777777" w:rsidR="00351DD4" w:rsidRPr="00591748" w:rsidRDefault="00000000">
            <w:pPr>
              <w:widowControl/>
              <w:adjustRightInd w:val="0"/>
              <w:snapToGrid w:val="0"/>
              <w:ind w:left="113" w:right="113"/>
              <w:jc w:val="center"/>
              <w:rPr>
                <w:rFonts w:ascii="Times New Roman" w:eastAsia="宋体" w:hAnsi="Times New Roman" w:cs="Times New Roman"/>
                <w:b/>
                <w:szCs w:val="21"/>
              </w:rPr>
            </w:pPr>
            <w:r w:rsidRPr="00591748">
              <w:rPr>
                <w:rFonts w:ascii="Times New Roman" w:eastAsia="宋体" w:hAnsi="Times New Roman" w:cs="Times New Roman"/>
                <w:b/>
                <w:szCs w:val="21"/>
              </w:rPr>
              <w:t>建设项目</w:t>
            </w:r>
          </w:p>
        </w:tc>
        <w:tc>
          <w:tcPr>
            <w:tcW w:w="419" w:type="pct"/>
            <w:gridSpan w:val="2"/>
            <w:tcMar>
              <w:left w:w="57" w:type="dxa"/>
              <w:right w:w="57" w:type="dxa"/>
            </w:tcMar>
            <w:vAlign w:val="center"/>
          </w:tcPr>
          <w:p w14:paraId="1143E289"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项目名称</w:t>
            </w:r>
          </w:p>
        </w:tc>
        <w:tc>
          <w:tcPr>
            <w:tcW w:w="1584" w:type="pct"/>
            <w:gridSpan w:val="5"/>
            <w:tcMar>
              <w:left w:w="57" w:type="dxa"/>
              <w:right w:w="57" w:type="dxa"/>
            </w:tcMar>
            <w:vAlign w:val="center"/>
          </w:tcPr>
          <w:p w14:paraId="745657CA" w14:textId="77777777" w:rsidR="00351DD4" w:rsidRPr="00591748" w:rsidRDefault="00000000">
            <w:pPr>
              <w:widowControl/>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年产</w:t>
            </w:r>
            <w:r w:rsidRPr="00591748">
              <w:rPr>
                <w:rFonts w:ascii="Times New Roman" w:eastAsia="宋体" w:hAnsi="Times New Roman" w:cs="Times New Roman"/>
                <w:szCs w:val="21"/>
              </w:rPr>
              <w:t>40</w:t>
            </w:r>
            <w:r w:rsidRPr="00591748">
              <w:rPr>
                <w:rFonts w:ascii="Times New Roman" w:eastAsia="宋体" w:hAnsi="Times New Roman" w:cs="Times New Roman"/>
                <w:szCs w:val="21"/>
              </w:rPr>
              <w:t>吨沙库巴曲缬沙坦钠、</w:t>
            </w:r>
            <w:r w:rsidRPr="00591748">
              <w:rPr>
                <w:rFonts w:ascii="Times New Roman" w:eastAsia="宋体" w:hAnsi="Times New Roman" w:cs="Times New Roman"/>
                <w:szCs w:val="21"/>
              </w:rPr>
              <w:t>60</w:t>
            </w:r>
            <w:r w:rsidRPr="00591748">
              <w:rPr>
                <w:rFonts w:ascii="Times New Roman" w:eastAsia="宋体" w:hAnsi="Times New Roman" w:cs="Times New Roman"/>
                <w:szCs w:val="21"/>
              </w:rPr>
              <w:t>吨瑞舒伐他汀钙、</w:t>
            </w:r>
            <w:r w:rsidRPr="00591748">
              <w:rPr>
                <w:rFonts w:ascii="Times New Roman" w:eastAsia="宋体" w:hAnsi="Times New Roman" w:cs="Times New Roman"/>
                <w:szCs w:val="21"/>
              </w:rPr>
              <w:t>60</w:t>
            </w:r>
            <w:r w:rsidRPr="00591748">
              <w:rPr>
                <w:rFonts w:ascii="Times New Roman" w:eastAsia="宋体" w:hAnsi="Times New Roman" w:cs="Times New Roman"/>
                <w:szCs w:val="21"/>
              </w:rPr>
              <w:t>吨替格瑞洛原料药及</w:t>
            </w:r>
            <w:r w:rsidRPr="00591748">
              <w:rPr>
                <w:rFonts w:ascii="Times New Roman" w:eastAsia="宋体" w:hAnsi="Times New Roman" w:cs="Times New Roman"/>
                <w:szCs w:val="21"/>
              </w:rPr>
              <w:t>0.05</w:t>
            </w:r>
            <w:r w:rsidRPr="00591748">
              <w:rPr>
                <w:rFonts w:ascii="Times New Roman" w:eastAsia="宋体" w:hAnsi="Times New Roman" w:cs="Times New Roman"/>
                <w:szCs w:val="21"/>
              </w:rPr>
              <w:t>吨棕榈酸帕利哌酮无菌原料药建设项目</w:t>
            </w:r>
          </w:p>
        </w:tc>
        <w:tc>
          <w:tcPr>
            <w:tcW w:w="615" w:type="pct"/>
            <w:gridSpan w:val="2"/>
            <w:tcMar>
              <w:left w:w="57" w:type="dxa"/>
              <w:right w:w="57" w:type="dxa"/>
            </w:tcMar>
            <w:vAlign w:val="center"/>
          </w:tcPr>
          <w:p w14:paraId="2F72DF2A"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项目代码</w:t>
            </w:r>
          </w:p>
        </w:tc>
        <w:tc>
          <w:tcPr>
            <w:tcW w:w="716" w:type="pct"/>
            <w:tcMar>
              <w:left w:w="57" w:type="dxa"/>
              <w:right w:w="57" w:type="dxa"/>
            </w:tcMar>
            <w:vAlign w:val="center"/>
          </w:tcPr>
          <w:p w14:paraId="64E80E9F"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2302-320659-89-02-556336</w:t>
            </w:r>
          </w:p>
        </w:tc>
        <w:tc>
          <w:tcPr>
            <w:tcW w:w="559" w:type="pct"/>
            <w:gridSpan w:val="2"/>
            <w:tcMar>
              <w:left w:w="57" w:type="dxa"/>
              <w:right w:w="57" w:type="dxa"/>
            </w:tcMar>
            <w:vAlign w:val="center"/>
          </w:tcPr>
          <w:p w14:paraId="3585C4B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建设地点</w:t>
            </w:r>
          </w:p>
        </w:tc>
        <w:tc>
          <w:tcPr>
            <w:tcW w:w="956" w:type="pct"/>
            <w:gridSpan w:val="4"/>
            <w:tcMar>
              <w:left w:w="57" w:type="dxa"/>
              <w:right w:w="57" w:type="dxa"/>
            </w:tcMar>
            <w:vAlign w:val="center"/>
          </w:tcPr>
          <w:p w14:paraId="67D8DAAD"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如东县洋口化学工业园西区通吉路</w:t>
            </w:r>
            <w:r w:rsidRPr="00591748">
              <w:rPr>
                <w:rFonts w:ascii="Times New Roman" w:eastAsia="宋体" w:hAnsi="Times New Roman" w:cs="Times New Roman"/>
                <w:szCs w:val="21"/>
              </w:rPr>
              <w:t>10</w:t>
            </w:r>
            <w:r w:rsidRPr="00591748">
              <w:rPr>
                <w:rFonts w:ascii="Times New Roman" w:eastAsia="宋体" w:hAnsi="Times New Roman" w:cs="Times New Roman"/>
                <w:szCs w:val="21"/>
              </w:rPr>
              <w:t>号现有厂区内</w:t>
            </w:r>
          </w:p>
        </w:tc>
      </w:tr>
      <w:tr w:rsidR="00351DD4" w:rsidRPr="00591748" w14:paraId="4E9DEA18" w14:textId="77777777">
        <w:trPr>
          <w:cantSplit/>
          <w:trHeight w:val="19"/>
          <w:jc w:val="center"/>
        </w:trPr>
        <w:tc>
          <w:tcPr>
            <w:tcW w:w="151" w:type="pct"/>
            <w:vMerge/>
            <w:tcMar>
              <w:left w:w="57" w:type="dxa"/>
              <w:right w:w="57" w:type="dxa"/>
            </w:tcMar>
            <w:vAlign w:val="center"/>
          </w:tcPr>
          <w:p w14:paraId="040110A7"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37E893F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行业类别（分类管理名录）</w:t>
            </w:r>
          </w:p>
        </w:tc>
        <w:tc>
          <w:tcPr>
            <w:tcW w:w="1584" w:type="pct"/>
            <w:gridSpan w:val="5"/>
            <w:tcMar>
              <w:left w:w="57" w:type="dxa"/>
              <w:right w:w="57" w:type="dxa"/>
            </w:tcMar>
            <w:vAlign w:val="center"/>
          </w:tcPr>
          <w:p w14:paraId="70810E2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C2710</w:t>
            </w:r>
            <w:r w:rsidRPr="00591748">
              <w:rPr>
                <w:rFonts w:ascii="Times New Roman" w:eastAsia="宋体" w:hAnsi="Times New Roman" w:cs="Times New Roman"/>
                <w:szCs w:val="21"/>
              </w:rPr>
              <w:t>化学药品原料药制造</w:t>
            </w:r>
          </w:p>
        </w:tc>
        <w:tc>
          <w:tcPr>
            <w:tcW w:w="615" w:type="pct"/>
            <w:gridSpan w:val="2"/>
            <w:tcMar>
              <w:left w:w="57" w:type="dxa"/>
              <w:right w:w="57" w:type="dxa"/>
            </w:tcMar>
            <w:vAlign w:val="center"/>
          </w:tcPr>
          <w:p w14:paraId="2209849B"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建设性质</w:t>
            </w:r>
          </w:p>
        </w:tc>
        <w:tc>
          <w:tcPr>
            <w:tcW w:w="1275" w:type="pct"/>
            <w:gridSpan w:val="3"/>
            <w:tcMar>
              <w:left w:w="57" w:type="dxa"/>
              <w:right w:w="57" w:type="dxa"/>
            </w:tcMar>
            <w:vAlign w:val="center"/>
          </w:tcPr>
          <w:p w14:paraId="6230E0E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w:t>
            </w:r>
            <w:r w:rsidRPr="00591748">
              <w:rPr>
                <w:rFonts w:ascii="Times New Roman" w:eastAsia="宋体" w:hAnsi="Times New Roman" w:cs="Times New Roman"/>
                <w:b/>
                <w:szCs w:val="21"/>
              </w:rPr>
              <w:t>新建</w:t>
            </w:r>
            <w:r w:rsidRPr="00591748">
              <w:rPr>
                <w:rFonts w:ascii="Times New Roman" w:eastAsia="宋体" w:hAnsi="Times New Roman" w:cs="Times New Roman"/>
                <w:b/>
                <w:szCs w:val="21"/>
              </w:rPr>
              <w:t xml:space="preserve">  </w:t>
            </w:r>
            <w:r w:rsidRPr="00591748">
              <w:rPr>
                <w:rFonts w:ascii="Times New Roman" w:eastAsia="宋体" w:hAnsi="Times New Roman" w:cs="Times New Roman" w:hint="eastAsia"/>
                <w:b/>
                <w:szCs w:val="21"/>
              </w:rPr>
              <w:t>√</w:t>
            </w:r>
            <w:r w:rsidRPr="00591748">
              <w:rPr>
                <w:rFonts w:ascii="Times New Roman" w:eastAsia="宋体" w:hAnsi="Times New Roman" w:cs="Times New Roman"/>
                <w:b/>
                <w:szCs w:val="21"/>
              </w:rPr>
              <w:t>改扩建</w:t>
            </w:r>
            <w:r w:rsidRPr="00591748">
              <w:rPr>
                <w:rFonts w:ascii="Times New Roman" w:eastAsia="宋体" w:hAnsi="Times New Roman" w:cs="Times New Roman"/>
                <w:b/>
                <w:szCs w:val="21"/>
              </w:rPr>
              <w:t xml:space="preserve">  □</w:t>
            </w:r>
            <w:r w:rsidRPr="00591748">
              <w:rPr>
                <w:rFonts w:ascii="Times New Roman" w:eastAsia="宋体" w:hAnsi="Times New Roman" w:cs="Times New Roman"/>
                <w:b/>
                <w:szCs w:val="21"/>
              </w:rPr>
              <w:t>技术改造</w:t>
            </w:r>
          </w:p>
        </w:tc>
        <w:tc>
          <w:tcPr>
            <w:tcW w:w="325" w:type="pct"/>
            <w:gridSpan w:val="2"/>
            <w:tcMar>
              <w:left w:w="57" w:type="dxa"/>
              <w:right w:w="57" w:type="dxa"/>
            </w:tcMar>
            <w:vAlign w:val="center"/>
          </w:tcPr>
          <w:p w14:paraId="08302F3F"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项目厂区中心经度</w:t>
            </w:r>
            <w:r w:rsidRPr="00591748">
              <w:rPr>
                <w:rFonts w:ascii="Times New Roman" w:eastAsia="宋体" w:hAnsi="Times New Roman" w:cs="Times New Roman"/>
                <w:b/>
                <w:szCs w:val="21"/>
              </w:rPr>
              <w:t>/</w:t>
            </w:r>
            <w:r w:rsidRPr="00591748">
              <w:rPr>
                <w:rFonts w:ascii="Times New Roman" w:eastAsia="宋体" w:hAnsi="Times New Roman" w:cs="Times New Roman"/>
                <w:b/>
                <w:szCs w:val="21"/>
              </w:rPr>
              <w:t>纬度</w:t>
            </w:r>
          </w:p>
        </w:tc>
        <w:tc>
          <w:tcPr>
            <w:tcW w:w="631" w:type="pct"/>
            <w:gridSpan w:val="2"/>
            <w:tcMar>
              <w:left w:w="57" w:type="dxa"/>
              <w:right w:w="57" w:type="dxa"/>
            </w:tcMar>
            <w:vAlign w:val="center"/>
          </w:tcPr>
          <w:p w14:paraId="3B91420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121.077774996</w:t>
            </w:r>
            <w:r w:rsidRPr="00591748">
              <w:rPr>
                <w:rFonts w:ascii="Times New Roman" w:eastAsia="宋体" w:hAnsi="Times New Roman" w:cs="Times New Roman" w:hint="eastAsia"/>
                <w:szCs w:val="21"/>
              </w:rPr>
              <w:t>°</w:t>
            </w:r>
            <w:r w:rsidRPr="00591748">
              <w:rPr>
                <w:rFonts w:ascii="Times New Roman" w:eastAsia="宋体" w:hAnsi="Times New Roman" w:cs="Times New Roman"/>
                <w:szCs w:val="21"/>
              </w:rPr>
              <w:t>32.530516318</w:t>
            </w:r>
            <w:r w:rsidRPr="00591748">
              <w:rPr>
                <w:rFonts w:ascii="Times New Roman" w:eastAsia="宋体" w:hAnsi="Times New Roman" w:cs="Times New Roman" w:hint="eastAsia"/>
                <w:szCs w:val="21"/>
              </w:rPr>
              <w:t>°</w:t>
            </w:r>
          </w:p>
        </w:tc>
      </w:tr>
      <w:tr w:rsidR="00351DD4" w:rsidRPr="00591748" w14:paraId="7C900097" w14:textId="77777777">
        <w:trPr>
          <w:cantSplit/>
          <w:trHeight w:val="19"/>
          <w:jc w:val="center"/>
        </w:trPr>
        <w:tc>
          <w:tcPr>
            <w:tcW w:w="151" w:type="pct"/>
            <w:vMerge/>
            <w:tcMar>
              <w:left w:w="57" w:type="dxa"/>
              <w:right w:w="57" w:type="dxa"/>
            </w:tcMar>
            <w:vAlign w:val="center"/>
          </w:tcPr>
          <w:p w14:paraId="1B2A6A5F"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453F753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设计生产能力</w:t>
            </w:r>
          </w:p>
        </w:tc>
        <w:tc>
          <w:tcPr>
            <w:tcW w:w="1584" w:type="pct"/>
            <w:gridSpan w:val="5"/>
            <w:tcMar>
              <w:left w:w="57" w:type="dxa"/>
              <w:right w:w="57" w:type="dxa"/>
            </w:tcMar>
            <w:vAlign w:val="center"/>
          </w:tcPr>
          <w:p w14:paraId="2E806306" w14:textId="77777777" w:rsidR="00351DD4" w:rsidRPr="00591748" w:rsidRDefault="00000000">
            <w:pPr>
              <w:widowControl/>
              <w:adjustRightInd w:val="0"/>
              <w:snapToGrid w:val="0"/>
              <w:rPr>
                <w:rFonts w:ascii="Times New Roman" w:eastAsia="宋体" w:hAnsi="Times New Roman" w:cs="Times New Roman"/>
                <w:szCs w:val="21"/>
              </w:rPr>
            </w:pPr>
            <w:r w:rsidRPr="00591748">
              <w:rPr>
                <w:rFonts w:ascii="Times New Roman" w:eastAsia="宋体" w:hAnsi="Times New Roman" w:cs="Times New Roman"/>
                <w:szCs w:val="21"/>
              </w:rPr>
              <w:t>年产</w:t>
            </w:r>
            <w:r w:rsidRPr="00591748">
              <w:rPr>
                <w:rFonts w:ascii="Times New Roman" w:eastAsia="宋体" w:hAnsi="Times New Roman" w:cs="Times New Roman"/>
                <w:szCs w:val="21"/>
              </w:rPr>
              <w:t>40</w:t>
            </w:r>
            <w:r w:rsidRPr="00591748">
              <w:rPr>
                <w:rFonts w:ascii="Times New Roman" w:eastAsia="宋体" w:hAnsi="Times New Roman" w:cs="Times New Roman"/>
                <w:szCs w:val="21"/>
              </w:rPr>
              <w:t>吨沙库巴曲缬沙坦钠、</w:t>
            </w:r>
            <w:r w:rsidRPr="00591748">
              <w:rPr>
                <w:rFonts w:ascii="Times New Roman" w:eastAsia="宋体" w:hAnsi="Times New Roman" w:cs="Times New Roman"/>
                <w:szCs w:val="21"/>
              </w:rPr>
              <w:t>60</w:t>
            </w:r>
            <w:r w:rsidRPr="00591748">
              <w:rPr>
                <w:rFonts w:ascii="Times New Roman" w:eastAsia="宋体" w:hAnsi="Times New Roman" w:cs="Times New Roman"/>
                <w:szCs w:val="21"/>
              </w:rPr>
              <w:t>吨瑞舒伐他汀钙、</w:t>
            </w:r>
            <w:r w:rsidRPr="00591748">
              <w:rPr>
                <w:rFonts w:ascii="Times New Roman" w:eastAsia="宋体" w:hAnsi="Times New Roman" w:cs="Times New Roman"/>
                <w:szCs w:val="21"/>
              </w:rPr>
              <w:t>60</w:t>
            </w:r>
            <w:r w:rsidRPr="00591748">
              <w:rPr>
                <w:rFonts w:ascii="Times New Roman" w:eastAsia="宋体" w:hAnsi="Times New Roman" w:cs="Times New Roman"/>
                <w:szCs w:val="21"/>
              </w:rPr>
              <w:t>吨替格瑞洛原料药及</w:t>
            </w:r>
            <w:r w:rsidRPr="00591748">
              <w:rPr>
                <w:rFonts w:ascii="Times New Roman" w:eastAsia="宋体" w:hAnsi="Times New Roman" w:cs="Times New Roman"/>
                <w:szCs w:val="21"/>
              </w:rPr>
              <w:t>0.05</w:t>
            </w:r>
            <w:r w:rsidRPr="00591748">
              <w:rPr>
                <w:rFonts w:ascii="Times New Roman" w:eastAsia="宋体" w:hAnsi="Times New Roman" w:cs="Times New Roman"/>
                <w:szCs w:val="21"/>
              </w:rPr>
              <w:t>吨棕榈酸帕利哌酮无菌原料药</w:t>
            </w:r>
          </w:p>
        </w:tc>
        <w:tc>
          <w:tcPr>
            <w:tcW w:w="615" w:type="pct"/>
            <w:gridSpan w:val="2"/>
            <w:tcMar>
              <w:left w:w="57" w:type="dxa"/>
              <w:right w:w="57" w:type="dxa"/>
            </w:tcMar>
            <w:vAlign w:val="center"/>
          </w:tcPr>
          <w:p w14:paraId="0E639ED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实际生产能力</w:t>
            </w:r>
          </w:p>
        </w:tc>
        <w:tc>
          <w:tcPr>
            <w:tcW w:w="716" w:type="pct"/>
            <w:tcMar>
              <w:left w:w="57" w:type="dxa"/>
              <w:right w:w="57" w:type="dxa"/>
            </w:tcMar>
            <w:vAlign w:val="center"/>
          </w:tcPr>
          <w:p w14:paraId="1ED09643" w14:textId="77777777" w:rsidR="00351DD4" w:rsidRPr="00591748" w:rsidRDefault="00000000">
            <w:pPr>
              <w:widowControl/>
              <w:adjustRightInd w:val="0"/>
              <w:snapToGrid w:val="0"/>
              <w:rPr>
                <w:rFonts w:ascii="Times New Roman" w:eastAsia="宋体" w:hAnsi="Times New Roman" w:cs="Times New Roman"/>
                <w:bCs/>
                <w:szCs w:val="21"/>
              </w:rPr>
            </w:pPr>
            <w:r w:rsidRPr="00591748">
              <w:rPr>
                <w:rFonts w:ascii="Times New Roman" w:eastAsia="宋体" w:hAnsi="Times New Roman" w:cs="Times New Roman"/>
                <w:szCs w:val="21"/>
              </w:rPr>
              <w:t>年产</w:t>
            </w:r>
            <w:r w:rsidRPr="00591748">
              <w:rPr>
                <w:rFonts w:ascii="Times New Roman" w:eastAsia="宋体" w:hAnsi="Times New Roman" w:cs="Times New Roman"/>
                <w:szCs w:val="21"/>
              </w:rPr>
              <w:t>40</w:t>
            </w:r>
            <w:r w:rsidRPr="00591748">
              <w:rPr>
                <w:rFonts w:ascii="Times New Roman" w:eastAsia="宋体" w:hAnsi="Times New Roman" w:cs="Times New Roman"/>
                <w:szCs w:val="21"/>
              </w:rPr>
              <w:t>吨沙库巴曲缬沙坦钠、</w:t>
            </w:r>
            <w:r w:rsidRPr="00591748">
              <w:rPr>
                <w:rFonts w:ascii="Times New Roman" w:eastAsia="宋体" w:hAnsi="Times New Roman" w:cs="Times New Roman"/>
                <w:szCs w:val="21"/>
              </w:rPr>
              <w:t>60</w:t>
            </w:r>
            <w:r w:rsidRPr="00591748">
              <w:rPr>
                <w:rFonts w:ascii="Times New Roman" w:eastAsia="宋体" w:hAnsi="Times New Roman" w:cs="Times New Roman"/>
                <w:szCs w:val="21"/>
              </w:rPr>
              <w:t>吨瑞舒伐他汀钙、</w:t>
            </w:r>
            <w:r w:rsidRPr="00591748">
              <w:rPr>
                <w:rFonts w:ascii="Times New Roman" w:eastAsia="宋体" w:hAnsi="Times New Roman" w:cs="Times New Roman"/>
                <w:szCs w:val="21"/>
              </w:rPr>
              <w:t>60</w:t>
            </w:r>
            <w:r w:rsidRPr="00591748">
              <w:rPr>
                <w:rFonts w:ascii="Times New Roman" w:eastAsia="宋体" w:hAnsi="Times New Roman" w:cs="Times New Roman"/>
                <w:szCs w:val="21"/>
              </w:rPr>
              <w:t>吨替格瑞洛原料药及</w:t>
            </w:r>
            <w:r w:rsidRPr="00591748">
              <w:rPr>
                <w:rFonts w:ascii="Times New Roman" w:eastAsia="宋体" w:hAnsi="Times New Roman" w:cs="Times New Roman"/>
                <w:szCs w:val="21"/>
              </w:rPr>
              <w:t>0.05</w:t>
            </w:r>
            <w:r w:rsidRPr="00591748">
              <w:rPr>
                <w:rFonts w:ascii="Times New Roman" w:eastAsia="宋体" w:hAnsi="Times New Roman" w:cs="Times New Roman"/>
                <w:szCs w:val="21"/>
              </w:rPr>
              <w:t>吨棕榈酸帕利哌酮无菌原料药</w:t>
            </w:r>
          </w:p>
        </w:tc>
        <w:tc>
          <w:tcPr>
            <w:tcW w:w="559" w:type="pct"/>
            <w:gridSpan w:val="2"/>
            <w:tcMar>
              <w:left w:w="57" w:type="dxa"/>
              <w:right w:w="57" w:type="dxa"/>
            </w:tcMar>
            <w:vAlign w:val="center"/>
          </w:tcPr>
          <w:p w14:paraId="4321561E"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环评单位</w:t>
            </w:r>
          </w:p>
        </w:tc>
        <w:tc>
          <w:tcPr>
            <w:tcW w:w="956" w:type="pct"/>
            <w:gridSpan w:val="4"/>
            <w:tcMar>
              <w:left w:w="57" w:type="dxa"/>
              <w:right w:w="57" w:type="dxa"/>
            </w:tcMar>
            <w:vAlign w:val="center"/>
          </w:tcPr>
          <w:p w14:paraId="70F1853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南京国环科技股份有限公司</w:t>
            </w:r>
          </w:p>
        </w:tc>
      </w:tr>
      <w:tr w:rsidR="00351DD4" w:rsidRPr="00591748" w14:paraId="16A2DFBE" w14:textId="77777777">
        <w:trPr>
          <w:cantSplit/>
          <w:trHeight w:val="19"/>
          <w:jc w:val="center"/>
        </w:trPr>
        <w:tc>
          <w:tcPr>
            <w:tcW w:w="151" w:type="pct"/>
            <w:vMerge/>
            <w:tcMar>
              <w:left w:w="57" w:type="dxa"/>
              <w:right w:w="57" w:type="dxa"/>
            </w:tcMar>
            <w:vAlign w:val="center"/>
          </w:tcPr>
          <w:p w14:paraId="3B73A5DB"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5EAE85E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环评文件审批机关</w:t>
            </w:r>
          </w:p>
        </w:tc>
        <w:tc>
          <w:tcPr>
            <w:tcW w:w="1584" w:type="pct"/>
            <w:gridSpan w:val="5"/>
            <w:tcMar>
              <w:left w:w="57" w:type="dxa"/>
              <w:right w:w="57" w:type="dxa"/>
            </w:tcMar>
            <w:vAlign w:val="center"/>
          </w:tcPr>
          <w:p w14:paraId="68546D8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kern w:val="0"/>
                <w:sz w:val="24"/>
                <w:szCs w:val="24"/>
              </w:rPr>
              <w:t>如东县行政审批局</w:t>
            </w:r>
          </w:p>
        </w:tc>
        <w:tc>
          <w:tcPr>
            <w:tcW w:w="615" w:type="pct"/>
            <w:gridSpan w:val="2"/>
            <w:tcMar>
              <w:left w:w="57" w:type="dxa"/>
              <w:right w:w="57" w:type="dxa"/>
            </w:tcMar>
            <w:vAlign w:val="center"/>
          </w:tcPr>
          <w:p w14:paraId="09FA8FC4"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审批文号</w:t>
            </w:r>
          </w:p>
        </w:tc>
        <w:tc>
          <w:tcPr>
            <w:tcW w:w="716" w:type="pct"/>
            <w:tcMar>
              <w:left w:w="57" w:type="dxa"/>
              <w:right w:w="57" w:type="dxa"/>
            </w:tcMar>
            <w:vAlign w:val="center"/>
          </w:tcPr>
          <w:p w14:paraId="6C69FCC3"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东行审环</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2023</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60</w:t>
            </w:r>
            <w:r w:rsidRPr="00591748">
              <w:rPr>
                <w:rFonts w:ascii="Times New Roman" w:eastAsia="宋体" w:hAnsi="Times New Roman" w:cs="Times New Roman" w:hint="eastAsia"/>
                <w:szCs w:val="21"/>
              </w:rPr>
              <w:t>号</w:t>
            </w:r>
          </w:p>
        </w:tc>
        <w:tc>
          <w:tcPr>
            <w:tcW w:w="559" w:type="pct"/>
            <w:gridSpan w:val="2"/>
            <w:tcMar>
              <w:left w:w="57" w:type="dxa"/>
              <w:right w:w="57" w:type="dxa"/>
            </w:tcMar>
            <w:vAlign w:val="center"/>
          </w:tcPr>
          <w:p w14:paraId="3912A546"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环评文件类型</w:t>
            </w:r>
          </w:p>
        </w:tc>
        <w:tc>
          <w:tcPr>
            <w:tcW w:w="956" w:type="pct"/>
            <w:gridSpan w:val="4"/>
            <w:tcMar>
              <w:left w:w="57" w:type="dxa"/>
              <w:right w:w="57" w:type="dxa"/>
            </w:tcMar>
            <w:vAlign w:val="center"/>
          </w:tcPr>
          <w:p w14:paraId="1B5B3F9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环境影响报告书</w:t>
            </w:r>
          </w:p>
        </w:tc>
      </w:tr>
      <w:tr w:rsidR="00351DD4" w:rsidRPr="00591748" w14:paraId="2C1A556A" w14:textId="77777777">
        <w:trPr>
          <w:cantSplit/>
          <w:trHeight w:val="19"/>
          <w:jc w:val="center"/>
        </w:trPr>
        <w:tc>
          <w:tcPr>
            <w:tcW w:w="151" w:type="pct"/>
            <w:vMerge/>
            <w:tcMar>
              <w:left w:w="57" w:type="dxa"/>
              <w:right w:w="57" w:type="dxa"/>
            </w:tcMar>
            <w:vAlign w:val="center"/>
          </w:tcPr>
          <w:p w14:paraId="016E40BD"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7DB6356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开工日期</w:t>
            </w:r>
          </w:p>
        </w:tc>
        <w:tc>
          <w:tcPr>
            <w:tcW w:w="1584" w:type="pct"/>
            <w:gridSpan w:val="5"/>
            <w:tcMar>
              <w:left w:w="57" w:type="dxa"/>
              <w:right w:w="57" w:type="dxa"/>
            </w:tcMar>
            <w:vAlign w:val="center"/>
          </w:tcPr>
          <w:p w14:paraId="522C7B3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2023.11</w:t>
            </w:r>
          </w:p>
        </w:tc>
        <w:tc>
          <w:tcPr>
            <w:tcW w:w="615" w:type="pct"/>
            <w:gridSpan w:val="2"/>
            <w:tcMar>
              <w:left w:w="57" w:type="dxa"/>
              <w:right w:w="57" w:type="dxa"/>
            </w:tcMar>
            <w:vAlign w:val="center"/>
          </w:tcPr>
          <w:p w14:paraId="0F80435B"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竣工日期</w:t>
            </w:r>
          </w:p>
        </w:tc>
        <w:tc>
          <w:tcPr>
            <w:tcW w:w="716" w:type="pct"/>
            <w:tcMar>
              <w:left w:w="57" w:type="dxa"/>
              <w:right w:w="57" w:type="dxa"/>
            </w:tcMar>
            <w:vAlign w:val="center"/>
          </w:tcPr>
          <w:p w14:paraId="46A4A10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2025.3</w:t>
            </w:r>
          </w:p>
        </w:tc>
        <w:tc>
          <w:tcPr>
            <w:tcW w:w="559" w:type="pct"/>
            <w:gridSpan w:val="2"/>
            <w:tcMar>
              <w:left w:w="57" w:type="dxa"/>
              <w:right w:w="57" w:type="dxa"/>
            </w:tcMar>
            <w:vAlign w:val="center"/>
          </w:tcPr>
          <w:p w14:paraId="34C2280A"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排污许可证申领时间</w:t>
            </w:r>
          </w:p>
        </w:tc>
        <w:tc>
          <w:tcPr>
            <w:tcW w:w="956" w:type="pct"/>
            <w:gridSpan w:val="4"/>
            <w:tcMar>
              <w:left w:w="57" w:type="dxa"/>
              <w:right w:w="57" w:type="dxa"/>
            </w:tcMar>
            <w:vAlign w:val="center"/>
          </w:tcPr>
          <w:p w14:paraId="1786DEB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2</w:t>
            </w:r>
            <w:r w:rsidRPr="00591748">
              <w:rPr>
                <w:rFonts w:ascii="Times New Roman" w:eastAsia="宋体" w:hAnsi="Times New Roman" w:cs="Times New Roman"/>
                <w:szCs w:val="21"/>
              </w:rPr>
              <w:t>025</w:t>
            </w:r>
            <w:r w:rsidRPr="00591748">
              <w:rPr>
                <w:rFonts w:ascii="Times New Roman" w:eastAsia="宋体" w:hAnsi="Times New Roman" w:cs="Times New Roman" w:hint="eastAsia"/>
                <w:szCs w:val="21"/>
              </w:rPr>
              <w:t>年</w:t>
            </w:r>
            <w:r w:rsidRPr="00591748">
              <w:rPr>
                <w:rFonts w:ascii="Times New Roman" w:eastAsia="宋体" w:hAnsi="Times New Roman" w:cs="Times New Roman" w:hint="eastAsia"/>
                <w:szCs w:val="21"/>
              </w:rPr>
              <w:t>5</w:t>
            </w:r>
            <w:r w:rsidRPr="00591748">
              <w:rPr>
                <w:rFonts w:ascii="Times New Roman" w:eastAsia="宋体" w:hAnsi="Times New Roman" w:cs="Times New Roman" w:hint="eastAsia"/>
                <w:szCs w:val="21"/>
              </w:rPr>
              <w:t>月</w:t>
            </w:r>
            <w:r w:rsidRPr="00591748">
              <w:rPr>
                <w:rFonts w:ascii="Times New Roman" w:eastAsia="宋体" w:hAnsi="Times New Roman" w:cs="Times New Roman" w:hint="eastAsia"/>
                <w:szCs w:val="21"/>
              </w:rPr>
              <w:t>30</w:t>
            </w:r>
            <w:r w:rsidRPr="00591748">
              <w:rPr>
                <w:rFonts w:ascii="Times New Roman" w:eastAsia="宋体" w:hAnsi="Times New Roman" w:cs="Times New Roman" w:hint="eastAsia"/>
                <w:szCs w:val="21"/>
              </w:rPr>
              <w:t>日</w:t>
            </w:r>
          </w:p>
        </w:tc>
      </w:tr>
      <w:tr w:rsidR="00351DD4" w:rsidRPr="00591748" w14:paraId="4E08B72B" w14:textId="77777777">
        <w:trPr>
          <w:cantSplit/>
          <w:trHeight w:val="19"/>
          <w:jc w:val="center"/>
        </w:trPr>
        <w:tc>
          <w:tcPr>
            <w:tcW w:w="151" w:type="pct"/>
            <w:vMerge/>
            <w:tcMar>
              <w:left w:w="57" w:type="dxa"/>
              <w:right w:w="57" w:type="dxa"/>
            </w:tcMar>
            <w:vAlign w:val="center"/>
          </w:tcPr>
          <w:p w14:paraId="094B9BED"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34A9937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环保设施设计单位</w:t>
            </w:r>
          </w:p>
        </w:tc>
        <w:tc>
          <w:tcPr>
            <w:tcW w:w="1584" w:type="pct"/>
            <w:gridSpan w:val="5"/>
            <w:tcMar>
              <w:left w:w="57" w:type="dxa"/>
              <w:right w:w="57" w:type="dxa"/>
            </w:tcMar>
            <w:vAlign w:val="center"/>
          </w:tcPr>
          <w:p w14:paraId="688AF0D4" w14:textId="77777777" w:rsidR="00351DD4" w:rsidRPr="00591748" w:rsidRDefault="00000000">
            <w:pPr>
              <w:widowControl/>
              <w:adjustRightInd w:val="0"/>
              <w:snapToGrid w:val="0"/>
              <w:jc w:val="center"/>
              <w:rPr>
                <w:rFonts w:ascii="Times New Roman" w:eastAsia="宋体" w:hAnsi="Times New Roman" w:cs="Times New Roman"/>
                <w:bCs/>
                <w:kern w:val="0"/>
                <w:szCs w:val="21"/>
              </w:rPr>
            </w:pPr>
            <w:r w:rsidRPr="00591748">
              <w:rPr>
                <w:rFonts w:ascii="Times New Roman" w:eastAsia="宋体" w:hAnsi="Times New Roman" w:cs="Times New Roman"/>
                <w:bCs/>
                <w:kern w:val="0"/>
                <w:szCs w:val="21"/>
              </w:rPr>
              <w:t>江苏齐清环境科技有限公司</w:t>
            </w:r>
          </w:p>
        </w:tc>
        <w:tc>
          <w:tcPr>
            <w:tcW w:w="615" w:type="pct"/>
            <w:gridSpan w:val="2"/>
            <w:tcMar>
              <w:left w:w="57" w:type="dxa"/>
              <w:right w:w="57" w:type="dxa"/>
            </w:tcMar>
            <w:vAlign w:val="center"/>
          </w:tcPr>
          <w:p w14:paraId="3545E27D" w14:textId="77777777" w:rsidR="00351DD4" w:rsidRPr="00591748" w:rsidRDefault="00000000">
            <w:pPr>
              <w:widowControl/>
              <w:adjustRightInd w:val="0"/>
              <w:snapToGrid w:val="0"/>
              <w:jc w:val="center"/>
              <w:rPr>
                <w:rFonts w:ascii="Times New Roman" w:eastAsia="宋体" w:hAnsi="Times New Roman" w:cs="Times New Roman"/>
                <w:b/>
                <w:kern w:val="0"/>
                <w:szCs w:val="21"/>
              </w:rPr>
            </w:pPr>
            <w:r w:rsidRPr="00591748">
              <w:rPr>
                <w:rFonts w:ascii="Times New Roman" w:eastAsia="宋体" w:hAnsi="Times New Roman" w:cs="Times New Roman"/>
                <w:b/>
                <w:kern w:val="0"/>
                <w:szCs w:val="21"/>
              </w:rPr>
              <w:t>环保设施施工单位</w:t>
            </w:r>
          </w:p>
        </w:tc>
        <w:tc>
          <w:tcPr>
            <w:tcW w:w="716" w:type="pct"/>
            <w:tcMar>
              <w:left w:w="57" w:type="dxa"/>
              <w:right w:w="57" w:type="dxa"/>
            </w:tcMar>
            <w:vAlign w:val="center"/>
          </w:tcPr>
          <w:p w14:paraId="550E975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江苏新聚环保科技有限公司</w:t>
            </w:r>
          </w:p>
        </w:tc>
        <w:tc>
          <w:tcPr>
            <w:tcW w:w="559" w:type="pct"/>
            <w:gridSpan w:val="2"/>
            <w:tcMar>
              <w:left w:w="57" w:type="dxa"/>
              <w:right w:w="57" w:type="dxa"/>
            </w:tcMar>
            <w:vAlign w:val="center"/>
          </w:tcPr>
          <w:p w14:paraId="2BD1052E"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本工程排污许可证编号</w:t>
            </w:r>
          </w:p>
        </w:tc>
        <w:tc>
          <w:tcPr>
            <w:tcW w:w="956" w:type="pct"/>
            <w:gridSpan w:val="4"/>
            <w:tcMar>
              <w:left w:w="57" w:type="dxa"/>
              <w:right w:w="57" w:type="dxa"/>
            </w:tcMar>
            <w:vAlign w:val="center"/>
          </w:tcPr>
          <w:p w14:paraId="0CC0730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9132062357537648XH001P</w:t>
            </w:r>
          </w:p>
        </w:tc>
      </w:tr>
      <w:tr w:rsidR="00351DD4" w:rsidRPr="00591748" w14:paraId="190FD38B" w14:textId="77777777">
        <w:trPr>
          <w:cantSplit/>
          <w:trHeight w:val="19"/>
          <w:jc w:val="center"/>
        </w:trPr>
        <w:tc>
          <w:tcPr>
            <w:tcW w:w="151" w:type="pct"/>
            <w:vMerge/>
            <w:tcMar>
              <w:left w:w="57" w:type="dxa"/>
              <w:right w:w="57" w:type="dxa"/>
            </w:tcMar>
            <w:vAlign w:val="center"/>
          </w:tcPr>
          <w:p w14:paraId="3F67C33D"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0AB9D41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验收单位</w:t>
            </w:r>
          </w:p>
        </w:tc>
        <w:tc>
          <w:tcPr>
            <w:tcW w:w="1584" w:type="pct"/>
            <w:gridSpan w:val="5"/>
            <w:tcMar>
              <w:left w:w="57" w:type="dxa"/>
              <w:right w:w="57" w:type="dxa"/>
            </w:tcMar>
            <w:vAlign w:val="center"/>
          </w:tcPr>
          <w:p w14:paraId="160AB43A"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hint="eastAsia"/>
                <w:szCs w:val="21"/>
              </w:rPr>
              <w:t>江苏环保产业技术研究院股份公司</w:t>
            </w:r>
          </w:p>
        </w:tc>
        <w:tc>
          <w:tcPr>
            <w:tcW w:w="615" w:type="pct"/>
            <w:gridSpan w:val="2"/>
            <w:tcMar>
              <w:left w:w="57" w:type="dxa"/>
              <w:right w:w="57" w:type="dxa"/>
            </w:tcMar>
            <w:vAlign w:val="center"/>
          </w:tcPr>
          <w:p w14:paraId="33B0D330"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环保设施监测单位</w:t>
            </w:r>
          </w:p>
        </w:tc>
        <w:tc>
          <w:tcPr>
            <w:tcW w:w="716" w:type="pct"/>
            <w:tcMar>
              <w:left w:w="57" w:type="dxa"/>
              <w:right w:w="57" w:type="dxa"/>
            </w:tcMar>
            <w:vAlign w:val="center"/>
          </w:tcPr>
          <w:p w14:paraId="21A2A22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江苏弘业检测技术有限公司</w:t>
            </w:r>
          </w:p>
        </w:tc>
        <w:tc>
          <w:tcPr>
            <w:tcW w:w="559" w:type="pct"/>
            <w:gridSpan w:val="2"/>
            <w:tcMar>
              <w:left w:w="57" w:type="dxa"/>
              <w:right w:w="57" w:type="dxa"/>
            </w:tcMar>
            <w:vAlign w:val="center"/>
          </w:tcPr>
          <w:p w14:paraId="77341B44"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验收监测时工况</w:t>
            </w:r>
          </w:p>
        </w:tc>
        <w:tc>
          <w:tcPr>
            <w:tcW w:w="956" w:type="pct"/>
            <w:gridSpan w:val="4"/>
            <w:tcMar>
              <w:left w:w="57" w:type="dxa"/>
              <w:right w:w="57" w:type="dxa"/>
            </w:tcMar>
            <w:vAlign w:val="center"/>
          </w:tcPr>
          <w:p w14:paraId="2507032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稳定</w:t>
            </w:r>
          </w:p>
        </w:tc>
      </w:tr>
      <w:tr w:rsidR="00351DD4" w:rsidRPr="00591748" w14:paraId="1E2D7645" w14:textId="77777777">
        <w:trPr>
          <w:cantSplit/>
          <w:trHeight w:val="19"/>
          <w:jc w:val="center"/>
        </w:trPr>
        <w:tc>
          <w:tcPr>
            <w:tcW w:w="151" w:type="pct"/>
            <w:vMerge/>
            <w:tcMar>
              <w:left w:w="57" w:type="dxa"/>
              <w:right w:w="57" w:type="dxa"/>
            </w:tcMar>
            <w:vAlign w:val="center"/>
          </w:tcPr>
          <w:p w14:paraId="0F334B13"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3DD3C7A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投资总概算（万元）</w:t>
            </w:r>
          </w:p>
        </w:tc>
        <w:tc>
          <w:tcPr>
            <w:tcW w:w="1584" w:type="pct"/>
            <w:gridSpan w:val="5"/>
            <w:tcMar>
              <w:left w:w="57" w:type="dxa"/>
              <w:right w:w="57" w:type="dxa"/>
            </w:tcMar>
            <w:vAlign w:val="center"/>
          </w:tcPr>
          <w:p w14:paraId="009E6061" w14:textId="77777777" w:rsidR="00351DD4" w:rsidRPr="00591748" w:rsidRDefault="00000000">
            <w:pPr>
              <w:widowControl/>
              <w:adjustRightInd w:val="0"/>
              <w:snapToGrid w:val="0"/>
              <w:jc w:val="center"/>
              <w:rPr>
                <w:rFonts w:ascii="Times New Roman" w:eastAsia="宋体" w:hAnsi="Times New Roman" w:cs="Times New Roman"/>
                <w:bCs/>
                <w:szCs w:val="21"/>
              </w:rPr>
            </w:pPr>
            <w:r w:rsidRPr="00591748">
              <w:rPr>
                <w:rFonts w:ascii="Times New Roman" w:eastAsia="宋体" w:hAnsi="Times New Roman" w:cs="Times New Roman"/>
                <w:bCs/>
                <w:szCs w:val="21"/>
              </w:rPr>
              <w:t>27013.46</w:t>
            </w:r>
          </w:p>
        </w:tc>
        <w:tc>
          <w:tcPr>
            <w:tcW w:w="615" w:type="pct"/>
            <w:gridSpan w:val="2"/>
            <w:tcMar>
              <w:left w:w="57" w:type="dxa"/>
              <w:right w:w="57" w:type="dxa"/>
            </w:tcMar>
            <w:vAlign w:val="center"/>
          </w:tcPr>
          <w:p w14:paraId="56E42A80" w14:textId="77777777" w:rsidR="00351DD4" w:rsidRPr="00591748" w:rsidRDefault="00000000">
            <w:pPr>
              <w:widowControl/>
              <w:tabs>
                <w:tab w:val="left" w:pos="690"/>
              </w:tabs>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环保投资总概算（万元）</w:t>
            </w:r>
          </w:p>
        </w:tc>
        <w:tc>
          <w:tcPr>
            <w:tcW w:w="716" w:type="pct"/>
            <w:tcMar>
              <w:left w:w="57" w:type="dxa"/>
              <w:right w:w="57" w:type="dxa"/>
            </w:tcMar>
            <w:vAlign w:val="center"/>
          </w:tcPr>
          <w:p w14:paraId="0A3F525C" w14:textId="77777777" w:rsidR="00351DD4" w:rsidRPr="00591748" w:rsidRDefault="00000000">
            <w:pPr>
              <w:widowControl/>
              <w:adjustRightInd w:val="0"/>
              <w:snapToGrid w:val="0"/>
              <w:jc w:val="center"/>
              <w:rPr>
                <w:rFonts w:ascii="Times New Roman" w:eastAsia="宋体" w:hAnsi="Times New Roman" w:cs="Times New Roman"/>
                <w:bCs/>
                <w:szCs w:val="21"/>
              </w:rPr>
            </w:pPr>
            <w:r w:rsidRPr="00591748">
              <w:rPr>
                <w:rFonts w:ascii="Times New Roman" w:eastAsia="宋体" w:hAnsi="Times New Roman" w:cs="Times New Roman" w:hint="eastAsia"/>
                <w:bCs/>
                <w:szCs w:val="21"/>
              </w:rPr>
              <w:t>1000</w:t>
            </w:r>
          </w:p>
        </w:tc>
        <w:tc>
          <w:tcPr>
            <w:tcW w:w="559" w:type="pct"/>
            <w:gridSpan w:val="2"/>
            <w:tcMar>
              <w:left w:w="57" w:type="dxa"/>
              <w:right w:w="57" w:type="dxa"/>
            </w:tcMar>
            <w:vAlign w:val="center"/>
          </w:tcPr>
          <w:p w14:paraId="3A475AE7" w14:textId="77777777" w:rsidR="00351DD4" w:rsidRPr="00591748" w:rsidRDefault="00000000">
            <w:pPr>
              <w:widowControl/>
              <w:tabs>
                <w:tab w:val="left" w:pos="690"/>
              </w:tabs>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所占比例（</w:t>
            </w:r>
            <w:r w:rsidRPr="00591748">
              <w:rPr>
                <w:rFonts w:ascii="Times New Roman" w:eastAsia="宋体" w:hAnsi="Times New Roman" w:cs="Times New Roman"/>
                <w:b/>
                <w:szCs w:val="21"/>
              </w:rPr>
              <w:t>%</w:t>
            </w:r>
            <w:r w:rsidRPr="00591748">
              <w:rPr>
                <w:rFonts w:ascii="Times New Roman" w:eastAsia="宋体" w:hAnsi="Times New Roman" w:cs="Times New Roman"/>
                <w:b/>
                <w:szCs w:val="21"/>
              </w:rPr>
              <w:t>）</w:t>
            </w:r>
          </w:p>
        </w:tc>
        <w:tc>
          <w:tcPr>
            <w:tcW w:w="956" w:type="pct"/>
            <w:gridSpan w:val="4"/>
            <w:tcMar>
              <w:left w:w="57" w:type="dxa"/>
              <w:right w:w="57" w:type="dxa"/>
            </w:tcMar>
            <w:vAlign w:val="center"/>
          </w:tcPr>
          <w:p w14:paraId="5E7734B2" w14:textId="77777777" w:rsidR="00351DD4" w:rsidRPr="00591748" w:rsidRDefault="00000000">
            <w:pPr>
              <w:widowControl/>
              <w:tabs>
                <w:tab w:val="left" w:pos="690"/>
              </w:tabs>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3.70</w:t>
            </w:r>
          </w:p>
        </w:tc>
      </w:tr>
      <w:tr w:rsidR="00351DD4" w:rsidRPr="00591748" w14:paraId="514985D0" w14:textId="77777777">
        <w:trPr>
          <w:cantSplit/>
          <w:trHeight w:val="19"/>
          <w:jc w:val="center"/>
        </w:trPr>
        <w:tc>
          <w:tcPr>
            <w:tcW w:w="151" w:type="pct"/>
            <w:vMerge/>
            <w:tcMar>
              <w:left w:w="57" w:type="dxa"/>
              <w:right w:w="57" w:type="dxa"/>
            </w:tcMar>
            <w:vAlign w:val="center"/>
          </w:tcPr>
          <w:p w14:paraId="511EF43B"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2B8C59FF"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实际总投资</w:t>
            </w:r>
            <w:r w:rsidRPr="00591748">
              <w:rPr>
                <w:rFonts w:ascii="Times New Roman" w:eastAsia="宋体" w:hAnsi="Times New Roman" w:cs="Times New Roman" w:hint="eastAsia"/>
                <w:b/>
                <w:szCs w:val="21"/>
              </w:rPr>
              <w:t>（万元）</w:t>
            </w:r>
          </w:p>
        </w:tc>
        <w:tc>
          <w:tcPr>
            <w:tcW w:w="1584" w:type="pct"/>
            <w:gridSpan w:val="5"/>
            <w:tcMar>
              <w:left w:w="57" w:type="dxa"/>
              <w:right w:w="57" w:type="dxa"/>
            </w:tcMar>
            <w:vAlign w:val="center"/>
          </w:tcPr>
          <w:p w14:paraId="426547F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bCs/>
                <w:szCs w:val="21"/>
              </w:rPr>
              <w:t>27000</w:t>
            </w:r>
          </w:p>
        </w:tc>
        <w:tc>
          <w:tcPr>
            <w:tcW w:w="615" w:type="pct"/>
            <w:gridSpan w:val="2"/>
            <w:tcMar>
              <w:left w:w="57" w:type="dxa"/>
              <w:right w:w="57" w:type="dxa"/>
            </w:tcMar>
            <w:vAlign w:val="center"/>
          </w:tcPr>
          <w:p w14:paraId="42863DF2" w14:textId="77777777" w:rsidR="00351DD4" w:rsidRPr="00591748" w:rsidRDefault="00000000">
            <w:pPr>
              <w:widowControl/>
              <w:adjustRightInd w:val="0"/>
              <w:snapToGrid w:val="0"/>
              <w:ind w:right="300"/>
              <w:jc w:val="center"/>
              <w:rPr>
                <w:rFonts w:ascii="Times New Roman" w:eastAsia="宋体" w:hAnsi="Times New Roman" w:cs="Times New Roman"/>
                <w:b/>
                <w:szCs w:val="21"/>
              </w:rPr>
            </w:pPr>
            <w:r w:rsidRPr="00591748">
              <w:rPr>
                <w:rFonts w:ascii="Times New Roman" w:eastAsia="宋体" w:hAnsi="Times New Roman" w:cs="Times New Roman"/>
                <w:b/>
                <w:szCs w:val="21"/>
              </w:rPr>
              <w:t>实际环保投资（万元）</w:t>
            </w:r>
          </w:p>
        </w:tc>
        <w:tc>
          <w:tcPr>
            <w:tcW w:w="716" w:type="pct"/>
            <w:tcMar>
              <w:left w:w="57" w:type="dxa"/>
              <w:right w:w="57" w:type="dxa"/>
            </w:tcMar>
            <w:vAlign w:val="center"/>
          </w:tcPr>
          <w:p w14:paraId="330352B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1000</w:t>
            </w:r>
          </w:p>
        </w:tc>
        <w:tc>
          <w:tcPr>
            <w:tcW w:w="559" w:type="pct"/>
            <w:gridSpan w:val="2"/>
            <w:tcMar>
              <w:left w:w="57" w:type="dxa"/>
              <w:right w:w="57" w:type="dxa"/>
            </w:tcMar>
            <w:vAlign w:val="center"/>
          </w:tcPr>
          <w:p w14:paraId="218A1718"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所占比例（</w:t>
            </w:r>
            <w:r w:rsidRPr="00591748">
              <w:rPr>
                <w:rFonts w:ascii="Times New Roman" w:eastAsia="宋体" w:hAnsi="Times New Roman" w:cs="Times New Roman"/>
                <w:b/>
                <w:szCs w:val="21"/>
              </w:rPr>
              <w:t>%</w:t>
            </w:r>
            <w:r w:rsidRPr="00591748">
              <w:rPr>
                <w:rFonts w:ascii="Times New Roman" w:eastAsia="宋体" w:hAnsi="Times New Roman" w:cs="Times New Roman"/>
                <w:b/>
                <w:szCs w:val="21"/>
              </w:rPr>
              <w:t>）</w:t>
            </w:r>
          </w:p>
        </w:tc>
        <w:tc>
          <w:tcPr>
            <w:tcW w:w="956" w:type="pct"/>
            <w:gridSpan w:val="4"/>
            <w:tcMar>
              <w:left w:w="57" w:type="dxa"/>
              <w:right w:w="57" w:type="dxa"/>
            </w:tcMar>
            <w:vAlign w:val="center"/>
          </w:tcPr>
          <w:p w14:paraId="49A4C5E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3.70</w:t>
            </w:r>
          </w:p>
        </w:tc>
      </w:tr>
      <w:tr w:rsidR="00351DD4" w:rsidRPr="00591748" w14:paraId="1BB7160F" w14:textId="77777777">
        <w:trPr>
          <w:cantSplit/>
          <w:trHeight w:val="311"/>
          <w:jc w:val="center"/>
        </w:trPr>
        <w:tc>
          <w:tcPr>
            <w:tcW w:w="151" w:type="pct"/>
            <w:vMerge/>
            <w:tcMar>
              <w:left w:w="57" w:type="dxa"/>
              <w:right w:w="57" w:type="dxa"/>
            </w:tcMar>
            <w:vAlign w:val="center"/>
          </w:tcPr>
          <w:p w14:paraId="0C9F544F"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577202B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废水治理（万元）</w:t>
            </w:r>
          </w:p>
        </w:tc>
        <w:tc>
          <w:tcPr>
            <w:tcW w:w="343" w:type="pct"/>
            <w:tcMar>
              <w:left w:w="57" w:type="dxa"/>
              <w:right w:w="57" w:type="dxa"/>
            </w:tcMar>
            <w:vAlign w:val="center"/>
          </w:tcPr>
          <w:p w14:paraId="4BDED9CE"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180</w:t>
            </w:r>
          </w:p>
        </w:tc>
        <w:tc>
          <w:tcPr>
            <w:tcW w:w="282" w:type="pct"/>
            <w:tcMar>
              <w:left w:w="57" w:type="dxa"/>
              <w:right w:w="57" w:type="dxa"/>
            </w:tcMar>
            <w:vAlign w:val="center"/>
          </w:tcPr>
          <w:p w14:paraId="3F569DEF"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废气治理（万元）</w:t>
            </w:r>
          </w:p>
        </w:tc>
        <w:tc>
          <w:tcPr>
            <w:tcW w:w="308" w:type="pct"/>
            <w:tcMar>
              <w:left w:w="57" w:type="dxa"/>
              <w:right w:w="57" w:type="dxa"/>
            </w:tcMar>
            <w:vAlign w:val="center"/>
          </w:tcPr>
          <w:p w14:paraId="78F5BB7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700</w:t>
            </w:r>
          </w:p>
        </w:tc>
        <w:tc>
          <w:tcPr>
            <w:tcW w:w="343" w:type="pct"/>
            <w:tcMar>
              <w:left w:w="57" w:type="dxa"/>
              <w:right w:w="57" w:type="dxa"/>
            </w:tcMar>
            <w:vAlign w:val="center"/>
          </w:tcPr>
          <w:p w14:paraId="062544FC"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噪声治理（万元）</w:t>
            </w:r>
          </w:p>
        </w:tc>
        <w:tc>
          <w:tcPr>
            <w:tcW w:w="308" w:type="pct"/>
            <w:tcMar>
              <w:left w:w="57" w:type="dxa"/>
              <w:right w:w="57" w:type="dxa"/>
            </w:tcMar>
            <w:vAlign w:val="center"/>
          </w:tcPr>
          <w:p w14:paraId="5ED4242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10</w:t>
            </w:r>
          </w:p>
        </w:tc>
        <w:tc>
          <w:tcPr>
            <w:tcW w:w="615" w:type="pct"/>
            <w:gridSpan w:val="2"/>
            <w:tcMar>
              <w:left w:w="57" w:type="dxa"/>
              <w:right w:w="57" w:type="dxa"/>
            </w:tcMar>
            <w:vAlign w:val="center"/>
          </w:tcPr>
          <w:p w14:paraId="0B7AE2C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固体废物治理（万元）</w:t>
            </w:r>
          </w:p>
        </w:tc>
        <w:tc>
          <w:tcPr>
            <w:tcW w:w="716" w:type="pct"/>
            <w:tcMar>
              <w:left w:w="57" w:type="dxa"/>
              <w:right w:w="57" w:type="dxa"/>
            </w:tcMar>
            <w:vAlign w:val="center"/>
          </w:tcPr>
          <w:p w14:paraId="0459B4A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50</w:t>
            </w:r>
          </w:p>
        </w:tc>
        <w:tc>
          <w:tcPr>
            <w:tcW w:w="559" w:type="pct"/>
            <w:gridSpan w:val="2"/>
            <w:tcMar>
              <w:left w:w="57" w:type="dxa"/>
              <w:right w:w="57" w:type="dxa"/>
            </w:tcMar>
            <w:vAlign w:val="center"/>
          </w:tcPr>
          <w:p w14:paraId="0073F011"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绿化及生态（万元）</w:t>
            </w:r>
          </w:p>
        </w:tc>
        <w:tc>
          <w:tcPr>
            <w:tcW w:w="199" w:type="pct"/>
            <w:tcMar>
              <w:left w:w="57" w:type="dxa"/>
              <w:right w:w="57" w:type="dxa"/>
            </w:tcMar>
            <w:vAlign w:val="center"/>
          </w:tcPr>
          <w:p w14:paraId="7ACD72A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w:t>
            </w:r>
          </w:p>
        </w:tc>
        <w:tc>
          <w:tcPr>
            <w:tcW w:w="354" w:type="pct"/>
            <w:gridSpan w:val="2"/>
            <w:tcMar>
              <w:left w:w="57" w:type="dxa"/>
              <w:right w:w="57" w:type="dxa"/>
            </w:tcMar>
            <w:vAlign w:val="center"/>
          </w:tcPr>
          <w:p w14:paraId="36B4262B"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其他（万元）</w:t>
            </w:r>
          </w:p>
        </w:tc>
        <w:tc>
          <w:tcPr>
            <w:tcW w:w="403" w:type="pct"/>
            <w:tcMar>
              <w:left w:w="57" w:type="dxa"/>
              <w:right w:w="57" w:type="dxa"/>
            </w:tcMar>
            <w:vAlign w:val="center"/>
          </w:tcPr>
          <w:p w14:paraId="3829192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60</w:t>
            </w:r>
          </w:p>
        </w:tc>
      </w:tr>
      <w:tr w:rsidR="00351DD4" w:rsidRPr="00591748" w14:paraId="36CEA091" w14:textId="77777777">
        <w:trPr>
          <w:cantSplit/>
          <w:trHeight w:val="19"/>
          <w:jc w:val="center"/>
        </w:trPr>
        <w:tc>
          <w:tcPr>
            <w:tcW w:w="151" w:type="pct"/>
            <w:vMerge/>
            <w:tcMar>
              <w:left w:w="57" w:type="dxa"/>
              <w:right w:w="57" w:type="dxa"/>
            </w:tcMar>
            <w:vAlign w:val="center"/>
          </w:tcPr>
          <w:p w14:paraId="59D600F5"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419" w:type="pct"/>
            <w:gridSpan w:val="2"/>
            <w:tcMar>
              <w:left w:w="57" w:type="dxa"/>
              <w:right w:w="57" w:type="dxa"/>
            </w:tcMar>
            <w:vAlign w:val="center"/>
          </w:tcPr>
          <w:p w14:paraId="01EFAA1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新增废水处理设施能力</w:t>
            </w:r>
          </w:p>
        </w:tc>
        <w:tc>
          <w:tcPr>
            <w:tcW w:w="1584" w:type="pct"/>
            <w:gridSpan w:val="5"/>
            <w:tcMar>
              <w:left w:w="57" w:type="dxa"/>
              <w:right w:w="57" w:type="dxa"/>
            </w:tcMar>
            <w:vAlign w:val="center"/>
          </w:tcPr>
          <w:p w14:paraId="625D348E" w14:textId="77777777" w:rsidR="00351DD4" w:rsidRPr="00591748" w:rsidRDefault="00000000">
            <w:pPr>
              <w:widowControl/>
              <w:adjustRightInd w:val="0"/>
              <w:snapToGrid w:val="0"/>
              <w:rPr>
                <w:rFonts w:ascii="Times New Roman" w:eastAsia="宋体" w:hAnsi="Times New Roman" w:cs="Times New Roman"/>
                <w:szCs w:val="21"/>
              </w:rPr>
            </w:pPr>
            <w:r w:rsidRPr="00591748">
              <w:rPr>
                <w:rFonts w:ascii="Times New Roman" w:eastAsia="宋体" w:hAnsi="Times New Roman" w:cs="Times New Roman" w:hint="eastAsia"/>
                <w:szCs w:val="21"/>
              </w:rPr>
              <w:t>增加一级</w:t>
            </w:r>
            <w:r w:rsidRPr="00591748">
              <w:rPr>
                <w:rFonts w:ascii="Times New Roman" w:eastAsia="宋体" w:hAnsi="Times New Roman" w:cs="Times New Roman" w:hint="eastAsia"/>
                <w:szCs w:val="21"/>
              </w:rPr>
              <w:t>A/O</w:t>
            </w:r>
            <w:r w:rsidRPr="00591748">
              <w:rPr>
                <w:rFonts w:ascii="Times New Roman" w:eastAsia="宋体" w:hAnsi="Times New Roman" w:cs="Times New Roman" w:hint="eastAsia"/>
                <w:szCs w:val="21"/>
              </w:rPr>
              <w:t>；</w:t>
            </w:r>
          </w:p>
          <w:p w14:paraId="2CB623A0" w14:textId="77777777" w:rsidR="00351DD4" w:rsidRPr="00591748" w:rsidRDefault="00000000">
            <w:pPr>
              <w:widowControl/>
              <w:adjustRightInd w:val="0"/>
              <w:snapToGrid w:val="0"/>
              <w:rPr>
                <w:rFonts w:ascii="Times New Roman" w:eastAsia="宋体" w:hAnsi="Times New Roman" w:cs="Times New Roman"/>
                <w:szCs w:val="21"/>
              </w:rPr>
            </w:pPr>
            <w:r w:rsidRPr="00591748">
              <w:rPr>
                <w:rFonts w:ascii="Times New Roman" w:eastAsia="宋体" w:hAnsi="Times New Roman" w:cs="Times New Roman" w:hint="eastAsia"/>
                <w:szCs w:val="21"/>
              </w:rPr>
              <w:t>增加</w:t>
            </w:r>
            <w:r w:rsidRPr="00591748">
              <w:rPr>
                <w:rFonts w:ascii="Times New Roman" w:eastAsia="宋体" w:hAnsi="Times New Roman" w:cs="Times New Roman" w:hint="eastAsia"/>
                <w:szCs w:val="21"/>
              </w:rPr>
              <w:t>1</w:t>
            </w:r>
            <w:r w:rsidRPr="00591748">
              <w:rPr>
                <w:rFonts w:ascii="Times New Roman" w:eastAsia="宋体" w:hAnsi="Times New Roman" w:cs="Times New Roman" w:hint="eastAsia"/>
                <w:szCs w:val="21"/>
              </w:rPr>
              <w:t>套三效蒸发装置（现有装置作为备用）</w:t>
            </w:r>
          </w:p>
        </w:tc>
        <w:tc>
          <w:tcPr>
            <w:tcW w:w="615" w:type="pct"/>
            <w:gridSpan w:val="2"/>
            <w:tcMar>
              <w:left w:w="57" w:type="dxa"/>
              <w:right w:w="57" w:type="dxa"/>
            </w:tcMar>
            <w:vAlign w:val="center"/>
          </w:tcPr>
          <w:p w14:paraId="62817B2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新增废气处理设施能力</w:t>
            </w:r>
          </w:p>
        </w:tc>
        <w:tc>
          <w:tcPr>
            <w:tcW w:w="716" w:type="pct"/>
            <w:tcMar>
              <w:left w:w="57" w:type="dxa"/>
              <w:right w:w="57" w:type="dxa"/>
            </w:tcMar>
            <w:vAlign w:val="center"/>
          </w:tcPr>
          <w:p w14:paraId="1C5E72B1" w14:textId="77777777" w:rsidR="00351DD4" w:rsidRPr="00591748" w:rsidRDefault="00000000">
            <w:pPr>
              <w:widowControl/>
              <w:adjustRightInd w:val="0"/>
              <w:snapToGrid w:val="0"/>
              <w:rPr>
                <w:rFonts w:ascii="Times New Roman" w:eastAsia="宋体" w:hAnsi="Times New Roman" w:cs="Times New Roman"/>
                <w:szCs w:val="21"/>
              </w:rPr>
            </w:pPr>
            <w:r w:rsidRPr="00591748">
              <w:rPr>
                <w:rFonts w:ascii="Times New Roman" w:eastAsia="宋体" w:hAnsi="Times New Roman" w:cs="Times New Roman" w:hint="eastAsia"/>
                <w:szCs w:val="21"/>
              </w:rPr>
              <w:t>1</w:t>
            </w:r>
            <w:r w:rsidRPr="00591748">
              <w:rPr>
                <w:rFonts w:ascii="Times New Roman" w:eastAsia="宋体" w:hAnsi="Times New Roman" w:cs="Times New Roman" w:hint="eastAsia"/>
                <w:szCs w:val="21"/>
              </w:rPr>
              <w:t>套</w:t>
            </w:r>
            <w:r w:rsidRPr="00591748">
              <w:rPr>
                <w:rFonts w:ascii="Times New Roman" w:eastAsia="宋体" w:hAnsi="Times New Roman" w:cs="Times New Roman"/>
                <w:szCs w:val="21"/>
              </w:rPr>
              <w:t>酸筛板塔</w:t>
            </w:r>
            <w:r w:rsidRPr="00591748">
              <w:rPr>
                <w:rFonts w:ascii="Times New Roman" w:eastAsia="宋体" w:hAnsi="Times New Roman" w:cs="Times New Roman" w:hint="eastAsia"/>
                <w:szCs w:val="21"/>
              </w:rPr>
              <w:t>、</w:t>
            </w:r>
            <w:r w:rsidRPr="00591748">
              <w:rPr>
                <w:rFonts w:ascii="Times New Roman" w:eastAsia="宋体" w:hAnsi="Times New Roman" w:cs="Times New Roman" w:hint="eastAsia"/>
                <w:szCs w:val="21"/>
              </w:rPr>
              <w:t>1</w:t>
            </w:r>
            <w:r w:rsidRPr="00591748">
              <w:rPr>
                <w:rFonts w:ascii="Times New Roman" w:eastAsia="宋体" w:hAnsi="Times New Roman" w:cs="Times New Roman" w:hint="eastAsia"/>
                <w:szCs w:val="21"/>
              </w:rPr>
              <w:t>套碱筛板塔、</w:t>
            </w:r>
            <w:r w:rsidRPr="00591748">
              <w:rPr>
                <w:rFonts w:ascii="Times New Roman" w:eastAsia="宋体" w:hAnsi="Times New Roman" w:cs="Times New Roman" w:hint="eastAsia"/>
                <w:szCs w:val="21"/>
              </w:rPr>
              <w:t>1</w:t>
            </w:r>
            <w:r w:rsidRPr="00591748">
              <w:rPr>
                <w:rFonts w:ascii="Times New Roman" w:eastAsia="宋体" w:hAnsi="Times New Roman" w:cs="Times New Roman" w:hint="eastAsia"/>
                <w:szCs w:val="21"/>
              </w:rPr>
              <w:t>套</w:t>
            </w:r>
            <w:r w:rsidRPr="00591748">
              <w:rPr>
                <w:rFonts w:ascii="Times New Roman" w:eastAsia="宋体" w:hAnsi="Times New Roman" w:cs="Times New Roman"/>
                <w:szCs w:val="21"/>
              </w:rPr>
              <w:t>一级水喷淋</w:t>
            </w:r>
            <w:r w:rsidRPr="00591748">
              <w:rPr>
                <w:rFonts w:ascii="Times New Roman" w:eastAsia="宋体" w:hAnsi="Times New Roman" w:cs="Times New Roman" w:hint="eastAsia"/>
                <w:szCs w:val="21"/>
              </w:rPr>
              <w:t>装置、</w:t>
            </w:r>
            <w:r w:rsidRPr="00591748">
              <w:rPr>
                <w:rFonts w:ascii="Times New Roman" w:eastAsia="宋体" w:hAnsi="Times New Roman" w:cs="Times New Roman" w:hint="eastAsia"/>
                <w:szCs w:val="21"/>
              </w:rPr>
              <w:t>1</w:t>
            </w:r>
            <w:r w:rsidRPr="00591748">
              <w:rPr>
                <w:rFonts w:ascii="Times New Roman" w:eastAsia="宋体" w:hAnsi="Times New Roman" w:cs="Times New Roman" w:hint="eastAsia"/>
                <w:szCs w:val="21"/>
              </w:rPr>
              <w:t>套液氮深冷装置、</w:t>
            </w:r>
            <w:r w:rsidRPr="00591748">
              <w:rPr>
                <w:rFonts w:ascii="Times New Roman" w:eastAsia="宋体" w:hAnsi="Times New Roman" w:cs="Times New Roman" w:hint="eastAsia"/>
                <w:szCs w:val="21"/>
              </w:rPr>
              <w:t>1</w:t>
            </w:r>
            <w:r w:rsidRPr="00591748">
              <w:rPr>
                <w:rFonts w:ascii="Times New Roman" w:eastAsia="宋体" w:hAnsi="Times New Roman" w:cs="Times New Roman" w:hint="eastAsia"/>
                <w:szCs w:val="21"/>
              </w:rPr>
              <w:t>套</w:t>
            </w:r>
            <w:r w:rsidRPr="00591748">
              <w:rPr>
                <w:rFonts w:ascii="Times New Roman" w:eastAsia="宋体" w:hAnsi="Times New Roman" w:cs="Times New Roman"/>
                <w:szCs w:val="21"/>
              </w:rPr>
              <w:t>活性炭吸附</w:t>
            </w:r>
            <w:r w:rsidRPr="00591748">
              <w:rPr>
                <w:rFonts w:ascii="Times New Roman" w:eastAsia="宋体" w:hAnsi="Times New Roman" w:cs="Times New Roman" w:hint="eastAsia"/>
                <w:szCs w:val="21"/>
              </w:rPr>
              <w:t>-</w:t>
            </w:r>
            <w:r w:rsidRPr="00591748">
              <w:rPr>
                <w:rFonts w:ascii="Times New Roman" w:eastAsia="宋体" w:hAnsi="Times New Roman" w:cs="Times New Roman"/>
                <w:szCs w:val="21"/>
              </w:rPr>
              <w:t>脱附</w:t>
            </w:r>
          </w:p>
        </w:tc>
        <w:tc>
          <w:tcPr>
            <w:tcW w:w="559" w:type="pct"/>
            <w:gridSpan w:val="2"/>
            <w:tcMar>
              <w:left w:w="57" w:type="dxa"/>
              <w:right w:w="57" w:type="dxa"/>
            </w:tcMar>
            <w:vAlign w:val="center"/>
          </w:tcPr>
          <w:p w14:paraId="6E62BCE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年平均工作时</w:t>
            </w:r>
          </w:p>
        </w:tc>
        <w:tc>
          <w:tcPr>
            <w:tcW w:w="956" w:type="pct"/>
            <w:gridSpan w:val="4"/>
            <w:tcMar>
              <w:left w:w="57" w:type="dxa"/>
              <w:right w:w="57" w:type="dxa"/>
            </w:tcMar>
            <w:vAlign w:val="center"/>
          </w:tcPr>
          <w:p w14:paraId="5CF4CFA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7200</w:t>
            </w:r>
            <w:r w:rsidRPr="00591748">
              <w:rPr>
                <w:rFonts w:ascii="Times New Roman" w:eastAsia="宋体" w:hAnsi="Times New Roman" w:cs="Times New Roman" w:hint="eastAsia"/>
                <w:szCs w:val="21"/>
              </w:rPr>
              <w:t>小时</w:t>
            </w:r>
          </w:p>
        </w:tc>
      </w:tr>
      <w:tr w:rsidR="00351DD4" w:rsidRPr="00591748" w14:paraId="0B03B508" w14:textId="77777777">
        <w:trPr>
          <w:cantSplit/>
          <w:trHeight w:val="19"/>
          <w:jc w:val="center"/>
        </w:trPr>
        <w:tc>
          <w:tcPr>
            <w:tcW w:w="570" w:type="pct"/>
            <w:gridSpan w:val="3"/>
            <w:tcMar>
              <w:left w:w="57" w:type="dxa"/>
              <w:right w:w="57" w:type="dxa"/>
            </w:tcMar>
            <w:vAlign w:val="center"/>
          </w:tcPr>
          <w:p w14:paraId="2FF2BA49"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运营单位</w:t>
            </w:r>
          </w:p>
        </w:tc>
        <w:tc>
          <w:tcPr>
            <w:tcW w:w="1276" w:type="pct"/>
            <w:gridSpan w:val="4"/>
            <w:tcMar>
              <w:left w:w="57" w:type="dxa"/>
              <w:right w:w="57" w:type="dxa"/>
            </w:tcMar>
            <w:vAlign w:val="center"/>
          </w:tcPr>
          <w:p w14:paraId="0DE153A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南通常佑药业科技有限公司</w:t>
            </w:r>
          </w:p>
        </w:tc>
        <w:tc>
          <w:tcPr>
            <w:tcW w:w="923" w:type="pct"/>
            <w:gridSpan w:val="3"/>
            <w:tcMar>
              <w:left w:w="57" w:type="dxa"/>
              <w:right w:w="57" w:type="dxa"/>
            </w:tcMar>
            <w:vAlign w:val="center"/>
          </w:tcPr>
          <w:p w14:paraId="1853961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运营单位</w:t>
            </w:r>
            <w:r w:rsidRPr="00591748">
              <w:rPr>
                <w:rFonts w:ascii="Times New Roman" w:eastAsia="宋体" w:hAnsi="Times New Roman" w:cs="Times New Roman" w:hint="eastAsia"/>
                <w:b/>
                <w:szCs w:val="21"/>
              </w:rPr>
              <w:t>统一社会信用代码（</w:t>
            </w:r>
            <w:r w:rsidRPr="00591748">
              <w:rPr>
                <w:rFonts w:ascii="Times New Roman" w:eastAsia="宋体" w:hAnsi="Times New Roman" w:cs="Times New Roman"/>
                <w:b/>
                <w:szCs w:val="21"/>
              </w:rPr>
              <w:t>或组织机构代码）</w:t>
            </w:r>
          </w:p>
        </w:tc>
        <w:tc>
          <w:tcPr>
            <w:tcW w:w="716" w:type="pct"/>
            <w:tcMar>
              <w:left w:w="57" w:type="dxa"/>
              <w:right w:w="57" w:type="dxa"/>
            </w:tcMar>
            <w:vAlign w:val="center"/>
          </w:tcPr>
          <w:p w14:paraId="59B201CA" w14:textId="77777777" w:rsidR="00351DD4" w:rsidRPr="00591748" w:rsidRDefault="00000000">
            <w:pPr>
              <w:widowControl/>
              <w:adjustRightInd w:val="0"/>
              <w:snapToGrid w:val="0"/>
              <w:jc w:val="center"/>
              <w:rPr>
                <w:rFonts w:ascii="Times New Roman" w:eastAsia="宋体" w:hAnsi="Times New Roman" w:cs="Times New Roman"/>
                <w:bCs/>
                <w:szCs w:val="21"/>
              </w:rPr>
            </w:pPr>
            <w:r w:rsidRPr="00591748">
              <w:rPr>
                <w:rFonts w:ascii="Times New Roman" w:eastAsia="宋体" w:hAnsi="Times New Roman" w:cs="Times New Roman"/>
                <w:bCs/>
                <w:szCs w:val="21"/>
              </w:rPr>
              <w:t>9132062357537648XH</w:t>
            </w:r>
          </w:p>
        </w:tc>
        <w:tc>
          <w:tcPr>
            <w:tcW w:w="559" w:type="pct"/>
            <w:gridSpan w:val="2"/>
            <w:tcMar>
              <w:left w:w="57" w:type="dxa"/>
              <w:right w:w="57" w:type="dxa"/>
            </w:tcMar>
            <w:vAlign w:val="center"/>
          </w:tcPr>
          <w:p w14:paraId="1CFB91E1"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验收时间</w:t>
            </w:r>
          </w:p>
        </w:tc>
        <w:tc>
          <w:tcPr>
            <w:tcW w:w="956" w:type="pct"/>
            <w:gridSpan w:val="4"/>
            <w:tcMar>
              <w:left w:w="57" w:type="dxa"/>
              <w:right w:w="57" w:type="dxa"/>
            </w:tcMar>
            <w:vAlign w:val="center"/>
          </w:tcPr>
          <w:p w14:paraId="7A18230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2026</w:t>
            </w:r>
            <w:r w:rsidRPr="00591748">
              <w:rPr>
                <w:rFonts w:ascii="Times New Roman" w:eastAsia="宋体" w:hAnsi="Times New Roman" w:cs="Times New Roman" w:hint="eastAsia"/>
                <w:szCs w:val="21"/>
              </w:rPr>
              <w:t>年</w:t>
            </w:r>
            <w:r w:rsidRPr="00591748">
              <w:rPr>
                <w:rFonts w:ascii="Times New Roman" w:eastAsia="宋体" w:hAnsi="Times New Roman" w:cs="Times New Roman" w:hint="eastAsia"/>
                <w:szCs w:val="21"/>
              </w:rPr>
              <w:t>5</w:t>
            </w:r>
            <w:r w:rsidRPr="00591748">
              <w:rPr>
                <w:rFonts w:ascii="Times New Roman" w:eastAsia="宋体" w:hAnsi="Times New Roman" w:cs="Times New Roman" w:hint="eastAsia"/>
                <w:szCs w:val="21"/>
              </w:rPr>
              <w:t>月</w:t>
            </w:r>
          </w:p>
        </w:tc>
      </w:tr>
      <w:tr w:rsidR="00351DD4" w:rsidRPr="00591748" w14:paraId="3E412DF3" w14:textId="77777777">
        <w:trPr>
          <w:cantSplit/>
          <w:trHeight w:val="19"/>
          <w:jc w:val="center"/>
        </w:trPr>
        <w:tc>
          <w:tcPr>
            <w:tcW w:w="210" w:type="pct"/>
            <w:gridSpan w:val="2"/>
            <w:vMerge w:val="restart"/>
            <w:tcMar>
              <w:left w:w="57" w:type="dxa"/>
              <w:right w:w="57" w:type="dxa"/>
            </w:tcMar>
            <w:vAlign w:val="center"/>
          </w:tcPr>
          <w:p w14:paraId="2844BB77"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bookmarkStart w:id="253" w:name="_Hlk230185940"/>
            <w:r w:rsidRPr="00591748">
              <w:rPr>
                <w:rFonts w:ascii="Times New Roman" w:eastAsia="宋体" w:hAnsi="Times New Roman" w:cs="Times New Roman"/>
                <w:b/>
                <w:spacing w:val="20"/>
                <w:szCs w:val="21"/>
              </w:rPr>
              <w:t>污染</w:t>
            </w:r>
          </w:p>
          <w:p w14:paraId="6FD8899D"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r w:rsidRPr="00591748">
              <w:rPr>
                <w:rFonts w:ascii="Times New Roman" w:eastAsia="宋体" w:hAnsi="Times New Roman" w:cs="Times New Roman"/>
                <w:b/>
                <w:spacing w:val="20"/>
                <w:szCs w:val="21"/>
              </w:rPr>
              <w:t>物排</w:t>
            </w:r>
          </w:p>
          <w:p w14:paraId="61242D84"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r w:rsidRPr="00591748">
              <w:rPr>
                <w:rFonts w:ascii="Times New Roman" w:eastAsia="宋体" w:hAnsi="Times New Roman" w:cs="Times New Roman"/>
                <w:b/>
                <w:spacing w:val="20"/>
                <w:szCs w:val="21"/>
              </w:rPr>
              <w:t>放达</w:t>
            </w:r>
          </w:p>
          <w:p w14:paraId="43F306EE"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r w:rsidRPr="00591748">
              <w:rPr>
                <w:rFonts w:ascii="Times New Roman" w:eastAsia="宋体" w:hAnsi="Times New Roman" w:cs="Times New Roman"/>
                <w:b/>
                <w:spacing w:val="20"/>
                <w:szCs w:val="21"/>
              </w:rPr>
              <w:t>标与</w:t>
            </w:r>
          </w:p>
          <w:p w14:paraId="5D5DBA77"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r w:rsidRPr="00591748">
              <w:rPr>
                <w:rFonts w:ascii="Times New Roman" w:eastAsia="宋体" w:hAnsi="Times New Roman" w:cs="Times New Roman"/>
                <w:b/>
                <w:spacing w:val="20"/>
                <w:szCs w:val="21"/>
              </w:rPr>
              <w:t>总量</w:t>
            </w:r>
          </w:p>
          <w:p w14:paraId="6FC7578C"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r w:rsidRPr="00591748">
              <w:rPr>
                <w:rFonts w:ascii="Times New Roman" w:eastAsia="宋体" w:hAnsi="Times New Roman" w:cs="Times New Roman"/>
                <w:b/>
                <w:spacing w:val="20"/>
                <w:szCs w:val="21"/>
              </w:rPr>
              <w:t>控制（工</w:t>
            </w:r>
          </w:p>
          <w:p w14:paraId="4D767A6A"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r w:rsidRPr="00591748">
              <w:rPr>
                <w:rFonts w:ascii="Times New Roman" w:eastAsia="宋体" w:hAnsi="Times New Roman" w:cs="Times New Roman"/>
                <w:b/>
                <w:spacing w:val="20"/>
                <w:szCs w:val="21"/>
              </w:rPr>
              <w:t>业建</w:t>
            </w:r>
          </w:p>
          <w:p w14:paraId="5543055B"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r w:rsidRPr="00591748">
              <w:rPr>
                <w:rFonts w:ascii="Times New Roman" w:eastAsia="宋体" w:hAnsi="Times New Roman" w:cs="Times New Roman"/>
                <w:b/>
                <w:spacing w:val="20"/>
                <w:szCs w:val="21"/>
              </w:rPr>
              <w:t>设项</w:t>
            </w:r>
          </w:p>
          <w:p w14:paraId="07314D87" w14:textId="77777777" w:rsidR="00351DD4" w:rsidRPr="00591748" w:rsidRDefault="00000000">
            <w:pPr>
              <w:widowControl/>
              <w:adjustRightInd w:val="0"/>
              <w:snapToGrid w:val="0"/>
              <w:jc w:val="center"/>
              <w:rPr>
                <w:rFonts w:ascii="Times New Roman" w:eastAsia="宋体" w:hAnsi="Times New Roman" w:cs="Times New Roman"/>
                <w:b/>
                <w:spacing w:val="20"/>
                <w:szCs w:val="21"/>
              </w:rPr>
            </w:pPr>
            <w:r w:rsidRPr="00591748">
              <w:rPr>
                <w:rFonts w:ascii="Times New Roman" w:eastAsia="宋体" w:hAnsi="Times New Roman" w:cs="Times New Roman"/>
                <w:b/>
                <w:spacing w:val="20"/>
                <w:szCs w:val="21"/>
              </w:rPr>
              <w:t>目详填）</w:t>
            </w:r>
          </w:p>
        </w:tc>
        <w:tc>
          <w:tcPr>
            <w:tcW w:w="360" w:type="pct"/>
            <w:tcMar>
              <w:left w:w="57" w:type="dxa"/>
              <w:right w:w="57" w:type="dxa"/>
            </w:tcMar>
            <w:vAlign w:val="center"/>
          </w:tcPr>
          <w:p w14:paraId="0977E2E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b/>
                <w:szCs w:val="21"/>
              </w:rPr>
              <w:t>污染物</w:t>
            </w:r>
          </w:p>
        </w:tc>
        <w:tc>
          <w:tcPr>
            <w:tcW w:w="343" w:type="pct"/>
            <w:tcMar>
              <w:left w:w="57" w:type="dxa"/>
              <w:right w:w="57" w:type="dxa"/>
            </w:tcMar>
            <w:vAlign w:val="center"/>
          </w:tcPr>
          <w:p w14:paraId="57477301"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原有排放量</w:t>
            </w:r>
            <w:r w:rsidRPr="00591748">
              <w:rPr>
                <w:rFonts w:ascii="Times New Roman" w:eastAsia="宋体" w:hAnsi="Times New Roman" w:cs="Times New Roman"/>
                <w:b/>
                <w:szCs w:val="21"/>
              </w:rPr>
              <w:t>(1)</w:t>
            </w:r>
          </w:p>
        </w:tc>
        <w:tc>
          <w:tcPr>
            <w:tcW w:w="282" w:type="pct"/>
            <w:tcMar>
              <w:left w:w="57" w:type="dxa"/>
              <w:right w:w="57" w:type="dxa"/>
            </w:tcMar>
            <w:vAlign w:val="center"/>
          </w:tcPr>
          <w:p w14:paraId="6B13E014"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本期工程实际排放浓度</w:t>
            </w:r>
            <w:r w:rsidRPr="00591748">
              <w:rPr>
                <w:rFonts w:ascii="Times New Roman" w:eastAsia="宋体" w:hAnsi="Times New Roman" w:cs="Times New Roman"/>
                <w:b/>
                <w:szCs w:val="21"/>
              </w:rPr>
              <w:t>(2)</w:t>
            </w:r>
          </w:p>
        </w:tc>
        <w:tc>
          <w:tcPr>
            <w:tcW w:w="308" w:type="pct"/>
            <w:tcMar>
              <w:left w:w="57" w:type="dxa"/>
              <w:right w:w="57" w:type="dxa"/>
            </w:tcMar>
            <w:vAlign w:val="center"/>
          </w:tcPr>
          <w:p w14:paraId="74883CA0"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本期工程允许排放浓度</w:t>
            </w:r>
            <w:r w:rsidRPr="00591748">
              <w:rPr>
                <w:rFonts w:ascii="Times New Roman" w:eastAsia="宋体" w:hAnsi="Times New Roman" w:cs="Times New Roman"/>
                <w:b/>
                <w:szCs w:val="21"/>
              </w:rPr>
              <w:t>(3)</w:t>
            </w:r>
          </w:p>
        </w:tc>
        <w:tc>
          <w:tcPr>
            <w:tcW w:w="343" w:type="pct"/>
            <w:tcMar>
              <w:left w:w="57" w:type="dxa"/>
              <w:right w:w="57" w:type="dxa"/>
            </w:tcMar>
            <w:vAlign w:val="center"/>
          </w:tcPr>
          <w:p w14:paraId="298AAC8E"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本期工程产生量</w:t>
            </w:r>
            <w:r w:rsidRPr="00591748">
              <w:rPr>
                <w:rFonts w:ascii="Times New Roman" w:eastAsia="宋体" w:hAnsi="Times New Roman" w:cs="Times New Roman"/>
                <w:b/>
                <w:szCs w:val="21"/>
              </w:rPr>
              <w:t>(4)</w:t>
            </w:r>
          </w:p>
        </w:tc>
        <w:tc>
          <w:tcPr>
            <w:tcW w:w="308" w:type="pct"/>
            <w:tcMar>
              <w:left w:w="57" w:type="dxa"/>
              <w:right w:w="57" w:type="dxa"/>
            </w:tcMar>
            <w:vAlign w:val="center"/>
          </w:tcPr>
          <w:p w14:paraId="480A82C0"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本期工程自身削减量</w:t>
            </w:r>
            <w:r w:rsidRPr="00591748">
              <w:rPr>
                <w:rFonts w:ascii="Times New Roman" w:eastAsia="宋体" w:hAnsi="Times New Roman" w:cs="Times New Roman"/>
                <w:b/>
                <w:szCs w:val="21"/>
              </w:rPr>
              <w:t>(5)</w:t>
            </w:r>
          </w:p>
        </w:tc>
        <w:tc>
          <w:tcPr>
            <w:tcW w:w="308" w:type="pct"/>
            <w:tcMar>
              <w:left w:w="57" w:type="dxa"/>
              <w:right w:w="57" w:type="dxa"/>
            </w:tcMar>
            <w:vAlign w:val="center"/>
          </w:tcPr>
          <w:p w14:paraId="5646DE4F"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本期工程实际排放量</w:t>
            </w:r>
            <w:r w:rsidRPr="00591748">
              <w:rPr>
                <w:rFonts w:ascii="Times New Roman" w:eastAsia="宋体" w:hAnsi="Times New Roman" w:cs="Times New Roman"/>
                <w:b/>
                <w:szCs w:val="21"/>
              </w:rPr>
              <w:t>(6)</w:t>
            </w:r>
          </w:p>
        </w:tc>
        <w:tc>
          <w:tcPr>
            <w:tcW w:w="308" w:type="pct"/>
            <w:tcMar>
              <w:left w:w="57" w:type="dxa"/>
              <w:right w:w="57" w:type="dxa"/>
            </w:tcMar>
            <w:vAlign w:val="center"/>
          </w:tcPr>
          <w:p w14:paraId="77CB5F60"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本期工程核定排放总量</w:t>
            </w:r>
            <w:r w:rsidRPr="00591748">
              <w:rPr>
                <w:rFonts w:ascii="Times New Roman" w:eastAsia="宋体" w:hAnsi="Times New Roman" w:cs="Times New Roman"/>
                <w:b/>
                <w:szCs w:val="21"/>
              </w:rPr>
              <w:t>(7)</w:t>
            </w:r>
          </w:p>
        </w:tc>
        <w:tc>
          <w:tcPr>
            <w:tcW w:w="716" w:type="pct"/>
            <w:tcMar>
              <w:left w:w="57" w:type="dxa"/>
              <w:right w:w="57" w:type="dxa"/>
            </w:tcMar>
            <w:vAlign w:val="center"/>
          </w:tcPr>
          <w:p w14:paraId="5016EE8B"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本期工程</w:t>
            </w:r>
            <w:r w:rsidRPr="00591748">
              <w:rPr>
                <w:rFonts w:ascii="Times New Roman" w:eastAsia="宋体" w:hAnsi="Times New Roman" w:cs="Times New Roman"/>
                <w:b/>
                <w:szCs w:val="21"/>
              </w:rPr>
              <w:t>“</w:t>
            </w:r>
            <w:r w:rsidRPr="00591748">
              <w:rPr>
                <w:rFonts w:ascii="Times New Roman" w:eastAsia="宋体" w:hAnsi="Times New Roman" w:cs="Times New Roman"/>
                <w:b/>
                <w:szCs w:val="21"/>
              </w:rPr>
              <w:t>以新带老</w:t>
            </w:r>
            <w:r w:rsidRPr="00591748">
              <w:rPr>
                <w:rFonts w:ascii="Times New Roman" w:eastAsia="宋体" w:hAnsi="Times New Roman" w:cs="Times New Roman"/>
                <w:b/>
                <w:szCs w:val="21"/>
              </w:rPr>
              <w:t>”</w:t>
            </w:r>
            <w:r w:rsidRPr="00591748">
              <w:rPr>
                <w:rFonts w:ascii="Times New Roman" w:eastAsia="宋体" w:hAnsi="Times New Roman" w:cs="Times New Roman"/>
                <w:b/>
                <w:szCs w:val="21"/>
              </w:rPr>
              <w:t>削减量</w:t>
            </w:r>
            <w:r w:rsidRPr="00591748">
              <w:rPr>
                <w:rFonts w:ascii="Times New Roman" w:eastAsia="宋体" w:hAnsi="Times New Roman" w:cs="Times New Roman"/>
                <w:b/>
                <w:szCs w:val="21"/>
              </w:rPr>
              <w:t>(8)</w:t>
            </w:r>
          </w:p>
        </w:tc>
        <w:tc>
          <w:tcPr>
            <w:tcW w:w="379" w:type="pct"/>
            <w:tcMar>
              <w:left w:w="57" w:type="dxa"/>
              <w:right w:w="57" w:type="dxa"/>
            </w:tcMar>
            <w:vAlign w:val="center"/>
          </w:tcPr>
          <w:p w14:paraId="1ACA3054"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全厂实际排放总量</w:t>
            </w:r>
            <w:r w:rsidRPr="00591748">
              <w:rPr>
                <w:rFonts w:ascii="Times New Roman" w:eastAsia="宋体" w:hAnsi="Times New Roman" w:cs="Times New Roman"/>
                <w:b/>
                <w:szCs w:val="21"/>
              </w:rPr>
              <w:t>(9)</w:t>
            </w:r>
          </w:p>
        </w:tc>
        <w:tc>
          <w:tcPr>
            <w:tcW w:w="379" w:type="pct"/>
            <w:gridSpan w:val="2"/>
            <w:tcMar>
              <w:left w:w="57" w:type="dxa"/>
              <w:right w:w="57" w:type="dxa"/>
            </w:tcMar>
            <w:vAlign w:val="center"/>
          </w:tcPr>
          <w:p w14:paraId="59ACB438"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全厂核定排放总量</w:t>
            </w:r>
            <w:r w:rsidRPr="00591748">
              <w:rPr>
                <w:rFonts w:ascii="Times New Roman" w:eastAsia="宋体" w:hAnsi="Times New Roman" w:cs="Times New Roman"/>
                <w:b/>
                <w:szCs w:val="21"/>
              </w:rPr>
              <w:t>(10)</w:t>
            </w:r>
          </w:p>
        </w:tc>
        <w:tc>
          <w:tcPr>
            <w:tcW w:w="354" w:type="pct"/>
            <w:gridSpan w:val="2"/>
            <w:tcMar>
              <w:left w:w="57" w:type="dxa"/>
              <w:right w:w="57" w:type="dxa"/>
            </w:tcMar>
            <w:vAlign w:val="center"/>
          </w:tcPr>
          <w:p w14:paraId="518AC0E7"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区域平衡替代削减量</w:t>
            </w:r>
            <w:r w:rsidRPr="00591748">
              <w:rPr>
                <w:rFonts w:ascii="Times New Roman" w:eastAsia="宋体" w:hAnsi="Times New Roman" w:cs="Times New Roman"/>
                <w:b/>
                <w:szCs w:val="21"/>
              </w:rPr>
              <w:t>(11)</w:t>
            </w:r>
          </w:p>
        </w:tc>
        <w:tc>
          <w:tcPr>
            <w:tcW w:w="403" w:type="pct"/>
            <w:tcMar>
              <w:left w:w="57" w:type="dxa"/>
              <w:right w:w="57" w:type="dxa"/>
            </w:tcMar>
            <w:vAlign w:val="center"/>
          </w:tcPr>
          <w:p w14:paraId="531741B9"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b/>
                <w:szCs w:val="21"/>
              </w:rPr>
              <w:t>排放增减量</w:t>
            </w:r>
            <w:r w:rsidRPr="00591748">
              <w:rPr>
                <w:rFonts w:ascii="Times New Roman" w:eastAsia="宋体" w:hAnsi="Times New Roman" w:cs="Times New Roman"/>
                <w:b/>
                <w:szCs w:val="21"/>
              </w:rPr>
              <w:t>(12)</w:t>
            </w:r>
          </w:p>
        </w:tc>
      </w:tr>
      <w:tr w:rsidR="00351DD4" w:rsidRPr="00591748" w14:paraId="6308A513" w14:textId="77777777">
        <w:trPr>
          <w:cantSplit/>
          <w:trHeight w:val="340"/>
          <w:jc w:val="center"/>
        </w:trPr>
        <w:tc>
          <w:tcPr>
            <w:tcW w:w="210" w:type="pct"/>
            <w:gridSpan w:val="2"/>
            <w:vMerge/>
            <w:tcMar>
              <w:left w:w="57" w:type="dxa"/>
              <w:right w:w="57" w:type="dxa"/>
            </w:tcMar>
            <w:vAlign w:val="center"/>
          </w:tcPr>
          <w:p w14:paraId="658C91A6"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5CBC8D5B" w14:textId="77777777" w:rsidR="00351DD4" w:rsidRPr="00591748" w:rsidRDefault="00000000">
            <w:pPr>
              <w:widowControl/>
              <w:adjustRightInd w:val="0"/>
              <w:snapToGrid w:val="0"/>
              <w:jc w:val="center"/>
              <w:rPr>
                <w:rFonts w:ascii="Times New Roman" w:eastAsia="宋体" w:hAnsi="Times New Roman" w:cs="Times New Roman"/>
                <w:b/>
                <w:bCs/>
                <w:szCs w:val="21"/>
              </w:rPr>
            </w:pPr>
            <w:r w:rsidRPr="00591748">
              <w:rPr>
                <w:rFonts w:ascii="Times New Roman" w:eastAsia="宋体" w:hAnsi="Times New Roman" w:cs="Times New Roman" w:hint="eastAsia"/>
                <w:b/>
                <w:bCs/>
                <w:kern w:val="0"/>
                <w:szCs w:val="21"/>
              </w:rPr>
              <w:t>废</w:t>
            </w:r>
            <w:r w:rsidRPr="00591748">
              <w:rPr>
                <w:rFonts w:ascii="Times New Roman" w:eastAsia="宋体" w:hAnsi="Times New Roman" w:cs="Times New Roman"/>
                <w:b/>
                <w:bCs/>
                <w:kern w:val="0"/>
                <w:szCs w:val="21"/>
              </w:rPr>
              <w:t>水量</w:t>
            </w:r>
          </w:p>
        </w:tc>
        <w:tc>
          <w:tcPr>
            <w:tcW w:w="343" w:type="pct"/>
            <w:tcMar>
              <w:left w:w="57" w:type="dxa"/>
              <w:right w:w="57" w:type="dxa"/>
            </w:tcMar>
            <w:vAlign w:val="center"/>
          </w:tcPr>
          <w:p w14:paraId="4887C62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192229.63</w:t>
            </w:r>
          </w:p>
        </w:tc>
        <w:tc>
          <w:tcPr>
            <w:tcW w:w="282" w:type="pct"/>
            <w:tcMar>
              <w:left w:w="57" w:type="dxa"/>
              <w:right w:w="57" w:type="dxa"/>
            </w:tcMar>
            <w:vAlign w:val="center"/>
          </w:tcPr>
          <w:p w14:paraId="1BC9CE2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w:t>
            </w:r>
          </w:p>
        </w:tc>
        <w:tc>
          <w:tcPr>
            <w:tcW w:w="308" w:type="pct"/>
            <w:tcMar>
              <w:left w:w="57" w:type="dxa"/>
              <w:right w:w="57" w:type="dxa"/>
            </w:tcMar>
            <w:vAlign w:val="center"/>
          </w:tcPr>
          <w:p w14:paraId="27F6EEB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w:t>
            </w:r>
          </w:p>
        </w:tc>
        <w:tc>
          <w:tcPr>
            <w:tcW w:w="343" w:type="pct"/>
            <w:tcMar>
              <w:left w:w="57" w:type="dxa"/>
              <w:right w:w="57" w:type="dxa"/>
            </w:tcMar>
            <w:vAlign w:val="center"/>
          </w:tcPr>
          <w:p w14:paraId="4731751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39691.374</w:t>
            </w:r>
          </w:p>
        </w:tc>
        <w:tc>
          <w:tcPr>
            <w:tcW w:w="308" w:type="pct"/>
            <w:tcMar>
              <w:left w:w="57" w:type="dxa"/>
              <w:right w:w="57" w:type="dxa"/>
            </w:tcMar>
            <w:vAlign w:val="center"/>
          </w:tcPr>
          <w:p w14:paraId="4F65E88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43.785</w:t>
            </w:r>
          </w:p>
        </w:tc>
        <w:tc>
          <w:tcPr>
            <w:tcW w:w="308" w:type="pct"/>
            <w:tcMar>
              <w:left w:w="57" w:type="dxa"/>
              <w:right w:w="57" w:type="dxa"/>
            </w:tcMar>
            <w:vAlign w:val="center"/>
          </w:tcPr>
          <w:p w14:paraId="1396F9A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39647.59</w:t>
            </w:r>
          </w:p>
        </w:tc>
        <w:tc>
          <w:tcPr>
            <w:tcW w:w="308" w:type="pct"/>
            <w:tcMar>
              <w:left w:w="57" w:type="dxa"/>
              <w:right w:w="57" w:type="dxa"/>
            </w:tcMar>
            <w:vAlign w:val="center"/>
          </w:tcPr>
          <w:p w14:paraId="21F38D3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39647.59</w:t>
            </w:r>
          </w:p>
        </w:tc>
        <w:tc>
          <w:tcPr>
            <w:tcW w:w="716" w:type="pct"/>
            <w:tcMar>
              <w:left w:w="57" w:type="dxa"/>
              <w:right w:w="57" w:type="dxa"/>
            </w:tcMar>
            <w:vAlign w:val="center"/>
          </w:tcPr>
          <w:p w14:paraId="177DA79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14905.783</w:t>
            </w:r>
          </w:p>
        </w:tc>
        <w:tc>
          <w:tcPr>
            <w:tcW w:w="379" w:type="pct"/>
            <w:tcMar>
              <w:left w:w="57" w:type="dxa"/>
              <w:right w:w="57" w:type="dxa"/>
            </w:tcMar>
            <w:vAlign w:val="center"/>
          </w:tcPr>
          <w:p w14:paraId="4A93043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216971.437</w:t>
            </w:r>
          </w:p>
        </w:tc>
        <w:tc>
          <w:tcPr>
            <w:tcW w:w="379" w:type="pct"/>
            <w:gridSpan w:val="2"/>
            <w:tcMar>
              <w:left w:w="57" w:type="dxa"/>
              <w:right w:w="57" w:type="dxa"/>
            </w:tcMar>
            <w:vAlign w:val="center"/>
          </w:tcPr>
          <w:p w14:paraId="0515092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216971.437</w:t>
            </w:r>
          </w:p>
        </w:tc>
        <w:tc>
          <w:tcPr>
            <w:tcW w:w="354" w:type="pct"/>
            <w:gridSpan w:val="2"/>
            <w:tcMar>
              <w:left w:w="57" w:type="dxa"/>
              <w:right w:w="57" w:type="dxa"/>
            </w:tcMar>
            <w:vAlign w:val="center"/>
          </w:tcPr>
          <w:p w14:paraId="130CAA8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67F5FD7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181C71DD" w14:textId="77777777">
        <w:trPr>
          <w:cantSplit/>
          <w:trHeight w:val="340"/>
          <w:jc w:val="center"/>
        </w:trPr>
        <w:tc>
          <w:tcPr>
            <w:tcW w:w="210" w:type="pct"/>
            <w:gridSpan w:val="2"/>
            <w:vMerge/>
            <w:tcMar>
              <w:left w:w="57" w:type="dxa"/>
              <w:right w:w="57" w:type="dxa"/>
            </w:tcMar>
            <w:vAlign w:val="center"/>
          </w:tcPr>
          <w:p w14:paraId="5DB1BF9D"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0710D197"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COD</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45426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91.0308</w:t>
            </w:r>
          </w:p>
        </w:tc>
        <w:tc>
          <w:tcPr>
            <w:tcW w:w="282" w:type="pct"/>
            <w:tcMar>
              <w:left w:w="57" w:type="dxa"/>
              <w:right w:w="57" w:type="dxa"/>
            </w:tcMar>
            <w:vAlign w:val="center"/>
          </w:tcPr>
          <w:p w14:paraId="1B1069BE"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153.875</w:t>
            </w:r>
          </w:p>
        </w:tc>
        <w:tc>
          <w:tcPr>
            <w:tcW w:w="308" w:type="pct"/>
            <w:tcMar>
              <w:left w:w="57" w:type="dxa"/>
              <w:right w:w="57" w:type="dxa"/>
            </w:tcMar>
            <w:vAlign w:val="center"/>
          </w:tcPr>
          <w:p w14:paraId="5FB5641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487.575</w:t>
            </w:r>
          </w:p>
        </w:tc>
        <w:tc>
          <w:tcPr>
            <w:tcW w:w="343" w:type="pct"/>
            <w:tcMar>
              <w:left w:w="57" w:type="dxa"/>
              <w:right w:w="57" w:type="dxa"/>
            </w:tcMar>
            <w:vAlign w:val="center"/>
          </w:tcPr>
          <w:p w14:paraId="4CCD4D1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500.3466</w:t>
            </w:r>
          </w:p>
        </w:tc>
        <w:tc>
          <w:tcPr>
            <w:tcW w:w="308" w:type="pct"/>
            <w:tcMar>
              <w:left w:w="57" w:type="dxa"/>
              <w:right w:w="57" w:type="dxa"/>
            </w:tcMar>
            <w:vAlign w:val="center"/>
          </w:tcPr>
          <w:p w14:paraId="7B139F41"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481.0154</w:t>
            </w:r>
          </w:p>
        </w:tc>
        <w:tc>
          <w:tcPr>
            <w:tcW w:w="308" w:type="pct"/>
            <w:tcMar>
              <w:left w:w="57" w:type="dxa"/>
              <w:right w:w="57" w:type="dxa"/>
            </w:tcMar>
            <w:vAlign w:val="center"/>
          </w:tcPr>
          <w:p w14:paraId="3AD1856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6.1008</w:t>
            </w:r>
          </w:p>
        </w:tc>
        <w:tc>
          <w:tcPr>
            <w:tcW w:w="308" w:type="pct"/>
            <w:tcMar>
              <w:left w:w="57" w:type="dxa"/>
              <w:right w:w="57" w:type="dxa"/>
            </w:tcMar>
            <w:vAlign w:val="center"/>
          </w:tcPr>
          <w:p w14:paraId="12F6FBB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19.3312</w:t>
            </w:r>
          </w:p>
        </w:tc>
        <w:tc>
          <w:tcPr>
            <w:tcW w:w="716" w:type="pct"/>
            <w:tcMar>
              <w:left w:w="57" w:type="dxa"/>
              <w:right w:w="57" w:type="dxa"/>
            </w:tcMar>
            <w:vAlign w:val="center"/>
          </w:tcPr>
          <w:p w14:paraId="2823394E"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7.0552</w:t>
            </w:r>
          </w:p>
        </w:tc>
        <w:tc>
          <w:tcPr>
            <w:tcW w:w="379" w:type="pct"/>
            <w:tcMar>
              <w:left w:w="57" w:type="dxa"/>
              <w:right w:w="57" w:type="dxa"/>
            </w:tcMar>
            <w:vAlign w:val="center"/>
          </w:tcPr>
          <w:p w14:paraId="6A5A240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33.3865</w:t>
            </w:r>
          </w:p>
        </w:tc>
        <w:tc>
          <w:tcPr>
            <w:tcW w:w="379" w:type="pct"/>
            <w:gridSpan w:val="2"/>
            <w:tcMar>
              <w:left w:w="57" w:type="dxa"/>
              <w:right w:w="57" w:type="dxa"/>
            </w:tcMar>
            <w:vAlign w:val="center"/>
          </w:tcPr>
          <w:p w14:paraId="1F25E1D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103.3067</w:t>
            </w:r>
          </w:p>
        </w:tc>
        <w:tc>
          <w:tcPr>
            <w:tcW w:w="354" w:type="pct"/>
            <w:gridSpan w:val="2"/>
            <w:tcMar>
              <w:left w:w="57" w:type="dxa"/>
              <w:right w:w="57" w:type="dxa"/>
            </w:tcMar>
            <w:vAlign w:val="center"/>
          </w:tcPr>
          <w:p w14:paraId="0B55A3C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6F79361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6DC88DC5" w14:textId="77777777">
        <w:trPr>
          <w:cantSplit/>
          <w:trHeight w:val="340"/>
          <w:jc w:val="center"/>
        </w:trPr>
        <w:tc>
          <w:tcPr>
            <w:tcW w:w="210" w:type="pct"/>
            <w:gridSpan w:val="2"/>
            <w:vMerge/>
            <w:tcMar>
              <w:left w:w="57" w:type="dxa"/>
              <w:right w:w="57" w:type="dxa"/>
            </w:tcMar>
            <w:vAlign w:val="center"/>
          </w:tcPr>
          <w:p w14:paraId="1648E19C"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0503EB9A"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氨氮</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7222D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6.0871</w:t>
            </w:r>
          </w:p>
        </w:tc>
        <w:tc>
          <w:tcPr>
            <w:tcW w:w="282" w:type="pct"/>
            <w:tcMar>
              <w:left w:w="57" w:type="dxa"/>
              <w:right w:w="57" w:type="dxa"/>
            </w:tcMar>
            <w:vAlign w:val="center"/>
          </w:tcPr>
          <w:p w14:paraId="6FAED51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4.344</w:t>
            </w:r>
          </w:p>
        </w:tc>
        <w:tc>
          <w:tcPr>
            <w:tcW w:w="308" w:type="pct"/>
            <w:tcMar>
              <w:left w:w="57" w:type="dxa"/>
              <w:right w:w="57" w:type="dxa"/>
            </w:tcMar>
            <w:vAlign w:val="center"/>
          </w:tcPr>
          <w:p w14:paraId="213298E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33.334</w:t>
            </w:r>
          </w:p>
        </w:tc>
        <w:tc>
          <w:tcPr>
            <w:tcW w:w="343" w:type="pct"/>
            <w:tcMar>
              <w:left w:w="57" w:type="dxa"/>
              <w:right w:w="57" w:type="dxa"/>
            </w:tcMar>
            <w:vAlign w:val="center"/>
          </w:tcPr>
          <w:p w14:paraId="2D2168F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52.7863</w:t>
            </w:r>
          </w:p>
        </w:tc>
        <w:tc>
          <w:tcPr>
            <w:tcW w:w="308" w:type="pct"/>
            <w:tcMar>
              <w:left w:w="57" w:type="dxa"/>
              <w:right w:w="57" w:type="dxa"/>
            </w:tcMar>
            <w:vAlign w:val="center"/>
          </w:tcPr>
          <w:p w14:paraId="75C5377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51.4647</w:t>
            </w:r>
          </w:p>
        </w:tc>
        <w:tc>
          <w:tcPr>
            <w:tcW w:w="308" w:type="pct"/>
            <w:tcMar>
              <w:left w:w="57" w:type="dxa"/>
              <w:right w:w="57" w:type="dxa"/>
            </w:tcMar>
            <w:vAlign w:val="center"/>
          </w:tcPr>
          <w:p w14:paraId="29ED47E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0.1722</w:t>
            </w:r>
          </w:p>
        </w:tc>
        <w:tc>
          <w:tcPr>
            <w:tcW w:w="308" w:type="pct"/>
            <w:tcMar>
              <w:left w:w="57" w:type="dxa"/>
              <w:right w:w="57" w:type="dxa"/>
            </w:tcMar>
            <w:vAlign w:val="center"/>
          </w:tcPr>
          <w:p w14:paraId="0EECAFB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1.3216</w:t>
            </w:r>
          </w:p>
        </w:tc>
        <w:tc>
          <w:tcPr>
            <w:tcW w:w="71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91D621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等线" w:hAnsi="Times New Roman" w:cs="Times New Roman"/>
                <w:kern w:val="0"/>
                <w:szCs w:val="21"/>
              </w:rPr>
              <w:t>0.4713</w:t>
            </w:r>
          </w:p>
        </w:tc>
        <w:tc>
          <w:tcPr>
            <w:tcW w:w="379" w:type="pct"/>
            <w:tcMar>
              <w:left w:w="57" w:type="dxa"/>
              <w:right w:w="57" w:type="dxa"/>
            </w:tcMar>
            <w:vAlign w:val="center"/>
          </w:tcPr>
          <w:p w14:paraId="67499E3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0.9425</w:t>
            </w:r>
          </w:p>
        </w:tc>
        <w:tc>
          <w:tcPr>
            <w:tcW w:w="379" w:type="pct"/>
            <w:gridSpan w:val="2"/>
            <w:tcMar>
              <w:left w:w="57" w:type="dxa"/>
              <w:right w:w="57" w:type="dxa"/>
            </w:tcMar>
            <w:vAlign w:val="center"/>
          </w:tcPr>
          <w:p w14:paraId="0E47A03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6.9374</w:t>
            </w:r>
          </w:p>
        </w:tc>
        <w:tc>
          <w:tcPr>
            <w:tcW w:w="354" w:type="pct"/>
            <w:gridSpan w:val="2"/>
            <w:tcMar>
              <w:left w:w="57" w:type="dxa"/>
              <w:right w:w="57" w:type="dxa"/>
            </w:tcMar>
            <w:vAlign w:val="center"/>
          </w:tcPr>
          <w:p w14:paraId="6CDA179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05C83C9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3D8067F8" w14:textId="77777777">
        <w:trPr>
          <w:cantSplit/>
          <w:trHeight w:val="340"/>
          <w:jc w:val="center"/>
        </w:trPr>
        <w:tc>
          <w:tcPr>
            <w:tcW w:w="210" w:type="pct"/>
            <w:gridSpan w:val="2"/>
            <w:vMerge/>
            <w:tcMar>
              <w:left w:w="57" w:type="dxa"/>
              <w:right w:w="57" w:type="dxa"/>
            </w:tcMar>
            <w:vAlign w:val="center"/>
          </w:tcPr>
          <w:p w14:paraId="41F3AB83"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3C079EA0"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TP</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5D386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0.6873</w:t>
            </w:r>
          </w:p>
        </w:tc>
        <w:tc>
          <w:tcPr>
            <w:tcW w:w="282" w:type="pct"/>
            <w:tcMar>
              <w:left w:w="57" w:type="dxa"/>
              <w:right w:w="57" w:type="dxa"/>
            </w:tcMar>
            <w:vAlign w:val="center"/>
          </w:tcPr>
          <w:p w14:paraId="12492D1F"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0.16</w:t>
            </w:r>
            <w:r w:rsidRPr="00591748">
              <w:rPr>
                <w:rFonts w:ascii="Times New Roman" w:eastAsia="宋体" w:hAnsi="Times New Roman" w:cs="Times New Roman" w:hint="eastAsia"/>
                <w:kern w:val="0"/>
                <w:szCs w:val="21"/>
              </w:rPr>
              <w:t>4</w:t>
            </w:r>
          </w:p>
        </w:tc>
        <w:tc>
          <w:tcPr>
            <w:tcW w:w="308" w:type="pct"/>
            <w:tcMar>
              <w:left w:w="57" w:type="dxa"/>
              <w:right w:w="57" w:type="dxa"/>
            </w:tcMar>
            <w:vAlign w:val="center"/>
          </w:tcPr>
          <w:p w14:paraId="1C54BB1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7.500</w:t>
            </w:r>
          </w:p>
        </w:tc>
        <w:tc>
          <w:tcPr>
            <w:tcW w:w="343" w:type="pct"/>
            <w:tcMar>
              <w:left w:w="57" w:type="dxa"/>
              <w:right w:w="57" w:type="dxa"/>
            </w:tcMar>
            <w:vAlign w:val="center"/>
          </w:tcPr>
          <w:p w14:paraId="799AC12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5.3608</w:t>
            </w:r>
          </w:p>
        </w:tc>
        <w:tc>
          <w:tcPr>
            <w:tcW w:w="308" w:type="pct"/>
            <w:tcMar>
              <w:left w:w="57" w:type="dxa"/>
              <w:right w:w="57" w:type="dxa"/>
            </w:tcMar>
            <w:vAlign w:val="center"/>
          </w:tcPr>
          <w:p w14:paraId="40F1579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5.0634</w:t>
            </w:r>
          </w:p>
        </w:tc>
        <w:tc>
          <w:tcPr>
            <w:tcW w:w="308" w:type="pct"/>
            <w:tcMar>
              <w:left w:w="57" w:type="dxa"/>
              <w:right w:w="57" w:type="dxa"/>
            </w:tcMar>
            <w:vAlign w:val="center"/>
          </w:tcPr>
          <w:p w14:paraId="05BA85C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0.0065</w:t>
            </w:r>
          </w:p>
        </w:tc>
        <w:tc>
          <w:tcPr>
            <w:tcW w:w="308" w:type="pct"/>
            <w:tcMar>
              <w:left w:w="57" w:type="dxa"/>
              <w:right w:w="57" w:type="dxa"/>
            </w:tcMar>
            <w:vAlign w:val="center"/>
          </w:tcPr>
          <w:p w14:paraId="5FAB5DD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0.2974</w:t>
            </w:r>
          </w:p>
        </w:tc>
        <w:tc>
          <w:tcPr>
            <w:tcW w:w="71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3CCC1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等线" w:hAnsi="Times New Roman" w:cs="Times New Roman"/>
                <w:kern w:val="0"/>
                <w:szCs w:val="21"/>
              </w:rPr>
              <w:t>0</w:t>
            </w:r>
          </w:p>
        </w:tc>
        <w:tc>
          <w:tcPr>
            <w:tcW w:w="379" w:type="pct"/>
            <w:tcMar>
              <w:left w:w="57" w:type="dxa"/>
              <w:right w:w="57" w:type="dxa"/>
            </w:tcMar>
            <w:vAlign w:val="center"/>
          </w:tcPr>
          <w:p w14:paraId="536D676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0.0355</w:t>
            </w:r>
          </w:p>
        </w:tc>
        <w:tc>
          <w:tcPr>
            <w:tcW w:w="379" w:type="pct"/>
            <w:gridSpan w:val="2"/>
            <w:tcMar>
              <w:left w:w="57" w:type="dxa"/>
              <w:right w:w="57" w:type="dxa"/>
            </w:tcMar>
            <w:vAlign w:val="center"/>
          </w:tcPr>
          <w:p w14:paraId="2725330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0.9847</w:t>
            </w:r>
          </w:p>
        </w:tc>
        <w:tc>
          <w:tcPr>
            <w:tcW w:w="354" w:type="pct"/>
            <w:gridSpan w:val="2"/>
            <w:tcMar>
              <w:left w:w="57" w:type="dxa"/>
              <w:right w:w="57" w:type="dxa"/>
            </w:tcMar>
            <w:vAlign w:val="center"/>
          </w:tcPr>
          <w:p w14:paraId="5923BED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4B5CADB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4974B27B" w14:textId="77777777">
        <w:trPr>
          <w:cantSplit/>
          <w:trHeight w:val="340"/>
          <w:jc w:val="center"/>
        </w:trPr>
        <w:tc>
          <w:tcPr>
            <w:tcW w:w="210" w:type="pct"/>
            <w:gridSpan w:val="2"/>
            <w:vMerge/>
            <w:tcMar>
              <w:left w:w="57" w:type="dxa"/>
              <w:right w:w="57" w:type="dxa"/>
            </w:tcMar>
            <w:vAlign w:val="center"/>
          </w:tcPr>
          <w:p w14:paraId="02217AED"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597583CD"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氟化物</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4E480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1.7861</w:t>
            </w:r>
          </w:p>
        </w:tc>
        <w:tc>
          <w:tcPr>
            <w:tcW w:w="282" w:type="pct"/>
            <w:tcMar>
              <w:left w:w="57" w:type="dxa"/>
              <w:right w:w="57" w:type="dxa"/>
            </w:tcMar>
            <w:vAlign w:val="center"/>
          </w:tcPr>
          <w:p w14:paraId="322E55B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1.92</w:t>
            </w:r>
            <w:r w:rsidRPr="00591748">
              <w:rPr>
                <w:rFonts w:ascii="Times New Roman" w:eastAsia="宋体" w:hAnsi="Times New Roman" w:cs="Times New Roman" w:hint="eastAsia"/>
                <w:kern w:val="0"/>
                <w:szCs w:val="21"/>
              </w:rPr>
              <w:t>8</w:t>
            </w:r>
          </w:p>
        </w:tc>
        <w:tc>
          <w:tcPr>
            <w:tcW w:w="308" w:type="pct"/>
            <w:tcMar>
              <w:left w:w="57" w:type="dxa"/>
              <w:right w:w="57" w:type="dxa"/>
            </w:tcMar>
            <w:vAlign w:val="center"/>
          </w:tcPr>
          <w:p w14:paraId="369B1C2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9.854</w:t>
            </w:r>
          </w:p>
        </w:tc>
        <w:tc>
          <w:tcPr>
            <w:tcW w:w="343" w:type="pct"/>
            <w:tcMar>
              <w:left w:w="57" w:type="dxa"/>
              <w:right w:w="57" w:type="dxa"/>
            </w:tcMar>
            <w:vAlign w:val="center"/>
          </w:tcPr>
          <w:p w14:paraId="7793F9B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14.9206</w:t>
            </w:r>
          </w:p>
        </w:tc>
        <w:tc>
          <w:tcPr>
            <w:tcW w:w="308" w:type="pct"/>
            <w:tcMar>
              <w:left w:w="57" w:type="dxa"/>
              <w:right w:w="57" w:type="dxa"/>
            </w:tcMar>
            <w:vAlign w:val="center"/>
          </w:tcPr>
          <w:p w14:paraId="02E0548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14.5299</w:t>
            </w:r>
          </w:p>
        </w:tc>
        <w:tc>
          <w:tcPr>
            <w:tcW w:w="308" w:type="pct"/>
            <w:tcMar>
              <w:left w:w="57" w:type="dxa"/>
              <w:right w:w="57" w:type="dxa"/>
            </w:tcMar>
            <w:vAlign w:val="center"/>
          </w:tcPr>
          <w:p w14:paraId="731861F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0.0764</w:t>
            </w:r>
          </w:p>
        </w:tc>
        <w:tc>
          <w:tcPr>
            <w:tcW w:w="308" w:type="pct"/>
            <w:tcMar>
              <w:left w:w="57" w:type="dxa"/>
              <w:right w:w="57" w:type="dxa"/>
            </w:tcMar>
            <w:vAlign w:val="center"/>
          </w:tcPr>
          <w:p w14:paraId="09740CA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0.3907</w:t>
            </w:r>
          </w:p>
        </w:tc>
        <w:tc>
          <w:tcPr>
            <w:tcW w:w="71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16B9F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等线" w:hAnsi="Times New Roman" w:cs="Times New Roman"/>
                <w:kern w:val="0"/>
                <w:szCs w:val="21"/>
              </w:rPr>
              <w:t>0</w:t>
            </w:r>
          </w:p>
        </w:tc>
        <w:tc>
          <w:tcPr>
            <w:tcW w:w="379" w:type="pct"/>
            <w:tcMar>
              <w:left w:w="57" w:type="dxa"/>
              <w:right w:w="57" w:type="dxa"/>
            </w:tcMar>
            <w:vAlign w:val="center"/>
          </w:tcPr>
          <w:p w14:paraId="36E80068"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0.4182</w:t>
            </w:r>
          </w:p>
        </w:tc>
        <w:tc>
          <w:tcPr>
            <w:tcW w:w="379" w:type="pct"/>
            <w:gridSpan w:val="2"/>
            <w:tcMar>
              <w:left w:w="57" w:type="dxa"/>
              <w:right w:w="57" w:type="dxa"/>
            </w:tcMar>
            <w:vAlign w:val="center"/>
          </w:tcPr>
          <w:p w14:paraId="7D6475E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2.1768</w:t>
            </w:r>
          </w:p>
        </w:tc>
        <w:tc>
          <w:tcPr>
            <w:tcW w:w="354" w:type="pct"/>
            <w:gridSpan w:val="2"/>
            <w:tcMar>
              <w:left w:w="57" w:type="dxa"/>
              <w:right w:w="57" w:type="dxa"/>
            </w:tcMar>
            <w:vAlign w:val="center"/>
          </w:tcPr>
          <w:p w14:paraId="120C6D93"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01D452A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3465937F" w14:textId="77777777">
        <w:trPr>
          <w:cantSplit/>
          <w:trHeight w:val="340"/>
          <w:jc w:val="center"/>
        </w:trPr>
        <w:tc>
          <w:tcPr>
            <w:tcW w:w="210" w:type="pct"/>
            <w:gridSpan w:val="2"/>
            <w:vMerge/>
            <w:tcMar>
              <w:left w:w="57" w:type="dxa"/>
              <w:right w:w="57" w:type="dxa"/>
            </w:tcMar>
            <w:vAlign w:val="center"/>
          </w:tcPr>
          <w:p w14:paraId="1CEFE74A"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3A88BAC1"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SS</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A7152C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31.7129</w:t>
            </w:r>
          </w:p>
        </w:tc>
        <w:tc>
          <w:tcPr>
            <w:tcW w:w="282" w:type="pct"/>
            <w:tcMar>
              <w:left w:w="57" w:type="dxa"/>
              <w:right w:w="57" w:type="dxa"/>
            </w:tcMar>
            <w:vAlign w:val="center"/>
          </w:tcPr>
          <w:p w14:paraId="5881A63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133.625</w:t>
            </w:r>
          </w:p>
        </w:tc>
        <w:tc>
          <w:tcPr>
            <w:tcW w:w="308" w:type="pct"/>
            <w:tcMar>
              <w:left w:w="57" w:type="dxa"/>
              <w:right w:w="57" w:type="dxa"/>
            </w:tcMar>
            <w:vAlign w:val="center"/>
          </w:tcPr>
          <w:p w14:paraId="00D3350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357.627</w:t>
            </w:r>
          </w:p>
        </w:tc>
        <w:tc>
          <w:tcPr>
            <w:tcW w:w="343" w:type="pct"/>
            <w:tcMar>
              <w:left w:w="57" w:type="dxa"/>
              <w:right w:w="57" w:type="dxa"/>
            </w:tcMar>
            <w:vAlign w:val="center"/>
          </w:tcPr>
          <w:p w14:paraId="41A4F56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88.3415</w:t>
            </w:r>
          </w:p>
        </w:tc>
        <w:tc>
          <w:tcPr>
            <w:tcW w:w="308" w:type="pct"/>
            <w:tcMar>
              <w:left w:w="57" w:type="dxa"/>
              <w:right w:w="57" w:type="dxa"/>
            </w:tcMar>
            <w:vAlign w:val="center"/>
          </w:tcPr>
          <w:p w14:paraId="70663C7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74.1625</w:t>
            </w:r>
          </w:p>
        </w:tc>
        <w:tc>
          <w:tcPr>
            <w:tcW w:w="308" w:type="pct"/>
            <w:tcMar>
              <w:left w:w="57" w:type="dxa"/>
              <w:right w:w="57" w:type="dxa"/>
            </w:tcMar>
            <w:vAlign w:val="center"/>
          </w:tcPr>
          <w:p w14:paraId="1D2994D1"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5.2979</w:t>
            </w:r>
          </w:p>
        </w:tc>
        <w:tc>
          <w:tcPr>
            <w:tcW w:w="308" w:type="pct"/>
            <w:tcMar>
              <w:left w:w="57" w:type="dxa"/>
              <w:right w:w="57" w:type="dxa"/>
            </w:tcMar>
            <w:vAlign w:val="center"/>
          </w:tcPr>
          <w:p w14:paraId="5F3EE0C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14.1791</w:t>
            </w:r>
          </w:p>
        </w:tc>
        <w:tc>
          <w:tcPr>
            <w:tcW w:w="71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421DB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等线" w:hAnsi="Times New Roman" w:cs="Times New Roman"/>
                <w:kern w:val="0"/>
                <w:szCs w:val="21"/>
              </w:rPr>
              <w:t>2.0371</w:t>
            </w:r>
          </w:p>
        </w:tc>
        <w:tc>
          <w:tcPr>
            <w:tcW w:w="379" w:type="pct"/>
            <w:tcMar>
              <w:left w:w="57" w:type="dxa"/>
              <w:right w:w="57" w:type="dxa"/>
            </w:tcMar>
            <w:vAlign w:val="center"/>
          </w:tcPr>
          <w:p w14:paraId="257BC7A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28.9928</w:t>
            </w:r>
          </w:p>
        </w:tc>
        <w:tc>
          <w:tcPr>
            <w:tcW w:w="379" w:type="pct"/>
            <w:gridSpan w:val="2"/>
            <w:tcMar>
              <w:left w:w="57" w:type="dxa"/>
              <w:right w:w="57" w:type="dxa"/>
            </w:tcMar>
            <w:vAlign w:val="center"/>
          </w:tcPr>
          <w:p w14:paraId="18A661E1"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43.8548</w:t>
            </w:r>
          </w:p>
        </w:tc>
        <w:tc>
          <w:tcPr>
            <w:tcW w:w="354" w:type="pct"/>
            <w:gridSpan w:val="2"/>
            <w:tcMar>
              <w:left w:w="57" w:type="dxa"/>
              <w:right w:w="57" w:type="dxa"/>
            </w:tcMar>
            <w:vAlign w:val="center"/>
          </w:tcPr>
          <w:p w14:paraId="4205A7E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6E07982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53DA77EA" w14:textId="77777777">
        <w:trPr>
          <w:cantSplit/>
          <w:trHeight w:val="340"/>
          <w:jc w:val="center"/>
        </w:trPr>
        <w:tc>
          <w:tcPr>
            <w:tcW w:w="210" w:type="pct"/>
            <w:gridSpan w:val="2"/>
            <w:vMerge/>
            <w:tcMar>
              <w:left w:w="57" w:type="dxa"/>
              <w:right w:w="57" w:type="dxa"/>
            </w:tcMar>
            <w:vAlign w:val="center"/>
          </w:tcPr>
          <w:p w14:paraId="37D83BF0"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7D8046FE"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全盐量</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D30723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360.6411</w:t>
            </w:r>
          </w:p>
        </w:tc>
        <w:tc>
          <w:tcPr>
            <w:tcW w:w="282" w:type="pct"/>
            <w:tcMar>
              <w:left w:w="57" w:type="dxa"/>
              <w:right w:w="57" w:type="dxa"/>
            </w:tcMar>
            <w:vAlign w:val="center"/>
          </w:tcPr>
          <w:p w14:paraId="0699754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525.75</w:t>
            </w:r>
          </w:p>
        </w:tc>
        <w:tc>
          <w:tcPr>
            <w:tcW w:w="308" w:type="pct"/>
            <w:tcMar>
              <w:left w:w="57" w:type="dxa"/>
              <w:right w:w="57" w:type="dxa"/>
            </w:tcMar>
            <w:vAlign w:val="center"/>
          </w:tcPr>
          <w:p w14:paraId="4834F67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3341.590</w:t>
            </w:r>
          </w:p>
        </w:tc>
        <w:tc>
          <w:tcPr>
            <w:tcW w:w="343" w:type="pct"/>
            <w:tcMar>
              <w:left w:w="57" w:type="dxa"/>
              <w:right w:w="57" w:type="dxa"/>
            </w:tcMar>
            <w:vAlign w:val="center"/>
          </w:tcPr>
          <w:p w14:paraId="32E00C9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177.2007</w:t>
            </w:r>
          </w:p>
        </w:tc>
        <w:tc>
          <w:tcPr>
            <w:tcW w:w="308" w:type="pct"/>
            <w:tcMar>
              <w:left w:w="57" w:type="dxa"/>
              <w:right w:w="57" w:type="dxa"/>
            </w:tcMar>
            <w:vAlign w:val="center"/>
          </w:tcPr>
          <w:p w14:paraId="5850FDF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44.7147</w:t>
            </w:r>
          </w:p>
        </w:tc>
        <w:tc>
          <w:tcPr>
            <w:tcW w:w="308" w:type="pct"/>
            <w:tcMar>
              <w:left w:w="57" w:type="dxa"/>
              <w:right w:w="57" w:type="dxa"/>
            </w:tcMar>
            <w:vAlign w:val="center"/>
          </w:tcPr>
          <w:p w14:paraId="362C9EA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20.8447</w:t>
            </w:r>
          </w:p>
        </w:tc>
        <w:tc>
          <w:tcPr>
            <w:tcW w:w="308" w:type="pct"/>
            <w:tcMar>
              <w:left w:w="57" w:type="dxa"/>
              <w:right w:w="57" w:type="dxa"/>
            </w:tcMar>
            <w:vAlign w:val="center"/>
          </w:tcPr>
          <w:p w14:paraId="68CFABB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132.486</w:t>
            </w:r>
          </w:p>
        </w:tc>
        <w:tc>
          <w:tcPr>
            <w:tcW w:w="71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1FC2C2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等线" w:hAnsi="Times New Roman" w:cs="Times New Roman"/>
                <w:kern w:val="0"/>
                <w:szCs w:val="21"/>
              </w:rPr>
              <w:t>42.8509</w:t>
            </w:r>
          </w:p>
        </w:tc>
        <w:tc>
          <w:tcPr>
            <w:tcW w:w="379" w:type="pct"/>
            <w:tcMar>
              <w:left w:w="57" w:type="dxa"/>
              <w:right w:w="57" w:type="dxa"/>
            </w:tcMar>
            <w:vAlign w:val="center"/>
          </w:tcPr>
          <w:p w14:paraId="4237B53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114.0727</w:t>
            </w:r>
          </w:p>
        </w:tc>
        <w:tc>
          <w:tcPr>
            <w:tcW w:w="379" w:type="pct"/>
            <w:gridSpan w:val="2"/>
            <w:tcMar>
              <w:left w:w="57" w:type="dxa"/>
              <w:right w:w="57" w:type="dxa"/>
            </w:tcMar>
            <w:vAlign w:val="center"/>
          </w:tcPr>
          <w:p w14:paraId="6E306E1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450.2762</w:t>
            </w:r>
          </w:p>
        </w:tc>
        <w:tc>
          <w:tcPr>
            <w:tcW w:w="354" w:type="pct"/>
            <w:gridSpan w:val="2"/>
            <w:tcMar>
              <w:left w:w="57" w:type="dxa"/>
              <w:right w:w="57" w:type="dxa"/>
            </w:tcMar>
            <w:vAlign w:val="center"/>
          </w:tcPr>
          <w:p w14:paraId="52FBD75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2281425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5380AB94" w14:textId="77777777">
        <w:trPr>
          <w:cantSplit/>
          <w:trHeight w:val="340"/>
          <w:jc w:val="center"/>
        </w:trPr>
        <w:tc>
          <w:tcPr>
            <w:tcW w:w="210" w:type="pct"/>
            <w:gridSpan w:val="2"/>
            <w:vMerge/>
            <w:tcMar>
              <w:left w:w="57" w:type="dxa"/>
              <w:right w:w="57" w:type="dxa"/>
            </w:tcMar>
            <w:vAlign w:val="center"/>
          </w:tcPr>
          <w:p w14:paraId="7F373F52"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05851B89"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总氮</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7E1C3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9.5055</w:t>
            </w:r>
          </w:p>
        </w:tc>
        <w:tc>
          <w:tcPr>
            <w:tcW w:w="282" w:type="pct"/>
            <w:tcMar>
              <w:left w:w="57" w:type="dxa"/>
              <w:right w:w="57" w:type="dxa"/>
            </w:tcMar>
            <w:vAlign w:val="center"/>
          </w:tcPr>
          <w:p w14:paraId="270DC58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6.14</w:t>
            </w:r>
          </w:p>
        </w:tc>
        <w:tc>
          <w:tcPr>
            <w:tcW w:w="308" w:type="pct"/>
            <w:tcMar>
              <w:left w:w="57" w:type="dxa"/>
              <w:right w:w="57" w:type="dxa"/>
            </w:tcMar>
            <w:vAlign w:val="center"/>
          </w:tcPr>
          <w:p w14:paraId="565F611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44.263</w:t>
            </w:r>
          </w:p>
        </w:tc>
        <w:tc>
          <w:tcPr>
            <w:tcW w:w="343" w:type="pct"/>
            <w:tcMar>
              <w:left w:w="57" w:type="dxa"/>
              <w:right w:w="57" w:type="dxa"/>
            </w:tcMar>
            <w:vAlign w:val="center"/>
          </w:tcPr>
          <w:p w14:paraId="241CD77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78.9407</w:t>
            </w:r>
          </w:p>
        </w:tc>
        <w:tc>
          <w:tcPr>
            <w:tcW w:w="308" w:type="pct"/>
            <w:tcMar>
              <w:left w:w="57" w:type="dxa"/>
              <w:right w:w="57" w:type="dxa"/>
            </w:tcMar>
            <w:vAlign w:val="center"/>
          </w:tcPr>
          <w:p w14:paraId="0183EDB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77.1858</w:t>
            </w:r>
          </w:p>
        </w:tc>
        <w:tc>
          <w:tcPr>
            <w:tcW w:w="308" w:type="pct"/>
            <w:tcMar>
              <w:left w:w="57" w:type="dxa"/>
              <w:right w:w="57" w:type="dxa"/>
            </w:tcMar>
            <w:vAlign w:val="center"/>
          </w:tcPr>
          <w:p w14:paraId="3D426EE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0.2434</w:t>
            </w:r>
          </w:p>
        </w:tc>
        <w:tc>
          <w:tcPr>
            <w:tcW w:w="308" w:type="pct"/>
            <w:tcMar>
              <w:left w:w="57" w:type="dxa"/>
              <w:right w:w="57" w:type="dxa"/>
            </w:tcMar>
            <w:vAlign w:val="center"/>
          </w:tcPr>
          <w:p w14:paraId="38A45D78"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1.7549</w:t>
            </w:r>
          </w:p>
        </w:tc>
        <w:tc>
          <w:tcPr>
            <w:tcW w:w="71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A29E9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等线" w:hAnsi="Times New Roman" w:cs="Times New Roman"/>
                <w:kern w:val="0"/>
                <w:szCs w:val="21"/>
              </w:rPr>
              <w:t>0.5163</w:t>
            </w:r>
          </w:p>
        </w:tc>
        <w:tc>
          <w:tcPr>
            <w:tcW w:w="379" w:type="pct"/>
            <w:tcMar>
              <w:left w:w="57" w:type="dxa"/>
              <w:right w:w="57" w:type="dxa"/>
            </w:tcMar>
            <w:vAlign w:val="center"/>
          </w:tcPr>
          <w:p w14:paraId="3DAA99B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1.3322</w:t>
            </w:r>
          </w:p>
        </w:tc>
        <w:tc>
          <w:tcPr>
            <w:tcW w:w="379" w:type="pct"/>
            <w:gridSpan w:val="2"/>
            <w:tcMar>
              <w:left w:w="57" w:type="dxa"/>
              <w:right w:w="57" w:type="dxa"/>
            </w:tcMar>
            <w:vAlign w:val="center"/>
          </w:tcPr>
          <w:p w14:paraId="54D8B8C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10.7441</w:t>
            </w:r>
          </w:p>
        </w:tc>
        <w:tc>
          <w:tcPr>
            <w:tcW w:w="354" w:type="pct"/>
            <w:gridSpan w:val="2"/>
            <w:tcMar>
              <w:left w:w="57" w:type="dxa"/>
              <w:right w:w="57" w:type="dxa"/>
            </w:tcMar>
            <w:vAlign w:val="center"/>
          </w:tcPr>
          <w:p w14:paraId="1936AC2D" w14:textId="77777777" w:rsidR="00351DD4" w:rsidRPr="00591748" w:rsidRDefault="00000000">
            <w:pPr>
              <w:widowControl/>
              <w:adjustRightInd w:val="0"/>
              <w:snapToGrid w:val="0"/>
              <w:jc w:val="center"/>
              <w:textAlignment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6177FF0E"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56F01882" w14:textId="77777777">
        <w:trPr>
          <w:cantSplit/>
          <w:trHeight w:val="340"/>
          <w:jc w:val="center"/>
        </w:trPr>
        <w:tc>
          <w:tcPr>
            <w:tcW w:w="210" w:type="pct"/>
            <w:gridSpan w:val="2"/>
            <w:vMerge/>
            <w:tcMar>
              <w:left w:w="57" w:type="dxa"/>
              <w:right w:w="57" w:type="dxa"/>
            </w:tcMar>
            <w:vAlign w:val="center"/>
          </w:tcPr>
          <w:p w14:paraId="0A433166"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4ECAC75B"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甲苯</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4EDBD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0.0505</w:t>
            </w:r>
          </w:p>
        </w:tc>
        <w:tc>
          <w:tcPr>
            <w:tcW w:w="282" w:type="pct"/>
            <w:tcMar>
              <w:left w:w="57" w:type="dxa"/>
              <w:right w:w="57" w:type="dxa"/>
            </w:tcMar>
            <w:vAlign w:val="center"/>
          </w:tcPr>
          <w:p w14:paraId="705431D3"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0.0153</w:t>
            </w:r>
          </w:p>
        </w:tc>
        <w:tc>
          <w:tcPr>
            <w:tcW w:w="308" w:type="pct"/>
            <w:tcMar>
              <w:left w:w="57" w:type="dxa"/>
              <w:right w:w="57" w:type="dxa"/>
            </w:tcMar>
            <w:vAlign w:val="center"/>
          </w:tcPr>
          <w:p w14:paraId="6908556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0.100</w:t>
            </w:r>
          </w:p>
        </w:tc>
        <w:tc>
          <w:tcPr>
            <w:tcW w:w="343" w:type="pct"/>
            <w:tcMar>
              <w:left w:w="57" w:type="dxa"/>
              <w:right w:w="57" w:type="dxa"/>
            </w:tcMar>
            <w:vAlign w:val="center"/>
          </w:tcPr>
          <w:p w14:paraId="7FC0291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24.8200</w:t>
            </w:r>
          </w:p>
        </w:tc>
        <w:tc>
          <w:tcPr>
            <w:tcW w:w="308" w:type="pct"/>
            <w:tcMar>
              <w:left w:w="57" w:type="dxa"/>
              <w:right w:w="57" w:type="dxa"/>
            </w:tcMar>
            <w:vAlign w:val="center"/>
          </w:tcPr>
          <w:p w14:paraId="09F5B38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24.8161</w:t>
            </w:r>
          </w:p>
        </w:tc>
        <w:tc>
          <w:tcPr>
            <w:tcW w:w="308" w:type="pct"/>
            <w:tcMar>
              <w:left w:w="57" w:type="dxa"/>
              <w:right w:w="57" w:type="dxa"/>
            </w:tcMar>
            <w:vAlign w:val="center"/>
          </w:tcPr>
          <w:p w14:paraId="31F3DC1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0.0006</w:t>
            </w:r>
          </w:p>
        </w:tc>
        <w:tc>
          <w:tcPr>
            <w:tcW w:w="308" w:type="pct"/>
            <w:tcMar>
              <w:left w:w="57" w:type="dxa"/>
              <w:right w:w="57" w:type="dxa"/>
            </w:tcMar>
            <w:vAlign w:val="center"/>
          </w:tcPr>
          <w:p w14:paraId="734F26B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0.0039</w:t>
            </w:r>
          </w:p>
        </w:tc>
        <w:tc>
          <w:tcPr>
            <w:tcW w:w="716" w:type="pct"/>
            <w:tcMar>
              <w:left w:w="57" w:type="dxa"/>
              <w:right w:w="57" w:type="dxa"/>
            </w:tcMar>
            <w:vAlign w:val="center"/>
          </w:tcPr>
          <w:p w14:paraId="3E8DE5F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w:t>
            </w:r>
          </w:p>
        </w:tc>
        <w:tc>
          <w:tcPr>
            <w:tcW w:w="379" w:type="pct"/>
            <w:tcMar>
              <w:left w:w="57" w:type="dxa"/>
              <w:right w:w="57" w:type="dxa"/>
            </w:tcMar>
            <w:vAlign w:val="center"/>
          </w:tcPr>
          <w:p w14:paraId="64BC35A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0.0033</w:t>
            </w:r>
          </w:p>
        </w:tc>
        <w:tc>
          <w:tcPr>
            <w:tcW w:w="379" w:type="pct"/>
            <w:gridSpan w:val="2"/>
            <w:tcMar>
              <w:left w:w="57" w:type="dxa"/>
              <w:right w:w="57" w:type="dxa"/>
            </w:tcMar>
            <w:vAlign w:val="center"/>
          </w:tcPr>
          <w:p w14:paraId="2364453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0.0544</w:t>
            </w:r>
          </w:p>
        </w:tc>
        <w:tc>
          <w:tcPr>
            <w:tcW w:w="354" w:type="pct"/>
            <w:gridSpan w:val="2"/>
            <w:tcMar>
              <w:left w:w="57" w:type="dxa"/>
              <w:right w:w="57" w:type="dxa"/>
            </w:tcMar>
            <w:vAlign w:val="center"/>
          </w:tcPr>
          <w:p w14:paraId="58BFB26E" w14:textId="77777777" w:rsidR="00351DD4" w:rsidRPr="00591748" w:rsidRDefault="00000000">
            <w:pPr>
              <w:widowControl/>
              <w:adjustRightInd w:val="0"/>
              <w:snapToGrid w:val="0"/>
              <w:jc w:val="center"/>
              <w:textAlignment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4D2D1E4C"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59051A87" w14:textId="77777777">
        <w:trPr>
          <w:cantSplit/>
          <w:trHeight w:val="340"/>
          <w:jc w:val="center"/>
        </w:trPr>
        <w:tc>
          <w:tcPr>
            <w:tcW w:w="210" w:type="pct"/>
            <w:gridSpan w:val="2"/>
            <w:vMerge/>
            <w:tcMar>
              <w:left w:w="57" w:type="dxa"/>
              <w:right w:w="57" w:type="dxa"/>
            </w:tcMar>
            <w:vAlign w:val="center"/>
          </w:tcPr>
          <w:p w14:paraId="53E91754"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3030E522"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AOX</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D3073E"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0.6814</w:t>
            </w:r>
          </w:p>
        </w:tc>
        <w:tc>
          <w:tcPr>
            <w:tcW w:w="282" w:type="pct"/>
            <w:tcMar>
              <w:left w:w="57" w:type="dxa"/>
              <w:right w:w="57" w:type="dxa"/>
            </w:tcMar>
            <w:vAlign w:val="center"/>
          </w:tcPr>
          <w:p w14:paraId="60C9B0B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0.663</w:t>
            </w:r>
          </w:p>
        </w:tc>
        <w:tc>
          <w:tcPr>
            <w:tcW w:w="308" w:type="pct"/>
            <w:tcMar>
              <w:left w:w="57" w:type="dxa"/>
              <w:right w:w="57" w:type="dxa"/>
            </w:tcMar>
            <w:vAlign w:val="center"/>
          </w:tcPr>
          <w:p w14:paraId="348D122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1.00</w:t>
            </w:r>
          </w:p>
        </w:tc>
        <w:tc>
          <w:tcPr>
            <w:tcW w:w="343" w:type="pct"/>
            <w:tcMar>
              <w:left w:w="57" w:type="dxa"/>
              <w:right w:w="57" w:type="dxa"/>
            </w:tcMar>
            <w:vAlign w:val="center"/>
          </w:tcPr>
          <w:p w14:paraId="22FD57E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32.7568</w:t>
            </w:r>
          </w:p>
        </w:tc>
        <w:tc>
          <w:tcPr>
            <w:tcW w:w="308" w:type="pct"/>
            <w:tcMar>
              <w:left w:w="57" w:type="dxa"/>
              <w:right w:w="57" w:type="dxa"/>
            </w:tcMar>
            <w:vAlign w:val="center"/>
          </w:tcPr>
          <w:p w14:paraId="6C22F41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32.7171</w:t>
            </w:r>
          </w:p>
        </w:tc>
        <w:tc>
          <w:tcPr>
            <w:tcW w:w="308" w:type="pct"/>
            <w:tcMar>
              <w:left w:w="57" w:type="dxa"/>
              <w:right w:w="57" w:type="dxa"/>
            </w:tcMar>
            <w:vAlign w:val="center"/>
          </w:tcPr>
          <w:p w14:paraId="13FA094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0.026</w:t>
            </w:r>
          </w:p>
        </w:tc>
        <w:tc>
          <w:tcPr>
            <w:tcW w:w="308" w:type="pct"/>
            <w:tcMar>
              <w:left w:w="57" w:type="dxa"/>
              <w:right w:w="57" w:type="dxa"/>
            </w:tcMar>
            <w:vAlign w:val="center"/>
          </w:tcPr>
          <w:p w14:paraId="7A424E7D"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0.0396</w:t>
            </w:r>
          </w:p>
        </w:tc>
        <w:tc>
          <w:tcPr>
            <w:tcW w:w="716" w:type="pct"/>
            <w:tcMar>
              <w:left w:w="57" w:type="dxa"/>
              <w:right w:w="57" w:type="dxa"/>
            </w:tcMar>
            <w:vAlign w:val="center"/>
          </w:tcPr>
          <w:p w14:paraId="5CCA1AF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w:t>
            </w:r>
          </w:p>
        </w:tc>
        <w:tc>
          <w:tcPr>
            <w:tcW w:w="379" w:type="pct"/>
            <w:tcMar>
              <w:left w:w="57" w:type="dxa"/>
              <w:right w:w="57" w:type="dxa"/>
            </w:tcMar>
            <w:vAlign w:val="center"/>
          </w:tcPr>
          <w:p w14:paraId="5079D58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0.662</w:t>
            </w:r>
          </w:p>
        </w:tc>
        <w:tc>
          <w:tcPr>
            <w:tcW w:w="379" w:type="pct"/>
            <w:gridSpan w:val="2"/>
            <w:tcMar>
              <w:left w:w="57" w:type="dxa"/>
              <w:right w:w="57" w:type="dxa"/>
            </w:tcMar>
            <w:vAlign w:val="center"/>
          </w:tcPr>
          <w:p w14:paraId="6D01FE7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0.721</w:t>
            </w:r>
          </w:p>
        </w:tc>
        <w:tc>
          <w:tcPr>
            <w:tcW w:w="354" w:type="pct"/>
            <w:gridSpan w:val="2"/>
            <w:tcMar>
              <w:left w:w="57" w:type="dxa"/>
              <w:right w:w="57" w:type="dxa"/>
            </w:tcMar>
            <w:vAlign w:val="center"/>
          </w:tcPr>
          <w:p w14:paraId="008C650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250C041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01A245FC" w14:textId="77777777">
        <w:trPr>
          <w:cantSplit/>
          <w:trHeight w:val="340"/>
          <w:jc w:val="center"/>
        </w:trPr>
        <w:tc>
          <w:tcPr>
            <w:tcW w:w="210" w:type="pct"/>
            <w:gridSpan w:val="2"/>
            <w:vMerge/>
            <w:tcMar>
              <w:left w:w="57" w:type="dxa"/>
              <w:right w:w="57" w:type="dxa"/>
            </w:tcMar>
            <w:vAlign w:val="center"/>
          </w:tcPr>
          <w:p w14:paraId="33D79947"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71200E0F"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二氯甲烷</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C84A6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0.3313</w:t>
            </w:r>
          </w:p>
        </w:tc>
        <w:tc>
          <w:tcPr>
            <w:tcW w:w="282" w:type="pct"/>
            <w:tcMar>
              <w:left w:w="57" w:type="dxa"/>
              <w:right w:w="57" w:type="dxa"/>
            </w:tcMar>
            <w:vAlign w:val="center"/>
          </w:tcPr>
          <w:p w14:paraId="1FDB8CD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0.0005</w:t>
            </w:r>
          </w:p>
        </w:tc>
        <w:tc>
          <w:tcPr>
            <w:tcW w:w="308" w:type="pct"/>
            <w:tcMar>
              <w:left w:w="57" w:type="dxa"/>
              <w:right w:w="57" w:type="dxa"/>
            </w:tcMar>
            <w:vAlign w:val="center"/>
          </w:tcPr>
          <w:p w14:paraId="44B5EC5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0.200</w:t>
            </w:r>
          </w:p>
        </w:tc>
        <w:tc>
          <w:tcPr>
            <w:tcW w:w="343" w:type="pct"/>
            <w:tcMar>
              <w:left w:w="57" w:type="dxa"/>
              <w:right w:w="57" w:type="dxa"/>
            </w:tcMar>
            <w:vAlign w:val="center"/>
          </w:tcPr>
          <w:p w14:paraId="1238AB3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32.751</w:t>
            </w:r>
          </w:p>
        </w:tc>
        <w:tc>
          <w:tcPr>
            <w:tcW w:w="308" w:type="pct"/>
            <w:tcMar>
              <w:left w:w="57" w:type="dxa"/>
              <w:right w:w="57" w:type="dxa"/>
            </w:tcMar>
            <w:vAlign w:val="center"/>
          </w:tcPr>
          <w:p w14:paraId="230CF5C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32.712</w:t>
            </w:r>
          </w:p>
        </w:tc>
        <w:tc>
          <w:tcPr>
            <w:tcW w:w="308" w:type="pct"/>
            <w:tcMar>
              <w:left w:w="57" w:type="dxa"/>
              <w:right w:w="57" w:type="dxa"/>
            </w:tcMar>
            <w:vAlign w:val="center"/>
          </w:tcPr>
          <w:p w14:paraId="433DD83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0.00002</w:t>
            </w:r>
          </w:p>
        </w:tc>
        <w:tc>
          <w:tcPr>
            <w:tcW w:w="308" w:type="pct"/>
            <w:tcMar>
              <w:left w:w="57" w:type="dxa"/>
              <w:right w:w="57" w:type="dxa"/>
            </w:tcMar>
            <w:vAlign w:val="center"/>
          </w:tcPr>
          <w:p w14:paraId="369C98A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0.0079</w:t>
            </w:r>
          </w:p>
        </w:tc>
        <w:tc>
          <w:tcPr>
            <w:tcW w:w="716" w:type="pct"/>
            <w:tcMar>
              <w:left w:w="57" w:type="dxa"/>
              <w:right w:w="57" w:type="dxa"/>
            </w:tcMar>
            <w:vAlign w:val="center"/>
          </w:tcPr>
          <w:p w14:paraId="30996DB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w:t>
            </w:r>
          </w:p>
        </w:tc>
        <w:tc>
          <w:tcPr>
            <w:tcW w:w="379" w:type="pct"/>
            <w:tcMar>
              <w:left w:w="57" w:type="dxa"/>
              <w:right w:w="57" w:type="dxa"/>
            </w:tcMar>
            <w:vAlign w:val="center"/>
          </w:tcPr>
          <w:p w14:paraId="091251D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0.00011</w:t>
            </w:r>
          </w:p>
        </w:tc>
        <w:tc>
          <w:tcPr>
            <w:tcW w:w="379" w:type="pct"/>
            <w:gridSpan w:val="2"/>
            <w:tcMar>
              <w:left w:w="57" w:type="dxa"/>
              <w:right w:w="57" w:type="dxa"/>
            </w:tcMar>
            <w:vAlign w:val="center"/>
          </w:tcPr>
          <w:p w14:paraId="1EDB12A1"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0.3392</w:t>
            </w:r>
          </w:p>
        </w:tc>
        <w:tc>
          <w:tcPr>
            <w:tcW w:w="354" w:type="pct"/>
            <w:gridSpan w:val="2"/>
            <w:tcMar>
              <w:left w:w="57" w:type="dxa"/>
              <w:right w:w="57" w:type="dxa"/>
            </w:tcMar>
            <w:vAlign w:val="center"/>
          </w:tcPr>
          <w:p w14:paraId="55667CAF" w14:textId="77777777" w:rsidR="00351DD4" w:rsidRPr="00591748" w:rsidRDefault="00000000">
            <w:pPr>
              <w:widowControl/>
              <w:adjustRightInd w:val="0"/>
              <w:snapToGrid w:val="0"/>
              <w:jc w:val="center"/>
              <w:textAlignment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57CA2961"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101AABCB" w14:textId="77777777">
        <w:trPr>
          <w:cantSplit/>
          <w:trHeight w:val="340"/>
          <w:jc w:val="center"/>
        </w:trPr>
        <w:tc>
          <w:tcPr>
            <w:tcW w:w="210" w:type="pct"/>
            <w:gridSpan w:val="2"/>
            <w:vMerge/>
            <w:tcMar>
              <w:left w:w="57" w:type="dxa"/>
              <w:right w:w="57" w:type="dxa"/>
            </w:tcMar>
            <w:vAlign w:val="center"/>
          </w:tcPr>
          <w:p w14:paraId="49637C8F"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08AE53A5"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石油类</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2CB89C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1.3817</w:t>
            </w:r>
          </w:p>
        </w:tc>
        <w:tc>
          <w:tcPr>
            <w:tcW w:w="282" w:type="pct"/>
            <w:tcMar>
              <w:left w:w="57" w:type="dxa"/>
              <w:right w:w="57" w:type="dxa"/>
            </w:tcMar>
            <w:vAlign w:val="center"/>
          </w:tcPr>
          <w:p w14:paraId="757170E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0.92</w:t>
            </w:r>
            <w:r w:rsidRPr="00591748">
              <w:rPr>
                <w:rFonts w:ascii="Times New Roman" w:eastAsia="宋体" w:hAnsi="Times New Roman" w:cs="Times New Roman" w:hint="eastAsia"/>
                <w:kern w:val="0"/>
                <w:szCs w:val="21"/>
              </w:rPr>
              <w:t>3</w:t>
            </w:r>
          </w:p>
        </w:tc>
        <w:tc>
          <w:tcPr>
            <w:tcW w:w="308" w:type="pct"/>
            <w:tcMar>
              <w:left w:w="57" w:type="dxa"/>
              <w:right w:w="57" w:type="dxa"/>
            </w:tcMar>
            <w:vAlign w:val="center"/>
          </w:tcPr>
          <w:p w14:paraId="1C05576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3.00</w:t>
            </w:r>
          </w:p>
        </w:tc>
        <w:tc>
          <w:tcPr>
            <w:tcW w:w="343" w:type="pct"/>
            <w:tcMar>
              <w:left w:w="57" w:type="dxa"/>
              <w:right w:w="57" w:type="dxa"/>
            </w:tcMar>
            <w:vAlign w:val="center"/>
          </w:tcPr>
          <w:p w14:paraId="13F73CF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0.7170</w:t>
            </w:r>
          </w:p>
        </w:tc>
        <w:tc>
          <w:tcPr>
            <w:tcW w:w="308" w:type="pct"/>
            <w:tcMar>
              <w:left w:w="57" w:type="dxa"/>
              <w:right w:w="57" w:type="dxa"/>
            </w:tcMar>
            <w:vAlign w:val="center"/>
          </w:tcPr>
          <w:p w14:paraId="0EEAF088"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0.5981</w:t>
            </w:r>
          </w:p>
        </w:tc>
        <w:tc>
          <w:tcPr>
            <w:tcW w:w="308" w:type="pct"/>
            <w:tcMar>
              <w:left w:w="57" w:type="dxa"/>
              <w:right w:w="57" w:type="dxa"/>
            </w:tcMar>
            <w:vAlign w:val="center"/>
          </w:tcPr>
          <w:p w14:paraId="661A3D3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0.0366</w:t>
            </w:r>
          </w:p>
        </w:tc>
        <w:tc>
          <w:tcPr>
            <w:tcW w:w="308" w:type="pct"/>
            <w:tcMar>
              <w:left w:w="57" w:type="dxa"/>
              <w:right w:w="57" w:type="dxa"/>
            </w:tcMar>
            <w:vAlign w:val="center"/>
          </w:tcPr>
          <w:p w14:paraId="17AC30F8"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0.1189</w:t>
            </w:r>
          </w:p>
        </w:tc>
        <w:tc>
          <w:tcPr>
            <w:tcW w:w="716" w:type="pct"/>
            <w:tcMar>
              <w:left w:w="57" w:type="dxa"/>
              <w:right w:w="57" w:type="dxa"/>
            </w:tcMar>
            <w:vAlign w:val="center"/>
          </w:tcPr>
          <w:p w14:paraId="43DF4B7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w:t>
            </w:r>
          </w:p>
        </w:tc>
        <w:tc>
          <w:tcPr>
            <w:tcW w:w="379" w:type="pct"/>
            <w:tcMar>
              <w:left w:w="57" w:type="dxa"/>
              <w:right w:w="57" w:type="dxa"/>
            </w:tcMar>
            <w:vAlign w:val="center"/>
          </w:tcPr>
          <w:p w14:paraId="685F2F5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0.2002</w:t>
            </w:r>
          </w:p>
        </w:tc>
        <w:tc>
          <w:tcPr>
            <w:tcW w:w="379" w:type="pct"/>
            <w:gridSpan w:val="2"/>
            <w:tcMar>
              <w:left w:w="57" w:type="dxa"/>
              <w:right w:w="57" w:type="dxa"/>
            </w:tcMar>
            <w:vAlign w:val="center"/>
          </w:tcPr>
          <w:p w14:paraId="26A7A99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1.5006</w:t>
            </w:r>
          </w:p>
        </w:tc>
        <w:tc>
          <w:tcPr>
            <w:tcW w:w="354" w:type="pct"/>
            <w:gridSpan w:val="2"/>
            <w:tcMar>
              <w:left w:w="57" w:type="dxa"/>
              <w:right w:w="57" w:type="dxa"/>
            </w:tcMar>
            <w:vAlign w:val="center"/>
          </w:tcPr>
          <w:p w14:paraId="092109C7" w14:textId="77777777" w:rsidR="00351DD4" w:rsidRPr="00591748" w:rsidRDefault="00000000">
            <w:pPr>
              <w:widowControl/>
              <w:adjustRightInd w:val="0"/>
              <w:snapToGrid w:val="0"/>
              <w:jc w:val="center"/>
              <w:textAlignment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5380D28F"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0B179700" w14:textId="77777777">
        <w:trPr>
          <w:cantSplit/>
          <w:trHeight w:val="340"/>
          <w:jc w:val="center"/>
        </w:trPr>
        <w:tc>
          <w:tcPr>
            <w:tcW w:w="210" w:type="pct"/>
            <w:gridSpan w:val="2"/>
            <w:vMerge/>
            <w:tcMar>
              <w:left w:w="57" w:type="dxa"/>
              <w:right w:w="57" w:type="dxa"/>
            </w:tcMar>
            <w:vAlign w:val="center"/>
          </w:tcPr>
          <w:p w14:paraId="6A3D372D"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497AAE89"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硫化物</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869AE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0.0245</w:t>
            </w:r>
          </w:p>
        </w:tc>
        <w:tc>
          <w:tcPr>
            <w:tcW w:w="282" w:type="pct"/>
            <w:tcMar>
              <w:left w:w="57" w:type="dxa"/>
              <w:right w:w="57" w:type="dxa"/>
            </w:tcMar>
            <w:vAlign w:val="center"/>
          </w:tcPr>
          <w:p w14:paraId="00F187A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0.005</w:t>
            </w:r>
          </w:p>
        </w:tc>
        <w:tc>
          <w:tcPr>
            <w:tcW w:w="308" w:type="pct"/>
            <w:tcMar>
              <w:left w:w="57" w:type="dxa"/>
              <w:right w:w="57" w:type="dxa"/>
            </w:tcMar>
            <w:vAlign w:val="center"/>
          </w:tcPr>
          <w:p w14:paraId="4CEDF58D"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0.500</w:t>
            </w:r>
          </w:p>
        </w:tc>
        <w:tc>
          <w:tcPr>
            <w:tcW w:w="343" w:type="pct"/>
            <w:tcMar>
              <w:left w:w="57" w:type="dxa"/>
              <w:right w:w="57" w:type="dxa"/>
            </w:tcMar>
            <w:vAlign w:val="center"/>
          </w:tcPr>
          <w:p w14:paraId="5FF1F19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0.8483</w:t>
            </w:r>
          </w:p>
        </w:tc>
        <w:tc>
          <w:tcPr>
            <w:tcW w:w="308" w:type="pct"/>
            <w:tcMar>
              <w:left w:w="57" w:type="dxa"/>
              <w:right w:w="57" w:type="dxa"/>
            </w:tcMar>
            <w:vAlign w:val="center"/>
          </w:tcPr>
          <w:p w14:paraId="5FCD1C1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0.8285</w:t>
            </w:r>
          </w:p>
        </w:tc>
        <w:tc>
          <w:tcPr>
            <w:tcW w:w="308" w:type="pct"/>
            <w:tcMar>
              <w:left w:w="57" w:type="dxa"/>
              <w:right w:w="57" w:type="dxa"/>
            </w:tcMar>
            <w:vAlign w:val="center"/>
          </w:tcPr>
          <w:p w14:paraId="5ABC9FE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0.0002</w:t>
            </w:r>
          </w:p>
        </w:tc>
        <w:tc>
          <w:tcPr>
            <w:tcW w:w="308" w:type="pct"/>
            <w:tcMar>
              <w:left w:w="57" w:type="dxa"/>
              <w:right w:w="57" w:type="dxa"/>
            </w:tcMar>
            <w:vAlign w:val="center"/>
          </w:tcPr>
          <w:p w14:paraId="1150896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0.0198</w:t>
            </w:r>
          </w:p>
        </w:tc>
        <w:tc>
          <w:tcPr>
            <w:tcW w:w="716" w:type="pct"/>
            <w:tcMar>
              <w:left w:w="57" w:type="dxa"/>
              <w:right w:w="57" w:type="dxa"/>
            </w:tcMar>
            <w:vAlign w:val="center"/>
          </w:tcPr>
          <w:p w14:paraId="59B3749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w:t>
            </w:r>
          </w:p>
        </w:tc>
        <w:tc>
          <w:tcPr>
            <w:tcW w:w="379" w:type="pct"/>
            <w:tcMar>
              <w:left w:w="57" w:type="dxa"/>
              <w:right w:w="57" w:type="dxa"/>
            </w:tcMar>
            <w:vAlign w:val="center"/>
          </w:tcPr>
          <w:p w14:paraId="548C34E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0.0011</w:t>
            </w:r>
          </w:p>
        </w:tc>
        <w:tc>
          <w:tcPr>
            <w:tcW w:w="379" w:type="pct"/>
            <w:gridSpan w:val="2"/>
            <w:tcMar>
              <w:left w:w="57" w:type="dxa"/>
              <w:right w:w="57" w:type="dxa"/>
            </w:tcMar>
            <w:vAlign w:val="center"/>
          </w:tcPr>
          <w:p w14:paraId="21D61AF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0.0443</w:t>
            </w:r>
          </w:p>
        </w:tc>
        <w:tc>
          <w:tcPr>
            <w:tcW w:w="354" w:type="pct"/>
            <w:gridSpan w:val="2"/>
            <w:tcMar>
              <w:left w:w="57" w:type="dxa"/>
              <w:right w:w="57" w:type="dxa"/>
            </w:tcMar>
            <w:vAlign w:val="center"/>
          </w:tcPr>
          <w:p w14:paraId="2DD48304" w14:textId="77777777" w:rsidR="00351DD4" w:rsidRPr="00591748" w:rsidRDefault="00000000">
            <w:pPr>
              <w:widowControl/>
              <w:adjustRightInd w:val="0"/>
              <w:snapToGrid w:val="0"/>
              <w:jc w:val="center"/>
              <w:textAlignment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4CB306C5"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02E68BE8" w14:textId="77777777">
        <w:trPr>
          <w:cantSplit/>
          <w:trHeight w:val="340"/>
          <w:jc w:val="center"/>
        </w:trPr>
        <w:tc>
          <w:tcPr>
            <w:tcW w:w="210" w:type="pct"/>
            <w:gridSpan w:val="2"/>
            <w:vMerge/>
            <w:tcMar>
              <w:left w:w="57" w:type="dxa"/>
              <w:right w:w="57" w:type="dxa"/>
            </w:tcMar>
            <w:vAlign w:val="center"/>
          </w:tcPr>
          <w:p w14:paraId="23088FE7"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1A854D8A" w14:textId="77777777" w:rsidR="00351DD4" w:rsidRPr="00591748" w:rsidRDefault="00000000">
            <w:pPr>
              <w:widowControl/>
              <w:adjustRightInd w:val="0"/>
              <w:snapToGrid w:val="0"/>
              <w:jc w:val="center"/>
              <w:rPr>
                <w:rFonts w:ascii="Times New Roman" w:eastAsia="宋体" w:hAnsi="Times New Roman" w:cs="Times New Roman"/>
                <w:b/>
                <w:szCs w:val="21"/>
              </w:rPr>
            </w:pPr>
            <w:r w:rsidRPr="00591748">
              <w:rPr>
                <w:rFonts w:ascii="Times New Roman" w:eastAsia="宋体" w:hAnsi="Times New Roman" w:cs="Times New Roman"/>
                <w:kern w:val="0"/>
                <w:szCs w:val="21"/>
              </w:rPr>
              <w:t>乙腈</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FC589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w:t>
            </w:r>
          </w:p>
        </w:tc>
        <w:tc>
          <w:tcPr>
            <w:tcW w:w="282" w:type="pct"/>
            <w:tcMar>
              <w:left w:w="57" w:type="dxa"/>
              <w:right w:w="57" w:type="dxa"/>
            </w:tcMar>
            <w:vAlign w:val="center"/>
          </w:tcPr>
          <w:p w14:paraId="19DF47D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0.05</w:t>
            </w:r>
          </w:p>
        </w:tc>
        <w:tc>
          <w:tcPr>
            <w:tcW w:w="308" w:type="pct"/>
            <w:tcMar>
              <w:left w:w="57" w:type="dxa"/>
              <w:right w:w="57" w:type="dxa"/>
            </w:tcMar>
            <w:vAlign w:val="center"/>
          </w:tcPr>
          <w:p w14:paraId="25D3B25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0.533</w:t>
            </w:r>
          </w:p>
        </w:tc>
        <w:tc>
          <w:tcPr>
            <w:tcW w:w="343" w:type="pct"/>
            <w:tcMar>
              <w:left w:w="57" w:type="dxa"/>
              <w:right w:w="57" w:type="dxa"/>
            </w:tcMar>
            <w:vAlign w:val="center"/>
          </w:tcPr>
          <w:p w14:paraId="456C6B2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1.3418</w:t>
            </w:r>
          </w:p>
        </w:tc>
        <w:tc>
          <w:tcPr>
            <w:tcW w:w="308" w:type="pct"/>
            <w:tcMar>
              <w:left w:w="57" w:type="dxa"/>
              <w:right w:w="57" w:type="dxa"/>
            </w:tcMar>
            <w:vAlign w:val="center"/>
          </w:tcPr>
          <w:p w14:paraId="6B585518"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hAnsi="Times New Roman" w:cs="Times New Roman"/>
                <w:kern w:val="0"/>
                <w:szCs w:val="21"/>
              </w:rPr>
              <w:t>1.3207</w:t>
            </w:r>
          </w:p>
        </w:tc>
        <w:tc>
          <w:tcPr>
            <w:tcW w:w="308" w:type="pct"/>
            <w:tcMar>
              <w:left w:w="57" w:type="dxa"/>
              <w:right w:w="57" w:type="dxa"/>
            </w:tcMar>
            <w:vAlign w:val="center"/>
          </w:tcPr>
          <w:p w14:paraId="36C558F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0.0020</w:t>
            </w:r>
          </w:p>
        </w:tc>
        <w:tc>
          <w:tcPr>
            <w:tcW w:w="308" w:type="pct"/>
            <w:tcMar>
              <w:left w:w="57" w:type="dxa"/>
              <w:right w:w="57" w:type="dxa"/>
            </w:tcMar>
            <w:vAlign w:val="center"/>
          </w:tcPr>
          <w:p w14:paraId="4BF25D6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0.0211</w:t>
            </w:r>
          </w:p>
        </w:tc>
        <w:tc>
          <w:tcPr>
            <w:tcW w:w="716" w:type="pct"/>
            <w:tcMar>
              <w:left w:w="57" w:type="dxa"/>
              <w:right w:w="57" w:type="dxa"/>
            </w:tcMar>
            <w:vAlign w:val="center"/>
          </w:tcPr>
          <w:p w14:paraId="2BF5632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w:t>
            </w:r>
          </w:p>
        </w:tc>
        <w:tc>
          <w:tcPr>
            <w:tcW w:w="379" w:type="pct"/>
            <w:tcMar>
              <w:left w:w="57" w:type="dxa"/>
              <w:right w:w="57" w:type="dxa"/>
            </w:tcMar>
            <w:vAlign w:val="center"/>
          </w:tcPr>
          <w:p w14:paraId="7FE98DE1"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0.0108</w:t>
            </w:r>
          </w:p>
        </w:tc>
        <w:tc>
          <w:tcPr>
            <w:tcW w:w="379" w:type="pct"/>
            <w:gridSpan w:val="2"/>
            <w:tcMar>
              <w:left w:w="57" w:type="dxa"/>
              <w:right w:w="57" w:type="dxa"/>
            </w:tcMar>
            <w:vAlign w:val="center"/>
          </w:tcPr>
          <w:p w14:paraId="3DF4F23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0.0211</w:t>
            </w:r>
          </w:p>
        </w:tc>
        <w:tc>
          <w:tcPr>
            <w:tcW w:w="354" w:type="pct"/>
            <w:gridSpan w:val="2"/>
            <w:tcMar>
              <w:left w:w="57" w:type="dxa"/>
              <w:right w:w="57" w:type="dxa"/>
            </w:tcMar>
            <w:vAlign w:val="center"/>
          </w:tcPr>
          <w:p w14:paraId="78FCFD05" w14:textId="77777777" w:rsidR="00351DD4" w:rsidRPr="00591748" w:rsidRDefault="00000000">
            <w:pPr>
              <w:widowControl/>
              <w:adjustRightInd w:val="0"/>
              <w:snapToGrid w:val="0"/>
              <w:jc w:val="center"/>
              <w:textAlignment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1C83AF3E"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69790BC4" w14:textId="77777777">
        <w:trPr>
          <w:cantSplit/>
          <w:trHeight w:val="340"/>
          <w:jc w:val="center"/>
        </w:trPr>
        <w:tc>
          <w:tcPr>
            <w:tcW w:w="210" w:type="pct"/>
            <w:gridSpan w:val="2"/>
            <w:vMerge/>
            <w:tcMar>
              <w:left w:w="57" w:type="dxa"/>
              <w:right w:w="57" w:type="dxa"/>
            </w:tcMar>
            <w:vAlign w:val="center"/>
          </w:tcPr>
          <w:p w14:paraId="61920777"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3A354550" w14:textId="77777777" w:rsidR="00351DD4" w:rsidRPr="00591748" w:rsidRDefault="00000000">
            <w:pPr>
              <w:widowControl/>
              <w:adjustRightInd w:val="0"/>
              <w:snapToGrid w:val="0"/>
              <w:jc w:val="center"/>
              <w:rPr>
                <w:rFonts w:ascii="Times New Roman" w:eastAsia="宋体" w:hAnsi="Times New Roman" w:cs="Times New Roman"/>
                <w:b/>
                <w:bCs/>
                <w:kern w:val="0"/>
                <w:szCs w:val="21"/>
              </w:rPr>
            </w:pPr>
            <w:r w:rsidRPr="00591748">
              <w:rPr>
                <w:rFonts w:ascii="Times New Roman" w:eastAsia="宋体" w:hAnsi="Times New Roman" w:cs="Times New Roman" w:hint="eastAsia"/>
                <w:b/>
                <w:bCs/>
                <w:kern w:val="0"/>
                <w:szCs w:val="21"/>
              </w:rPr>
              <w:t>废气</w:t>
            </w:r>
          </w:p>
        </w:tc>
        <w:tc>
          <w:tcPr>
            <w:tcW w:w="343" w:type="pct"/>
            <w:tcMar>
              <w:left w:w="57" w:type="dxa"/>
              <w:right w:w="57" w:type="dxa"/>
            </w:tcMar>
            <w:vAlign w:val="center"/>
          </w:tcPr>
          <w:p w14:paraId="28B0D9D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282" w:type="pct"/>
            <w:tcMar>
              <w:left w:w="57" w:type="dxa"/>
              <w:right w:w="57" w:type="dxa"/>
            </w:tcMar>
            <w:vAlign w:val="center"/>
          </w:tcPr>
          <w:p w14:paraId="23A0F2E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709368C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622854F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05169E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0E59277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0D4B40C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716" w:type="pct"/>
            <w:tcMar>
              <w:left w:w="57" w:type="dxa"/>
              <w:right w:w="57" w:type="dxa"/>
            </w:tcMar>
            <w:vAlign w:val="center"/>
          </w:tcPr>
          <w:p w14:paraId="1B007ED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7D0DC2B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79" w:type="pct"/>
            <w:gridSpan w:val="2"/>
            <w:tcMar>
              <w:left w:w="57" w:type="dxa"/>
              <w:right w:w="57" w:type="dxa"/>
            </w:tcMar>
            <w:vAlign w:val="center"/>
          </w:tcPr>
          <w:p w14:paraId="13F38F18"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54" w:type="pct"/>
            <w:gridSpan w:val="2"/>
            <w:tcMar>
              <w:left w:w="57" w:type="dxa"/>
              <w:right w:w="57" w:type="dxa"/>
            </w:tcMar>
            <w:vAlign w:val="center"/>
          </w:tcPr>
          <w:p w14:paraId="01C55095"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09B114D6"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bookmarkEnd w:id="253"/>
      <w:tr w:rsidR="00351DD4" w:rsidRPr="00591748" w14:paraId="605FFC4B" w14:textId="77777777">
        <w:trPr>
          <w:cantSplit/>
          <w:trHeight w:val="340"/>
          <w:jc w:val="center"/>
        </w:trPr>
        <w:tc>
          <w:tcPr>
            <w:tcW w:w="210" w:type="pct"/>
            <w:gridSpan w:val="2"/>
            <w:vMerge/>
            <w:tcMar>
              <w:left w:w="57" w:type="dxa"/>
              <w:right w:w="57" w:type="dxa"/>
            </w:tcMar>
            <w:vAlign w:val="center"/>
          </w:tcPr>
          <w:p w14:paraId="63C54D9C"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233F4E6A"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乙酸乙酯</w:t>
            </w:r>
          </w:p>
        </w:tc>
        <w:tc>
          <w:tcPr>
            <w:tcW w:w="343" w:type="pct"/>
            <w:tcMar>
              <w:left w:w="57" w:type="dxa"/>
              <w:right w:w="57" w:type="dxa"/>
            </w:tcMar>
            <w:vAlign w:val="center"/>
          </w:tcPr>
          <w:p w14:paraId="4EAFEBD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2.3873</w:t>
            </w:r>
          </w:p>
        </w:tc>
        <w:tc>
          <w:tcPr>
            <w:tcW w:w="282" w:type="pct"/>
            <w:tcMar>
              <w:left w:w="57" w:type="dxa"/>
              <w:right w:w="57" w:type="dxa"/>
            </w:tcMar>
            <w:vAlign w:val="center"/>
          </w:tcPr>
          <w:p w14:paraId="4DF7347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FA50DF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1A15171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624ACB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801F77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E80538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0.4066</w:t>
            </w:r>
          </w:p>
        </w:tc>
        <w:tc>
          <w:tcPr>
            <w:tcW w:w="716" w:type="pct"/>
            <w:tcMar>
              <w:left w:w="57" w:type="dxa"/>
              <w:right w:w="57" w:type="dxa"/>
            </w:tcMar>
            <w:vAlign w:val="center"/>
          </w:tcPr>
          <w:p w14:paraId="5C11F33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37AD025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 xml:space="preserve">0.030 </w:t>
            </w:r>
          </w:p>
        </w:tc>
        <w:tc>
          <w:tcPr>
            <w:tcW w:w="379" w:type="pct"/>
            <w:gridSpan w:val="2"/>
            <w:tcMar>
              <w:left w:w="57" w:type="dxa"/>
              <w:right w:w="57" w:type="dxa"/>
            </w:tcMar>
            <w:vAlign w:val="center"/>
          </w:tcPr>
          <w:p w14:paraId="033E95C7"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2.7939</w:t>
            </w:r>
          </w:p>
        </w:tc>
        <w:tc>
          <w:tcPr>
            <w:tcW w:w="354" w:type="pct"/>
            <w:gridSpan w:val="2"/>
            <w:tcMar>
              <w:left w:w="57" w:type="dxa"/>
              <w:right w:w="57" w:type="dxa"/>
            </w:tcMar>
            <w:vAlign w:val="center"/>
          </w:tcPr>
          <w:p w14:paraId="13049730"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3228C024"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0E6C6B49" w14:textId="77777777">
        <w:trPr>
          <w:cantSplit/>
          <w:trHeight w:val="340"/>
          <w:jc w:val="center"/>
        </w:trPr>
        <w:tc>
          <w:tcPr>
            <w:tcW w:w="210" w:type="pct"/>
            <w:gridSpan w:val="2"/>
            <w:vMerge/>
            <w:tcMar>
              <w:left w:w="57" w:type="dxa"/>
              <w:right w:w="57" w:type="dxa"/>
            </w:tcMar>
            <w:vAlign w:val="center"/>
          </w:tcPr>
          <w:p w14:paraId="5D5EB391"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151BB837"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丙酮</w:t>
            </w:r>
          </w:p>
        </w:tc>
        <w:tc>
          <w:tcPr>
            <w:tcW w:w="343" w:type="pct"/>
            <w:tcMar>
              <w:left w:w="57" w:type="dxa"/>
              <w:right w:w="57" w:type="dxa"/>
            </w:tcMar>
            <w:vAlign w:val="center"/>
          </w:tcPr>
          <w:p w14:paraId="6376D71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0.1002</w:t>
            </w:r>
          </w:p>
        </w:tc>
        <w:tc>
          <w:tcPr>
            <w:tcW w:w="282" w:type="pct"/>
            <w:tcMar>
              <w:left w:w="57" w:type="dxa"/>
              <w:right w:w="57" w:type="dxa"/>
            </w:tcMar>
            <w:vAlign w:val="center"/>
          </w:tcPr>
          <w:p w14:paraId="612687A3"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E2E62D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749297C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6D5F76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97FF35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CA840A7"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0.0262</w:t>
            </w:r>
          </w:p>
        </w:tc>
        <w:tc>
          <w:tcPr>
            <w:tcW w:w="716" w:type="pct"/>
            <w:tcMar>
              <w:left w:w="57" w:type="dxa"/>
              <w:right w:w="57" w:type="dxa"/>
            </w:tcMar>
            <w:vAlign w:val="center"/>
          </w:tcPr>
          <w:p w14:paraId="6DC528E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3FBEDE6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 xml:space="preserve">0.074 </w:t>
            </w:r>
          </w:p>
        </w:tc>
        <w:tc>
          <w:tcPr>
            <w:tcW w:w="379" w:type="pct"/>
            <w:gridSpan w:val="2"/>
            <w:tcMar>
              <w:left w:w="57" w:type="dxa"/>
              <w:right w:w="57" w:type="dxa"/>
            </w:tcMar>
            <w:vAlign w:val="center"/>
          </w:tcPr>
          <w:p w14:paraId="186760DA"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0.1264</w:t>
            </w:r>
          </w:p>
        </w:tc>
        <w:tc>
          <w:tcPr>
            <w:tcW w:w="354" w:type="pct"/>
            <w:gridSpan w:val="2"/>
            <w:tcMar>
              <w:left w:w="57" w:type="dxa"/>
              <w:right w:w="57" w:type="dxa"/>
            </w:tcMar>
            <w:vAlign w:val="center"/>
          </w:tcPr>
          <w:p w14:paraId="50FB4497"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528333F0"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0C33EFE9" w14:textId="77777777">
        <w:trPr>
          <w:cantSplit/>
          <w:trHeight w:val="340"/>
          <w:jc w:val="center"/>
        </w:trPr>
        <w:tc>
          <w:tcPr>
            <w:tcW w:w="210" w:type="pct"/>
            <w:gridSpan w:val="2"/>
            <w:vMerge/>
            <w:tcMar>
              <w:left w:w="57" w:type="dxa"/>
              <w:right w:w="57" w:type="dxa"/>
            </w:tcMar>
            <w:vAlign w:val="center"/>
          </w:tcPr>
          <w:p w14:paraId="705C94FA"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2ACC2346"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甲醇</w:t>
            </w:r>
          </w:p>
        </w:tc>
        <w:tc>
          <w:tcPr>
            <w:tcW w:w="343" w:type="pct"/>
            <w:tcMar>
              <w:left w:w="57" w:type="dxa"/>
              <w:right w:w="57" w:type="dxa"/>
            </w:tcMar>
            <w:vAlign w:val="center"/>
          </w:tcPr>
          <w:p w14:paraId="7471EFFF"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szCs w:val="21"/>
              </w:rPr>
              <w:t>0.8101</w:t>
            </w:r>
          </w:p>
        </w:tc>
        <w:tc>
          <w:tcPr>
            <w:tcW w:w="282" w:type="pct"/>
            <w:tcMar>
              <w:left w:w="57" w:type="dxa"/>
              <w:right w:w="57" w:type="dxa"/>
            </w:tcMar>
            <w:vAlign w:val="center"/>
          </w:tcPr>
          <w:p w14:paraId="5210F2F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F46965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020398C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F08AAE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A90A0D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976D81B"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0.1988</w:t>
            </w:r>
          </w:p>
        </w:tc>
        <w:tc>
          <w:tcPr>
            <w:tcW w:w="716" w:type="pct"/>
            <w:tcMar>
              <w:left w:w="57" w:type="dxa"/>
              <w:right w:w="57" w:type="dxa"/>
            </w:tcMar>
            <w:vAlign w:val="center"/>
          </w:tcPr>
          <w:p w14:paraId="6F4D5DA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060E7AFB" w14:textId="77777777" w:rsidR="00351DD4" w:rsidRPr="00591748" w:rsidRDefault="00351DD4">
            <w:pPr>
              <w:widowControl/>
              <w:adjustRightInd w:val="0"/>
              <w:snapToGrid w:val="0"/>
              <w:jc w:val="center"/>
              <w:rPr>
                <w:rFonts w:ascii="Times New Roman" w:eastAsia="宋体" w:hAnsi="Times New Roman" w:cs="Times New Roman"/>
                <w:szCs w:val="21"/>
                <w:highlight w:val="yellow"/>
              </w:rPr>
            </w:pPr>
          </w:p>
        </w:tc>
        <w:tc>
          <w:tcPr>
            <w:tcW w:w="379" w:type="pct"/>
            <w:gridSpan w:val="2"/>
            <w:tcMar>
              <w:left w:w="57" w:type="dxa"/>
              <w:right w:w="57" w:type="dxa"/>
            </w:tcMar>
            <w:vAlign w:val="center"/>
          </w:tcPr>
          <w:p w14:paraId="7490A25B"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0.9927</w:t>
            </w:r>
          </w:p>
        </w:tc>
        <w:tc>
          <w:tcPr>
            <w:tcW w:w="354" w:type="pct"/>
            <w:gridSpan w:val="2"/>
            <w:tcMar>
              <w:left w:w="57" w:type="dxa"/>
              <w:right w:w="57" w:type="dxa"/>
            </w:tcMar>
            <w:vAlign w:val="center"/>
          </w:tcPr>
          <w:p w14:paraId="6BB17F95"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13786128"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364ACFBE" w14:textId="77777777">
        <w:trPr>
          <w:cantSplit/>
          <w:trHeight w:val="340"/>
          <w:jc w:val="center"/>
        </w:trPr>
        <w:tc>
          <w:tcPr>
            <w:tcW w:w="210" w:type="pct"/>
            <w:gridSpan w:val="2"/>
            <w:vMerge/>
            <w:tcMar>
              <w:left w:w="57" w:type="dxa"/>
              <w:right w:w="57" w:type="dxa"/>
            </w:tcMar>
            <w:vAlign w:val="center"/>
          </w:tcPr>
          <w:p w14:paraId="3F876FD9"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49DAA622"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二氯甲烷</w:t>
            </w:r>
          </w:p>
        </w:tc>
        <w:tc>
          <w:tcPr>
            <w:tcW w:w="343" w:type="pct"/>
            <w:tcMar>
              <w:left w:w="57" w:type="dxa"/>
              <w:right w:w="57" w:type="dxa"/>
            </w:tcMar>
            <w:vAlign w:val="center"/>
          </w:tcPr>
          <w:p w14:paraId="6424391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0.9613</w:t>
            </w:r>
          </w:p>
        </w:tc>
        <w:tc>
          <w:tcPr>
            <w:tcW w:w="282" w:type="pct"/>
            <w:tcMar>
              <w:left w:w="57" w:type="dxa"/>
              <w:right w:w="57" w:type="dxa"/>
            </w:tcMar>
            <w:vAlign w:val="center"/>
          </w:tcPr>
          <w:p w14:paraId="5CAE55C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71CD4B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181A014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8B081A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66A8A41"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046CE5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0.6247</w:t>
            </w:r>
          </w:p>
        </w:tc>
        <w:tc>
          <w:tcPr>
            <w:tcW w:w="716" w:type="pct"/>
            <w:tcMar>
              <w:left w:w="57" w:type="dxa"/>
              <w:right w:w="57" w:type="dxa"/>
            </w:tcMar>
            <w:vAlign w:val="center"/>
          </w:tcPr>
          <w:p w14:paraId="576764B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3490347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 xml:space="preserve">0.108 </w:t>
            </w:r>
          </w:p>
        </w:tc>
        <w:tc>
          <w:tcPr>
            <w:tcW w:w="379" w:type="pct"/>
            <w:gridSpan w:val="2"/>
            <w:tcMar>
              <w:left w:w="57" w:type="dxa"/>
              <w:right w:w="57" w:type="dxa"/>
            </w:tcMar>
            <w:vAlign w:val="center"/>
          </w:tcPr>
          <w:p w14:paraId="1B38E371"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1.3827</w:t>
            </w:r>
          </w:p>
        </w:tc>
        <w:tc>
          <w:tcPr>
            <w:tcW w:w="354" w:type="pct"/>
            <w:gridSpan w:val="2"/>
            <w:tcMar>
              <w:left w:w="57" w:type="dxa"/>
              <w:right w:w="57" w:type="dxa"/>
            </w:tcMar>
            <w:vAlign w:val="center"/>
          </w:tcPr>
          <w:p w14:paraId="707A1A59"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1751C04C"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1C604A86" w14:textId="77777777">
        <w:trPr>
          <w:cantSplit/>
          <w:trHeight w:val="340"/>
          <w:jc w:val="center"/>
        </w:trPr>
        <w:tc>
          <w:tcPr>
            <w:tcW w:w="210" w:type="pct"/>
            <w:gridSpan w:val="2"/>
            <w:vMerge/>
            <w:tcMar>
              <w:left w:w="57" w:type="dxa"/>
              <w:right w:w="57" w:type="dxa"/>
            </w:tcMar>
            <w:vAlign w:val="center"/>
          </w:tcPr>
          <w:p w14:paraId="6F108556"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67D821D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甲苯</w:t>
            </w:r>
          </w:p>
        </w:tc>
        <w:tc>
          <w:tcPr>
            <w:tcW w:w="343" w:type="pct"/>
            <w:tcMar>
              <w:left w:w="57" w:type="dxa"/>
              <w:right w:w="57" w:type="dxa"/>
            </w:tcMar>
            <w:vAlign w:val="center"/>
          </w:tcPr>
          <w:p w14:paraId="6997EB3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0.2012</w:t>
            </w:r>
          </w:p>
        </w:tc>
        <w:tc>
          <w:tcPr>
            <w:tcW w:w="282" w:type="pct"/>
            <w:tcMar>
              <w:left w:w="57" w:type="dxa"/>
              <w:right w:w="57" w:type="dxa"/>
            </w:tcMar>
            <w:vAlign w:val="center"/>
          </w:tcPr>
          <w:p w14:paraId="04282F5F"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4AE096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73ACAA7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214411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E12E40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5C3C3DA"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0.5594</w:t>
            </w:r>
          </w:p>
        </w:tc>
        <w:tc>
          <w:tcPr>
            <w:tcW w:w="716" w:type="pct"/>
            <w:tcMar>
              <w:left w:w="57" w:type="dxa"/>
              <w:right w:w="57" w:type="dxa"/>
            </w:tcMar>
            <w:vAlign w:val="center"/>
          </w:tcPr>
          <w:p w14:paraId="523D691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18F4C071"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 xml:space="preserve">0.116 </w:t>
            </w:r>
          </w:p>
        </w:tc>
        <w:tc>
          <w:tcPr>
            <w:tcW w:w="379" w:type="pct"/>
            <w:gridSpan w:val="2"/>
            <w:tcMar>
              <w:left w:w="57" w:type="dxa"/>
              <w:right w:w="57" w:type="dxa"/>
            </w:tcMar>
            <w:vAlign w:val="center"/>
          </w:tcPr>
          <w:p w14:paraId="00876DEB"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0.7606</w:t>
            </w:r>
          </w:p>
        </w:tc>
        <w:tc>
          <w:tcPr>
            <w:tcW w:w="354" w:type="pct"/>
            <w:gridSpan w:val="2"/>
            <w:tcMar>
              <w:left w:w="57" w:type="dxa"/>
              <w:right w:w="57" w:type="dxa"/>
            </w:tcMar>
            <w:vAlign w:val="center"/>
          </w:tcPr>
          <w:p w14:paraId="6690930E"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53667340"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3EA2A8BB" w14:textId="77777777">
        <w:trPr>
          <w:cantSplit/>
          <w:trHeight w:val="340"/>
          <w:jc w:val="center"/>
        </w:trPr>
        <w:tc>
          <w:tcPr>
            <w:tcW w:w="210" w:type="pct"/>
            <w:gridSpan w:val="2"/>
            <w:vMerge/>
            <w:tcMar>
              <w:left w:w="57" w:type="dxa"/>
              <w:right w:w="57" w:type="dxa"/>
            </w:tcMar>
            <w:vAlign w:val="center"/>
          </w:tcPr>
          <w:p w14:paraId="3517BC37"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6A9C5309"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异丙醇</w:t>
            </w:r>
          </w:p>
        </w:tc>
        <w:tc>
          <w:tcPr>
            <w:tcW w:w="343" w:type="pct"/>
            <w:tcMar>
              <w:left w:w="57" w:type="dxa"/>
              <w:right w:w="57" w:type="dxa"/>
            </w:tcMar>
            <w:vAlign w:val="center"/>
          </w:tcPr>
          <w:p w14:paraId="0A2A5DEF"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0.6695</w:t>
            </w:r>
          </w:p>
        </w:tc>
        <w:tc>
          <w:tcPr>
            <w:tcW w:w="282" w:type="pct"/>
            <w:tcMar>
              <w:left w:w="57" w:type="dxa"/>
              <w:right w:w="57" w:type="dxa"/>
            </w:tcMar>
            <w:vAlign w:val="center"/>
          </w:tcPr>
          <w:p w14:paraId="16624F4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4871148"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5CAED87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AB40B6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8254528"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8DADCD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0.1064</w:t>
            </w:r>
          </w:p>
        </w:tc>
        <w:tc>
          <w:tcPr>
            <w:tcW w:w="716" w:type="pct"/>
            <w:tcMar>
              <w:left w:w="57" w:type="dxa"/>
              <w:right w:w="57" w:type="dxa"/>
            </w:tcMar>
            <w:vAlign w:val="center"/>
          </w:tcPr>
          <w:p w14:paraId="3F57A8C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20F2D7B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 xml:space="preserve">0.024 </w:t>
            </w:r>
          </w:p>
        </w:tc>
        <w:tc>
          <w:tcPr>
            <w:tcW w:w="379" w:type="pct"/>
            <w:gridSpan w:val="2"/>
            <w:tcMar>
              <w:left w:w="57" w:type="dxa"/>
              <w:right w:w="57" w:type="dxa"/>
            </w:tcMar>
            <w:vAlign w:val="center"/>
          </w:tcPr>
          <w:p w14:paraId="1F4AB099"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0.7759</w:t>
            </w:r>
          </w:p>
        </w:tc>
        <w:tc>
          <w:tcPr>
            <w:tcW w:w="354" w:type="pct"/>
            <w:gridSpan w:val="2"/>
            <w:tcMar>
              <w:left w:w="57" w:type="dxa"/>
              <w:right w:w="57" w:type="dxa"/>
            </w:tcMar>
            <w:vAlign w:val="center"/>
          </w:tcPr>
          <w:p w14:paraId="0F658FA3"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46442094"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3A15342A" w14:textId="77777777">
        <w:trPr>
          <w:cantSplit/>
          <w:trHeight w:val="340"/>
          <w:jc w:val="center"/>
        </w:trPr>
        <w:tc>
          <w:tcPr>
            <w:tcW w:w="210" w:type="pct"/>
            <w:gridSpan w:val="2"/>
            <w:vMerge/>
            <w:tcMar>
              <w:left w:w="57" w:type="dxa"/>
              <w:right w:w="57" w:type="dxa"/>
            </w:tcMar>
            <w:vAlign w:val="center"/>
          </w:tcPr>
          <w:p w14:paraId="012FD50B"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230CC8EF"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DMF</w:t>
            </w:r>
          </w:p>
        </w:tc>
        <w:tc>
          <w:tcPr>
            <w:tcW w:w="343" w:type="pct"/>
            <w:tcMar>
              <w:left w:w="57" w:type="dxa"/>
              <w:right w:w="57" w:type="dxa"/>
            </w:tcMar>
            <w:vAlign w:val="center"/>
          </w:tcPr>
          <w:p w14:paraId="3C854CA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0.0146</w:t>
            </w:r>
          </w:p>
        </w:tc>
        <w:tc>
          <w:tcPr>
            <w:tcW w:w="282" w:type="pct"/>
            <w:tcMar>
              <w:left w:w="57" w:type="dxa"/>
              <w:right w:w="57" w:type="dxa"/>
            </w:tcMar>
            <w:vAlign w:val="center"/>
          </w:tcPr>
          <w:p w14:paraId="60DB2B4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3181B3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5ED8A6F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88AC62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EE066E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1D8E0F2"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0.0248</w:t>
            </w:r>
          </w:p>
        </w:tc>
        <w:tc>
          <w:tcPr>
            <w:tcW w:w="716" w:type="pct"/>
            <w:tcMar>
              <w:left w:w="57" w:type="dxa"/>
              <w:right w:w="57" w:type="dxa"/>
            </w:tcMar>
            <w:vAlign w:val="center"/>
          </w:tcPr>
          <w:p w14:paraId="383A77C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3611312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w:t>
            </w:r>
          </w:p>
        </w:tc>
        <w:tc>
          <w:tcPr>
            <w:tcW w:w="379" w:type="pct"/>
            <w:gridSpan w:val="2"/>
            <w:tcMar>
              <w:left w:w="57" w:type="dxa"/>
              <w:right w:w="57" w:type="dxa"/>
            </w:tcMar>
            <w:vAlign w:val="center"/>
          </w:tcPr>
          <w:p w14:paraId="4C96AF28"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0.0394</w:t>
            </w:r>
          </w:p>
        </w:tc>
        <w:tc>
          <w:tcPr>
            <w:tcW w:w="354" w:type="pct"/>
            <w:gridSpan w:val="2"/>
            <w:tcMar>
              <w:left w:w="57" w:type="dxa"/>
              <w:right w:w="57" w:type="dxa"/>
            </w:tcMar>
            <w:vAlign w:val="center"/>
          </w:tcPr>
          <w:p w14:paraId="4BCA6826"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2F0A52BF"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2CAEF1A0" w14:textId="77777777">
        <w:trPr>
          <w:cantSplit/>
          <w:trHeight w:val="340"/>
          <w:jc w:val="center"/>
        </w:trPr>
        <w:tc>
          <w:tcPr>
            <w:tcW w:w="210" w:type="pct"/>
            <w:gridSpan w:val="2"/>
            <w:vMerge/>
            <w:tcMar>
              <w:left w:w="57" w:type="dxa"/>
              <w:right w:w="57" w:type="dxa"/>
            </w:tcMar>
            <w:vAlign w:val="center"/>
          </w:tcPr>
          <w:p w14:paraId="5A7F13BC"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58250363"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氨</w:t>
            </w:r>
          </w:p>
        </w:tc>
        <w:tc>
          <w:tcPr>
            <w:tcW w:w="343" w:type="pct"/>
            <w:tcMar>
              <w:left w:w="57" w:type="dxa"/>
              <w:right w:w="57" w:type="dxa"/>
            </w:tcMar>
            <w:vAlign w:val="center"/>
          </w:tcPr>
          <w:p w14:paraId="1EFFE2F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0.1323</w:t>
            </w:r>
          </w:p>
        </w:tc>
        <w:tc>
          <w:tcPr>
            <w:tcW w:w="282" w:type="pct"/>
            <w:tcMar>
              <w:left w:w="57" w:type="dxa"/>
              <w:right w:w="57" w:type="dxa"/>
            </w:tcMar>
            <w:vAlign w:val="center"/>
          </w:tcPr>
          <w:p w14:paraId="59B36DE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38B4181"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205CD9D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51ED19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A5C8E8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BD50C70"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0.0194</w:t>
            </w:r>
          </w:p>
        </w:tc>
        <w:tc>
          <w:tcPr>
            <w:tcW w:w="716" w:type="pct"/>
            <w:tcMar>
              <w:left w:w="57" w:type="dxa"/>
              <w:right w:w="57" w:type="dxa"/>
            </w:tcMar>
            <w:vAlign w:val="center"/>
          </w:tcPr>
          <w:p w14:paraId="774B0963"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14B41FF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 xml:space="preserve">0.108 </w:t>
            </w:r>
          </w:p>
        </w:tc>
        <w:tc>
          <w:tcPr>
            <w:tcW w:w="379" w:type="pct"/>
            <w:gridSpan w:val="2"/>
            <w:tcMar>
              <w:left w:w="57" w:type="dxa"/>
              <w:right w:w="57" w:type="dxa"/>
            </w:tcMar>
            <w:vAlign w:val="center"/>
          </w:tcPr>
          <w:p w14:paraId="5D3B0A17"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0.1517</w:t>
            </w:r>
          </w:p>
        </w:tc>
        <w:tc>
          <w:tcPr>
            <w:tcW w:w="354" w:type="pct"/>
            <w:gridSpan w:val="2"/>
            <w:tcMar>
              <w:left w:w="57" w:type="dxa"/>
              <w:right w:w="57" w:type="dxa"/>
            </w:tcMar>
            <w:vAlign w:val="center"/>
          </w:tcPr>
          <w:p w14:paraId="3CFEF982"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1CB6D24F"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1C8AE5AD" w14:textId="77777777">
        <w:trPr>
          <w:cantSplit/>
          <w:trHeight w:val="340"/>
          <w:jc w:val="center"/>
        </w:trPr>
        <w:tc>
          <w:tcPr>
            <w:tcW w:w="210" w:type="pct"/>
            <w:gridSpan w:val="2"/>
            <w:vMerge/>
            <w:tcMar>
              <w:left w:w="57" w:type="dxa"/>
              <w:right w:w="57" w:type="dxa"/>
            </w:tcMar>
            <w:vAlign w:val="center"/>
          </w:tcPr>
          <w:p w14:paraId="4E784132"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7669EC3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硫化氢</w:t>
            </w:r>
          </w:p>
        </w:tc>
        <w:tc>
          <w:tcPr>
            <w:tcW w:w="343" w:type="pct"/>
            <w:tcMar>
              <w:left w:w="57" w:type="dxa"/>
              <w:right w:w="57" w:type="dxa"/>
            </w:tcMar>
            <w:vAlign w:val="center"/>
          </w:tcPr>
          <w:p w14:paraId="5898A82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0.1099</w:t>
            </w:r>
          </w:p>
        </w:tc>
        <w:tc>
          <w:tcPr>
            <w:tcW w:w="282" w:type="pct"/>
            <w:tcMar>
              <w:left w:w="57" w:type="dxa"/>
              <w:right w:w="57" w:type="dxa"/>
            </w:tcMar>
            <w:vAlign w:val="center"/>
          </w:tcPr>
          <w:p w14:paraId="7378428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79D04C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0DCCB73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019E3F1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EE6CAA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6F8D064"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0.0007</w:t>
            </w:r>
          </w:p>
        </w:tc>
        <w:tc>
          <w:tcPr>
            <w:tcW w:w="716" w:type="pct"/>
            <w:tcMar>
              <w:left w:w="57" w:type="dxa"/>
              <w:right w:w="57" w:type="dxa"/>
            </w:tcMar>
            <w:vAlign w:val="center"/>
          </w:tcPr>
          <w:p w14:paraId="725F775C"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537303A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 xml:space="preserve">0.016 </w:t>
            </w:r>
          </w:p>
        </w:tc>
        <w:tc>
          <w:tcPr>
            <w:tcW w:w="379" w:type="pct"/>
            <w:gridSpan w:val="2"/>
            <w:tcMar>
              <w:left w:w="57" w:type="dxa"/>
              <w:right w:w="57" w:type="dxa"/>
            </w:tcMar>
            <w:vAlign w:val="center"/>
          </w:tcPr>
          <w:p w14:paraId="7E5FE1A0"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0.1106</w:t>
            </w:r>
          </w:p>
        </w:tc>
        <w:tc>
          <w:tcPr>
            <w:tcW w:w="354" w:type="pct"/>
            <w:gridSpan w:val="2"/>
            <w:tcMar>
              <w:left w:w="57" w:type="dxa"/>
              <w:right w:w="57" w:type="dxa"/>
            </w:tcMar>
            <w:vAlign w:val="center"/>
          </w:tcPr>
          <w:p w14:paraId="3F5FADA9"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54961405"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4F5B832E" w14:textId="77777777">
        <w:trPr>
          <w:cantSplit/>
          <w:trHeight w:val="340"/>
          <w:jc w:val="center"/>
        </w:trPr>
        <w:tc>
          <w:tcPr>
            <w:tcW w:w="210" w:type="pct"/>
            <w:gridSpan w:val="2"/>
            <w:vMerge/>
            <w:tcMar>
              <w:left w:w="57" w:type="dxa"/>
              <w:right w:w="57" w:type="dxa"/>
            </w:tcMar>
            <w:vAlign w:val="center"/>
          </w:tcPr>
          <w:p w14:paraId="1799D9DE"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0447E016"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硫酸雾</w:t>
            </w:r>
          </w:p>
        </w:tc>
        <w:tc>
          <w:tcPr>
            <w:tcW w:w="343" w:type="pct"/>
            <w:tcMar>
              <w:left w:w="57" w:type="dxa"/>
              <w:right w:w="57" w:type="dxa"/>
            </w:tcMar>
            <w:vAlign w:val="center"/>
          </w:tcPr>
          <w:p w14:paraId="546C559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0.0067</w:t>
            </w:r>
          </w:p>
        </w:tc>
        <w:tc>
          <w:tcPr>
            <w:tcW w:w="282" w:type="pct"/>
            <w:tcMar>
              <w:left w:w="57" w:type="dxa"/>
              <w:right w:w="57" w:type="dxa"/>
            </w:tcMar>
            <w:vAlign w:val="center"/>
          </w:tcPr>
          <w:p w14:paraId="5B1BE15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7A0808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436F7E2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7487AF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2A1F77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A9EC694"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0.0002</w:t>
            </w:r>
          </w:p>
        </w:tc>
        <w:tc>
          <w:tcPr>
            <w:tcW w:w="716" w:type="pct"/>
            <w:tcMar>
              <w:left w:w="57" w:type="dxa"/>
              <w:right w:w="57" w:type="dxa"/>
            </w:tcMar>
            <w:vAlign w:val="center"/>
          </w:tcPr>
          <w:p w14:paraId="7834E06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1F91919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w:t>
            </w:r>
          </w:p>
        </w:tc>
        <w:tc>
          <w:tcPr>
            <w:tcW w:w="379" w:type="pct"/>
            <w:gridSpan w:val="2"/>
            <w:tcMar>
              <w:left w:w="57" w:type="dxa"/>
              <w:right w:w="57" w:type="dxa"/>
            </w:tcMar>
            <w:vAlign w:val="center"/>
          </w:tcPr>
          <w:p w14:paraId="2E8AC397"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0.0069</w:t>
            </w:r>
          </w:p>
        </w:tc>
        <w:tc>
          <w:tcPr>
            <w:tcW w:w="354" w:type="pct"/>
            <w:gridSpan w:val="2"/>
            <w:tcMar>
              <w:left w:w="57" w:type="dxa"/>
              <w:right w:w="57" w:type="dxa"/>
            </w:tcMar>
            <w:vAlign w:val="center"/>
          </w:tcPr>
          <w:p w14:paraId="1C7E561E"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35BA83B5"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37A015EE" w14:textId="77777777">
        <w:trPr>
          <w:cantSplit/>
          <w:trHeight w:val="340"/>
          <w:jc w:val="center"/>
        </w:trPr>
        <w:tc>
          <w:tcPr>
            <w:tcW w:w="210" w:type="pct"/>
            <w:gridSpan w:val="2"/>
            <w:vMerge/>
            <w:tcMar>
              <w:left w:w="57" w:type="dxa"/>
              <w:right w:w="57" w:type="dxa"/>
            </w:tcMar>
            <w:vAlign w:val="center"/>
          </w:tcPr>
          <w:p w14:paraId="04C4600B"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7CA541C9"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氯化氢</w:t>
            </w:r>
          </w:p>
        </w:tc>
        <w:tc>
          <w:tcPr>
            <w:tcW w:w="343" w:type="pct"/>
            <w:tcMar>
              <w:left w:w="57" w:type="dxa"/>
              <w:right w:w="57" w:type="dxa"/>
            </w:tcMar>
            <w:vAlign w:val="center"/>
          </w:tcPr>
          <w:p w14:paraId="6AD9BA4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0.1258</w:t>
            </w:r>
          </w:p>
        </w:tc>
        <w:tc>
          <w:tcPr>
            <w:tcW w:w="282" w:type="pct"/>
            <w:tcMar>
              <w:left w:w="57" w:type="dxa"/>
              <w:right w:w="57" w:type="dxa"/>
            </w:tcMar>
            <w:vAlign w:val="center"/>
          </w:tcPr>
          <w:p w14:paraId="3DCBEBD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322896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6EFE953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7AEC2B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6716DD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08902FF2"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0.0433</w:t>
            </w:r>
          </w:p>
        </w:tc>
        <w:tc>
          <w:tcPr>
            <w:tcW w:w="716" w:type="pct"/>
            <w:tcMar>
              <w:left w:w="57" w:type="dxa"/>
              <w:right w:w="57" w:type="dxa"/>
            </w:tcMar>
            <w:vAlign w:val="center"/>
          </w:tcPr>
          <w:p w14:paraId="1E8C120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7E9CA2CE"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gridSpan w:val="2"/>
            <w:tcMar>
              <w:left w:w="57" w:type="dxa"/>
              <w:right w:w="57" w:type="dxa"/>
            </w:tcMar>
            <w:vAlign w:val="center"/>
          </w:tcPr>
          <w:p w14:paraId="5A1EBA3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0.1691</w:t>
            </w:r>
          </w:p>
        </w:tc>
        <w:tc>
          <w:tcPr>
            <w:tcW w:w="354" w:type="pct"/>
            <w:gridSpan w:val="2"/>
            <w:tcMar>
              <w:left w:w="57" w:type="dxa"/>
              <w:right w:w="57" w:type="dxa"/>
            </w:tcMar>
            <w:vAlign w:val="center"/>
          </w:tcPr>
          <w:p w14:paraId="67DB844F"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6B6FB5D8"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42DDBCFE" w14:textId="77777777">
        <w:trPr>
          <w:cantSplit/>
          <w:trHeight w:val="340"/>
          <w:jc w:val="center"/>
        </w:trPr>
        <w:tc>
          <w:tcPr>
            <w:tcW w:w="210" w:type="pct"/>
            <w:gridSpan w:val="2"/>
            <w:vMerge/>
            <w:tcMar>
              <w:left w:w="57" w:type="dxa"/>
              <w:right w:w="57" w:type="dxa"/>
            </w:tcMar>
            <w:vAlign w:val="center"/>
          </w:tcPr>
          <w:p w14:paraId="13762C0C"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37848102"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一氧化碳</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155E97D"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0.6877</w:t>
            </w:r>
          </w:p>
        </w:tc>
        <w:tc>
          <w:tcPr>
            <w:tcW w:w="282" w:type="pct"/>
            <w:tcMar>
              <w:left w:w="57" w:type="dxa"/>
              <w:right w:w="57" w:type="dxa"/>
            </w:tcMar>
            <w:vAlign w:val="center"/>
          </w:tcPr>
          <w:p w14:paraId="07EB505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97674E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00704E9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F849E7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DBF6B3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380B5EF"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0.3496</w:t>
            </w:r>
          </w:p>
        </w:tc>
        <w:tc>
          <w:tcPr>
            <w:tcW w:w="716" w:type="pct"/>
            <w:tcMar>
              <w:left w:w="57" w:type="dxa"/>
              <w:right w:w="57" w:type="dxa"/>
            </w:tcMar>
            <w:vAlign w:val="center"/>
          </w:tcPr>
          <w:p w14:paraId="3BD057F5"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42CB2C7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0.393</w:t>
            </w:r>
          </w:p>
        </w:tc>
        <w:tc>
          <w:tcPr>
            <w:tcW w:w="379" w:type="pct"/>
            <w:gridSpan w:val="2"/>
            <w:tcMar>
              <w:left w:w="57" w:type="dxa"/>
              <w:right w:w="57" w:type="dxa"/>
            </w:tcMar>
            <w:vAlign w:val="center"/>
          </w:tcPr>
          <w:p w14:paraId="0774CE1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1.0373</w:t>
            </w:r>
          </w:p>
        </w:tc>
        <w:tc>
          <w:tcPr>
            <w:tcW w:w="354" w:type="pct"/>
            <w:gridSpan w:val="2"/>
            <w:tcMar>
              <w:left w:w="57" w:type="dxa"/>
              <w:right w:w="57" w:type="dxa"/>
            </w:tcMar>
            <w:vAlign w:val="center"/>
          </w:tcPr>
          <w:p w14:paraId="2713C098"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3BD05871"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1CABD7B2" w14:textId="77777777">
        <w:trPr>
          <w:cantSplit/>
          <w:trHeight w:val="340"/>
          <w:jc w:val="center"/>
        </w:trPr>
        <w:tc>
          <w:tcPr>
            <w:tcW w:w="210" w:type="pct"/>
            <w:gridSpan w:val="2"/>
            <w:vMerge/>
            <w:tcMar>
              <w:left w:w="57" w:type="dxa"/>
              <w:right w:w="57" w:type="dxa"/>
            </w:tcMar>
            <w:vAlign w:val="center"/>
          </w:tcPr>
          <w:p w14:paraId="4FA84339"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0527D194"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颗粒物</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39FD58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0.2161</w:t>
            </w:r>
          </w:p>
        </w:tc>
        <w:tc>
          <w:tcPr>
            <w:tcW w:w="282" w:type="pct"/>
            <w:tcMar>
              <w:left w:w="57" w:type="dxa"/>
              <w:right w:w="57" w:type="dxa"/>
            </w:tcMar>
            <w:vAlign w:val="center"/>
          </w:tcPr>
          <w:p w14:paraId="05CEC5A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88160F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4671167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7B783C1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EA6C65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F135B5B"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0.1825</w:t>
            </w:r>
          </w:p>
        </w:tc>
        <w:tc>
          <w:tcPr>
            <w:tcW w:w="716" w:type="pct"/>
            <w:tcMar>
              <w:left w:w="57" w:type="dxa"/>
              <w:right w:w="57" w:type="dxa"/>
            </w:tcMar>
            <w:vAlign w:val="center"/>
          </w:tcPr>
          <w:p w14:paraId="54A49FE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4A9745D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kern w:val="0"/>
                <w:szCs w:val="21"/>
              </w:rPr>
              <w:t>/</w:t>
            </w:r>
          </w:p>
        </w:tc>
        <w:tc>
          <w:tcPr>
            <w:tcW w:w="379" w:type="pct"/>
            <w:gridSpan w:val="2"/>
            <w:tcMar>
              <w:left w:w="57" w:type="dxa"/>
              <w:right w:w="57" w:type="dxa"/>
            </w:tcMar>
            <w:vAlign w:val="center"/>
          </w:tcPr>
          <w:p w14:paraId="285F6303"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0.3986</w:t>
            </w:r>
          </w:p>
        </w:tc>
        <w:tc>
          <w:tcPr>
            <w:tcW w:w="354" w:type="pct"/>
            <w:gridSpan w:val="2"/>
            <w:tcMar>
              <w:left w:w="57" w:type="dxa"/>
              <w:right w:w="57" w:type="dxa"/>
            </w:tcMar>
            <w:vAlign w:val="center"/>
          </w:tcPr>
          <w:p w14:paraId="6E662103"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5F0D4F66"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44F341A5" w14:textId="77777777">
        <w:trPr>
          <w:cantSplit/>
          <w:trHeight w:val="340"/>
          <w:jc w:val="center"/>
        </w:trPr>
        <w:tc>
          <w:tcPr>
            <w:tcW w:w="210" w:type="pct"/>
            <w:gridSpan w:val="2"/>
            <w:vMerge/>
            <w:tcMar>
              <w:left w:w="57" w:type="dxa"/>
              <w:right w:w="57" w:type="dxa"/>
            </w:tcMar>
            <w:vAlign w:val="center"/>
          </w:tcPr>
          <w:p w14:paraId="077E80C3"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1B1E7C0E"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二氧化硫</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89D5F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0.4067</w:t>
            </w:r>
          </w:p>
        </w:tc>
        <w:tc>
          <w:tcPr>
            <w:tcW w:w="282" w:type="pct"/>
            <w:tcMar>
              <w:left w:w="57" w:type="dxa"/>
              <w:right w:w="57" w:type="dxa"/>
            </w:tcMar>
            <w:vAlign w:val="center"/>
          </w:tcPr>
          <w:p w14:paraId="71E1428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9C16BD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3C52DF4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24BE41B"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47AC6A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525107A"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0.2414</w:t>
            </w:r>
          </w:p>
        </w:tc>
        <w:tc>
          <w:tcPr>
            <w:tcW w:w="716" w:type="pct"/>
            <w:tcMar>
              <w:left w:w="57" w:type="dxa"/>
              <w:right w:w="57" w:type="dxa"/>
            </w:tcMar>
            <w:vAlign w:val="center"/>
          </w:tcPr>
          <w:p w14:paraId="69F5D72F"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174D0F20"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kern w:val="0"/>
                <w:szCs w:val="21"/>
              </w:rPr>
              <w:t>0.458</w:t>
            </w:r>
          </w:p>
        </w:tc>
        <w:tc>
          <w:tcPr>
            <w:tcW w:w="379" w:type="pct"/>
            <w:gridSpan w:val="2"/>
            <w:tcMar>
              <w:left w:w="57" w:type="dxa"/>
              <w:right w:w="57" w:type="dxa"/>
            </w:tcMar>
            <w:vAlign w:val="center"/>
          </w:tcPr>
          <w:p w14:paraId="024A0B6E"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0.6481</w:t>
            </w:r>
          </w:p>
        </w:tc>
        <w:tc>
          <w:tcPr>
            <w:tcW w:w="354" w:type="pct"/>
            <w:gridSpan w:val="2"/>
            <w:tcMar>
              <w:left w:w="57" w:type="dxa"/>
              <w:right w:w="57" w:type="dxa"/>
            </w:tcMar>
            <w:vAlign w:val="center"/>
          </w:tcPr>
          <w:p w14:paraId="6DA53567"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75FEA455"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6F8069F3" w14:textId="77777777">
        <w:trPr>
          <w:cantSplit/>
          <w:trHeight w:val="340"/>
          <w:jc w:val="center"/>
        </w:trPr>
        <w:tc>
          <w:tcPr>
            <w:tcW w:w="210" w:type="pct"/>
            <w:gridSpan w:val="2"/>
            <w:vMerge/>
            <w:tcMar>
              <w:left w:w="57" w:type="dxa"/>
              <w:right w:w="57" w:type="dxa"/>
            </w:tcMar>
            <w:vAlign w:val="center"/>
          </w:tcPr>
          <w:p w14:paraId="432A3F04"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46C061C2"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氮氧化物</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73192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2.9439</w:t>
            </w:r>
          </w:p>
        </w:tc>
        <w:tc>
          <w:tcPr>
            <w:tcW w:w="282" w:type="pct"/>
            <w:tcMar>
              <w:left w:w="57" w:type="dxa"/>
              <w:right w:w="57" w:type="dxa"/>
            </w:tcMar>
            <w:vAlign w:val="center"/>
          </w:tcPr>
          <w:p w14:paraId="2397F60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7C6721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3313A66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3E2E920"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03163D3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0736BFC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0.687</w:t>
            </w:r>
          </w:p>
        </w:tc>
        <w:tc>
          <w:tcPr>
            <w:tcW w:w="716" w:type="pct"/>
            <w:tcMar>
              <w:left w:w="57" w:type="dxa"/>
              <w:right w:w="57" w:type="dxa"/>
            </w:tcMar>
            <w:vAlign w:val="center"/>
          </w:tcPr>
          <w:p w14:paraId="5A68A8A9"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7C1B4B0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1.636</w:t>
            </w:r>
          </w:p>
        </w:tc>
        <w:tc>
          <w:tcPr>
            <w:tcW w:w="379" w:type="pct"/>
            <w:gridSpan w:val="2"/>
            <w:tcMar>
              <w:left w:w="57" w:type="dxa"/>
              <w:right w:w="57" w:type="dxa"/>
            </w:tcMar>
            <w:vAlign w:val="center"/>
          </w:tcPr>
          <w:p w14:paraId="3E1A2ED3"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3.6309</w:t>
            </w:r>
          </w:p>
        </w:tc>
        <w:tc>
          <w:tcPr>
            <w:tcW w:w="354" w:type="pct"/>
            <w:gridSpan w:val="2"/>
            <w:tcMar>
              <w:left w:w="57" w:type="dxa"/>
              <w:right w:w="57" w:type="dxa"/>
            </w:tcMar>
            <w:vAlign w:val="center"/>
          </w:tcPr>
          <w:p w14:paraId="0D83220F"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7ABE3EE9"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736800F5" w14:textId="77777777">
        <w:trPr>
          <w:cantSplit/>
          <w:trHeight w:val="340"/>
          <w:jc w:val="center"/>
        </w:trPr>
        <w:tc>
          <w:tcPr>
            <w:tcW w:w="210" w:type="pct"/>
            <w:gridSpan w:val="2"/>
            <w:vMerge/>
            <w:tcMar>
              <w:left w:w="57" w:type="dxa"/>
              <w:right w:w="57" w:type="dxa"/>
            </w:tcMar>
            <w:vAlign w:val="center"/>
          </w:tcPr>
          <w:p w14:paraId="2C6D927A"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02992E43"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NMHC</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9906EF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4.1341</w:t>
            </w:r>
          </w:p>
        </w:tc>
        <w:tc>
          <w:tcPr>
            <w:tcW w:w="282" w:type="pct"/>
            <w:tcMar>
              <w:left w:w="57" w:type="dxa"/>
              <w:right w:w="57" w:type="dxa"/>
            </w:tcMar>
            <w:vAlign w:val="center"/>
          </w:tcPr>
          <w:p w14:paraId="44FD1302"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BCEFD15"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0ECFE1CD"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81640C6"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68BFDAD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233AA3E6"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0.6378</w:t>
            </w:r>
          </w:p>
        </w:tc>
        <w:tc>
          <w:tcPr>
            <w:tcW w:w="716" w:type="pct"/>
            <w:tcMar>
              <w:left w:w="57" w:type="dxa"/>
              <w:right w:w="57" w:type="dxa"/>
            </w:tcMar>
            <w:vAlign w:val="center"/>
          </w:tcPr>
          <w:p w14:paraId="1BAE80D4"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1091096E"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7.10</w:t>
            </w:r>
          </w:p>
        </w:tc>
        <w:tc>
          <w:tcPr>
            <w:tcW w:w="379" w:type="pct"/>
            <w:gridSpan w:val="2"/>
            <w:vMerge w:val="restart"/>
            <w:tcMar>
              <w:left w:w="57" w:type="dxa"/>
              <w:right w:w="57" w:type="dxa"/>
            </w:tcMar>
            <w:vAlign w:val="center"/>
          </w:tcPr>
          <w:p w14:paraId="27236E38"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hint="eastAsia"/>
                <w:kern w:val="0"/>
                <w:szCs w:val="21"/>
              </w:rPr>
              <w:t>17.0239</w:t>
            </w:r>
          </w:p>
        </w:tc>
        <w:tc>
          <w:tcPr>
            <w:tcW w:w="354" w:type="pct"/>
            <w:gridSpan w:val="2"/>
            <w:tcMar>
              <w:left w:w="57" w:type="dxa"/>
              <w:right w:w="57" w:type="dxa"/>
            </w:tcMar>
            <w:vAlign w:val="center"/>
          </w:tcPr>
          <w:p w14:paraId="15482919"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0C5D53E4"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2F4B1A0E" w14:textId="77777777">
        <w:trPr>
          <w:cantSplit/>
          <w:trHeight w:val="340"/>
          <w:jc w:val="center"/>
        </w:trPr>
        <w:tc>
          <w:tcPr>
            <w:tcW w:w="210" w:type="pct"/>
            <w:gridSpan w:val="2"/>
            <w:vMerge/>
            <w:tcMar>
              <w:left w:w="57" w:type="dxa"/>
              <w:right w:w="57" w:type="dxa"/>
            </w:tcMar>
            <w:vAlign w:val="center"/>
          </w:tcPr>
          <w:p w14:paraId="77F99A81"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3DA94F75"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VOCs</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35A1A71"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15.7113</w:t>
            </w:r>
          </w:p>
        </w:tc>
        <w:tc>
          <w:tcPr>
            <w:tcW w:w="282" w:type="pct"/>
            <w:tcMar>
              <w:left w:w="57" w:type="dxa"/>
              <w:right w:w="57" w:type="dxa"/>
            </w:tcMar>
            <w:vAlign w:val="center"/>
          </w:tcPr>
          <w:p w14:paraId="52B519D8"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08AD678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7F69B41A"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52F58A3"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4681D2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39348837"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2.9961</w:t>
            </w:r>
          </w:p>
        </w:tc>
        <w:tc>
          <w:tcPr>
            <w:tcW w:w="716" w:type="pct"/>
            <w:tcMar>
              <w:left w:w="57" w:type="dxa"/>
              <w:right w:w="57" w:type="dxa"/>
            </w:tcMar>
            <w:vAlign w:val="center"/>
          </w:tcPr>
          <w:p w14:paraId="2F5A6E4A"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3B45CB39"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kern w:val="0"/>
                <w:szCs w:val="21"/>
              </w:rPr>
              <w:t xml:space="preserve">0.579 </w:t>
            </w:r>
          </w:p>
        </w:tc>
        <w:tc>
          <w:tcPr>
            <w:tcW w:w="379" w:type="pct"/>
            <w:gridSpan w:val="2"/>
            <w:vMerge/>
            <w:tcMar>
              <w:left w:w="57" w:type="dxa"/>
              <w:right w:w="57" w:type="dxa"/>
            </w:tcMar>
            <w:vAlign w:val="center"/>
          </w:tcPr>
          <w:p w14:paraId="7F922857" w14:textId="77777777" w:rsidR="00351DD4" w:rsidRPr="00591748" w:rsidRDefault="00351DD4">
            <w:pPr>
              <w:widowControl/>
              <w:adjustRightInd w:val="0"/>
              <w:snapToGrid w:val="0"/>
              <w:jc w:val="center"/>
              <w:rPr>
                <w:rFonts w:ascii="Times New Roman" w:eastAsia="宋体" w:hAnsi="Times New Roman" w:cs="Times New Roman"/>
                <w:kern w:val="0"/>
                <w:szCs w:val="21"/>
              </w:rPr>
            </w:pPr>
          </w:p>
        </w:tc>
        <w:tc>
          <w:tcPr>
            <w:tcW w:w="354" w:type="pct"/>
            <w:gridSpan w:val="2"/>
            <w:tcMar>
              <w:left w:w="57" w:type="dxa"/>
              <w:right w:w="57" w:type="dxa"/>
            </w:tcMar>
            <w:vAlign w:val="center"/>
          </w:tcPr>
          <w:p w14:paraId="25227B42"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36DF4AF3"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r w:rsidR="00351DD4" w:rsidRPr="00591748" w14:paraId="66BEE0C2" w14:textId="77777777">
        <w:trPr>
          <w:cantSplit/>
          <w:trHeight w:val="340"/>
          <w:jc w:val="center"/>
        </w:trPr>
        <w:tc>
          <w:tcPr>
            <w:tcW w:w="210" w:type="pct"/>
            <w:gridSpan w:val="2"/>
            <w:vMerge/>
            <w:tcMar>
              <w:left w:w="57" w:type="dxa"/>
              <w:right w:w="57" w:type="dxa"/>
            </w:tcMar>
            <w:vAlign w:val="center"/>
          </w:tcPr>
          <w:p w14:paraId="6F335364" w14:textId="77777777" w:rsidR="00351DD4" w:rsidRPr="00591748" w:rsidRDefault="00351DD4">
            <w:pPr>
              <w:widowControl/>
              <w:adjustRightInd w:val="0"/>
              <w:snapToGrid w:val="0"/>
              <w:jc w:val="center"/>
              <w:rPr>
                <w:rFonts w:ascii="Times New Roman" w:eastAsia="宋体" w:hAnsi="Times New Roman" w:cs="Times New Roman"/>
                <w:szCs w:val="21"/>
              </w:rPr>
            </w:pPr>
          </w:p>
        </w:tc>
        <w:tc>
          <w:tcPr>
            <w:tcW w:w="360" w:type="pct"/>
            <w:tcMar>
              <w:left w:w="57" w:type="dxa"/>
              <w:right w:w="57" w:type="dxa"/>
            </w:tcMar>
            <w:vAlign w:val="center"/>
          </w:tcPr>
          <w:p w14:paraId="1F130809"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二噁英</w:t>
            </w:r>
          </w:p>
        </w:tc>
        <w:tc>
          <w:tcPr>
            <w:tcW w:w="3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827F98B"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hAnsi="Times New Roman" w:cs="Times New Roman"/>
                <w:kern w:val="0"/>
                <w:szCs w:val="21"/>
              </w:rPr>
              <w:t>0.0347 gTEQ/a</w:t>
            </w:r>
          </w:p>
        </w:tc>
        <w:tc>
          <w:tcPr>
            <w:tcW w:w="282" w:type="pct"/>
            <w:tcMar>
              <w:left w:w="57" w:type="dxa"/>
              <w:right w:w="57" w:type="dxa"/>
            </w:tcMar>
            <w:vAlign w:val="center"/>
          </w:tcPr>
          <w:p w14:paraId="709D0CC7"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540032D7"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43" w:type="pct"/>
            <w:tcMar>
              <w:left w:w="57" w:type="dxa"/>
              <w:right w:w="57" w:type="dxa"/>
            </w:tcMar>
            <w:vAlign w:val="center"/>
          </w:tcPr>
          <w:p w14:paraId="26AB4862"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404AF1F"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12BEF1BC"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308" w:type="pct"/>
            <w:tcMar>
              <w:left w:w="57" w:type="dxa"/>
              <w:right w:w="57" w:type="dxa"/>
            </w:tcMar>
            <w:vAlign w:val="center"/>
          </w:tcPr>
          <w:p w14:paraId="424C78FC"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0.0008 gTEQ/a</w:t>
            </w:r>
          </w:p>
        </w:tc>
        <w:tc>
          <w:tcPr>
            <w:tcW w:w="716" w:type="pct"/>
            <w:tcMar>
              <w:left w:w="57" w:type="dxa"/>
              <w:right w:w="57" w:type="dxa"/>
            </w:tcMar>
            <w:vAlign w:val="center"/>
          </w:tcPr>
          <w:p w14:paraId="0ACA4486" w14:textId="77777777" w:rsidR="00351DD4" w:rsidRPr="00591748" w:rsidRDefault="00000000">
            <w:pPr>
              <w:widowControl/>
              <w:adjustRightInd w:val="0"/>
              <w:snapToGrid w:val="0"/>
              <w:jc w:val="center"/>
              <w:rPr>
                <w:rFonts w:ascii="Times New Roman" w:eastAsia="宋体" w:hAnsi="Times New Roman" w:cs="Times New Roman"/>
                <w:szCs w:val="21"/>
              </w:rPr>
            </w:pPr>
            <w:r w:rsidRPr="00591748">
              <w:rPr>
                <w:rFonts w:ascii="Times New Roman" w:eastAsia="宋体" w:hAnsi="Times New Roman" w:cs="Times New Roman" w:hint="eastAsia"/>
                <w:szCs w:val="21"/>
              </w:rPr>
              <w:t>/</w:t>
            </w:r>
          </w:p>
        </w:tc>
        <w:tc>
          <w:tcPr>
            <w:tcW w:w="379" w:type="pct"/>
            <w:tcMar>
              <w:left w:w="57" w:type="dxa"/>
              <w:right w:w="57" w:type="dxa"/>
            </w:tcMar>
            <w:vAlign w:val="center"/>
          </w:tcPr>
          <w:p w14:paraId="0CB38E84" w14:textId="77777777" w:rsidR="00351DD4" w:rsidRPr="00591748" w:rsidRDefault="00000000">
            <w:pPr>
              <w:widowControl/>
              <w:adjustRightInd w:val="0"/>
              <w:snapToGrid w:val="0"/>
              <w:jc w:val="center"/>
              <w:rPr>
                <w:rFonts w:ascii="Times New Roman" w:eastAsia="宋体" w:hAnsi="Times New Roman" w:cs="Times New Roman"/>
                <w:szCs w:val="21"/>
                <w:highlight w:val="yellow"/>
              </w:rPr>
            </w:pPr>
            <w:r w:rsidRPr="00591748">
              <w:rPr>
                <w:rFonts w:ascii="Times New Roman" w:eastAsia="宋体" w:hAnsi="Times New Roman" w:cs="Times New Roman" w:hint="eastAsia"/>
                <w:kern w:val="0"/>
                <w:szCs w:val="21"/>
              </w:rPr>
              <w:t>0.0015</w:t>
            </w:r>
            <w:r w:rsidRPr="00591748">
              <w:rPr>
                <w:rFonts w:ascii="Times New Roman" w:eastAsia="宋体" w:hAnsi="Times New Roman" w:cs="Times New Roman"/>
                <w:kern w:val="0"/>
                <w:szCs w:val="21"/>
              </w:rPr>
              <w:t xml:space="preserve"> gTEQ/a</w:t>
            </w:r>
          </w:p>
        </w:tc>
        <w:tc>
          <w:tcPr>
            <w:tcW w:w="379" w:type="pct"/>
            <w:gridSpan w:val="2"/>
            <w:tcMar>
              <w:left w:w="57" w:type="dxa"/>
              <w:right w:w="57" w:type="dxa"/>
            </w:tcMar>
            <w:vAlign w:val="center"/>
          </w:tcPr>
          <w:p w14:paraId="5F6F1C84" w14:textId="77777777" w:rsidR="00351DD4" w:rsidRPr="00591748" w:rsidRDefault="00000000">
            <w:pPr>
              <w:widowControl/>
              <w:adjustRightInd w:val="0"/>
              <w:snapToGrid w:val="0"/>
              <w:jc w:val="center"/>
              <w:rPr>
                <w:rFonts w:ascii="Times New Roman" w:eastAsia="宋体" w:hAnsi="Times New Roman" w:cs="Times New Roman"/>
                <w:kern w:val="0"/>
                <w:szCs w:val="21"/>
              </w:rPr>
            </w:pPr>
            <w:r w:rsidRPr="00591748">
              <w:rPr>
                <w:rFonts w:ascii="Times New Roman" w:eastAsia="宋体" w:hAnsi="Times New Roman" w:cs="Times New Roman"/>
                <w:kern w:val="0"/>
                <w:szCs w:val="21"/>
              </w:rPr>
              <w:t>0.0355 gTEQ/a</w:t>
            </w:r>
          </w:p>
        </w:tc>
        <w:tc>
          <w:tcPr>
            <w:tcW w:w="354" w:type="pct"/>
            <w:gridSpan w:val="2"/>
            <w:tcMar>
              <w:left w:w="57" w:type="dxa"/>
              <w:right w:w="57" w:type="dxa"/>
            </w:tcMar>
            <w:vAlign w:val="center"/>
          </w:tcPr>
          <w:p w14:paraId="44A5E77E"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c>
          <w:tcPr>
            <w:tcW w:w="403" w:type="pct"/>
            <w:tcMar>
              <w:left w:w="57" w:type="dxa"/>
              <w:right w:w="57" w:type="dxa"/>
            </w:tcMar>
            <w:vAlign w:val="center"/>
          </w:tcPr>
          <w:p w14:paraId="2BAEAA10" w14:textId="77777777" w:rsidR="00351DD4" w:rsidRPr="00591748" w:rsidRDefault="00000000">
            <w:pPr>
              <w:widowControl/>
              <w:adjustRightInd w:val="0"/>
              <w:snapToGrid w:val="0"/>
              <w:jc w:val="center"/>
              <w:textAlignment w:val="center"/>
              <w:rPr>
                <w:rFonts w:ascii="Times New Roman" w:eastAsia="宋体" w:hAnsi="Times New Roman" w:cs="Times New Roman"/>
                <w:szCs w:val="21"/>
                <w:highlight w:val="yellow"/>
              </w:rPr>
            </w:pPr>
            <w:r w:rsidRPr="00591748">
              <w:rPr>
                <w:rFonts w:ascii="Times New Roman" w:eastAsia="宋体" w:hAnsi="Times New Roman" w:cs="Times New Roman" w:hint="eastAsia"/>
                <w:szCs w:val="21"/>
              </w:rPr>
              <w:t>/</w:t>
            </w:r>
          </w:p>
        </w:tc>
      </w:tr>
    </w:tbl>
    <w:p w14:paraId="43C14E1D" w14:textId="77777777" w:rsidR="00351DD4" w:rsidRPr="00591748" w:rsidRDefault="00000000">
      <w:pPr>
        <w:widowControl/>
        <w:adjustRightInd w:val="0"/>
        <w:snapToGrid w:val="0"/>
        <w:rPr>
          <w:rFonts w:ascii="Times New Roman" w:eastAsia="宋体" w:hAnsi="Times New Roman" w:cs="Times New Roman"/>
          <w:b/>
          <w:kern w:val="0"/>
          <w:sz w:val="18"/>
          <w:szCs w:val="18"/>
        </w:rPr>
      </w:pPr>
      <w:r w:rsidRPr="00591748">
        <w:rPr>
          <w:rFonts w:ascii="Times New Roman" w:eastAsia="宋体" w:hAnsi="Times New Roman" w:cs="Times New Roman"/>
          <w:b/>
          <w:kern w:val="0"/>
          <w:sz w:val="18"/>
          <w:szCs w:val="18"/>
        </w:rPr>
        <w:t>注：</w:t>
      </w:r>
      <w:r w:rsidRPr="00591748">
        <w:rPr>
          <w:rFonts w:ascii="Times New Roman" w:eastAsia="宋体" w:hAnsi="Times New Roman" w:cs="Times New Roman" w:hint="eastAsia"/>
          <w:b/>
          <w:kern w:val="0"/>
          <w:sz w:val="18"/>
          <w:szCs w:val="18"/>
        </w:rPr>
        <w:t>本项目废气依托现有废气处理设施或现有排气筒，除颗粒物外，其他废气污染物实际计算排放量即为全厂废气排放量。</w:t>
      </w:r>
      <w:r w:rsidRPr="00591748">
        <w:rPr>
          <w:rFonts w:ascii="Times New Roman" w:eastAsia="宋体" w:hAnsi="Times New Roman" w:cs="Times New Roman" w:hint="eastAsia"/>
          <w:b/>
          <w:kern w:val="0"/>
          <w:sz w:val="18"/>
          <w:szCs w:val="18"/>
        </w:rPr>
        <w:t>DA003</w:t>
      </w:r>
      <w:r w:rsidRPr="00591748">
        <w:rPr>
          <w:rFonts w:ascii="Times New Roman" w:eastAsia="宋体" w:hAnsi="Times New Roman" w:cs="Times New Roman" w:hint="eastAsia"/>
          <w:b/>
          <w:kern w:val="0"/>
          <w:sz w:val="18"/>
          <w:szCs w:val="18"/>
        </w:rPr>
        <w:t>排气筒涉及颗粒物排放，本次排气筒颗粒物未检出。</w:t>
      </w:r>
    </w:p>
    <w:sectPr w:rsidR="00351DD4" w:rsidRPr="00591748">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3F18" w14:textId="77777777" w:rsidR="00373B78" w:rsidRDefault="00373B78">
      <w:pPr>
        <w:rPr>
          <w:rFonts w:hint="eastAsia"/>
        </w:rPr>
      </w:pPr>
      <w:r>
        <w:separator/>
      </w:r>
    </w:p>
  </w:endnote>
  <w:endnote w:type="continuationSeparator" w:id="0">
    <w:p w14:paraId="293C5360" w14:textId="77777777" w:rsidR="00373B78" w:rsidRDefault="00373B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汉鼎简书宋">
    <w:altName w:val="宋体"/>
    <w:charset w:val="86"/>
    <w:family w:val="modern"/>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Symusic">
    <w:altName w:val="Segoe Print"/>
    <w:charset w:val="00"/>
    <w:family w:val="auto"/>
    <w:pitch w:val="default"/>
    <w:sig w:usb0="00000000"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pitch w:val="default"/>
    <w:sig w:usb0="00000000" w:usb1="00000000" w:usb2="00000000" w:usb3="00000000" w:csb0="00000001" w:csb1="00000000"/>
  </w:font>
  <w:font w:name="Arial Unicode MS">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variable"/>
    <w:sig w:usb0="E1002EFF" w:usb1="C000605B" w:usb2="00000029" w:usb3="00000000" w:csb0="000101FF" w:csb1="00000000"/>
  </w:font>
  <w:font w:name="方正小标宋简体">
    <w:altName w:val="黑体"/>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ˎ̥">
    <w:altName w:val="微软雅黑"/>
    <w:charset w:val="00"/>
    <w:family w:val="roman"/>
    <w:pitch w:val="default"/>
  </w:font>
  <w:font w:name="TimesNewRomanPSMT">
    <w:altName w:val="Times New Roman"/>
    <w:charset w:val="00"/>
    <w:family w:val="roman"/>
    <w:pitch w:val="default"/>
    <w:sig w:usb0="00000000" w:usb1="00000000" w:usb2="00000000" w:usb3="00000000" w:csb0="00000001" w:csb1="00000000"/>
  </w:font>
  <w:font w:name="Courier">
    <w:panose1 w:val="02070409020205020404"/>
    <w:charset w:val="00"/>
    <w:family w:val="modern"/>
    <w:pitch w:val="fixed"/>
    <w:sig w:usb0="00000007" w:usb1="00000000" w:usb2="00000000" w:usb3="00000000" w:csb0="00000093" w:csb1="00000000"/>
  </w:font>
  <w:font w:name="Batang">
    <w:panose1 w:val="02030600000101010101"/>
    <w:charset w:val="81"/>
    <w:family w:val="roman"/>
    <w:pitch w:val="variable"/>
    <w:sig w:usb0="B00002AF" w:usb1="69D77CFB" w:usb2="00000030" w:usb3="00000000" w:csb0="0008009F"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315733"/>
    </w:sdtPr>
    <w:sdtEndPr>
      <w:rPr>
        <w:rFonts w:ascii="Times New Roman" w:hAnsi="Times New Roman" w:cs="Times New Roman"/>
      </w:rPr>
    </w:sdtEndPr>
    <w:sdtContent>
      <w:p w14:paraId="0D4C4086" w14:textId="77777777" w:rsidR="00351DD4" w:rsidRDefault="00000000">
        <w:pPr>
          <w:pStyle w:val="af8"/>
          <w:ind w:left="820" w:hanging="4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86868187"/>
    </w:sdtPr>
    <w:sdtContent>
      <w:p w14:paraId="4FB878FA" w14:textId="77777777" w:rsidR="00351DD4" w:rsidRDefault="00000000">
        <w:pPr>
          <w:pStyle w:val="af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15</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3AAD" w14:textId="77777777" w:rsidR="00373B78" w:rsidRDefault="00373B78">
      <w:pPr>
        <w:rPr>
          <w:rFonts w:hint="eastAsia"/>
        </w:rPr>
      </w:pPr>
      <w:r>
        <w:separator/>
      </w:r>
    </w:p>
  </w:footnote>
  <w:footnote w:type="continuationSeparator" w:id="0">
    <w:p w14:paraId="3DD76316" w14:textId="77777777" w:rsidR="00373B78" w:rsidRDefault="00373B7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5ACE" w14:textId="77777777" w:rsidR="00351DD4" w:rsidRDefault="00000000">
    <w:pPr>
      <w:pStyle w:val="afa"/>
      <w:rPr>
        <w:rFonts w:ascii="Times New Roman" w:eastAsia="宋体" w:hAnsi="Times New Roman" w:cs="Times New Roman"/>
        <w:sz w:val="15"/>
        <w:szCs w:val="15"/>
      </w:rPr>
    </w:pPr>
    <w:r>
      <w:rPr>
        <w:rFonts w:ascii="Times New Roman" w:eastAsia="宋体" w:hAnsi="Times New Roman" w:cs="Times New Roman"/>
        <w:sz w:val="15"/>
        <w:szCs w:val="15"/>
      </w:rPr>
      <w:t>年产</w:t>
    </w:r>
    <w:r>
      <w:rPr>
        <w:rFonts w:ascii="Times New Roman" w:eastAsia="宋体" w:hAnsi="Times New Roman" w:cs="Times New Roman"/>
        <w:sz w:val="15"/>
        <w:szCs w:val="15"/>
      </w:rPr>
      <w:t>40</w:t>
    </w:r>
    <w:r>
      <w:rPr>
        <w:rFonts w:ascii="Times New Roman" w:eastAsia="宋体" w:hAnsi="Times New Roman" w:cs="Times New Roman"/>
        <w:sz w:val="15"/>
        <w:szCs w:val="15"/>
      </w:rPr>
      <w:t>吨沙库巴曲缬沙坦钠、</w:t>
    </w:r>
    <w:r>
      <w:rPr>
        <w:rFonts w:ascii="Times New Roman" w:eastAsia="宋体" w:hAnsi="Times New Roman" w:cs="Times New Roman"/>
        <w:sz w:val="15"/>
        <w:szCs w:val="15"/>
      </w:rPr>
      <w:t>60</w:t>
    </w:r>
    <w:r>
      <w:rPr>
        <w:rFonts w:ascii="Times New Roman" w:eastAsia="宋体" w:hAnsi="Times New Roman" w:cs="Times New Roman"/>
        <w:sz w:val="15"/>
        <w:szCs w:val="15"/>
      </w:rPr>
      <w:t>吨瑞舒伐他汀钙、</w:t>
    </w:r>
    <w:r>
      <w:rPr>
        <w:rFonts w:ascii="Times New Roman" w:eastAsia="宋体" w:hAnsi="Times New Roman" w:cs="Times New Roman"/>
        <w:sz w:val="15"/>
        <w:szCs w:val="15"/>
      </w:rPr>
      <w:t>60</w:t>
    </w:r>
    <w:r>
      <w:rPr>
        <w:rFonts w:ascii="Times New Roman" w:eastAsia="宋体" w:hAnsi="Times New Roman" w:cs="Times New Roman"/>
        <w:sz w:val="15"/>
        <w:szCs w:val="15"/>
      </w:rPr>
      <w:t>吨替格瑞洛原料药及</w:t>
    </w:r>
    <w:r>
      <w:rPr>
        <w:rFonts w:ascii="Times New Roman" w:eastAsia="宋体" w:hAnsi="Times New Roman" w:cs="Times New Roman"/>
        <w:sz w:val="15"/>
        <w:szCs w:val="15"/>
      </w:rPr>
      <w:t>0.05</w:t>
    </w:r>
    <w:r>
      <w:rPr>
        <w:rFonts w:ascii="Times New Roman" w:eastAsia="宋体" w:hAnsi="Times New Roman" w:cs="Times New Roman"/>
        <w:sz w:val="15"/>
        <w:szCs w:val="15"/>
      </w:rPr>
      <w:t>吨棕榈酸帕利哌酮无菌原料药建设项目竣工环境保护验收监测报告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4DA7A2"/>
    <w:multiLevelType w:val="singleLevel"/>
    <w:tmpl w:val="834DA7A2"/>
    <w:lvl w:ilvl="0">
      <w:start w:val="2"/>
      <w:numFmt w:val="chineseCounting"/>
      <w:pStyle w:val="5"/>
      <w:suff w:val="nothing"/>
      <w:lvlText w:val="%1、"/>
      <w:lvlJc w:val="left"/>
      <w:pPr>
        <w:ind w:left="0" w:firstLine="0"/>
      </w:pPr>
    </w:lvl>
  </w:abstractNum>
  <w:abstractNum w:abstractNumId="1" w15:restartNumberingAfterBreak="0">
    <w:nsid w:val="1A0D262F"/>
    <w:multiLevelType w:val="multilevel"/>
    <w:tmpl w:val="1A0D262F"/>
    <w:lvl w:ilvl="0">
      <w:start w:val="1"/>
      <w:numFmt w:val="decimal"/>
      <w:pStyle w:val="01"/>
      <w:lvlText w:val="%1"/>
      <w:lvlJc w:val="left"/>
      <w:pPr>
        <w:ind w:left="425" w:hanging="425"/>
      </w:pPr>
    </w:lvl>
    <w:lvl w:ilvl="1">
      <w:start w:val="1"/>
      <w:numFmt w:val="decimal"/>
      <w:pStyle w:val="010"/>
      <w:lvlText w:val="%1.%2"/>
      <w:lvlJc w:val="left"/>
      <w:pPr>
        <w:ind w:left="992" w:hanging="567"/>
      </w:pPr>
    </w:lvl>
    <w:lvl w:ilvl="2">
      <w:start w:val="1"/>
      <w:numFmt w:val="decimal"/>
      <w:pStyle w:val="011"/>
      <w:lvlText w:val="%1.%2.%3"/>
      <w:lvlJc w:val="left"/>
      <w:pPr>
        <w:ind w:left="1418" w:hanging="567"/>
      </w:pPr>
    </w:lvl>
    <w:lvl w:ilvl="3">
      <w:start w:val="1"/>
      <w:numFmt w:val="decimal"/>
      <w:pStyle w:val="012"/>
      <w:lvlText w:val="%1.%2.%3.%4"/>
      <w:lvlJc w:val="left"/>
      <w:pPr>
        <w:ind w:left="2268"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03842959">
    <w:abstractNumId w:val="0"/>
  </w:num>
  <w:num w:numId="2" w16cid:durableId="1574314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6A"/>
    <w:rsid w:val="0000085B"/>
    <w:rsid w:val="00004D49"/>
    <w:rsid w:val="00005342"/>
    <w:rsid w:val="0000696D"/>
    <w:rsid w:val="00017DB2"/>
    <w:rsid w:val="00020D68"/>
    <w:rsid w:val="00022DCD"/>
    <w:rsid w:val="00024976"/>
    <w:rsid w:val="00026F6B"/>
    <w:rsid w:val="0002743F"/>
    <w:rsid w:val="00030EEA"/>
    <w:rsid w:val="0003121A"/>
    <w:rsid w:val="0003421A"/>
    <w:rsid w:val="0003737D"/>
    <w:rsid w:val="00040D3C"/>
    <w:rsid w:val="00041649"/>
    <w:rsid w:val="00042C6C"/>
    <w:rsid w:val="00045393"/>
    <w:rsid w:val="000504EA"/>
    <w:rsid w:val="0006409F"/>
    <w:rsid w:val="0006786C"/>
    <w:rsid w:val="00073CBF"/>
    <w:rsid w:val="000747D3"/>
    <w:rsid w:val="0007484F"/>
    <w:rsid w:val="000768F9"/>
    <w:rsid w:val="0008235C"/>
    <w:rsid w:val="000835F8"/>
    <w:rsid w:val="000907D7"/>
    <w:rsid w:val="00091303"/>
    <w:rsid w:val="0009367D"/>
    <w:rsid w:val="00097AAC"/>
    <w:rsid w:val="000B042A"/>
    <w:rsid w:val="000B0AC5"/>
    <w:rsid w:val="000B6FCE"/>
    <w:rsid w:val="000C085A"/>
    <w:rsid w:val="000C3868"/>
    <w:rsid w:val="000C396C"/>
    <w:rsid w:val="000C5287"/>
    <w:rsid w:val="000C6189"/>
    <w:rsid w:val="000C7182"/>
    <w:rsid w:val="000C7D04"/>
    <w:rsid w:val="000D1C3A"/>
    <w:rsid w:val="000D5A86"/>
    <w:rsid w:val="000D779D"/>
    <w:rsid w:val="000E1FA9"/>
    <w:rsid w:val="000E2607"/>
    <w:rsid w:val="000E4EDB"/>
    <w:rsid w:val="000E79FB"/>
    <w:rsid w:val="000F124A"/>
    <w:rsid w:val="000F288E"/>
    <w:rsid w:val="000F32BB"/>
    <w:rsid w:val="000F72F9"/>
    <w:rsid w:val="00101599"/>
    <w:rsid w:val="0010549B"/>
    <w:rsid w:val="00110CC2"/>
    <w:rsid w:val="00117B95"/>
    <w:rsid w:val="00120BD1"/>
    <w:rsid w:val="00120D9F"/>
    <w:rsid w:val="001233B8"/>
    <w:rsid w:val="00126663"/>
    <w:rsid w:val="00130549"/>
    <w:rsid w:val="00137DA0"/>
    <w:rsid w:val="001416E5"/>
    <w:rsid w:val="001417ED"/>
    <w:rsid w:val="0014196D"/>
    <w:rsid w:val="001455F1"/>
    <w:rsid w:val="00146B5E"/>
    <w:rsid w:val="00147446"/>
    <w:rsid w:val="001474BC"/>
    <w:rsid w:val="00153C48"/>
    <w:rsid w:val="00155623"/>
    <w:rsid w:val="00157BEB"/>
    <w:rsid w:val="00162FEC"/>
    <w:rsid w:val="00171184"/>
    <w:rsid w:val="00175855"/>
    <w:rsid w:val="00177413"/>
    <w:rsid w:val="001779DD"/>
    <w:rsid w:val="00180426"/>
    <w:rsid w:val="00180E6F"/>
    <w:rsid w:val="00183844"/>
    <w:rsid w:val="001863BC"/>
    <w:rsid w:val="00187429"/>
    <w:rsid w:val="00190B27"/>
    <w:rsid w:val="001955F2"/>
    <w:rsid w:val="00197798"/>
    <w:rsid w:val="001A02FB"/>
    <w:rsid w:val="001A0AC4"/>
    <w:rsid w:val="001A13B7"/>
    <w:rsid w:val="001A3FDA"/>
    <w:rsid w:val="001A588A"/>
    <w:rsid w:val="001A749C"/>
    <w:rsid w:val="001B083E"/>
    <w:rsid w:val="001B4D85"/>
    <w:rsid w:val="001B5042"/>
    <w:rsid w:val="001B6129"/>
    <w:rsid w:val="001B75FE"/>
    <w:rsid w:val="001D3226"/>
    <w:rsid w:val="001D5B97"/>
    <w:rsid w:val="001E1D94"/>
    <w:rsid w:val="001E2C0B"/>
    <w:rsid w:val="001E2C6B"/>
    <w:rsid w:val="001E351F"/>
    <w:rsid w:val="001E638E"/>
    <w:rsid w:val="001E6684"/>
    <w:rsid w:val="001F2BEF"/>
    <w:rsid w:val="001F609E"/>
    <w:rsid w:val="00200F99"/>
    <w:rsid w:val="00202BCE"/>
    <w:rsid w:val="0020463E"/>
    <w:rsid w:val="00204B12"/>
    <w:rsid w:val="002121FA"/>
    <w:rsid w:val="002128A7"/>
    <w:rsid w:val="002179FD"/>
    <w:rsid w:val="002214DE"/>
    <w:rsid w:val="00221C49"/>
    <w:rsid w:val="002223DF"/>
    <w:rsid w:val="00222894"/>
    <w:rsid w:val="0022464D"/>
    <w:rsid w:val="00224D57"/>
    <w:rsid w:val="002264FA"/>
    <w:rsid w:val="0023154B"/>
    <w:rsid w:val="0023420D"/>
    <w:rsid w:val="002349D3"/>
    <w:rsid w:val="0023617E"/>
    <w:rsid w:val="00240E7F"/>
    <w:rsid w:val="00242DA6"/>
    <w:rsid w:val="002458FA"/>
    <w:rsid w:val="00246DAD"/>
    <w:rsid w:val="00253B0B"/>
    <w:rsid w:val="00264211"/>
    <w:rsid w:val="00275218"/>
    <w:rsid w:val="002756F3"/>
    <w:rsid w:val="00280A5E"/>
    <w:rsid w:val="00284C28"/>
    <w:rsid w:val="00286875"/>
    <w:rsid w:val="0029133F"/>
    <w:rsid w:val="0029243E"/>
    <w:rsid w:val="0029370C"/>
    <w:rsid w:val="00295B21"/>
    <w:rsid w:val="002A0C0D"/>
    <w:rsid w:val="002A277D"/>
    <w:rsid w:val="002A2CA2"/>
    <w:rsid w:val="002A30A0"/>
    <w:rsid w:val="002A678E"/>
    <w:rsid w:val="002B2A73"/>
    <w:rsid w:val="002B439C"/>
    <w:rsid w:val="002B55CB"/>
    <w:rsid w:val="002B56F6"/>
    <w:rsid w:val="002C02A0"/>
    <w:rsid w:val="002C22CC"/>
    <w:rsid w:val="002C3FEA"/>
    <w:rsid w:val="002C42FB"/>
    <w:rsid w:val="002C5700"/>
    <w:rsid w:val="002C75F1"/>
    <w:rsid w:val="002D25A5"/>
    <w:rsid w:val="002D3474"/>
    <w:rsid w:val="002D5C7D"/>
    <w:rsid w:val="002D5FFB"/>
    <w:rsid w:val="002E167C"/>
    <w:rsid w:val="002E1F95"/>
    <w:rsid w:val="002F2940"/>
    <w:rsid w:val="002F31A4"/>
    <w:rsid w:val="002F670C"/>
    <w:rsid w:val="002F6809"/>
    <w:rsid w:val="002F6F60"/>
    <w:rsid w:val="002F74C8"/>
    <w:rsid w:val="00303353"/>
    <w:rsid w:val="00303E1C"/>
    <w:rsid w:val="00305333"/>
    <w:rsid w:val="00312739"/>
    <w:rsid w:val="00314183"/>
    <w:rsid w:val="003157E4"/>
    <w:rsid w:val="00316933"/>
    <w:rsid w:val="00317ACD"/>
    <w:rsid w:val="00317BA3"/>
    <w:rsid w:val="00320637"/>
    <w:rsid w:val="00320C66"/>
    <w:rsid w:val="00322376"/>
    <w:rsid w:val="00322A45"/>
    <w:rsid w:val="003247D6"/>
    <w:rsid w:val="00327775"/>
    <w:rsid w:val="00327ACB"/>
    <w:rsid w:val="0033154F"/>
    <w:rsid w:val="00331D26"/>
    <w:rsid w:val="00334580"/>
    <w:rsid w:val="003363BD"/>
    <w:rsid w:val="00341966"/>
    <w:rsid w:val="00342B2B"/>
    <w:rsid w:val="0034434C"/>
    <w:rsid w:val="00345F0C"/>
    <w:rsid w:val="00346187"/>
    <w:rsid w:val="00351041"/>
    <w:rsid w:val="003518A7"/>
    <w:rsid w:val="00351BFD"/>
    <w:rsid w:val="00351DD4"/>
    <w:rsid w:val="00352AAF"/>
    <w:rsid w:val="00352F22"/>
    <w:rsid w:val="00362343"/>
    <w:rsid w:val="00362AE0"/>
    <w:rsid w:val="00364428"/>
    <w:rsid w:val="00366C7E"/>
    <w:rsid w:val="00367DF2"/>
    <w:rsid w:val="0037095F"/>
    <w:rsid w:val="00373B78"/>
    <w:rsid w:val="00375601"/>
    <w:rsid w:val="00376A48"/>
    <w:rsid w:val="00382C6B"/>
    <w:rsid w:val="003843BB"/>
    <w:rsid w:val="00390090"/>
    <w:rsid w:val="00390176"/>
    <w:rsid w:val="00391DC8"/>
    <w:rsid w:val="0039303E"/>
    <w:rsid w:val="0039353F"/>
    <w:rsid w:val="00397ECA"/>
    <w:rsid w:val="003A396E"/>
    <w:rsid w:val="003A3C44"/>
    <w:rsid w:val="003A5ADC"/>
    <w:rsid w:val="003A6030"/>
    <w:rsid w:val="003A6C95"/>
    <w:rsid w:val="003B0993"/>
    <w:rsid w:val="003B4AFF"/>
    <w:rsid w:val="003B6DD5"/>
    <w:rsid w:val="003B7952"/>
    <w:rsid w:val="003C22E3"/>
    <w:rsid w:val="003C2BBF"/>
    <w:rsid w:val="003C6E36"/>
    <w:rsid w:val="003C7B98"/>
    <w:rsid w:val="003D11FA"/>
    <w:rsid w:val="003E0BD7"/>
    <w:rsid w:val="003E1A0E"/>
    <w:rsid w:val="003E561F"/>
    <w:rsid w:val="003E5B02"/>
    <w:rsid w:val="003E67D2"/>
    <w:rsid w:val="003F05F2"/>
    <w:rsid w:val="003F2630"/>
    <w:rsid w:val="003F36B2"/>
    <w:rsid w:val="0040122B"/>
    <w:rsid w:val="004026FD"/>
    <w:rsid w:val="00405CD0"/>
    <w:rsid w:val="00412A9E"/>
    <w:rsid w:val="004138AA"/>
    <w:rsid w:val="004143B0"/>
    <w:rsid w:val="00415DCE"/>
    <w:rsid w:val="0041719B"/>
    <w:rsid w:val="0042613E"/>
    <w:rsid w:val="00426BE6"/>
    <w:rsid w:val="0043082A"/>
    <w:rsid w:val="00434FB9"/>
    <w:rsid w:val="00435EB2"/>
    <w:rsid w:val="00437C00"/>
    <w:rsid w:val="0044068A"/>
    <w:rsid w:val="0044268E"/>
    <w:rsid w:val="00445B13"/>
    <w:rsid w:val="00446C3F"/>
    <w:rsid w:val="00447271"/>
    <w:rsid w:val="0045059B"/>
    <w:rsid w:val="00454F17"/>
    <w:rsid w:val="00454F88"/>
    <w:rsid w:val="00455506"/>
    <w:rsid w:val="00460CE4"/>
    <w:rsid w:val="00463014"/>
    <w:rsid w:val="0046308A"/>
    <w:rsid w:val="004713FC"/>
    <w:rsid w:val="00477DC0"/>
    <w:rsid w:val="0048089C"/>
    <w:rsid w:val="0048419C"/>
    <w:rsid w:val="00487F49"/>
    <w:rsid w:val="00492F2E"/>
    <w:rsid w:val="0049380C"/>
    <w:rsid w:val="004A275F"/>
    <w:rsid w:val="004A3234"/>
    <w:rsid w:val="004A3E5C"/>
    <w:rsid w:val="004B1D01"/>
    <w:rsid w:val="004B4D69"/>
    <w:rsid w:val="004B508B"/>
    <w:rsid w:val="004B5585"/>
    <w:rsid w:val="004B6BC9"/>
    <w:rsid w:val="004C1064"/>
    <w:rsid w:val="004C3233"/>
    <w:rsid w:val="004C396E"/>
    <w:rsid w:val="004C4074"/>
    <w:rsid w:val="004C7786"/>
    <w:rsid w:val="004D2BD7"/>
    <w:rsid w:val="004D318A"/>
    <w:rsid w:val="004D544C"/>
    <w:rsid w:val="004D5CF2"/>
    <w:rsid w:val="004D62B0"/>
    <w:rsid w:val="004E16A3"/>
    <w:rsid w:val="004E24C0"/>
    <w:rsid w:val="004E452A"/>
    <w:rsid w:val="004E5842"/>
    <w:rsid w:val="004F17E8"/>
    <w:rsid w:val="004F3976"/>
    <w:rsid w:val="004F6481"/>
    <w:rsid w:val="004F74A2"/>
    <w:rsid w:val="005116AA"/>
    <w:rsid w:val="00513CEF"/>
    <w:rsid w:val="005149E3"/>
    <w:rsid w:val="005156FE"/>
    <w:rsid w:val="00517AEC"/>
    <w:rsid w:val="00527C97"/>
    <w:rsid w:val="0053203B"/>
    <w:rsid w:val="00532CDD"/>
    <w:rsid w:val="00533CFC"/>
    <w:rsid w:val="00534A9A"/>
    <w:rsid w:val="00535810"/>
    <w:rsid w:val="00535989"/>
    <w:rsid w:val="0053757F"/>
    <w:rsid w:val="00542923"/>
    <w:rsid w:val="00542B54"/>
    <w:rsid w:val="0055108C"/>
    <w:rsid w:val="005552BD"/>
    <w:rsid w:val="005561E1"/>
    <w:rsid w:val="0055728C"/>
    <w:rsid w:val="00563214"/>
    <w:rsid w:val="0056473E"/>
    <w:rsid w:val="005716B9"/>
    <w:rsid w:val="00577A57"/>
    <w:rsid w:val="00580C97"/>
    <w:rsid w:val="005836C8"/>
    <w:rsid w:val="00583ED9"/>
    <w:rsid w:val="00584F15"/>
    <w:rsid w:val="005905CA"/>
    <w:rsid w:val="00590A1F"/>
    <w:rsid w:val="00591222"/>
    <w:rsid w:val="00591748"/>
    <w:rsid w:val="005969ED"/>
    <w:rsid w:val="005A0B88"/>
    <w:rsid w:val="005A0E0B"/>
    <w:rsid w:val="005A2012"/>
    <w:rsid w:val="005A2298"/>
    <w:rsid w:val="005A6212"/>
    <w:rsid w:val="005A63C4"/>
    <w:rsid w:val="005A6BA7"/>
    <w:rsid w:val="005B0877"/>
    <w:rsid w:val="005B1A00"/>
    <w:rsid w:val="005C2316"/>
    <w:rsid w:val="005C4E31"/>
    <w:rsid w:val="005C5BC8"/>
    <w:rsid w:val="005C616C"/>
    <w:rsid w:val="005C6D5F"/>
    <w:rsid w:val="005C7E54"/>
    <w:rsid w:val="005D0889"/>
    <w:rsid w:val="005D1EFE"/>
    <w:rsid w:val="005D52E6"/>
    <w:rsid w:val="005E1234"/>
    <w:rsid w:val="005E5E99"/>
    <w:rsid w:val="005F0C85"/>
    <w:rsid w:val="005F2938"/>
    <w:rsid w:val="005F51AB"/>
    <w:rsid w:val="006020D9"/>
    <w:rsid w:val="006048BD"/>
    <w:rsid w:val="00606D98"/>
    <w:rsid w:val="0060786C"/>
    <w:rsid w:val="00607C2D"/>
    <w:rsid w:val="00615032"/>
    <w:rsid w:val="00616F3C"/>
    <w:rsid w:val="0062033E"/>
    <w:rsid w:val="00621DEC"/>
    <w:rsid w:val="00625F41"/>
    <w:rsid w:val="00631B97"/>
    <w:rsid w:val="00632986"/>
    <w:rsid w:val="00632C6B"/>
    <w:rsid w:val="00632EE5"/>
    <w:rsid w:val="00635225"/>
    <w:rsid w:val="006361F1"/>
    <w:rsid w:val="00636298"/>
    <w:rsid w:val="00641141"/>
    <w:rsid w:val="00642F02"/>
    <w:rsid w:val="00646553"/>
    <w:rsid w:val="00651C10"/>
    <w:rsid w:val="0065542B"/>
    <w:rsid w:val="00656E33"/>
    <w:rsid w:val="00661A82"/>
    <w:rsid w:val="00662B59"/>
    <w:rsid w:val="00662B83"/>
    <w:rsid w:val="00663C04"/>
    <w:rsid w:val="00672AE8"/>
    <w:rsid w:val="0067352A"/>
    <w:rsid w:val="00675953"/>
    <w:rsid w:val="00676DF9"/>
    <w:rsid w:val="006811D5"/>
    <w:rsid w:val="006819C8"/>
    <w:rsid w:val="00681D26"/>
    <w:rsid w:val="00684DA7"/>
    <w:rsid w:val="00692163"/>
    <w:rsid w:val="00694B16"/>
    <w:rsid w:val="00695909"/>
    <w:rsid w:val="006A5CB7"/>
    <w:rsid w:val="006A7459"/>
    <w:rsid w:val="006A7F1C"/>
    <w:rsid w:val="006B2DCF"/>
    <w:rsid w:val="006B4FEA"/>
    <w:rsid w:val="006B572B"/>
    <w:rsid w:val="006B766B"/>
    <w:rsid w:val="006B7F18"/>
    <w:rsid w:val="006C0DB3"/>
    <w:rsid w:val="006C194A"/>
    <w:rsid w:val="006C39CB"/>
    <w:rsid w:val="006C3BF7"/>
    <w:rsid w:val="006C7DE4"/>
    <w:rsid w:val="006D0682"/>
    <w:rsid w:val="006D6725"/>
    <w:rsid w:val="006E55E9"/>
    <w:rsid w:val="006E77B6"/>
    <w:rsid w:val="006F1A85"/>
    <w:rsid w:val="006F1EEB"/>
    <w:rsid w:val="006F1FDA"/>
    <w:rsid w:val="006F7951"/>
    <w:rsid w:val="00703BC0"/>
    <w:rsid w:val="00704E99"/>
    <w:rsid w:val="00706979"/>
    <w:rsid w:val="00707834"/>
    <w:rsid w:val="00710D09"/>
    <w:rsid w:val="007120DC"/>
    <w:rsid w:val="00720557"/>
    <w:rsid w:val="0072360C"/>
    <w:rsid w:val="0072452D"/>
    <w:rsid w:val="0072758E"/>
    <w:rsid w:val="0073103D"/>
    <w:rsid w:val="007359B1"/>
    <w:rsid w:val="00736D14"/>
    <w:rsid w:val="007379D2"/>
    <w:rsid w:val="00740967"/>
    <w:rsid w:val="0074137B"/>
    <w:rsid w:val="0074219D"/>
    <w:rsid w:val="00744CDD"/>
    <w:rsid w:val="00746A31"/>
    <w:rsid w:val="007474D7"/>
    <w:rsid w:val="0075406B"/>
    <w:rsid w:val="00754F7F"/>
    <w:rsid w:val="00755909"/>
    <w:rsid w:val="00756D22"/>
    <w:rsid w:val="00761AE5"/>
    <w:rsid w:val="0076247D"/>
    <w:rsid w:val="00762562"/>
    <w:rsid w:val="0076468B"/>
    <w:rsid w:val="00766C70"/>
    <w:rsid w:val="0077391F"/>
    <w:rsid w:val="00774CA3"/>
    <w:rsid w:val="00774EBC"/>
    <w:rsid w:val="00777785"/>
    <w:rsid w:val="00784701"/>
    <w:rsid w:val="00791DF7"/>
    <w:rsid w:val="00793565"/>
    <w:rsid w:val="00795A26"/>
    <w:rsid w:val="007A0B7E"/>
    <w:rsid w:val="007A1370"/>
    <w:rsid w:val="007A2366"/>
    <w:rsid w:val="007A3B5D"/>
    <w:rsid w:val="007B2225"/>
    <w:rsid w:val="007B2D80"/>
    <w:rsid w:val="007B619E"/>
    <w:rsid w:val="007B778A"/>
    <w:rsid w:val="007C67FB"/>
    <w:rsid w:val="007D17E0"/>
    <w:rsid w:val="007D55A2"/>
    <w:rsid w:val="007E1782"/>
    <w:rsid w:val="007E2AA6"/>
    <w:rsid w:val="007E2B9E"/>
    <w:rsid w:val="007E307D"/>
    <w:rsid w:val="007E5B31"/>
    <w:rsid w:val="007F1496"/>
    <w:rsid w:val="007F2C2A"/>
    <w:rsid w:val="007F5D0F"/>
    <w:rsid w:val="007F62CC"/>
    <w:rsid w:val="00801229"/>
    <w:rsid w:val="00806246"/>
    <w:rsid w:val="00814779"/>
    <w:rsid w:val="00814D80"/>
    <w:rsid w:val="00815470"/>
    <w:rsid w:val="008303A6"/>
    <w:rsid w:val="00831B07"/>
    <w:rsid w:val="008333B8"/>
    <w:rsid w:val="00833DFF"/>
    <w:rsid w:val="008402B9"/>
    <w:rsid w:val="0084263D"/>
    <w:rsid w:val="00842EE0"/>
    <w:rsid w:val="00843225"/>
    <w:rsid w:val="008535C6"/>
    <w:rsid w:val="008562F2"/>
    <w:rsid w:val="00856FC3"/>
    <w:rsid w:val="008614F7"/>
    <w:rsid w:val="0086336A"/>
    <w:rsid w:val="0086540C"/>
    <w:rsid w:val="00867738"/>
    <w:rsid w:val="00867C53"/>
    <w:rsid w:val="00871A8C"/>
    <w:rsid w:val="00873A71"/>
    <w:rsid w:val="00874AB6"/>
    <w:rsid w:val="008766AE"/>
    <w:rsid w:val="0087749A"/>
    <w:rsid w:val="008839FB"/>
    <w:rsid w:val="00883B52"/>
    <w:rsid w:val="00887F69"/>
    <w:rsid w:val="00895538"/>
    <w:rsid w:val="008959E9"/>
    <w:rsid w:val="00897656"/>
    <w:rsid w:val="008A22AD"/>
    <w:rsid w:val="008A57C8"/>
    <w:rsid w:val="008A732A"/>
    <w:rsid w:val="008B22F9"/>
    <w:rsid w:val="008B2C4F"/>
    <w:rsid w:val="008B640D"/>
    <w:rsid w:val="008C0346"/>
    <w:rsid w:val="008C0F5A"/>
    <w:rsid w:val="008C2406"/>
    <w:rsid w:val="008C48E1"/>
    <w:rsid w:val="008C77A9"/>
    <w:rsid w:val="008D18E6"/>
    <w:rsid w:val="008D5F3F"/>
    <w:rsid w:val="008D6A61"/>
    <w:rsid w:val="008D6DB2"/>
    <w:rsid w:val="008E1B37"/>
    <w:rsid w:val="008E4DB8"/>
    <w:rsid w:val="008E5C91"/>
    <w:rsid w:val="008E6A07"/>
    <w:rsid w:val="008F1AAB"/>
    <w:rsid w:val="008F3BFD"/>
    <w:rsid w:val="008F3C07"/>
    <w:rsid w:val="00900F31"/>
    <w:rsid w:val="0090189F"/>
    <w:rsid w:val="00902991"/>
    <w:rsid w:val="0090367F"/>
    <w:rsid w:val="00904240"/>
    <w:rsid w:val="0090573F"/>
    <w:rsid w:val="00906458"/>
    <w:rsid w:val="00910189"/>
    <w:rsid w:val="009114B4"/>
    <w:rsid w:val="00911586"/>
    <w:rsid w:val="00912C0D"/>
    <w:rsid w:val="009147C4"/>
    <w:rsid w:val="00924FA4"/>
    <w:rsid w:val="00925E85"/>
    <w:rsid w:val="0092601F"/>
    <w:rsid w:val="00930640"/>
    <w:rsid w:val="0093234A"/>
    <w:rsid w:val="00937870"/>
    <w:rsid w:val="00941175"/>
    <w:rsid w:val="0094189E"/>
    <w:rsid w:val="009421DD"/>
    <w:rsid w:val="00944C45"/>
    <w:rsid w:val="00946332"/>
    <w:rsid w:val="00953A79"/>
    <w:rsid w:val="00955419"/>
    <w:rsid w:val="009568DD"/>
    <w:rsid w:val="00956C9F"/>
    <w:rsid w:val="0096023D"/>
    <w:rsid w:val="009664D2"/>
    <w:rsid w:val="0097300C"/>
    <w:rsid w:val="00976FE2"/>
    <w:rsid w:val="00977563"/>
    <w:rsid w:val="00980E13"/>
    <w:rsid w:val="00982078"/>
    <w:rsid w:val="0098363B"/>
    <w:rsid w:val="00997942"/>
    <w:rsid w:val="009A13E0"/>
    <w:rsid w:val="009A2B7D"/>
    <w:rsid w:val="009A3D25"/>
    <w:rsid w:val="009A6533"/>
    <w:rsid w:val="009A734F"/>
    <w:rsid w:val="009B19E5"/>
    <w:rsid w:val="009B273B"/>
    <w:rsid w:val="009B2CE9"/>
    <w:rsid w:val="009B67F6"/>
    <w:rsid w:val="009C2859"/>
    <w:rsid w:val="009C5DC8"/>
    <w:rsid w:val="009C6DAB"/>
    <w:rsid w:val="009C7224"/>
    <w:rsid w:val="009C723D"/>
    <w:rsid w:val="009D0951"/>
    <w:rsid w:val="009D268B"/>
    <w:rsid w:val="009D295C"/>
    <w:rsid w:val="009D2996"/>
    <w:rsid w:val="009D2BC5"/>
    <w:rsid w:val="009D5D17"/>
    <w:rsid w:val="009D6853"/>
    <w:rsid w:val="009E000C"/>
    <w:rsid w:val="009E0845"/>
    <w:rsid w:val="009F2972"/>
    <w:rsid w:val="009F312F"/>
    <w:rsid w:val="009F5BD3"/>
    <w:rsid w:val="00A059AA"/>
    <w:rsid w:val="00A05FC6"/>
    <w:rsid w:val="00A07EA2"/>
    <w:rsid w:val="00A10F0E"/>
    <w:rsid w:val="00A11151"/>
    <w:rsid w:val="00A114DA"/>
    <w:rsid w:val="00A11DD0"/>
    <w:rsid w:val="00A179CB"/>
    <w:rsid w:val="00A213B4"/>
    <w:rsid w:val="00A21BCD"/>
    <w:rsid w:val="00A234B8"/>
    <w:rsid w:val="00A23654"/>
    <w:rsid w:val="00A25668"/>
    <w:rsid w:val="00A2786B"/>
    <w:rsid w:val="00A30BCC"/>
    <w:rsid w:val="00A42E87"/>
    <w:rsid w:val="00A4448E"/>
    <w:rsid w:val="00A445BA"/>
    <w:rsid w:val="00A45BB6"/>
    <w:rsid w:val="00A5136A"/>
    <w:rsid w:val="00A51B99"/>
    <w:rsid w:val="00A51C71"/>
    <w:rsid w:val="00A5319A"/>
    <w:rsid w:val="00A5397E"/>
    <w:rsid w:val="00A55E00"/>
    <w:rsid w:val="00A57AAC"/>
    <w:rsid w:val="00A60A5C"/>
    <w:rsid w:val="00A6535A"/>
    <w:rsid w:val="00A65DA1"/>
    <w:rsid w:val="00A65F42"/>
    <w:rsid w:val="00A70519"/>
    <w:rsid w:val="00A7153D"/>
    <w:rsid w:val="00A71A6A"/>
    <w:rsid w:val="00A73161"/>
    <w:rsid w:val="00A80C93"/>
    <w:rsid w:val="00A82F22"/>
    <w:rsid w:val="00A84B9A"/>
    <w:rsid w:val="00A85E9F"/>
    <w:rsid w:val="00A86CCB"/>
    <w:rsid w:val="00A9012B"/>
    <w:rsid w:val="00A909CE"/>
    <w:rsid w:val="00A9463B"/>
    <w:rsid w:val="00A95D0E"/>
    <w:rsid w:val="00A96315"/>
    <w:rsid w:val="00AA3B1A"/>
    <w:rsid w:val="00AA576D"/>
    <w:rsid w:val="00AB1DD5"/>
    <w:rsid w:val="00AB4EAC"/>
    <w:rsid w:val="00AC041D"/>
    <w:rsid w:val="00AC245F"/>
    <w:rsid w:val="00AC2C9E"/>
    <w:rsid w:val="00AC2CC5"/>
    <w:rsid w:val="00AC30B4"/>
    <w:rsid w:val="00AC336C"/>
    <w:rsid w:val="00AC4D1D"/>
    <w:rsid w:val="00AD016D"/>
    <w:rsid w:val="00AD2B2E"/>
    <w:rsid w:val="00AD30CC"/>
    <w:rsid w:val="00AE3759"/>
    <w:rsid w:val="00AF0DAE"/>
    <w:rsid w:val="00AF0FFE"/>
    <w:rsid w:val="00AF1C88"/>
    <w:rsid w:val="00AF300A"/>
    <w:rsid w:val="00AF3EF3"/>
    <w:rsid w:val="00AF7876"/>
    <w:rsid w:val="00B11492"/>
    <w:rsid w:val="00B129C0"/>
    <w:rsid w:val="00B1311B"/>
    <w:rsid w:val="00B179AE"/>
    <w:rsid w:val="00B205FA"/>
    <w:rsid w:val="00B220F7"/>
    <w:rsid w:val="00B2235A"/>
    <w:rsid w:val="00B223D1"/>
    <w:rsid w:val="00B25B6F"/>
    <w:rsid w:val="00B31A86"/>
    <w:rsid w:val="00B31EA7"/>
    <w:rsid w:val="00B32C58"/>
    <w:rsid w:val="00B343A7"/>
    <w:rsid w:val="00B36E88"/>
    <w:rsid w:val="00B4077D"/>
    <w:rsid w:val="00B47282"/>
    <w:rsid w:val="00B4742C"/>
    <w:rsid w:val="00B51382"/>
    <w:rsid w:val="00B5338F"/>
    <w:rsid w:val="00B53790"/>
    <w:rsid w:val="00B53D22"/>
    <w:rsid w:val="00B60487"/>
    <w:rsid w:val="00B6072F"/>
    <w:rsid w:val="00B6446F"/>
    <w:rsid w:val="00B655A6"/>
    <w:rsid w:val="00B6646D"/>
    <w:rsid w:val="00B70267"/>
    <w:rsid w:val="00B7145C"/>
    <w:rsid w:val="00B72FB2"/>
    <w:rsid w:val="00B748FD"/>
    <w:rsid w:val="00B85EBA"/>
    <w:rsid w:val="00B85F62"/>
    <w:rsid w:val="00B969C3"/>
    <w:rsid w:val="00BA0086"/>
    <w:rsid w:val="00BA11E3"/>
    <w:rsid w:val="00BA29B2"/>
    <w:rsid w:val="00BA4DAE"/>
    <w:rsid w:val="00BA55EA"/>
    <w:rsid w:val="00BA6FC4"/>
    <w:rsid w:val="00BB0A27"/>
    <w:rsid w:val="00BB1CAB"/>
    <w:rsid w:val="00BB37A3"/>
    <w:rsid w:val="00BB383A"/>
    <w:rsid w:val="00BB535F"/>
    <w:rsid w:val="00BB541D"/>
    <w:rsid w:val="00BB5891"/>
    <w:rsid w:val="00BB6A1C"/>
    <w:rsid w:val="00BB7BC6"/>
    <w:rsid w:val="00BC311A"/>
    <w:rsid w:val="00BD449B"/>
    <w:rsid w:val="00BE4EB1"/>
    <w:rsid w:val="00BE6FF4"/>
    <w:rsid w:val="00BE79AA"/>
    <w:rsid w:val="00BF09C0"/>
    <w:rsid w:val="00BF127C"/>
    <w:rsid w:val="00BF159B"/>
    <w:rsid w:val="00BF2ADD"/>
    <w:rsid w:val="00BF4D22"/>
    <w:rsid w:val="00BF7A7C"/>
    <w:rsid w:val="00C01B2F"/>
    <w:rsid w:val="00C037D4"/>
    <w:rsid w:val="00C131E3"/>
    <w:rsid w:val="00C15DDE"/>
    <w:rsid w:val="00C22593"/>
    <w:rsid w:val="00C25666"/>
    <w:rsid w:val="00C26B03"/>
    <w:rsid w:val="00C30BBB"/>
    <w:rsid w:val="00C33888"/>
    <w:rsid w:val="00C402DF"/>
    <w:rsid w:val="00C426C3"/>
    <w:rsid w:val="00C43859"/>
    <w:rsid w:val="00C51B8A"/>
    <w:rsid w:val="00C52A80"/>
    <w:rsid w:val="00C54156"/>
    <w:rsid w:val="00C57D60"/>
    <w:rsid w:val="00C6471B"/>
    <w:rsid w:val="00C651D7"/>
    <w:rsid w:val="00C65890"/>
    <w:rsid w:val="00C82139"/>
    <w:rsid w:val="00C8338F"/>
    <w:rsid w:val="00C8367E"/>
    <w:rsid w:val="00C86016"/>
    <w:rsid w:val="00C86BA0"/>
    <w:rsid w:val="00C8786B"/>
    <w:rsid w:val="00C91453"/>
    <w:rsid w:val="00C93D25"/>
    <w:rsid w:val="00CA2503"/>
    <w:rsid w:val="00CA4514"/>
    <w:rsid w:val="00CA6AEF"/>
    <w:rsid w:val="00CA6DC0"/>
    <w:rsid w:val="00CA72DD"/>
    <w:rsid w:val="00CB3D1C"/>
    <w:rsid w:val="00CB3D7F"/>
    <w:rsid w:val="00CC1377"/>
    <w:rsid w:val="00CC29AB"/>
    <w:rsid w:val="00CC74FA"/>
    <w:rsid w:val="00CD1ACF"/>
    <w:rsid w:val="00CD7B88"/>
    <w:rsid w:val="00CE0E1C"/>
    <w:rsid w:val="00CE3554"/>
    <w:rsid w:val="00CE5DC4"/>
    <w:rsid w:val="00CF3BD6"/>
    <w:rsid w:val="00CF43D1"/>
    <w:rsid w:val="00D04C69"/>
    <w:rsid w:val="00D052B6"/>
    <w:rsid w:val="00D10AB4"/>
    <w:rsid w:val="00D15A2A"/>
    <w:rsid w:val="00D17999"/>
    <w:rsid w:val="00D225F1"/>
    <w:rsid w:val="00D2663A"/>
    <w:rsid w:val="00D30580"/>
    <w:rsid w:val="00D3323B"/>
    <w:rsid w:val="00D33518"/>
    <w:rsid w:val="00D33995"/>
    <w:rsid w:val="00D34944"/>
    <w:rsid w:val="00D34BDA"/>
    <w:rsid w:val="00D35BAA"/>
    <w:rsid w:val="00D37DCB"/>
    <w:rsid w:val="00D447C1"/>
    <w:rsid w:val="00D47142"/>
    <w:rsid w:val="00D50FF3"/>
    <w:rsid w:val="00D51331"/>
    <w:rsid w:val="00D525B1"/>
    <w:rsid w:val="00D54A05"/>
    <w:rsid w:val="00D54E6A"/>
    <w:rsid w:val="00D57768"/>
    <w:rsid w:val="00D61A89"/>
    <w:rsid w:val="00D732DB"/>
    <w:rsid w:val="00D73B7A"/>
    <w:rsid w:val="00D81167"/>
    <w:rsid w:val="00D82E94"/>
    <w:rsid w:val="00D835E9"/>
    <w:rsid w:val="00D8422B"/>
    <w:rsid w:val="00D85A57"/>
    <w:rsid w:val="00D86452"/>
    <w:rsid w:val="00D87459"/>
    <w:rsid w:val="00D9475B"/>
    <w:rsid w:val="00DA2919"/>
    <w:rsid w:val="00DA6EED"/>
    <w:rsid w:val="00DB3286"/>
    <w:rsid w:val="00DB4202"/>
    <w:rsid w:val="00DB4800"/>
    <w:rsid w:val="00DB5C4C"/>
    <w:rsid w:val="00DC0AF6"/>
    <w:rsid w:val="00DC7481"/>
    <w:rsid w:val="00DD3D79"/>
    <w:rsid w:val="00DD475A"/>
    <w:rsid w:val="00DD4D9F"/>
    <w:rsid w:val="00DE0518"/>
    <w:rsid w:val="00DE052E"/>
    <w:rsid w:val="00DE0934"/>
    <w:rsid w:val="00DE0BE3"/>
    <w:rsid w:val="00DE2CA0"/>
    <w:rsid w:val="00DE2DF0"/>
    <w:rsid w:val="00DE5C30"/>
    <w:rsid w:val="00DE7CC6"/>
    <w:rsid w:val="00DF1311"/>
    <w:rsid w:val="00DF18AD"/>
    <w:rsid w:val="00DF46F2"/>
    <w:rsid w:val="00DF74E5"/>
    <w:rsid w:val="00E0374A"/>
    <w:rsid w:val="00E05399"/>
    <w:rsid w:val="00E05571"/>
    <w:rsid w:val="00E10632"/>
    <w:rsid w:val="00E1342E"/>
    <w:rsid w:val="00E161E6"/>
    <w:rsid w:val="00E1792C"/>
    <w:rsid w:val="00E25A7D"/>
    <w:rsid w:val="00E33423"/>
    <w:rsid w:val="00E3342E"/>
    <w:rsid w:val="00E35370"/>
    <w:rsid w:val="00E367FF"/>
    <w:rsid w:val="00E40682"/>
    <w:rsid w:val="00E42FA6"/>
    <w:rsid w:val="00E44B8A"/>
    <w:rsid w:val="00E44D9B"/>
    <w:rsid w:val="00E4565B"/>
    <w:rsid w:val="00E55AED"/>
    <w:rsid w:val="00E56DAD"/>
    <w:rsid w:val="00E57E53"/>
    <w:rsid w:val="00E63395"/>
    <w:rsid w:val="00E67803"/>
    <w:rsid w:val="00E73577"/>
    <w:rsid w:val="00E82300"/>
    <w:rsid w:val="00E83A46"/>
    <w:rsid w:val="00E92AFA"/>
    <w:rsid w:val="00E96153"/>
    <w:rsid w:val="00E97170"/>
    <w:rsid w:val="00EA3985"/>
    <w:rsid w:val="00EA3DFC"/>
    <w:rsid w:val="00EA4137"/>
    <w:rsid w:val="00EB0901"/>
    <w:rsid w:val="00EB0FAC"/>
    <w:rsid w:val="00EB29EE"/>
    <w:rsid w:val="00EB3A7B"/>
    <w:rsid w:val="00EB6A23"/>
    <w:rsid w:val="00EC5827"/>
    <w:rsid w:val="00ED0425"/>
    <w:rsid w:val="00ED725E"/>
    <w:rsid w:val="00EE0B38"/>
    <w:rsid w:val="00EE0D94"/>
    <w:rsid w:val="00EE19D7"/>
    <w:rsid w:val="00EE26B7"/>
    <w:rsid w:val="00EE3CA8"/>
    <w:rsid w:val="00EE7D8A"/>
    <w:rsid w:val="00EF0EDE"/>
    <w:rsid w:val="00EF159A"/>
    <w:rsid w:val="00EF161B"/>
    <w:rsid w:val="00EF225E"/>
    <w:rsid w:val="00EF764F"/>
    <w:rsid w:val="00F00791"/>
    <w:rsid w:val="00F015AC"/>
    <w:rsid w:val="00F02850"/>
    <w:rsid w:val="00F02C36"/>
    <w:rsid w:val="00F06DB2"/>
    <w:rsid w:val="00F13C48"/>
    <w:rsid w:val="00F200A8"/>
    <w:rsid w:val="00F26634"/>
    <w:rsid w:val="00F26739"/>
    <w:rsid w:val="00F2751E"/>
    <w:rsid w:val="00F3000E"/>
    <w:rsid w:val="00F316A9"/>
    <w:rsid w:val="00F325D8"/>
    <w:rsid w:val="00F41A29"/>
    <w:rsid w:val="00F47881"/>
    <w:rsid w:val="00F504DC"/>
    <w:rsid w:val="00F52965"/>
    <w:rsid w:val="00F53B40"/>
    <w:rsid w:val="00F56DD0"/>
    <w:rsid w:val="00F61C02"/>
    <w:rsid w:val="00F6224F"/>
    <w:rsid w:val="00F62865"/>
    <w:rsid w:val="00F62B0A"/>
    <w:rsid w:val="00F64991"/>
    <w:rsid w:val="00F6585C"/>
    <w:rsid w:val="00F71A74"/>
    <w:rsid w:val="00F74757"/>
    <w:rsid w:val="00F818DD"/>
    <w:rsid w:val="00F8733B"/>
    <w:rsid w:val="00F942C5"/>
    <w:rsid w:val="00F94424"/>
    <w:rsid w:val="00F9689C"/>
    <w:rsid w:val="00F97E93"/>
    <w:rsid w:val="00FA007E"/>
    <w:rsid w:val="00FA191E"/>
    <w:rsid w:val="00FA5174"/>
    <w:rsid w:val="00FA73FC"/>
    <w:rsid w:val="00FB0860"/>
    <w:rsid w:val="00FB4E99"/>
    <w:rsid w:val="00FB4E9E"/>
    <w:rsid w:val="00FC3648"/>
    <w:rsid w:val="00FC3E47"/>
    <w:rsid w:val="00FD21BC"/>
    <w:rsid w:val="00FD2FF2"/>
    <w:rsid w:val="00FD3D3D"/>
    <w:rsid w:val="00FD41DB"/>
    <w:rsid w:val="00FD5D0A"/>
    <w:rsid w:val="00FD67E4"/>
    <w:rsid w:val="00FD6FC9"/>
    <w:rsid w:val="00FE164B"/>
    <w:rsid w:val="00FE26A0"/>
    <w:rsid w:val="00FE38BB"/>
    <w:rsid w:val="00FE6DB7"/>
    <w:rsid w:val="00FE6F6E"/>
    <w:rsid w:val="00FF065D"/>
    <w:rsid w:val="00FF370C"/>
    <w:rsid w:val="00FF679B"/>
    <w:rsid w:val="070B4900"/>
    <w:rsid w:val="1F964365"/>
    <w:rsid w:val="3DFF0CF3"/>
    <w:rsid w:val="48210E58"/>
    <w:rsid w:val="5E4358B9"/>
    <w:rsid w:val="73BF4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9C7C8F3"/>
  <w15:docId w15:val="{6E6ABB8F-EE31-4818-94FD-9FB7001F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uiPriority="0" w:qFormat="1"/>
    <w:lsdException w:name="index 5" w:uiPriority="0" w:qFormat="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30" w:unhideWhenUsed="1" w:qFormat="1"/>
    <w:lsdException w:name="Body Text Indent" w:unhideWhenUsed="1" w:qFormat="1"/>
    <w:lsdException w:name="List Continue"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iPriority="0" w:unhideWhenUsed="1" w:qFormat="1"/>
    <w:lsdException w:name="Body Text First Indent 2" w:unhideWhenUsed="1" w:qFormat="1"/>
    <w:lsdException w:name="Note Heading" w:unhideWhenUsed="1" w:qFormat="1"/>
    <w:lsdException w:name="Body Text 2" w:semiHidden="1" w:unhideWhenUsed="1" w:qFormat="1"/>
    <w:lsdException w:name="Body Text 3" w:semiHidden="1" w:unhideWhenUsed="1" w:qFormat="1"/>
    <w:lsdException w:name="Body Text Indent 2" w:uiPriority="0" w:unhideWhenUsed="1" w:qFormat="1"/>
    <w:lsdException w:name="Body Text Indent 3" w:uiPriority="0" w:unhideWhenUsed="1" w:qFormat="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qFormat="1"/>
    <w:lsdException w:name="Table Grid 8" w:semiHidden="1" w:uiPriority="0" w:unhideWhenUsed="1" w:qFormat="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qFormat="1"/>
    <w:lsdException w:name="Table Web 2" w:semiHidden="1" w:uiPriority="0" w:unhideWhenUsed="1" w:qFormat="1"/>
    <w:lsdException w:name="Table Web 3" w:semiHidden="1" w:uiPriority="0" w:unhideWhenUsed="1" w:qFormat="1"/>
    <w:lsdException w:name="Balloon Text" w:unhideWhenUsed="1" w:qFormat="1"/>
    <w:lsdException w:name="Table Grid" w:uiPriority="59" w:qFormat="1"/>
    <w:lsdException w:name="Table Theme" w:semiHidden="1" w:uiPriority="0" w:unhideWhenUsed="1" w:qFormat="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widowControl/>
      <w:adjustRightInd w:val="0"/>
      <w:snapToGrid w:val="0"/>
      <w:spacing w:line="500" w:lineRule="exact"/>
      <w:outlineLvl w:val="0"/>
    </w:pPr>
    <w:rPr>
      <w:rFonts w:ascii="Times New Roman" w:eastAsia="宋体" w:hAnsi="Times New Roman"/>
      <w:b/>
      <w:bCs/>
      <w:kern w:val="44"/>
      <w:sz w:val="28"/>
      <w:szCs w:val="44"/>
    </w:rPr>
  </w:style>
  <w:style w:type="paragraph" w:styleId="2">
    <w:name w:val="heading 2"/>
    <w:basedOn w:val="a"/>
    <w:next w:val="a"/>
    <w:link w:val="20"/>
    <w:uiPriority w:val="9"/>
    <w:unhideWhenUsed/>
    <w:qFormat/>
    <w:pPr>
      <w:keepNext/>
      <w:keepLines/>
      <w:widowControl/>
      <w:adjustRightInd w:val="0"/>
      <w:snapToGrid w:val="0"/>
      <w:spacing w:line="500" w:lineRule="exact"/>
      <w:outlineLvl w:val="1"/>
    </w:pPr>
    <w:rPr>
      <w:rFonts w:ascii="Times New Roman" w:eastAsia="宋体" w:hAnsi="Times New Roman" w:cstheme="majorBidi"/>
      <w:b/>
      <w:bCs/>
      <w:sz w:val="24"/>
      <w:szCs w:val="32"/>
    </w:rPr>
  </w:style>
  <w:style w:type="paragraph" w:styleId="3">
    <w:name w:val="heading 3"/>
    <w:basedOn w:val="a"/>
    <w:next w:val="a"/>
    <w:link w:val="30"/>
    <w:uiPriority w:val="9"/>
    <w:unhideWhenUsed/>
    <w:qFormat/>
    <w:pPr>
      <w:keepNext/>
      <w:keepLines/>
      <w:widowControl/>
      <w:adjustRightInd w:val="0"/>
      <w:snapToGrid w:val="0"/>
      <w:spacing w:line="500" w:lineRule="exact"/>
      <w:outlineLvl w:val="2"/>
    </w:pPr>
    <w:rPr>
      <w:rFonts w:ascii="Times New Roman" w:eastAsia="宋体" w:hAnsi="Times New Roman"/>
      <w:b/>
      <w:bCs/>
      <w:sz w:val="24"/>
      <w:szCs w:val="32"/>
    </w:rPr>
  </w:style>
  <w:style w:type="paragraph" w:styleId="4">
    <w:name w:val="heading 4"/>
    <w:basedOn w:val="a"/>
    <w:next w:val="a"/>
    <w:link w:val="40"/>
    <w:autoRedefine/>
    <w:uiPriority w:val="9"/>
    <w:unhideWhenUsed/>
    <w:qFormat/>
    <w:pPr>
      <w:keepNext/>
      <w:keepLines/>
      <w:spacing w:before="280" w:after="290" w:line="374" w:lineRule="auto"/>
      <w:outlineLvl w:val="3"/>
    </w:pPr>
    <w:rPr>
      <w:rFonts w:ascii="等线 Light" w:eastAsia="等线 Light" w:hAnsi="等线 Light" w:cs="Times New Roman"/>
      <w:b/>
      <w:bCs/>
      <w:sz w:val="28"/>
      <w:szCs w:val="28"/>
    </w:rPr>
  </w:style>
  <w:style w:type="paragraph" w:styleId="50">
    <w:name w:val="heading 5"/>
    <w:basedOn w:val="a"/>
    <w:next w:val="a"/>
    <w:link w:val="51"/>
    <w:autoRedefine/>
    <w:uiPriority w:val="9"/>
    <w:unhideWhenUsed/>
    <w:qFormat/>
    <w:pPr>
      <w:keepNext/>
      <w:keepLines/>
      <w:spacing w:line="360" w:lineRule="auto"/>
      <w:outlineLvl w:val="4"/>
    </w:pPr>
    <w:rPr>
      <w:rFonts w:ascii="Times New Roman" w:eastAsia="宋体" w:hAnsi="Times New Roman" w:cs="Times New Roman"/>
      <w:b/>
      <w:bCs/>
      <w:sz w:val="24"/>
      <w:szCs w:val="28"/>
    </w:rPr>
  </w:style>
  <w:style w:type="paragraph" w:styleId="6">
    <w:name w:val="heading 6"/>
    <w:basedOn w:val="a"/>
    <w:next w:val="a"/>
    <w:link w:val="60"/>
    <w:autoRedefine/>
    <w:unhideWhenUsed/>
    <w:qFormat/>
    <w:pPr>
      <w:keepLines/>
      <w:widowControl/>
      <w:suppressLineNumbers/>
      <w:tabs>
        <w:tab w:val="left" w:pos="1152"/>
        <w:tab w:val="left" w:pos="2040"/>
      </w:tabs>
      <w:suppressAutoHyphens/>
      <w:topLinePunct/>
      <w:adjustRightInd w:val="0"/>
      <w:snapToGrid w:val="0"/>
      <w:spacing w:before="240" w:after="64" w:line="320" w:lineRule="atLeast"/>
      <w:ind w:leftChars="800" w:left="2040" w:hangingChars="200" w:hanging="360"/>
      <w:jc w:val="left"/>
      <w:outlineLvl w:val="5"/>
    </w:pPr>
    <w:rPr>
      <w:rFonts w:ascii="Arial" w:eastAsia="黑体" w:hAnsi="Arial" w:cs="宋体"/>
      <w:b/>
      <w:bCs/>
      <w:kern w:val="0"/>
      <w:sz w:val="24"/>
      <w:szCs w:val="28"/>
    </w:rPr>
  </w:style>
  <w:style w:type="paragraph" w:styleId="7">
    <w:name w:val="heading 7"/>
    <w:basedOn w:val="a"/>
    <w:next w:val="a"/>
    <w:link w:val="70"/>
    <w:autoRedefine/>
    <w:unhideWhenUsed/>
    <w:qFormat/>
    <w:pPr>
      <w:keepLines/>
      <w:widowControl/>
      <w:suppressLineNumbers/>
      <w:tabs>
        <w:tab w:val="left" w:pos="1296"/>
        <w:tab w:val="left" w:pos="2040"/>
      </w:tabs>
      <w:suppressAutoHyphens/>
      <w:topLinePunct/>
      <w:adjustRightInd w:val="0"/>
      <w:snapToGrid w:val="0"/>
      <w:spacing w:before="240" w:after="64" w:line="320" w:lineRule="atLeast"/>
      <w:ind w:leftChars="800" w:left="2040" w:hangingChars="200" w:hanging="360"/>
      <w:jc w:val="left"/>
      <w:outlineLvl w:val="6"/>
    </w:pPr>
    <w:rPr>
      <w:rFonts w:ascii="宋体" w:eastAsia="宋体" w:hAnsi="宋体" w:cs="宋体"/>
      <w:b/>
      <w:bCs/>
      <w:kern w:val="0"/>
      <w:sz w:val="24"/>
      <w:szCs w:val="28"/>
    </w:rPr>
  </w:style>
  <w:style w:type="paragraph" w:styleId="8">
    <w:name w:val="heading 8"/>
    <w:basedOn w:val="a"/>
    <w:next w:val="a"/>
    <w:link w:val="80"/>
    <w:autoRedefine/>
    <w:unhideWhenUsed/>
    <w:qFormat/>
    <w:pPr>
      <w:keepLines/>
      <w:widowControl/>
      <w:suppressLineNumbers/>
      <w:tabs>
        <w:tab w:val="left" w:pos="1440"/>
        <w:tab w:val="left" w:pos="2040"/>
      </w:tabs>
      <w:suppressAutoHyphens/>
      <w:topLinePunct/>
      <w:adjustRightInd w:val="0"/>
      <w:snapToGrid w:val="0"/>
      <w:spacing w:before="240" w:after="64" w:line="320" w:lineRule="atLeast"/>
      <w:ind w:leftChars="800" w:left="2040" w:hangingChars="200" w:hanging="360"/>
      <w:jc w:val="left"/>
      <w:outlineLvl w:val="7"/>
    </w:pPr>
    <w:rPr>
      <w:rFonts w:ascii="Arial" w:eastAsia="黑体" w:hAnsi="Arial" w:cs="宋体"/>
      <w:bCs/>
      <w:kern w:val="0"/>
      <w:sz w:val="24"/>
      <w:szCs w:val="28"/>
    </w:rPr>
  </w:style>
  <w:style w:type="paragraph" w:styleId="9">
    <w:name w:val="heading 9"/>
    <w:basedOn w:val="a"/>
    <w:next w:val="a"/>
    <w:link w:val="90"/>
    <w:autoRedefine/>
    <w:unhideWhenUsed/>
    <w:qFormat/>
    <w:pPr>
      <w:keepLines/>
      <w:widowControl/>
      <w:suppressLineNumbers/>
      <w:tabs>
        <w:tab w:val="left" w:pos="1584"/>
        <w:tab w:val="left" w:pos="2040"/>
      </w:tabs>
      <w:suppressAutoHyphens/>
      <w:topLinePunct/>
      <w:adjustRightInd w:val="0"/>
      <w:snapToGrid w:val="0"/>
      <w:spacing w:before="240" w:after="64" w:line="320" w:lineRule="atLeast"/>
      <w:ind w:leftChars="800" w:left="2040" w:hangingChars="200" w:hanging="360"/>
      <w:jc w:val="left"/>
      <w:outlineLvl w:val="8"/>
    </w:pPr>
    <w:rPr>
      <w:rFonts w:ascii="Arial" w:eastAsia="黑体" w:hAnsi="Arial" w:cs="宋体"/>
      <w:bCs/>
      <w:kern w:val="0"/>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ind w:left="1260"/>
      <w:jc w:val="left"/>
    </w:pPr>
    <w:rPr>
      <w:rFonts w:eastAsiaTheme="minorHAnsi"/>
      <w:sz w:val="18"/>
      <w:szCs w:val="18"/>
    </w:rPr>
  </w:style>
  <w:style w:type="paragraph" w:styleId="a3">
    <w:name w:val="Note Heading"/>
    <w:basedOn w:val="a"/>
    <w:next w:val="a"/>
    <w:link w:val="a4"/>
    <w:autoRedefine/>
    <w:uiPriority w:val="99"/>
    <w:unhideWhenUsed/>
    <w:qFormat/>
    <w:pPr>
      <w:jc w:val="center"/>
    </w:pPr>
    <w:rPr>
      <w:rFonts w:ascii="Times New Roman" w:eastAsia="宋体" w:hAnsi="Times New Roman" w:cs="Times New Roman"/>
      <w:szCs w:val="20"/>
    </w:rPr>
  </w:style>
  <w:style w:type="paragraph" w:styleId="a5">
    <w:name w:val="Normal Indent"/>
    <w:basedOn w:val="a"/>
    <w:link w:val="a6"/>
    <w:autoRedefine/>
    <w:unhideWhenUsed/>
    <w:qFormat/>
    <w:pPr>
      <w:spacing w:line="500" w:lineRule="exact"/>
    </w:pPr>
    <w:rPr>
      <w:rFonts w:ascii="仿宋_GB2312" w:eastAsia="仿宋_GB2312" w:hAnsi="Times New Roman" w:cs="Times New Roman"/>
      <w:color w:val="FF0000"/>
      <w:sz w:val="28"/>
      <w:szCs w:val="27"/>
    </w:rPr>
  </w:style>
  <w:style w:type="paragraph" w:styleId="a7">
    <w:name w:val="caption"/>
    <w:next w:val="a"/>
    <w:link w:val="11"/>
    <w:autoRedefine/>
    <w:uiPriority w:val="35"/>
    <w:unhideWhenUsed/>
    <w:qFormat/>
    <w:pPr>
      <w:spacing w:line="360" w:lineRule="auto"/>
      <w:jc w:val="center"/>
    </w:pPr>
    <w:rPr>
      <w:rFonts w:ascii="仿宋_GB2312" w:eastAsia="仿宋_GB2312" w:hAnsiTheme="minorHAnsi" w:cs="Arial"/>
      <w:b/>
      <w:kern w:val="2"/>
      <w:sz w:val="24"/>
      <w:szCs w:val="21"/>
    </w:rPr>
  </w:style>
  <w:style w:type="paragraph" w:styleId="52">
    <w:name w:val="index 5"/>
    <w:basedOn w:val="a"/>
    <w:next w:val="a"/>
    <w:qFormat/>
    <w:pPr>
      <w:ind w:leftChars="800" w:left="800"/>
    </w:pPr>
    <w:rPr>
      <w:rFonts w:ascii="Times New Roman" w:eastAsia="宋体" w:hAnsi="Times New Roman" w:cs="Times New Roman"/>
      <w:szCs w:val="24"/>
    </w:rPr>
  </w:style>
  <w:style w:type="paragraph" w:styleId="a8">
    <w:name w:val="Document Map"/>
    <w:basedOn w:val="a"/>
    <w:link w:val="a9"/>
    <w:autoRedefine/>
    <w:uiPriority w:val="99"/>
    <w:unhideWhenUsed/>
    <w:qFormat/>
    <w:rPr>
      <w:rFonts w:ascii="宋体" w:eastAsia="等线" w:hAnsi="等线" w:cs="Times New Roman"/>
      <w:sz w:val="18"/>
      <w:szCs w:val="18"/>
    </w:rPr>
  </w:style>
  <w:style w:type="paragraph" w:styleId="aa">
    <w:name w:val="annotation text"/>
    <w:basedOn w:val="a"/>
    <w:link w:val="ab"/>
    <w:uiPriority w:val="99"/>
    <w:unhideWhenUsed/>
    <w:qFormat/>
    <w:pPr>
      <w:widowControl/>
      <w:adjustRightInd w:val="0"/>
      <w:snapToGrid w:val="0"/>
      <w:spacing w:after="200" w:line="360" w:lineRule="auto"/>
      <w:jc w:val="left"/>
    </w:pPr>
    <w:rPr>
      <w:szCs w:val="21"/>
    </w:rPr>
  </w:style>
  <w:style w:type="paragraph" w:styleId="31">
    <w:name w:val="Body Text 3"/>
    <w:basedOn w:val="a"/>
    <w:link w:val="32"/>
    <w:uiPriority w:val="99"/>
    <w:semiHidden/>
    <w:unhideWhenUsed/>
    <w:qFormat/>
    <w:pPr>
      <w:spacing w:after="120" w:line="360" w:lineRule="auto"/>
    </w:pPr>
    <w:rPr>
      <w:rFonts w:ascii="Times New Roman" w:eastAsia="宋体" w:hAnsi="Times New Roman"/>
      <w:sz w:val="16"/>
      <w:szCs w:val="16"/>
    </w:rPr>
  </w:style>
  <w:style w:type="paragraph" w:styleId="ac">
    <w:name w:val="Body Text"/>
    <w:basedOn w:val="a"/>
    <w:link w:val="ad"/>
    <w:autoRedefine/>
    <w:uiPriority w:val="30"/>
    <w:unhideWhenUsed/>
    <w:qFormat/>
    <w:pPr>
      <w:spacing w:after="120"/>
    </w:pPr>
    <w:rPr>
      <w:rFonts w:ascii="等线" w:eastAsia="等线" w:hAnsi="等线" w:cs="Times New Roman"/>
    </w:rPr>
  </w:style>
  <w:style w:type="paragraph" w:styleId="ae">
    <w:name w:val="Body Text Indent"/>
    <w:basedOn w:val="a"/>
    <w:link w:val="af"/>
    <w:autoRedefine/>
    <w:uiPriority w:val="99"/>
    <w:unhideWhenUsed/>
    <w:qFormat/>
    <w:pPr>
      <w:spacing w:line="360" w:lineRule="auto"/>
      <w:ind w:firstLineChars="200" w:firstLine="480"/>
    </w:pPr>
    <w:rPr>
      <w:rFonts w:ascii="Times New Roman" w:eastAsia="宋体" w:hAnsi="Times New Roman" w:cs="Times New Roman"/>
      <w:sz w:val="24"/>
      <w:szCs w:val="24"/>
    </w:rPr>
  </w:style>
  <w:style w:type="paragraph" w:styleId="af0">
    <w:name w:val="List Continue"/>
    <w:basedOn w:val="a"/>
    <w:autoRedefine/>
    <w:uiPriority w:val="99"/>
    <w:unhideWhenUsed/>
    <w:qFormat/>
    <w:pPr>
      <w:pBdr>
        <w:top w:val="single" w:sz="4" w:space="1" w:color="auto"/>
      </w:pBdr>
      <w:adjustRightInd w:val="0"/>
      <w:spacing w:after="120" w:line="360" w:lineRule="atLeast"/>
      <w:ind w:leftChars="200" w:left="420" w:firstLineChars="200" w:firstLine="200"/>
      <w:jc w:val="left"/>
    </w:pPr>
    <w:rPr>
      <w:rFonts w:ascii="Times New Roman" w:eastAsia="宋体" w:hAnsi="Times New Roman" w:cs="Times New Roman"/>
      <w:kern w:val="0"/>
      <w:sz w:val="24"/>
      <w:szCs w:val="20"/>
    </w:rPr>
  </w:style>
  <w:style w:type="paragraph" w:styleId="41">
    <w:name w:val="index 4"/>
    <w:basedOn w:val="a"/>
    <w:next w:val="a"/>
    <w:qFormat/>
    <w:pPr>
      <w:ind w:leftChars="600" w:left="600"/>
    </w:pPr>
    <w:rPr>
      <w:rFonts w:ascii="Times New Roman" w:eastAsia="宋体" w:hAnsi="Times New Roman" w:cs="Times New Roman"/>
      <w:szCs w:val="24"/>
    </w:rPr>
  </w:style>
  <w:style w:type="paragraph" w:styleId="TOC5">
    <w:name w:val="toc 5"/>
    <w:basedOn w:val="a"/>
    <w:next w:val="a"/>
    <w:autoRedefine/>
    <w:uiPriority w:val="39"/>
    <w:unhideWhenUsed/>
    <w:qFormat/>
    <w:pPr>
      <w:ind w:left="840"/>
      <w:jc w:val="left"/>
    </w:pPr>
    <w:rPr>
      <w:rFonts w:eastAsiaTheme="minorHAnsi"/>
      <w:sz w:val="18"/>
      <w:szCs w:val="18"/>
    </w:rPr>
  </w:style>
  <w:style w:type="paragraph" w:styleId="TOC3">
    <w:name w:val="toc 3"/>
    <w:basedOn w:val="a"/>
    <w:next w:val="a"/>
    <w:autoRedefine/>
    <w:uiPriority w:val="39"/>
    <w:unhideWhenUsed/>
    <w:qFormat/>
    <w:pPr>
      <w:ind w:left="420"/>
      <w:jc w:val="left"/>
    </w:pPr>
    <w:rPr>
      <w:rFonts w:eastAsiaTheme="minorHAnsi"/>
      <w:i/>
      <w:iCs/>
      <w:sz w:val="20"/>
      <w:szCs w:val="20"/>
    </w:rPr>
  </w:style>
  <w:style w:type="paragraph" w:styleId="af1">
    <w:name w:val="Plain Text"/>
    <w:basedOn w:val="a"/>
    <w:link w:val="af2"/>
    <w:autoRedefine/>
    <w:uiPriority w:val="99"/>
    <w:unhideWhenUsed/>
    <w:qFormat/>
    <w:pPr>
      <w:adjustRightInd w:val="0"/>
      <w:snapToGrid w:val="0"/>
      <w:spacing w:line="312" w:lineRule="auto"/>
    </w:pPr>
    <w:rPr>
      <w:rFonts w:ascii="宋体" w:eastAsia="宋体" w:hAnsi="Courier New" w:cs="Courier New"/>
      <w:szCs w:val="21"/>
    </w:rPr>
  </w:style>
  <w:style w:type="paragraph" w:styleId="5">
    <w:name w:val="List Bullet 5"/>
    <w:basedOn w:val="a"/>
    <w:autoRedefine/>
    <w:uiPriority w:val="99"/>
    <w:semiHidden/>
    <w:unhideWhenUsed/>
    <w:qFormat/>
    <w:pPr>
      <w:numPr>
        <w:numId w:val="1"/>
      </w:numPr>
      <w:wordWrap w:val="0"/>
      <w:ind w:firstLineChars="200" w:firstLine="723"/>
      <w:contextualSpacing/>
      <w:jc w:val="left"/>
    </w:pPr>
    <w:rPr>
      <w:rFonts w:ascii="Times New Roman" w:eastAsia="宋体" w:hAnsi="Times New Roman" w:cs="Times New Roman"/>
      <w:sz w:val="24"/>
      <w:szCs w:val="24"/>
    </w:rPr>
  </w:style>
  <w:style w:type="paragraph" w:styleId="TOC8">
    <w:name w:val="toc 8"/>
    <w:basedOn w:val="a"/>
    <w:next w:val="a"/>
    <w:autoRedefine/>
    <w:uiPriority w:val="39"/>
    <w:unhideWhenUsed/>
    <w:qFormat/>
    <w:pPr>
      <w:ind w:left="1470"/>
      <w:jc w:val="left"/>
    </w:pPr>
    <w:rPr>
      <w:rFonts w:eastAsiaTheme="minorHAnsi"/>
      <w:sz w:val="18"/>
      <w:szCs w:val="18"/>
    </w:rPr>
  </w:style>
  <w:style w:type="paragraph" w:styleId="af3">
    <w:name w:val="Date"/>
    <w:basedOn w:val="a"/>
    <w:next w:val="a"/>
    <w:link w:val="af4"/>
    <w:autoRedefine/>
    <w:uiPriority w:val="99"/>
    <w:unhideWhenUsed/>
    <w:qFormat/>
    <w:pPr>
      <w:ind w:leftChars="2500" w:left="100"/>
    </w:pPr>
    <w:rPr>
      <w:rFonts w:ascii="宋体" w:eastAsia="宋体" w:hAnsi="宋体" w:cs="Times New Roman"/>
      <w:sz w:val="28"/>
      <w:szCs w:val="20"/>
    </w:rPr>
  </w:style>
  <w:style w:type="paragraph" w:styleId="21">
    <w:name w:val="Body Text Indent 2"/>
    <w:basedOn w:val="a"/>
    <w:link w:val="22"/>
    <w:autoRedefine/>
    <w:unhideWhenUsed/>
    <w:qFormat/>
    <w:pPr>
      <w:spacing w:after="120" w:line="480" w:lineRule="auto"/>
      <w:ind w:leftChars="200" w:left="420"/>
    </w:pPr>
    <w:rPr>
      <w:rFonts w:ascii="等线" w:eastAsia="等线" w:hAnsi="等线" w:cs="Times New Roman"/>
    </w:rPr>
  </w:style>
  <w:style w:type="paragraph" w:styleId="af5">
    <w:name w:val="endnote text"/>
    <w:basedOn w:val="a"/>
    <w:link w:val="23"/>
    <w:autoRedefine/>
    <w:uiPriority w:val="99"/>
    <w:unhideWhenUsed/>
    <w:qFormat/>
    <w:pPr>
      <w:adjustRightInd w:val="0"/>
      <w:snapToGrid w:val="0"/>
      <w:spacing w:line="300" w:lineRule="auto"/>
      <w:jc w:val="left"/>
    </w:pPr>
    <w:rPr>
      <w:rFonts w:ascii="仿宋_GB2312" w:eastAsia="仿宋_GB2312" w:hAnsi="等线" w:cs="Times New Roman"/>
      <w:sz w:val="28"/>
      <w:szCs w:val="24"/>
    </w:rPr>
  </w:style>
  <w:style w:type="paragraph" w:styleId="af6">
    <w:name w:val="Balloon Text"/>
    <w:basedOn w:val="a"/>
    <w:link w:val="af7"/>
    <w:autoRedefine/>
    <w:uiPriority w:val="99"/>
    <w:unhideWhenUsed/>
    <w:qFormat/>
    <w:rPr>
      <w:rFonts w:ascii="等线" w:eastAsia="等线" w:hAnsi="等线" w:cs="Times New Roman"/>
      <w:sz w:val="18"/>
      <w:szCs w:val="18"/>
    </w:rPr>
  </w:style>
  <w:style w:type="paragraph" w:styleId="af8">
    <w:name w:val="footer"/>
    <w:basedOn w:val="a"/>
    <w:link w:val="af9"/>
    <w:uiPriority w:val="99"/>
    <w:unhideWhenUsed/>
    <w:qFormat/>
    <w:pPr>
      <w:tabs>
        <w:tab w:val="center" w:pos="4153"/>
        <w:tab w:val="right" w:pos="8306"/>
      </w:tabs>
      <w:snapToGrid w:val="0"/>
      <w:jc w:val="left"/>
    </w:pPr>
    <w:rPr>
      <w:sz w:val="18"/>
      <w:szCs w:val="18"/>
    </w:rPr>
  </w:style>
  <w:style w:type="paragraph" w:styleId="afa">
    <w:name w:val="header"/>
    <w:basedOn w:val="a"/>
    <w:link w:val="af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link w:val="TOC10"/>
    <w:autoRedefine/>
    <w:uiPriority w:val="39"/>
    <w:unhideWhenUsed/>
    <w:qFormat/>
    <w:pPr>
      <w:spacing w:before="120" w:after="120"/>
      <w:jc w:val="left"/>
    </w:pPr>
    <w:rPr>
      <w:rFonts w:eastAsiaTheme="minorHAnsi"/>
      <w:b/>
      <w:bCs/>
      <w:caps/>
      <w:sz w:val="20"/>
      <w:szCs w:val="20"/>
    </w:rPr>
  </w:style>
  <w:style w:type="paragraph" w:styleId="TOC4">
    <w:name w:val="toc 4"/>
    <w:basedOn w:val="a"/>
    <w:next w:val="a"/>
    <w:autoRedefine/>
    <w:uiPriority w:val="39"/>
    <w:unhideWhenUsed/>
    <w:qFormat/>
    <w:pPr>
      <w:ind w:left="630"/>
      <w:jc w:val="left"/>
    </w:pPr>
    <w:rPr>
      <w:rFonts w:eastAsiaTheme="minorHAnsi"/>
      <w:sz w:val="18"/>
      <w:szCs w:val="18"/>
    </w:rPr>
  </w:style>
  <w:style w:type="paragraph" w:styleId="afc">
    <w:name w:val="List"/>
    <w:basedOn w:val="a"/>
    <w:link w:val="afd"/>
    <w:autoRedefine/>
    <w:unhideWhenUsed/>
    <w:qFormat/>
    <w:pPr>
      <w:spacing w:line="360" w:lineRule="exact"/>
      <w:jc w:val="center"/>
    </w:pPr>
    <w:rPr>
      <w:rFonts w:ascii="仿宋_GB2312" w:eastAsia="仿宋_GB2312" w:hAnsi="Times New Roman" w:cs="Times New Roman"/>
      <w:sz w:val="24"/>
    </w:rPr>
  </w:style>
  <w:style w:type="paragraph" w:styleId="TOC6">
    <w:name w:val="toc 6"/>
    <w:basedOn w:val="a"/>
    <w:next w:val="a"/>
    <w:autoRedefine/>
    <w:uiPriority w:val="39"/>
    <w:unhideWhenUsed/>
    <w:qFormat/>
    <w:pPr>
      <w:ind w:left="1050"/>
      <w:jc w:val="left"/>
    </w:pPr>
    <w:rPr>
      <w:rFonts w:eastAsiaTheme="minorHAnsi"/>
      <w:sz w:val="18"/>
      <w:szCs w:val="18"/>
    </w:rPr>
  </w:style>
  <w:style w:type="paragraph" w:styleId="33">
    <w:name w:val="Body Text Indent 3"/>
    <w:basedOn w:val="a"/>
    <w:link w:val="34"/>
    <w:autoRedefine/>
    <w:unhideWhenUsed/>
    <w:qFormat/>
    <w:pPr>
      <w:spacing w:after="120"/>
      <w:ind w:leftChars="200" w:left="420"/>
    </w:pPr>
    <w:rPr>
      <w:rFonts w:ascii="等线" w:eastAsia="等线" w:hAnsi="等线" w:cs="Times New Roman"/>
      <w:sz w:val="16"/>
      <w:szCs w:val="16"/>
    </w:rPr>
  </w:style>
  <w:style w:type="paragraph" w:styleId="afe">
    <w:name w:val="table of figures"/>
    <w:basedOn w:val="a"/>
    <w:next w:val="a"/>
    <w:uiPriority w:val="99"/>
    <w:unhideWhenUsed/>
    <w:qFormat/>
    <w:pPr>
      <w:spacing w:line="360" w:lineRule="auto"/>
      <w:ind w:leftChars="200" w:left="842" w:hangingChars="200" w:hanging="422"/>
    </w:pPr>
    <w:rPr>
      <w:rFonts w:ascii="楷体_GB2312" w:eastAsia="楷体_GB2312" w:hAnsi="Arial" w:cs="Times New Roman"/>
      <w:b/>
      <w:color w:val="000000"/>
      <w:kern w:val="0"/>
      <w:sz w:val="20"/>
      <w:szCs w:val="20"/>
    </w:rPr>
  </w:style>
  <w:style w:type="paragraph" w:styleId="TOC2">
    <w:name w:val="toc 2"/>
    <w:basedOn w:val="a"/>
    <w:next w:val="a"/>
    <w:autoRedefine/>
    <w:uiPriority w:val="39"/>
    <w:unhideWhenUsed/>
    <w:qFormat/>
    <w:pPr>
      <w:ind w:left="210"/>
      <w:jc w:val="left"/>
    </w:pPr>
    <w:rPr>
      <w:rFonts w:eastAsiaTheme="minorHAnsi"/>
      <w:smallCaps/>
      <w:sz w:val="20"/>
      <w:szCs w:val="20"/>
    </w:rPr>
  </w:style>
  <w:style w:type="paragraph" w:styleId="TOC9">
    <w:name w:val="toc 9"/>
    <w:basedOn w:val="a"/>
    <w:next w:val="a"/>
    <w:autoRedefine/>
    <w:uiPriority w:val="39"/>
    <w:unhideWhenUsed/>
    <w:qFormat/>
    <w:pPr>
      <w:ind w:left="1680"/>
      <w:jc w:val="left"/>
    </w:pPr>
    <w:rPr>
      <w:rFonts w:eastAsiaTheme="minorHAnsi"/>
      <w:sz w:val="18"/>
      <w:szCs w:val="18"/>
    </w:rPr>
  </w:style>
  <w:style w:type="paragraph" w:styleId="24">
    <w:name w:val="Body Text 2"/>
    <w:basedOn w:val="a"/>
    <w:link w:val="25"/>
    <w:autoRedefine/>
    <w:uiPriority w:val="99"/>
    <w:semiHidden/>
    <w:unhideWhenUsed/>
    <w:qFormat/>
    <w:pPr>
      <w:spacing w:after="120" w:line="480" w:lineRule="auto"/>
    </w:pPr>
    <w:rPr>
      <w:rFonts w:ascii="Calibri" w:eastAsia="宋体" w:hAnsi="Calibri" w:cs="Times New Roman"/>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ff">
    <w:name w:val="Normal (Web)"/>
    <w:basedOn w:val="a"/>
    <w:autoRedefine/>
    <w:unhideWhenUsed/>
    <w:qFormat/>
    <w:pPr>
      <w:widowControl/>
      <w:spacing w:before="100" w:beforeAutospacing="1" w:after="100" w:afterAutospacing="1"/>
      <w:jc w:val="left"/>
    </w:pPr>
    <w:rPr>
      <w:rFonts w:ascii="宋体" w:eastAsia="宋体" w:hAnsi="宋体" w:cs="宋体"/>
      <w:kern w:val="0"/>
      <w:sz w:val="24"/>
      <w:szCs w:val="24"/>
    </w:rPr>
  </w:style>
  <w:style w:type="paragraph" w:styleId="aff0">
    <w:name w:val="Title"/>
    <w:basedOn w:val="a"/>
    <w:next w:val="a"/>
    <w:link w:val="12"/>
    <w:autoRedefine/>
    <w:qFormat/>
    <w:pPr>
      <w:adjustRightInd w:val="0"/>
      <w:snapToGrid w:val="0"/>
      <w:spacing w:after="120" w:line="500" w:lineRule="exact"/>
      <w:jc w:val="center"/>
    </w:pPr>
    <w:rPr>
      <w:rFonts w:ascii="仿宋_GB2312" w:eastAsia="仿宋_GB2312" w:hAnsi="等线" w:cs="Times New Roman"/>
      <w:b/>
      <w:bCs/>
      <w:sz w:val="24"/>
      <w:szCs w:val="32"/>
    </w:rPr>
  </w:style>
  <w:style w:type="paragraph" w:styleId="aff1">
    <w:name w:val="annotation subject"/>
    <w:basedOn w:val="aa"/>
    <w:next w:val="aa"/>
    <w:link w:val="aff2"/>
    <w:uiPriority w:val="99"/>
    <w:unhideWhenUsed/>
    <w:qFormat/>
    <w:rPr>
      <w:b/>
      <w:bCs/>
    </w:rPr>
  </w:style>
  <w:style w:type="paragraph" w:styleId="aff3">
    <w:name w:val="Body Text First Indent"/>
    <w:basedOn w:val="ac"/>
    <w:link w:val="aff4"/>
    <w:autoRedefine/>
    <w:semiHidden/>
    <w:unhideWhenUsed/>
    <w:qFormat/>
    <w:pPr>
      <w:ind w:firstLineChars="100" w:firstLine="420"/>
    </w:pPr>
  </w:style>
  <w:style w:type="paragraph" w:styleId="26">
    <w:name w:val="Body Text First Indent 2"/>
    <w:basedOn w:val="ae"/>
    <w:link w:val="27"/>
    <w:autoRedefine/>
    <w:uiPriority w:val="99"/>
    <w:unhideWhenUsed/>
    <w:qFormat/>
    <w:pPr>
      <w:spacing w:after="120" w:line="240" w:lineRule="auto"/>
      <w:ind w:leftChars="200" w:left="420" w:firstLine="420"/>
    </w:pPr>
    <w:rPr>
      <w:rFonts w:ascii="Calibri" w:hAnsi="Calibri"/>
      <w:sz w:val="28"/>
    </w:rPr>
  </w:style>
  <w:style w:type="table" w:styleId="af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6">
    <w:name w:val="Table Theme"/>
    <w:basedOn w:val="a1"/>
    <w:semiHidden/>
    <w:unhideWhenUsed/>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1">
    <w:name w:val="Table Grid 7"/>
    <w:basedOn w:val="a1"/>
    <w:autoRedefine/>
    <w:semiHidden/>
    <w:unhideWhenUsed/>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1"/>
    <w:autoRedefine/>
    <w:semiHidden/>
    <w:unhideWhenUsed/>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3">
    <w:name w:val="Table Web 1"/>
    <w:basedOn w:val="a1"/>
    <w:autoRedefine/>
    <w:semiHidden/>
    <w:unhideWhenUsed/>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styleId="28">
    <w:name w:val="Table Web 2"/>
    <w:basedOn w:val="a1"/>
    <w:autoRedefine/>
    <w:semiHidden/>
    <w:unhideWhenUsed/>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styleId="35">
    <w:name w:val="Table Web 3"/>
    <w:basedOn w:val="a1"/>
    <w:autoRedefine/>
    <w:semiHidden/>
    <w:unhideWhenUsed/>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character" w:styleId="aff7">
    <w:name w:val="Strong"/>
    <w:basedOn w:val="a0"/>
    <w:autoRedefine/>
    <w:uiPriority w:val="22"/>
    <w:qFormat/>
    <w:rPr>
      <w:b/>
      <w:bCs/>
    </w:rPr>
  </w:style>
  <w:style w:type="character" w:styleId="aff8">
    <w:name w:val="page number"/>
    <w:basedOn w:val="a0"/>
    <w:autoRedefine/>
    <w:qFormat/>
  </w:style>
  <w:style w:type="character" w:styleId="aff9">
    <w:name w:val="FollowedHyperlink"/>
    <w:basedOn w:val="a0"/>
    <w:autoRedefine/>
    <w:uiPriority w:val="99"/>
    <w:unhideWhenUsed/>
    <w:qFormat/>
    <w:rPr>
      <w:color w:val="954F72"/>
      <w:u w:val="single"/>
    </w:rPr>
  </w:style>
  <w:style w:type="character" w:styleId="affa">
    <w:name w:val="Emphasis"/>
    <w:autoRedefine/>
    <w:uiPriority w:val="20"/>
    <w:qFormat/>
    <w:rPr>
      <w:color w:val="CC0000"/>
    </w:rPr>
  </w:style>
  <w:style w:type="character" w:styleId="affb">
    <w:name w:val="Hyperlink"/>
    <w:basedOn w:val="a0"/>
    <w:uiPriority w:val="99"/>
    <w:unhideWhenUsed/>
    <w:qFormat/>
    <w:rPr>
      <w:color w:val="0563C1" w:themeColor="hyperlink"/>
      <w:u w:val="single"/>
    </w:rPr>
  </w:style>
  <w:style w:type="character" w:styleId="affc">
    <w:name w:val="annotation reference"/>
    <w:basedOn w:val="a0"/>
    <w:uiPriority w:val="99"/>
    <w:unhideWhenUsed/>
    <w:qFormat/>
    <w:rPr>
      <w:sz w:val="21"/>
      <w:szCs w:val="21"/>
    </w:rPr>
  </w:style>
  <w:style w:type="character" w:customStyle="1" w:styleId="afb">
    <w:name w:val="页眉 字符"/>
    <w:basedOn w:val="a0"/>
    <w:link w:val="afa"/>
    <w:uiPriority w:val="99"/>
    <w:qFormat/>
    <w:rPr>
      <w:sz w:val="18"/>
      <w:szCs w:val="18"/>
    </w:rPr>
  </w:style>
  <w:style w:type="character" w:customStyle="1" w:styleId="af9">
    <w:name w:val="页脚 字符"/>
    <w:basedOn w:val="a0"/>
    <w:link w:val="af8"/>
    <w:uiPriority w:val="99"/>
    <w:qFormat/>
    <w:rPr>
      <w:sz w:val="18"/>
      <w:szCs w:val="18"/>
    </w:rPr>
  </w:style>
  <w:style w:type="character" w:customStyle="1" w:styleId="10">
    <w:name w:val="标题 1 字符"/>
    <w:basedOn w:val="a0"/>
    <w:link w:val="1"/>
    <w:uiPriority w:val="9"/>
    <w:qFormat/>
    <w:rPr>
      <w:rFonts w:ascii="Times New Roman" w:eastAsia="宋体" w:hAnsi="Times New Roman"/>
      <w:b/>
      <w:bCs/>
      <w:kern w:val="44"/>
      <w:sz w:val="28"/>
      <w:szCs w:val="44"/>
    </w:rPr>
  </w:style>
  <w:style w:type="character" w:customStyle="1" w:styleId="20">
    <w:name w:val="标题 2 字符"/>
    <w:basedOn w:val="a0"/>
    <w:link w:val="2"/>
    <w:uiPriority w:val="9"/>
    <w:qFormat/>
    <w:rPr>
      <w:rFonts w:ascii="Times New Roman" w:eastAsia="宋体" w:hAnsi="Times New Roman" w:cstheme="majorBidi"/>
      <w:b/>
      <w:bCs/>
      <w:sz w:val="24"/>
      <w:szCs w:val="32"/>
    </w:rPr>
  </w:style>
  <w:style w:type="character" w:customStyle="1" w:styleId="30">
    <w:name w:val="标题 3 字符"/>
    <w:basedOn w:val="a0"/>
    <w:link w:val="3"/>
    <w:uiPriority w:val="9"/>
    <w:qFormat/>
    <w:rPr>
      <w:rFonts w:ascii="Times New Roman" w:eastAsia="宋体" w:hAnsi="Times New Roman"/>
      <w:b/>
      <w:bCs/>
      <w:sz w:val="24"/>
      <w:szCs w:val="32"/>
    </w:rPr>
  </w:style>
  <w:style w:type="character" w:customStyle="1" w:styleId="40">
    <w:name w:val="标题 4 字符"/>
    <w:basedOn w:val="a0"/>
    <w:link w:val="4"/>
    <w:uiPriority w:val="9"/>
    <w:qFormat/>
    <w:rPr>
      <w:rFonts w:ascii="等线 Light" w:eastAsia="等线 Light" w:hAnsi="等线 Light" w:cs="Times New Roman"/>
      <w:b/>
      <w:bCs/>
      <w:sz w:val="28"/>
      <w:szCs w:val="28"/>
    </w:rPr>
  </w:style>
  <w:style w:type="character" w:customStyle="1" w:styleId="51">
    <w:name w:val="标题 5 字符"/>
    <w:basedOn w:val="a0"/>
    <w:link w:val="50"/>
    <w:uiPriority w:val="9"/>
    <w:qFormat/>
    <w:rPr>
      <w:rFonts w:ascii="Times New Roman" w:eastAsia="宋体" w:hAnsi="Times New Roman" w:cs="Times New Roman"/>
      <w:b/>
      <w:bCs/>
      <w:sz w:val="24"/>
      <w:szCs w:val="28"/>
    </w:rPr>
  </w:style>
  <w:style w:type="character" w:customStyle="1" w:styleId="60">
    <w:name w:val="标题 6 字符"/>
    <w:basedOn w:val="a0"/>
    <w:link w:val="6"/>
    <w:qFormat/>
    <w:rPr>
      <w:rFonts w:ascii="Arial" w:eastAsia="黑体" w:hAnsi="Arial" w:cs="宋体"/>
      <w:b/>
      <w:bCs/>
      <w:kern w:val="0"/>
      <w:sz w:val="24"/>
      <w:szCs w:val="28"/>
    </w:rPr>
  </w:style>
  <w:style w:type="character" w:customStyle="1" w:styleId="70">
    <w:name w:val="标题 7 字符"/>
    <w:basedOn w:val="a0"/>
    <w:link w:val="7"/>
    <w:qFormat/>
    <w:rPr>
      <w:rFonts w:ascii="宋体" w:eastAsia="宋体" w:hAnsi="宋体" w:cs="宋体"/>
      <w:b/>
      <w:bCs/>
      <w:kern w:val="0"/>
      <w:sz w:val="24"/>
      <w:szCs w:val="28"/>
    </w:rPr>
  </w:style>
  <w:style w:type="character" w:customStyle="1" w:styleId="80">
    <w:name w:val="标题 8 字符"/>
    <w:basedOn w:val="a0"/>
    <w:link w:val="8"/>
    <w:qFormat/>
    <w:rPr>
      <w:rFonts w:ascii="Arial" w:eastAsia="黑体" w:hAnsi="Arial" w:cs="宋体"/>
      <w:bCs/>
      <w:kern w:val="0"/>
      <w:sz w:val="24"/>
      <w:szCs w:val="28"/>
    </w:rPr>
  </w:style>
  <w:style w:type="character" w:customStyle="1" w:styleId="90">
    <w:name w:val="标题 9 字符"/>
    <w:basedOn w:val="a0"/>
    <w:link w:val="9"/>
    <w:qFormat/>
    <w:rPr>
      <w:rFonts w:ascii="Arial" w:eastAsia="黑体" w:hAnsi="Arial" w:cs="宋体"/>
      <w:bCs/>
      <w:kern w:val="0"/>
      <w:sz w:val="24"/>
      <w:szCs w:val="28"/>
    </w:rPr>
  </w:style>
  <w:style w:type="table" w:customStyle="1" w:styleId="14">
    <w:name w:val="样式1"/>
    <w:basedOn w:val="a1"/>
    <w:qFormat/>
    <w:pPr>
      <w:adjustRightInd w:val="0"/>
      <w:snapToGrid w:val="0"/>
    </w:pPr>
    <w:rPr>
      <w:rFonts w:eastAsia="宋体"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5">
    <w:name w:val="网格型浅色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1111">
    <w:name w:val="1111"/>
    <w:basedOn w:val="a1"/>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宋体" w:hAnsi="Times New Roman" w:cs="Times New Roman" w:hint="default"/>
        <w:b/>
        <w:sz w:val="21"/>
        <w:szCs w:val="21"/>
      </w:rPr>
    </w:tblStylePr>
  </w:style>
  <w:style w:type="table" w:customStyle="1" w:styleId="110">
    <w:name w:val="样式11"/>
    <w:basedOn w:val="a1"/>
    <w:autoRedefine/>
    <w:qFormat/>
    <w:pPr>
      <w:adjustRightInd w:val="0"/>
      <w:snapToGrid w:val="0"/>
    </w:pPr>
    <w:rPr>
      <w:rFonts w:eastAsia="宋体"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character" w:customStyle="1" w:styleId="ab">
    <w:name w:val="批注文字 字符"/>
    <w:basedOn w:val="a0"/>
    <w:link w:val="aa"/>
    <w:uiPriority w:val="99"/>
    <w:qFormat/>
    <w:rPr>
      <w:szCs w:val="21"/>
    </w:rPr>
  </w:style>
  <w:style w:type="character" w:customStyle="1" w:styleId="aff2">
    <w:name w:val="批注主题 字符"/>
    <w:basedOn w:val="ab"/>
    <w:link w:val="aff1"/>
    <w:uiPriority w:val="99"/>
    <w:qFormat/>
    <w:rPr>
      <w:b/>
      <w:bCs/>
      <w:szCs w:val="21"/>
    </w:rPr>
  </w:style>
  <w:style w:type="character" w:customStyle="1" w:styleId="16">
    <w:name w:val="超链接1"/>
    <w:basedOn w:val="a0"/>
    <w:autoRedefine/>
    <w:uiPriority w:val="99"/>
    <w:semiHidden/>
    <w:unhideWhenUsed/>
    <w:qFormat/>
    <w:rPr>
      <w:color w:val="0563C1"/>
      <w:u w:val="single"/>
    </w:rPr>
  </w:style>
  <w:style w:type="paragraph" w:customStyle="1" w:styleId="msonormal0">
    <w:name w:val="msonormal"/>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TOC10">
    <w:name w:val="TOC 1 字符"/>
    <w:link w:val="TOC1"/>
    <w:autoRedefine/>
    <w:uiPriority w:val="39"/>
    <w:qFormat/>
    <w:locked/>
    <w:rPr>
      <w:rFonts w:eastAsiaTheme="minorHAnsi"/>
      <w:b/>
      <w:bCs/>
      <w:caps/>
      <w:kern w:val="2"/>
    </w:rPr>
  </w:style>
  <w:style w:type="paragraph" w:customStyle="1" w:styleId="TOC11">
    <w:name w:val="TOC 11"/>
    <w:basedOn w:val="a"/>
    <w:next w:val="a"/>
    <w:autoRedefine/>
    <w:uiPriority w:val="39"/>
    <w:semiHidden/>
    <w:unhideWhenUsed/>
    <w:qFormat/>
    <w:pPr>
      <w:spacing w:before="120" w:after="120"/>
      <w:jc w:val="left"/>
    </w:pPr>
    <w:rPr>
      <w:rFonts w:ascii="等线" w:eastAsia="等线" w:hAnsi="等线" w:hint="eastAsia"/>
      <w:b/>
      <w:bCs/>
      <w:caps/>
    </w:rPr>
  </w:style>
  <w:style w:type="character" w:customStyle="1" w:styleId="a6">
    <w:name w:val="正文缩进 字符"/>
    <w:basedOn w:val="a0"/>
    <w:link w:val="a5"/>
    <w:autoRedefine/>
    <w:qFormat/>
    <w:locked/>
    <w:rPr>
      <w:rFonts w:ascii="仿宋_GB2312" w:eastAsia="仿宋_GB2312" w:hAnsi="Times New Roman" w:cs="Times New Roman"/>
      <w:color w:val="FF0000"/>
      <w:sz w:val="28"/>
      <w:szCs w:val="27"/>
    </w:rPr>
  </w:style>
  <w:style w:type="character" w:customStyle="1" w:styleId="11">
    <w:name w:val="题注 字符1"/>
    <w:link w:val="a7"/>
    <w:autoRedefine/>
    <w:uiPriority w:val="35"/>
    <w:qFormat/>
    <w:locked/>
    <w:rPr>
      <w:rFonts w:ascii="仿宋_GB2312" w:eastAsia="仿宋_GB2312" w:cs="Arial"/>
      <w:b/>
      <w:sz w:val="24"/>
      <w:szCs w:val="21"/>
    </w:rPr>
  </w:style>
  <w:style w:type="character" w:customStyle="1" w:styleId="affd">
    <w:name w:val="尾注文本 字符"/>
    <w:basedOn w:val="a0"/>
    <w:uiPriority w:val="99"/>
    <w:qFormat/>
  </w:style>
  <w:style w:type="character" w:customStyle="1" w:styleId="afd">
    <w:name w:val="列表 字符"/>
    <w:link w:val="afc"/>
    <w:autoRedefine/>
    <w:qFormat/>
    <w:locked/>
    <w:rPr>
      <w:rFonts w:ascii="仿宋_GB2312" w:eastAsia="仿宋_GB2312" w:hAnsi="Times New Roman" w:cs="Times New Roman"/>
      <w:sz w:val="24"/>
    </w:rPr>
  </w:style>
  <w:style w:type="character" w:customStyle="1" w:styleId="affe">
    <w:name w:val="标题 字符"/>
    <w:basedOn w:val="a0"/>
    <w:qFormat/>
    <w:rPr>
      <w:rFonts w:asciiTheme="majorHAnsi" w:eastAsiaTheme="majorEastAsia" w:hAnsiTheme="majorHAnsi" w:cstheme="majorBidi"/>
      <w:b/>
      <w:bCs/>
      <w:sz w:val="32"/>
      <w:szCs w:val="32"/>
    </w:rPr>
  </w:style>
  <w:style w:type="character" w:customStyle="1" w:styleId="ad">
    <w:name w:val="正文文本 字符"/>
    <w:basedOn w:val="a0"/>
    <w:link w:val="ac"/>
    <w:uiPriority w:val="30"/>
    <w:qFormat/>
    <w:rPr>
      <w:rFonts w:ascii="等线" w:eastAsia="等线" w:hAnsi="等线" w:cs="Times New Roman"/>
    </w:rPr>
  </w:style>
  <w:style w:type="character" w:customStyle="1" w:styleId="af">
    <w:name w:val="正文文本缩进 字符"/>
    <w:basedOn w:val="a0"/>
    <w:link w:val="ae"/>
    <w:uiPriority w:val="99"/>
    <w:qFormat/>
    <w:rPr>
      <w:rFonts w:ascii="Times New Roman" w:eastAsia="宋体" w:hAnsi="Times New Roman" w:cs="Times New Roman"/>
      <w:sz w:val="24"/>
      <w:szCs w:val="24"/>
    </w:rPr>
  </w:style>
  <w:style w:type="character" w:customStyle="1" w:styleId="af4">
    <w:name w:val="日期 字符"/>
    <w:basedOn w:val="a0"/>
    <w:link w:val="af3"/>
    <w:uiPriority w:val="99"/>
    <w:qFormat/>
    <w:rPr>
      <w:rFonts w:ascii="宋体" w:eastAsia="宋体" w:hAnsi="宋体" w:cs="Times New Roman"/>
      <w:sz w:val="28"/>
      <w:szCs w:val="20"/>
    </w:rPr>
  </w:style>
  <w:style w:type="character" w:customStyle="1" w:styleId="aff4">
    <w:name w:val="正文文本首行缩进 字符"/>
    <w:basedOn w:val="ad"/>
    <w:link w:val="aff3"/>
    <w:semiHidden/>
    <w:qFormat/>
    <w:rPr>
      <w:rFonts w:ascii="等线" w:eastAsia="等线" w:hAnsi="等线" w:cs="Times New Roman"/>
    </w:rPr>
  </w:style>
  <w:style w:type="character" w:customStyle="1" w:styleId="27">
    <w:name w:val="正文文本首行缩进 2 字符"/>
    <w:basedOn w:val="af"/>
    <w:link w:val="26"/>
    <w:uiPriority w:val="99"/>
    <w:qFormat/>
    <w:rPr>
      <w:rFonts w:ascii="Calibri" w:eastAsia="宋体" w:hAnsi="Calibri" w:cs="Times New Roman"/>
      <w:sz w:val="28"/>
      <w:szCs w:val="24"/>
    </w:rPr>
  </w:style>
  <w:style w:type="character" w:customStyle="1" w:styleId="a4">
    <w:name w:val="注释标题 字符"/>
    <w:basedOn w:val="a0"/>
    <w:link w:val="a3"/>
    <w:uiPriority w:val="99"/>
    <w:qFormat/>
    <w:rPr>
      <w:rFonts w:ascii="Times New Roman" w:eastAsia="宋体" w:hAnsi="Times New Roman" w:cs="Times New Roman"/>
      <w:szCs w:val="20"/>
    </w:rPr>
  </w:style>
  <w:style w:type="character" w:customStyle="1" w:styleId="25">
    <w:name w:val="正文文本 2 字符"/>
    <w:basedOn w:val="a0"/>
    <w:link w:val="24"/>
    <w:uiPriority w:val="99"/>
    <w:semiHidden/>
    <w:qFormat/>
    <w:rPr>
      <w:rFonts w:ascii="Calibri" w:eastAsia="宋体" w:hAnsi="Calibri" w:cs="Times New Roman"/>
    </w:rPr>
  </w:style>
  <w:style w:type="character" w:customStyle="1" w:styleId="22">
    <w:name w:val="正文文本缩进 2 字符"/>
    <w:basedOn w:val="a0"/>
    <w:link w:val="21"/>
    <w:qFormat/>
    <w:rPr>
      <w:rFonts w:ascii="等线" w:eastAsia="等线" w:hAnsi="等线" w:cs="Times New Roman"/>
    </w:rPr>
  </w:style>
  <w:style w:type="character" w:customStyle="1" w:styleId="34">
    <w:name w:val="正文文本缩进 3 字符"/>
    <w:basedOn w:val="a0"/>
    <w:link w:val="33"/>
    <w:qFormat/>
    <w:rPr>
      <w:rFonts w:ascii="等线" w:eastAsia="等线" w:hAnsi="等线" w:cs="Times New Roman"/>
      <w:sz w:val="16"/>
      <w:szCs w:val="16"/>
    </w:rPr>
  </w:style>
  <w:style w:type="character" w:customStyle="1" w:styleId="a9">
    <w:name w:val="文档结构图 字符"/>
    <w:basedOn w:val="a0"/>
    <w:link w:val="a8"/>
    <w:uiPriority w:val="99"/>
    <w:qFormat/>
    <w:rPr>
      <w:rFonts w:ascii="宋体" w:eastAsia="等线" w:hAnsi="等线" w:cs="Times New Roman"/>
      <w:sz w:val="18"/>
      <w:szCs w:val="18"/>
    </w:rPr>
  </w:style>
  <w:style w:type="character" w:customStyle="1" w:styleId="af2">
    <w:name w:val="纯文本 字符"/>
    <w:basedOn w:val="a0"/>
    <w:link w:val="af1"/>
    <w:uiPriority w:val="99"/>
    <w:qFormat/>
    <w:rPr>
      <w:rFonts w:ascii="宋体" w:eastAsia="宋体" w:hAnsi="Courier New" w:cs="Courier New"/>
      <w:szCs w:val="21"/>
    </w:rPr>
  </w:style>
  <w:style w:type="character" w:customStyle="1" w:styleId="af7">
    <w:name w:val="批注框文本 字符"/>
    <w:basedOn w:val="a0"/>
    <w:link w:val="af6"/>
    <w:uiPriority w:val="99"/>
    <w:qFormat/>
    <w:rPr>
      <w:rFonts w:ascii="等线" w:eastAsia="等线" w:hAnsi="等线" w:cs="Times New Roman"/>
      <w:sz w:val="18"/>
      <w:szCs w:val="18"/>
    </w:rPr>
  </w:style>
  <w:style w:type="paragraph" w:styleId="afff">
    <w:name w:val="List Paragraph"/>
    <w:basedOn w:val="a"/>
    <w:link w:val="afff0"/>
    <w:autoRedefine/>
    <w:uiPriority w:val="1"/>
    <w:qFormat/>
    <w:pPr>
      <w:ind w:firstLineChars="200" w:firstLine="420"/>
    </w:pPr>
    <w:rPr>
      <w:rFonts w:ascii="等线" w:eastAsia="等线" w:hAnsi="等线" w:cs="Times New Roman"/>
    </w:rPr>
  </w:style>
  <w:style w:type="paragraph" w:customStyle="1" w:styleId="17">
    <w:name w:val="修订1"/>
    <w:autoRedefine/>
    <w:uiPriority w:val="99"/>
    <w:qFormat/>
    <w:rPr>
      <w:rFonts w:ascii="Times New Roman" w:eastAsia="宋体" w:hAnsi="Times New Roman" w:cs="Times New Roman"/>
      <w:kern w:val="2"/>
      <w:sz w:val="24"/>
      <w:szCs w:val="21"/>
    </w:rPr>
  </w:style>
  <w:style w:type="paragraph" w:customStyle="1" w:styleId="29">
    <w:name w:val="修订2"/>
    <w:autoRedefine/>
    <w:uiPriority w:val="99"/>
    <w:qFormat/>
    <w:rPr>
      <w:rFonts w:ascii="Times New Roman" w:eastAsia="宋体" w:hAnsi="Times New Roman" w:cs="Times New Roman"/>
      <w:kern w:val="2"/>
      <w:sz w:val="24"/>
      <w:szCs w:val="21"/>
    </w:rPr>
  </w:style>
  <w:style w:type="paragraph" w:customStyle="1" w:styleId="211">
    <w:name w:val="修订211"/>
    <w:autoRedefine/>
    <w:uiPriority w:val="99"/>
    <w:semiHidden/>
    <w:qFormat/>
    <w:rPr>
      <w:rFonts w:ascii="Times New Roman" w:eastAsia="宋体" w:hAnsi="Times New Roman" w:cs="Times New Roman"/>
      <w:kern w:val="2"/>
      <w:sz w:val="24"/>
      <w:szCs w:val="21"/>
    </w:rPr>
  </w:style>
  <w:style w:type="paragraph" w:customStyle="1" w:styleId="afff1">
    <w:name w:val="+正文"/>
    <w:basedOn w:val="a"/>
    <w:autoRedefine/>
    <w:qFormat/>
    <w:pPr>
      <w:adjustRightInd w:val="0"/>
      <w:snapToGrid w:val="0"/>
      <w:jc w:val="center"/>
    </w:pPr>
    <w:rPr>
      <w:rFonts w:ascii="Times New Roman" w:eastAsia="宋体" w:hAnsi="宋体" w:cs="Times New Roman"/>
      <w:szCs w:val="21"/>
    </w:rPr>
  </w:style>
  <w:style w:type="character" w:customStyle="1" w:styleId="ZWChar">
    <w:name w:val="ZW Char"/>
    <w:basedOn w:val="a0"/>
    <w:link w:val="ZW"/>
    <w:qFormat/>
    <w:locked/>
    <w:rPr>
      <w:rFonts w:ascii="宋体" w:eastAsia="宋体" w:hAnsi="宋体" w:cs="宋体"/>
      <w:sz w:val="24"/>
      <w:szCs w:val="24"/>
    </w:rPr>
  </w:style>
  <w:style w:type="paragraph" w:customStyle="1" w:styleId="ZW">
    <w:name w:val="ZW"/>
    <w:basedOn w:val="a"/>
    <w:link w:val="ZWChar"/>
    <w:autoRedefine/>
    <w:qFormat/>
    <w:pPr>
      <w:widowControl/>
      <w:adjustRightInd w:val="0"/>
      <w:snapToGrid w:val="0"/>
      <w:spacing w:line="500" w:lineRule="exact"/>
      <w:ind w:firstLine="482"/>
      <w:jc w:val="left"/>
    </w:pPr>
    <w:rPr>
      <w:rFonts w:ascii="宋体" w:eastAsia="宋体" w:hAnsi="宋体" w:cs="宋体"/>
      <w:sz w:val="24"/>
      <w:szCs w:val="24"/>
    </w:rPr>
  </w:style>
  <w:style w:type="character" w:customStyle="1" w:styleId="TBTChar">
    <w:name w:val="TBT Char"/>
    <w:link w:val="TBT"/>
    <w:qFormat/>
    <w:locked/>
    <w:rPr>
      <w:rFonts w:ascii="宋体" w:eastAsia="宋体" w:hAnsi="宋体" w:cs="宋体"/>
      <w:b/>
      <w:sz w:val="24"/>
      <w:szCs w:val="24"/>
      <w:lang w:val="fr-FR"/>
    </w:rPr>
  </w:style>
  <w:style w:type="paragraph" w:customStyle="1" w:styleId="TBT">
    <w:name w:val="TBT"/>
    <w:basedOn w:val="a"/>
    <w:link w:val="TBTChar"/>
    <w:autoRedefine/>
    <w:qFormat/>
    <w:pPr>
      <w:widowControl/>
      <w:tabs>
        <w:tab w:val="left" w:pos="1866"/>
      </w:tabs>
      <w:spacing w:line="500" w:lineRule="exact"/>
      <w:jc w:val="center"/>
    </w:pPr>
    <w:rPr>
      <w:rFonts w:ascii="宋体" w:eastAsia="宋体" w:hAnsi="宋体" w:cs="宋体"/>
      <w:b/>
      <w:sz w:val="24"/>
      <w:szCs w:val="24"/>
      <w:lang w:val="fr-FR"/>
    </w:rPr>
  </w:style>
  <w:style w:type="paragraph" w:customStyle="1" w:styleId="23-4711">
    <w:name w:val="23-47表名11"/>
    <w:basedOn w:val="a"/>
    <w:autoRedefine/>
    <w:uiPriority w:val="99"/>
    <w:qFormat/>
    <w:pPr>
      <w:widowControl/>
      <w:adjustRightInd w:val="0"/>
      <w:snapToGrid w:val="0"/>
      <w:spacing w:afterLines="50" w:line="440" w:lineRule="exact"/>
      <w:jc w:val="center"/>
    </w:pPr>
    <w:rPr>
      <w:rFonts w:ascii="宋体" w:eastAsia="宋体" w:hAnsi="宋体" w:cs="宋体"/>
      <w:b/>
      <w:kern w:val="0"/>
      <w:sz w:val="24"/>
      <w:szCs w:val="24"/>
    </w:rPr>
  </w:style>
  <w:style w:type="paragraph" w:customStyle="1" w:styleId="222">
    <w:name w:val="正文222"/>
    <w:autoRedefine/>
    <w:uiPriority w:val="99"/>
    <w:qFormat/>
    <w:pPr>
      <w:adjustRightInd w:val="0"/>
      <w:snapToGrid w:val="0"/>
      <w:spacing w:line="480" w:lineRule="atLeast"/>
      <w:jc w:val="center"/>
    </w:pPr>
    <w:rPr>
      <w:rFonts w:ascii="宋体" w:eastAsia="宋体" w:hAnsi="Times New Roman" w:cs="Times New Roman"/>
      <w:spacing w:val="6"/>
      <w:sz w:val="21"/>
    </w:rPr>
  </w:style>
  <w:style w:type="paragraph" w:customStyle="1" w:styleId="160">
    <w:name w:val="表题16"/>
    <w:autoRedefine/>
    <w:uiPriority w:val="99"/>
    <w:qFormat/>
    <w:pPr>
      <w:adjustRightInd w:val="0"/>
      <w:snapToGrid w:val="0"/>
      <w:spacing w:line="360" w:lineRule="auto"/>
      <w:jc w:val="center"/>
    </w:pPr>
    <w:rPr>
      <w:rFonts w:ascii="黑体" w:eastAsia="黑体" w:hAnsi="Arial" w:cs="Arial"/>
      <w:b/>
      <w:kern w:val="2"/>
      <w:sz w:val="24"/>
      <w:szCs w:val="22"/>
    </w:rPr>
  </w:style>
  <w:style w:type="paragraph" w:customStyle="1" w:styleId="142">
    <w:name w:val="表题142"/>
    <w:autoRedefine/>
    <w:uiPriority w:val="99"/>
    <w:qFormat/>
    <w:pPr>
      <w:adjustRightInd w:val="0"/>
      <w:snapToGrid w:val="0"/>
      <w:spacing w:line="360" w:lineRule="auto"/>
      <w:jc w:val="center"/>
    </w:pPr>
    <w:rPr>
      <w:rFonts w:ascii="黑体" w:eastAsia="黑体" w:hAnsi="Arial" w:cs="Arial"/>
      <w:b/>
      <w:kern w:val="2"/>
      <w:sz w:val="24"/>
      <w:szCs w:val="22"/>
    </w:rPr>
  </w:style>
  <w:style w:type="paragraph" w:customStyle="1" w:styleId="61">
    <w:name w:val="表格内字体61"/>
    <w:autoRedefine/>
    <w:uiPriority w:val="99"/>
    <w:qFormat/>
    <w:pPr>
      <w:adjustRightInd w:val="0"/>
      <w:snapToGrid w:val="0"/>
      <w:jc w:val="center"/>
    </w:pPr>
    <w:rPr>
      <w:rFonts w:ascii="宋体" w:eastAsia="宋体" w:hAnsi="宋体" w:cs="Times New Roman"/>
      <w:kern w:val="2"/>
      <w:sz w:val="21"/>
      <w:szCs w:val="24"/>
    </w:rPr>
  </w:style>
  <w:style w:type="paragraph" w:customStyle="1" w:styleId="ParaChar6">
    <w:name w:val="默认段落字体 Para Char6"/>
    <w:basedOn w:val="a"/>
    <w:next w:val="a"/>
    <w:autoRedefine/>
    <w:uiPriority w:val="99"/>
    <w:qFormat/>
    <w:pPr>
      <w:widowControl/>
      <w:adjustRightInd w:val="0"/>
      <w:snapToGrid w:val="0"/>
      <w:spacing w:line="480" w:lineRule="exact"/>
      <w:jc w:val="left"/>
    </w:pPr>
    <w:rPr>
      <w:rFonts w:ascii="宋体" w:eastAsia="汉鼎简书宋" w:hAnsi="宋体" w:cs="宋体"/>
      <w:kern w:val="0"/>
      <w:sz w:val="28"/>
      <w:szCs w:val="24"/>
    </w:rPr>
  </w:style>
  <w:style w:type="paragraph" w:customStyle="1" w:styleId="18">
    <w:name w:val="标题1"/>
    <w:basedOn w:val="a"/>
    <w:next w:val="a"/>
    <w:autoRedefine/>
    <w:uiPriority w:val="99"/>
    <w:qFormat/>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kern w:val="0"/>
      <w:sz w:val="44"/>
      <w:szCs w:val="20"/>
    </w:rPr>
  </w:style>
  <w:style w:type="character" w:customStyle="1" w:styleId="Char">
    <w:name w:val="燕山正文 Char"/>
    <w:link w:val="afff2"/>
    <w:autoRedefine/>
    <w:qFormat/>
    <w:locked/>
    <w:rPr>
      <w:rFonts w:ascii="宋体" w:eastAsia="宋体" w:hAnsi="Times New Roman" w:cs="Times New Roman"/>
      <w:sz w:val="24"/>
      <w:szCs w:val="24"/>
    </w:rPr>
  </w:style>
  <w:style w:type="paragraph" w:customStyle="1" w:styleId="afff2">
    <w:name w:val="燕山正文"/>
    <w:basedOn w:val="a"/>
    <w:link w:val="Char"/>
    <w:autoRedefine/>
    <w:qFormat/>
    <w:pPr>
      <w:tabs>
        <w:tab w:val="left" w:pos="4680"/>
      </w:tabs>
      <w:adjustRightInd w:val="0"/>
      <w:snapToGrid w:val="0"/>
      <w:spacing w:line="480" w:lineRule="exact"/>
    </w:pPr>
    <w:rPr>
      <w:rFonts w:ascii="宋体" w:eastAsia="宋体" w:hAnsi="Times New Roman" w:cs="Times New Roman"/>
      <w:sz w:val="24"/>
      <w:szCs w:val="24"/>
    </w:rPr>
  </w:style>
  <w:style w:type="paragraph" w:customStyle="1" w:styleId="CharCharChar2CharCharCharCharCharCharCharCharChar">
    <w:name w:val="Char Char Char2 Char Char Char Char Char Char Char Char Char"/>
    <w:basedOn w:val="a"/>
    <w:autoRedefine/>
    <w:uiPriority w:val="99"/>
    <w:qFormat/>
    <w:rPr>
      <w:rFonts w:ascii="Times New Roman" w:eastAsia="宋体" w:hAnsi="Times New Roman" w:cs="Times New Roman"/>
      <w:szCs w:val="21"/>
    </w:rPr>
  </w:style>
  <w:style w:type="character" w:customStyle="1" w:styleId="TBChar">
    <w:name w:val="TB Char"/>
    <w:link w:val="TB"/>
    <w:autoRedefine/>
    <w:qFormat/>
    <w:locked/>
    <w:rPr>
      <w:rFonts w:ascii="宋体" w:eastAsia="宋体" w:hAnsi="宋体" w:cs="宋体"/>
      <w:color w:val="000000"/>
      <w:sz w:val="24"/>
      <w:szCs w:val="21"/>
      <w:lang w:val="fr-FR"/>
    </w:rPr>
  </w:style>
  <w:style w:type="paragraph" w:customStyle="1" w:styleId="TB">
    <w:name w:val="TB"/>
    <w:basedOn w:val="a"/>
    <w:link w:val="TBChar"/>
    <w:autoRedefine/>
    <w:qFormat/>
    <w:pPr>
      <w:widowControl/>
      <w:spacing w:line="400" w:lineRule="exact"/>
      <w:jc w:val="center"/>
    </w:pPr>
    <w:rPr>
      <w:rFonts w:ascii="宋体" w:eastAsia="宋体" w:hAnsi="宋体" w:cs="宋体"/>
      <w:color w:val="000000"/>
      <w:sz w:val="24"/>
      <w:szCs w:val="21"/>
      <w:lang w:val="fr-FR"/>
    </w:rPr>
  </w:style>
  <w:style w:type="character" w:customStyle="1" w:styleId="BT3Char">
    <w:name w:val="BT3 Char"/>
    <w:link w:val="BT3"/>
    <w:autoRedefine/>
    <w:qFormat/>
    <w:locked/>
    <w:rPr>
      <w:rFonts w:ascii="宋体" w:eastAsia="宋体" w:hAnsi="宋体" w:cs="宋体"/>
      <w:b/>
      <w:bCs/>
      <w:sz w:val="28"/>
      <w:szCs w:val="24"/>
      <w:lang w:val="fr-FR"/>
    </w:rPr>
  </w:style>
  <w:style w:type="paragraph" w:customStyle="1" w:styleId="BT3">
    <w:name w:val="BT3"/>
    <w:basedOn w:val="a"/>
    <w:link w:val="BT3Char"/>
    <w:autoRedefine/>
    <w:qFormat/>
    <w:pPr>
      <w:widowControl/>
      <w:tabs>
        <w:tab w:val="left" w:pos="0"/>
      </w:tabs>
      <w:adjustRightInd w:val="0"/>
      <w:snapToGrid w:val="0"/>
      <w:spacing w:before="60" w:after="60" w:line="500" w:lineRule="exact"/>
      <w:jc w:val="left"/>
      <w:outlineLvl w:val="2"/>
    </w:pPr>
    <w:rPr>
      <w:rFonts w:ascii="宋体" w:eastAsia="宋体" w:hAnsi="宋体" w:cs="宋体"/>
      <w:b/>
      <w:bCs/>
      <w:sz w:val="28"/>
      <w:szCs w:val="24"/>
      <w:lang w:val="fr-FR"/>
    </w:rPr>
  </w:style>
  <w:style w:type="character" w:customStyle="1" w:styleId="-Char">
    <w:name w:val="+正文-都 Char"/>
    <w:link w:val="-"/>
    <w:autoRedefine/>
    <w:qFormat/>
    <w:locked/>
    <w:rPr>
      <w:sz w:val="24"/>
      <w:szCs w:val="28"/>
    </w:rPr>
  </w:style>
  <w:style w:type="paragraph" w:customStyle="1" w:styleId="-">
    <w:name w:val="+正文-都"/>
    <w:link w:val="-Char"/>
    <w:autoRedefine/>
    <w:qFormat/>
    <w:pPr>
      <w:spacing w:line="480" w:lineRule="exact"/>
      <w:ind w:firstLineChars="200" w:firstLine="200"/>
    </w:pPr>
    <w:rPr>
      <w:rFonts w:asciiTheme="minorHAnsi" w:eastAsiaTheme="minorEastAsia" w:hAnsiTheme="minorHAnsi" w:cstheme="minorBidi"/>
      <w:kern w:val="2"/>
      <w:sz w:val="24"/>
      <w:szCs w:val="28"/>
    </w:rPr>
  </w:style>
  <w:style w:type="character" w:customStyle="1" w:styleId="Char0">
    <w:name w:val="表格文字 Char"/>
    <w:link w:val="afff3"/>
    <w:autoRedefine/>
    <w:qFormat/>
    <w:locked/>
    <w:rPr>
      <w:rFonts w:ascii="Times New Roman" w:eastAsia="宋体" w:hAnsi="Times New Roman" w:cs="Times New Roman"/>
      <w:color w:val="EE0000"/>
      <w:kern w:val="0"/>
      <w:szCs w:val="21"/>
    </w:rPr>
  </w:style>
  <w:style w:type="paragraph" w:customStyle="1" w:styleId="afff3">
    <w:name w:val="表格文字"/>
    <w:basedOn w:val="a"/>
    <w:link w:val="Char0"/>
    <w:autoRedefine/>
    <w:qFormat/>
    <w:pPr>
      <w:adjustRightInd w:val="0"/>
      <w:snapToGrid w:val="0"/>
      <w:spacing w:line="320" w:lineRule="exact"/>
      <w:jc w:val="center"/>
    </w:pPr>
    <w:rPr>
      <w:rFonts w:ascii="Times New Roman" w:eastAsia="宋体" w:hAnsi="Times New Roman" w:cs="Times New Roman"/>
      <w:color w:val="EE0000"/>
      <w:kern w:val="0"/>
      <w:szCs w:val="21"/>
    </w:rPr>
  </w:style>
  <w:style w:type="paragraph" w:customStyle="1" w:styleId="afff4">
    <w:name w:val="苏环院正文"/>
    <w:basedOn w:val="a"/>
    <w:autoRedefine/>
    <w:uiPriority w:val="99"/>
    <w:qFormat/>
    <w:pPr>
      <w:spacing w:line="500" w:lineRule="exact"/>
      <w:ind w:firstLineChars="200" w:firstLine="480"/>
    </w:pPr>
    <w:rPr>
      <w:rFonts w:ascii="Times New Roman" w:eastAsia="宋体" w:hAnsi="Times New Roman" w:cs="Times New Roman"/>
      <w:kern w:val="0"/>
      <w:sz w:val="24"/>
      <w:szCs w:val="24"/>
    </w:rPr>
  </w:style>
  <w:style w:type="paragraph" w:customStyle="1" w:styleId="Default">
    <w:name w:val="Default"/>
    <w:autoRedefine/>
    <w:qFormat/>
    <w:pPr>
      <w:widowControl w:val="0"/>
      <w:autoSpaceDE w:val="0"/>
      <w:autoSpaceDN w:val="0"/>
      <w:adjustRightInd w:val="0"/>
    </w:pPr>
    <w:rPr>
      <w:rFonts w:ascii="宋体" w:eastAsia="宋体" w:hAnsi="Times New Roman" w:cs="宋体"/>
      <w:color w:val="000000"/>
      <w:sz w:val="24"/>
      <w:szCs w:val="24"/>
    </w:rPr>
  </w:style>
  <w:style w:type="character" w:customStyle="1" w:styleId="Char1">
    <w:name w:val="表格内容 Char"/>
    <w:link w:val="afff5"/>
    <w:autoRedefine/>
    <w:uiPriority w:val="99"/>
    <w:qFormat/>
    <w:locked/>
    <w:rPr>
      <w:rFonts w:ascii="宋体" w:eastAsia="仿宋" w:hAnsi="宋体" w:cs="宋体"/>
      <w:color w:val="000000"/>
      <w:sz w:val="24"/>
      <w:szCs w:val="21"/>
      <w:lang w:val="zh-CN"/>
    </w:rPr>
  </w:style>
  <w:style w:type="paragraph" w:customStyle="1" w:styleId="afff5">
    <w:name w:val="表格内容"/>
    <w:basedOn w:val="a"/>
    <w:link w:val="Char1"/>
    <w:autoRedefine/>
    <w:uiPriority w:val="99"/>
    <w:qFormat/>
    <w:pPr>
      <w:widowControl/>
      <w:overflowPunct w:val="0"/>
      <w:adjustRightInd w:val="0"/>
      <w:snapToGrid w:val="0"/>
      <w:spacing w:line="240" w:lineRule="atLeast"/>
      <w:jc w:val="center"/>
    </w:pPr>
    <w:rPr>
      <w:rFonts w:ascii="宋体" w:eastAsia="仿宋" w:hAnsi="宋体" w:cs="宋体"/>
      <w:color w:val="000000"/>
      <w:sz w:val="24"/>
      <w:szCs w:val="21"/>
      <w:lang w:val="zh-CN"/>
    </w:rPr>
  </w:style>
  <w:style w:type="paragraph" w:customStyle="1" w:styleId="TableParagraph">
    <w:name w:val="Table Paragraph"/>
    <w:basedOn w:val="a"/>
    <w:autoRedefine/>
    <w:qFormat/>
    <w:pPr>
      <w:autoSpaceDE w:val="0"/>
      <w:autoSpaceDN w:val="0"/>
      <w:adjustRightInd w:val="0"/>
      <w:jc w:val="left"/>
    </w:pPr>
    <w:rPr>
      <w:rFonts w:ascii="Times New Roman" w:eastAsia="等线" w:hAnsi="Times New Roman" w:cs="Times New Roman"/>
      <w:kern w:val="0"/>
      <w:sz w:val="24"/>
      <w:szCs w:val="24"/>
    </w:rPr>
  </w:style>
  <w:style w:type="character" w:customStyle="1" w:styleId="Char10">
    <w:name w:val="环正文 Char1"/>
    <w:link w:val="afff6"/>
    <w:autoRedefine/>
    <w:qFormat/>
    <w:locked/>
    <w:rPr>
      <w:rFonts w:ascii="仿宋_GB2312" w:eastAsia="仿宋_GB2312"/>
      <w:sz w:val="28"/>
      <w:szCs w:val="24"/>
    </w:rPr>
  </w:style>
  <w:style w:type="paragraph" w:customStyle="1" w:styleId="afff6">
    <w:name w:val="环正文"/>
    <w:basedOn w:val="a"/>
    <w:link w:val="Char10"/>
    <w:autoRedefine/>
    <w:qFormat/>
    <w:pPr>
      <w:widowControl/>
      <w:suppressAutoHyphens/>
      <w:adjustRightInd w:val="0"/>
      <w:snapToGrid w:val="0"/>
      <w:spacing w:line="500" w:lineRule="exact"/>
      <w:ind w:firstLineChars="200" w:firstLine="560"/>
      <w:jc w:val="left"/>
    </w:pPr>
    <w:rPr>
      <w:rFonts w:ascii="仿宋_GB2312" w:eastAsia="仿宋_GB2312"/>
      <w:sz w:val="28"/>
      <w:szCs w:val="24"/>
    </w:rPr>
  </w:style>
  <w:style w:type="paragraph" w:customStyle="1" w:styleId="lee">
    <w:name w:val="lee正文"/>
    <w:basedOn w:val="a"/>
    <w:autoRedefine/>
    <w:uiPriority w:val="99"/>
    <w:qFormat/>
    <w:pPr>
      <w:spacing w:line="500" w:lineRule="exact"/>
      <w:ind w:firstLineChars="200" w:firstLine="200"/>
    </w:pPr>
    <w:rPr>
      <w:rFonts w:ascii="Times New Roman" w:eastAsia="宋体" w:hAnsi="Times New Roman" w:cs="Times New Roman"/>
      <w:sz w:val="24"/>
      <w:szCs w:val="21"/>
    </w:rPr>
  </w:style>
  <w:style w:type="character" w:customStyle="1" w:styleId="leeChar">
    <w:name w:val="lee表格标题 Char"/>
    <w:link w:val="lee0"/>
    <w:autoRedefine/>
    <w:qFormat/>
    <w:locked/>
    <w:rPr>
      <w:b/>
      <w:sz w:val="24"/>
    </w:rPr>
  </w:style>
  <w:style w:type="paragraph" w:customStyle="1" w:styleId="lee0">
    <w:name w:val="lee表格标题"/>
    <w:basedOn w:val="a"/>
    <w:link w:val="leeChar"/>
    <w:autoRedefine/>
    <w:qFormat/>
    <w:pPr>
      <w:adjustRightInd w:val="0"/>
      <w:spacing w:line="500" w:lineRule="exact"/>
      <w:jc w:val="center"/>
    </w:pPr>
    <w:rPr>
      <w:b/>
      <w:sz w:val="24"/>
    </w:rPr>
  </w:style>
  <w:style w:type="character" w:customStyle="1" w:styleId="Char2">
    <w:name w:val="苏环院表号、图号 Char"/>
    <w:basedOn w:val="a0"/>
    <w:link w:val="afff7"/>
    <w:autoRedefine/>
    <w:qFormat/>
    <w:locked/>
    <w:rPr>
      <w:rFonts w:ascii="Times New Roman" w:eastAsia="宋体" w:hAnsi="Times New Roman" w:cs="Times New Roman"/>
      <w:b/>
      <w:sz w:val="24"/>
      <w:szCs w:val="24"/>
    </w:rPr>
  </w:style>
  <w:style w:type="paragraph" w:customStyle="1" w:styleId="afff7">
    <w:name w:val="苏环院表号、图号"/>
    <w:basedOn w:val="a"/>
    <w:link w:val="Char2"/>
    <w:autoRedefine/>
    <w:qFormat/>
    <w:pPr>
      <w:widowControl/>
      <w:spacing w:line="500" w:lineRule="exact"/>
      <w:jc w:val="center"/>
    </w:pPr>
    <w:rPr>
      <w:rFonts w:ascii="Times New Roman" w:eastAsia="宋体" w:hAnsi="Times New Roman" w:cs="Times New Roman"/>
      <w:b/>
      <w:sz w:val="24"/>
      <w:szCs w:val="24"/>
    </w:rPr>
  </w:style>
  <w:style w:type="character" w:customStyle="1" w:styleId="BZ">
    <w:name w:val="BZ 字符"/>
    <w:link w:val="BZ0"/>
    <w:autoRedefine/>
    <w:qFormat/>
    <w:locked/>
    <w:rPr>
      <w:rFonts w:ascii="Times New Roman" w:eastAsia="宋体" w:hAnsi="Times New Roman" w:cs="Times New Roman"/>
      <w:b/>
      <w:bCs/>
      <w:color w:val="000000"/>
      <w:sz w:val="18"/>
      <w:szCs w:val="21"/>
    </w:rPr>
  </w:style>
  <w:style w:type="paragraph" w:customStyle="1" w:styleId="BZ0">
    <w:name w:val="BZ"/>
    <w:basedOn w:val="a"/>
    <w:link w:val="BZ"/>
    <w:autoRedefine/>
    <w:qFormat/>
    <w:pPr>
      <w:ind w:firstLineChars="200" w:firstLine="200"/>
    </w:pPr>
    <w:rPr>
      <w:rFonts w:ascii="Times New Roman" w:eastAsia="宋体" w:hAnsi="Times New Roman" w:cs="Times New Roman"/>
      <w:b/>
      <w:bCs/>
      <w:color w:val="000000"/>
      <w:sz w:val="18"/>
      <w:szCs w:val="21"/>
    </w:rPr>
  </w:style>
  <w:style w:type="paragraph" w:customStyle="1" w:styleId="font5">
    <w:name w:val="font5"/>
    <w:basedOn w:val="a"/>
    <w:autoRedefine/>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autoRedefine/>
    <w:qFormat/>
    <w:pPr>
      <w:widowControl/>
      <w:spacing w:before="100" w:beforeAutospacing="1" w:after="100" w:afterAutospacing="1"/>
      <w:jc w:val="left"/>
    </w:pPr>
    <w:rPr>
      <w:rFonts w:ascii="Times New Roman" w:eastAsia="宋体" w:hAnsi="Times New Roman" w:cs="Times New Roman"/>
      <w:b/>
      <w:bCs/>
      <w:kern w:val="0"/>
      <w:sz w:val="24"/>
      <w:szCs w:val="24"/>
    </w:rPr>
  </w:style>
  <w:style w:type="paragraph" w:customStyle="1" w:styleId="xl63">
    <w:name w:val="xl63"/>
    <w:basedOn w:val="a"/>
    <w:autoRedefine/>
    <w:uiPriority w:val="99"/>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64">
    <w:name w:val="xl64"/>
    <w:basedOn w:val="a"/>
    <w:autoRedefine/>
    <w:uiPriority w:val="99"/>
    <w:qFormat/>
    <w:pPr>
      <w:widowControl/>
      <w:pBdr>
        <w:top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65">
    <w:name w:val="xl65"/>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66">
    <w:name w:val="xl66"/>
    <w:basedOn w:val="a"/>
    <w:autoRedefine/>
    <w:uiPriority w:val="99"/>
    <w:qFormat/>
    <w:pPr>
      <w:widowControl/>
      <w:pBdr>
        <w:right w:val="single" w:sz="8"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67">
    <w:name w:val="xl67"/>
    <w:basedOn w:val="a"/>
    <w:autoRedefine/>
    <w:uiPriority w:val="99"/>
    <w:qFormat/>
    <w:pPr>
      <w:widowControl/>
      <w:pBdr>
        <w:right w:val="single" w:sz="8" w:space="0" w:color="auto"/>
      </w:pBdr>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autoRedefine/>
    <w:uiPriority w:val="99"/>
    <w:qFormat/>
    <w:pPr>
      <w:widowControl/>
      <w:pBdr>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autoRedefine/>
    <w:uiPriority w:val="99"/>
    <w:qFormat/>
    <w:pPr>
      <w:widowControl/>
      <w:pBdr>
        <w:bottom w:val="single" w:sz="8" w:space="0" w:color="auto"/>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71">
    <w:name w:val="xl71"/>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xl72">
    <w:name w:val="xl72"/>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73">
    <w:name w:val="xl73"/>
    <w:basedOn w:val="a"/>
    <w:autoRedefine/>
    <w:uiPriority w:val="99"/>
    <w:qFormat/>
    <w:pPr>
      <w:widowControl/>
      <w:pBdr>
        <w:top w:val="single" w:sz="12"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4">
    <w:name w:val="xl74"/>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5">
    <w:name w:val="xl75"/>
    <w:basedOn w:val="a"/>
    <w:autoRedefine/>
    <w:uiPriority w:val="99"/>
    <w:qFormat/>
    <w:pPr>
      <w:widowControl/>
      <w:pBdr>
        <w:top w:val="single" w:sz="12" w:space="0" w:color="auto"/>
        <w:left w:val="single" w:sz="8"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6">
    <w:name w:val="xl76"/>
    <w:basedOn w:val="a"/>
    <w:autoRedefine/>
    <w:uiPriority w:val="99"/>
    <w:qFormat/>
    <w:pPr>
      <w:widowControl/>
      <w:pBdr>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7">
    <w:name w:val="xl77"/>
    <w:basedOn w:val="a"/>
    <w:autoRedefine/>
    <w:uiPriority w:val="99"/>
    <w:qFormat/>
    <w:pPr>
      <w:widowControl/>
      <w:pBdr>
        <w:top w:val="single" w:sz="12" w:space="0" w:color="auto"/>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8">
    <w:name w:val="xl78"/>
    <w:basedOn w:val="a"/>
    <w:autoRedefine/>
    <w:uiPriority w:val="99"/>
    <w:qFormat/>
    <w:pPr>
      <w:widowControl/>
      <w:pBdr>
        <w:top w:val="single" w:sz="12" w:space="0" w:color="auto"/>
        <w:left w:val="single" w:sz="8" w:space="0" w:color="auto"/>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9">
    <w:name w:val="xl79"/>
    <w:basedOn w:val="a"/>
    <w:autoRedefine/>
    <w:uiPriority w:val="99"/>
    <w:qFormat/>
    <w:pPr>
      <w:widowControl/>
      <w:pBdr>
        <w:top w:val="single" w:sz="12" w:space="0" w:color="auto"/>
        <w:lef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0">
    <w:name w:val="xl80"/>
    <w:basedOn w:val="a"/>
    <w:autoRedefine/>
    <w:uiPriority w:val="99"/>
    <w:qFormat/>
    <w:pPr>
      <w:widowControl/>
      <w:pBdr>
        <w:left w:val="single" w:sz="8" w:space="0" w:color="auto"/>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1">
    <w:name w:val="xl81"/>
    <w:basedOn w:val="a"/>
    <w:autoRedefine/>
    <w:uiPriority w:val="99"/>
    <w:qFormat/>
    <w:pPr>
      <w:widowControl/>
      <w:pBdr>
        <w:top w:val="single" w:sz="8" w:space="0" w:color="auto"/>
        <w:bottom w:val="single" w:sz="12" w:space="0" w:color="auto"/>
      </w:pBdr>
      <w:spacing w:before="100" w:beforeAutospacing="1" w:after="100" w:afterAutospacing="1"/>
      <w:jc w:val="left"/>
    </w:pPr>
    <w:rPr>
      <w:rFonts w:ascii="宋体" w:eastAsia="宋体" w:hAnsi="宋体" w:cs="宋体"/>
      <w:kern w:val="0"/>
      <w:sz w:val="24"/>
      <w:szCs w:val="24"/>
    </w:rPr>
  </w:style>
  <w:style w:type="paragraph" w:customStyle="1" w:styleId="xl82">
    <w:name w:val="xl82"/>
    <w:basedOn w:val="a"/>
    <w:autoRedefine/>
    <w:uiPriority w:val="99"/>
    <w:qFormat/>
    <w:pPr>
      <w:widowControl/>
      <w:pBdr>
        <w:top w:val="single" w:sz="8" w:space="0" w:color="auto"/>
        <w:left w:val="single" w:sz="8" w:space="0" w:color="auto"/>
        <w:bottom w:val="single" w:sz="8"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xl83">
    <w:name w:val="xl83"/>
    <w:basedOn w:val="a"/>
    <w:autoRedefine/>
    <w:uiPriority w:val="99"/>
    <w:qFormat/>
    <w:pPr>
      <w:widowControl/>
      <w:pBdr>
        <w:top w:val="single" w:sz="8" w:space="0" w:color="auto"/>
        <w:left w:val="single" w:sz="8" w:space="0" w:color="auto"/>
        <w:bottom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4">
    <w:name w:val="xl84"/>
    <w:basedOn w:val="a"/>
    <w:autoRedefine/>
    <w:uiPriority w:val="99"/>
    <w:qFormat/>
    <w:pPr>
      <w:widowControl/>
      <w:pBdr>
        <w:top w:val="single" w:sz="8" w:space="0" w:color="auto"/>
        <w:bottom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5">
    <w:name w:val="xl85"/>
    <w:basedOn w:val="a"/>
    <w:autoRedefine/>
    <w:uiPriority w:val="99"/>
    <w:qFormat/>
    <w:pPr>
      <w:widowControl/>
      <w:pBdr>
        <w:top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6">
    <w:name w:val="xl86"/>
    <w:basedOn w:val="a"/>
    <w:autoRedefine/>
    <w:uiPriority w:val="99"/>
    <w:qFormat/>
    <w:pPr>
      <w:widowControl/>
      <w:pBdr>
        <w:top w:val="single" w:sz="8" w:space="0" w:color="auto"/>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7">
    <w:name w:val="xl87"/>
    <w:basedOn w:val="a"/>
    <w:autoRedefine/>
    <w:uiPriority w:val="99"/>
    <w:qFormat/>
    <w:pPr>
      <w:widowControl/>
      <w:pBdr>
        <w:bottom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8">
    <w:name w:val="xl88"/>
    <w:basedOn w:val="a"/>
    <w:autoRedefine/>
    <w:uiPriority w:val="99"/>
    <w:qFormat/>
    <w:pPr>
      <w:widowControl/>
      <w:pBdr>
        <w:bottom w:val="single" w:sz="8" w:space="0" w:color="auto"/>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autoRedefine/>
    <w:qFormat/>
    <w:pPr>
      <w:widowControl/>
      <w:pBdr>
        <w:top w:val="single" w:sz="8" w:space="0" w:color="auto"/>
        <w:bottom w:val="single" w:sz="8"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90">
    <w:name w:val="xl90"/>
    <w:basedOn w:val="a"/>
    <w:autoRedefine/>
    <w:uiPriority w:val="99"/>
    <w:qFormat/>
    <w:pPr>
      <w:widowControl/>
      <w:pBdr>
        <w:top w:val="single" w:sz="8" w:space="0" w:color="auto"/>
        <w:left w:val="single" w:sz="8" w:space="0" w:color="auto"/>
        <w:bottom w:val="single" w:sz="8" w:space="0" w:color="auto"/>
      </w:pBdr>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xl91">
    <w:name w:val="xl91"/>
    <w:basedOn w:val="a"/>
    <w:autoRedefine/>
    <w:uiPriority w:val="99"/>
    <w:qFormat/>
    <w:pPr>
      <w:widowControl/>
      <w:pBdr>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92">
    <w:name w:val="xl92"/>
    <w:basedOn w:val="a"/>
    <w:autoRedefine/>
    <w:uiPriority w:val="99"/>
    <w:qFormat/>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3">
    <w:name w:val="xl93"/>
    <w:basedOn w:val="a"/>
    <w:autoRedefine/>
    <w:uiPriority w:val="99"/>
    <w:qFormat/>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4">
    <w:name w:val="xl94"/>
    <w:basedOn w:val="a"/>
    <w:autoRedefine/>
    <w:uiPriority w:val="99"/>
    <w:qFormat/>
    <w:pPr>
      <w:widowControl/>
      <w:pBdr>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95">
    <w:name w:val="xl95"/>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96">
    <w:name w:val="xl96"/>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7">
    <w:name w:val="xl97"/>
    <w:basedOn w:val="a"/>
    <w:autoRedefine/>
    <w:uiPriority w:val="99"/>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8">
    <w:name w:val="xl98"/>
    <w:basedOn w:val="a"/>
    <w:autoRedefine/>
    <w:uiPriority w:val="99"/>
    <w:qFormat/>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9">
    <w:name w:val="xl99"/>
    <w:basedOn w:val="a"/>
    <w:autoRedefine/>
    <w:uiPriority w:val="99"/>
    <w:qFormat/>
    <w:pPr>
      <w:widowControl/>
      <w:spacing w:before="100" w:beforeAutospacing="1" w:after="100" w:afterAutospacing="1"/>
      <w:jc w:val="left"/>
    </w:pPr>
    <w:rPr>
      <w:rFonts w:ascii="Times New Roman" w:eastAsia="宋体" w:hAnsi="Times New Roman" w:cs="Times New Roman"/>
      <w:kern w:val="0"/>
      <w:szCs w:val="21"/>
    </w:rPr>
  </w:style>
  <w:style w:type="paragraph" w:customStyle="1" w:styleId="xl100">
    <w:name w:val="xl100"/>
    <w:basedOn w:val="a"/>
    <w:autoRedefine/>
    <w:uiPriority w:val="99"/>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101">
    <w:name w:val="xl101"/>
    <w:basedOn w:val="a"/>
    <w:autoRedefine/>
    <w:uiPriority w:val="99"/>
    <w:qFormat/>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FF0000"/>
      <w:kern w:val="0"/>
      <w:szCs w:val="21"/>
    </w:rPr>
  </w:style>
  <w:style w:type="paragraph" w:customStyle="1" w:styleId="xl102">
    <w:name w:val="xl102"/>
    <w:basedOn w:val="a"/>
    <w:autoRedefine/>
    <w:uiPriority w:val="99"/>
    <w:qFormat/>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103">
    <w:name w:val="xl103"/>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FF0000"/>
      <w:kern w:val="0"/>
      <w:szCs w:val="21"/>
    </w:rPr>
  </w:style>
  <w:style w:type="character" w:customStyle="1" w:styleId="ZW0">
    <w:name w:val="ZW加粗 字符"/>
    <w:basedOn w:val="ZW1"/>
    <w:link w:val="ZW2"/>
    <w:autoRedefine/>
    <w:qFormat/>
    <w:locked/>
    <w:rPr>
      <w:rFonts w:ascii="宋体" w:eastAsia="宋体" w:hAnsi="等线" w:cs="宋体" w:hint="default"/>
      <w:b/>
      <w:bCs/>
      <w:sz w:val="24"/>
      <w:szCs w:val="24"/>
    </w:rPr>
  </w:style>
  <w:style w:type="character" w:customStyle="1" w:styleId="ZW1">
    <w:name w:val="ZW 字符"/>
    <w:basedOn w:val="a0"/>
    <w:autoRedefine/>
    <w:qFormat/>
    <w:rPr>
      <w:rFonts w:ascii="Times New Roman" w:eastAsia="宋体" w:hAnsi="Times New Roman" w:cs="Times New Roman" w:hint="default"/>
      <w:sz w:val="24"/>
      <w:szCs w:val="24"/>
    </w:rPr>
  </w:style>
  <w:style w:type="paragraph" w:customStyle="1" w:styleId="ZW2">
    <w:name w:val="ZW加粗"/>
    <w:basedOn w:val="a"/>
    <w:link w:val="ZW0"/>
    <w:autoRedefine/>
    <w:qFormat/>
    <w:pPr>
      <w:autoSpaceDE w:val="0"/>
      <w:autoSpaceDN w:val="0"/>
      <w:adjustRightInd w:val="0"/>
      <w:spacing w:line="500" w:lineRule="exact"/>
    </w:pPr>
    <w:rPr>
      <w:rFonts w:ascii="宋体" w:eastAsia="宋体" w:hAnsi="等线" w:cs="宋体"/>
      <w:b/>
      <w:bCs/>
      <w:sz w:val="24"/>
      <w:szCs w:val="24"/>
    </w:rPr>
  </w:style>
  <w:style w:type="character" w:customStyle="1" w:styleId="BT4Char">
    <w:name w:val="BT4 Char"/>
    <w:basedOn w:val="a0"/>
    <w:link w:val="BT4"/>
    <w:autoRedefine/>
    <w:qFormat/>
    <w:locked/>
    <w:rPr>
      <w:rFonts w:ascii="Times New Roman" w:eastAsia="宋体" w:hAnsi="Times New Roman" w:cs="宋体"/>
      <w:b/>
      <w:bCs/>
      <w:sz w:val="24"/>
      <w:szCs w:val="24"/>
    </w:rPr>
  </w:style>
  <w:style w:type="paragraph" w:customStyle="1" w:styleId="BT4">
    <w:name w:val="BT4"/>
    <w:basedOn w:val="a"/>
    <w:link w:val="BT4Char"/>
    <w:autoRedefine/>
    <w:qFormat/>
    <w:pPr>
      <w:widowControl/>
      <w:spacing w:line="500" w:lineRule="exact"/>
      <w:outlineLvl w:val="3"/>
    </w:pPr>
    <w:rPr>
      <w:rFonts w:ascii="Times New Roman" w:eastAsia="宋体" w:hAnsi="Times New Roman" w:cs="宋体"/>
      <w:b/>
      <w:bCs/>
      <w:sz w:val="24"/>
      <w:szCs w:val="24"/>
    </w:rPr>
  </w:style>
  <w:style w:type="character" w:customStyle="1" w:styleId="tbChar0">
    <w:name w:val="tb Char"/>
    <w:basedOn w:val="a0"/>
    <w:link w:val="tb0"/>
    <w:autoRedefine/>
    <w:qFormat/>
    <w:locked/>
    <w:rPr>
      <w:rFonts w:ascii="Times New Roman" w:eastAsia="宋体" w:hAnsi="Times New Roman" w:cs="Times New Roman"/>
      <w:szCs w:val="21"/>
    </w:rPr>
  </w:style>
  <w:style w:type="paragraph" w:customStyle="1" w:styleId="tb0">
    <w:name w:val="tb"/>
    <w:basedOn w:val="a"/>
    <w:link w:val="tbChar0"/>
    <w:autoRedefine/>
    <w:qFormat/>
    <w:pPr>
      <w:snapToGrid w:val="0"/>
      <w:spacing w:line="360" w:lineRule="exact"/>
      <w:jc w:val="center"/>
    </w:pPr>
    <w:rPr>
      <w:rFonts w:ascii="Times New Roman" w:eastAsia="宋体" w:hAnsi="Times New Roman" w:cs="Times New Roman"/>
      <w:szCs w:val="21"/>
    </w:rPr>
  </w:style>
  <w:style w:type="character" w:customStyle="1" w:styleId="zwChar0">
    <w:name w:val="zw Char"/>
    <w:basedOn w:val="a0"/>
    <w:link w:val="zw3"/>
    <w:autoRedefine/>
    <w:qFormat/>
    <w:locked/>
    <w:rPr>
      <w:rFonts w:ascii="Times New Roman" w:eastAsia="宋体" w:hAnsi="Times New Roman" w:cs="Times New Roman"/>
      <w:sz w:val="24"/>
      <w:szCs w:val="24"/>
    </w:rPr>
  </w:style>
  <w:style w:type="paragraph" w:customStyle="1" w:styleId="zw3">
    <w:name w:val="zw"/>
    <w:basedOn w:val="a"/>
    <w:link w:val="zwChar0"/>
    <w:autoRedefine/>
    <w:qFormat/>
    <w:pPr>
      <w:spacing w:line="500" w:lineRule="exact"/>
      <w:ind w:firstLine="480"/>
    </w:pPr>
    <w:rPr>
      <w:rFonts w:ascii="Times New Roman" w:eastAsia="宋体" w:hAnsi="Times New Roman" w:cs="Times New Roman"/>
      <w:sz w:val="24"/>
      <w:szCs w:val="24"/>
    </w:rPr>
  </w:style>
  <w:style w:type="character" w:customStyle="1" w:styleId="Char3">
    <w:name w:val="图表 Char"/>
    <w:link w:val="afff8"/>
    <w:autoRedefine/>
    <w:qFormat/>
    <w:locked/>
    <w:rPr>
      <w:rFonts w:ascii="Times New Roman" w:eastAsia="宋体" w:hAnsi="Times New Roman" w:cs="Times New Roman"/>
      <w:color w:val="000000"/>
      <w:szCs w:val="21"/>
      <w:lang w:val="zh-CN"/>
    </w:rPr>
  </w:style>
  <w:style w:type="paragraph" w:customStyle="1" w:styleId="afff8">
    <w:name w:val="图表"/>
    <w:basedOn w:val="a"/>
    <w:link w:val="Char3"/>
    <w:autoRedefine/>
    <w:qFormat/>
    <w:pPr>
      <w:adjustRightInd w:val="0"/>
      <w:snapToGrid w:val="0"/>
      <w:jc w:val="center"/>
    </w:pPr>
    <w:rPr>
      <w:rFonts w:ascii="Times New Roman" w:eastAsia="宋体" w:hAnsi="Times New Roman" w:cs="Times New Roman"/>
      <w:color w:val="000000"/>
      <w:szCs w:val="21"/>
      <w:lang w:val="zh-CN"/>
    </w:rPr>
  </w:style>
  <w:style w:type="character" w:customStyle="1" w:styleId="Char11">
    <w:name w:val="常用表格样式 Char1"/>
    <w:link w:val="afff9"/>
    <w:autoRedefine/>
    <w:qFormat/>
    <w:locked/>
    <w:rPr>
      <w:rFonts w:ascii="宋体" w:eastAsia="仿宋" w:hAnsi="宋体" w:cs="宋体"/>
      <w:color w:val="000000"/>
      <w:sz w:val="18"/>
      <w:szCs w:val="18"/>
    </w:rPr>
  </w:style>
  <w:style w:type="paragraph" w:customStyle="1" w:styleId="afff9">
    <w:name w:val="常用表格样式"/>
    <w:next w:val="a"/>
    <w:link w:val="Char11"/>
    <w:autoRedefine/>
    <w:qFormat/>
    <w:pPr>
      <w:widowControl w:val="0"/>
      <w:adjustRightInd w:val="0"/>
      <w:jc w:val="center"/>
    </w:pPr>
    <w:rPr>
      <w:rFonts w:ascii="宋体" w:eastAsia="仿宋" w:hAnsi="宋体" w:cs="宋体"/>
      <w:color w:val="000000"/>
      <w:kern w:val="2"/>
      <w:sz w:val="18"/>
      <w:szCs w:val="18"/>
    </w:rPr>
  </w:style>
  <w:style w:type="character" w:customStyle="1" w:styleId="Y-BChar">
    <w:name w:val="Y-B Char"/>
    <w:link w:val="Y-B"/>
    <w:autoRedefine/>
    <w:qFormat/>
    <w:locked/>
    <w:rPr>
      <w:rFonts w:ascii="Times New Roman" w:eastAsia="宋体" w:hAnsi="Times New Roman" w:cs="Times New Roman"/>
    </w:rPr>
  </w:style>
  <w:style w:type="paragraph" w:customStyle="1" w:styleId="Y-B">
    <w:name w:val="Y-B"/>
    <w:link w:val="Y-BChar"/>
    <w:autoRedefine/>
    <w:qFormat/>
    <w:pPr>
      <w:jc w:val="center"/>
    </w:pPr>
    <w:rPr>
      <w:rFonts w:ascii="Times New Roman" w:eastAsia="宋体" w:hAnsi="Times New Roman" w:cs="Times New Roman"/>
      <w:kern w:val="2"/>
      <w:sz w:val="21"/>
      <w:szCs w:val="22"/>
    </w:rPr>
  </w:style>
  <w:style w:type="paragraph" w:customStyle="1" w:styleId="08515">
    <w:name w:val="样式 宋体 小四 两端对齐 首行缩进:  0.85 厘米 行距: 1.5 倍行距"/>
    <w:basedOn w:val="a"/>
    <w:autoRedefine/>
    <w:uiPriority w:val="99"/>
    <w:qFormat/>
    <w:pPr>
      <w:widowControl/>
      <w:spacing w:line="360" w:lineRule="auto"/>
      <w:ind w:firstLine="482"/>
    </w:pPr>
    <w:rPr>
      <w:rFonts w:ascii="Times New Roman" w:eastAsia="宋体" w:hAnsi="Times New Roman" w:cs="Times New Roman"/>
      <w:kern w:val="0"/>
      <w:sz w:val="24"/>
      <w:szCs w:val="24"/>
    </w:rPr>
  </w:style>
  <w:style w:type="character" w:customStyle="1" w:styleId="afffa">
    <w:name w:val="正文！！！ 字符"/>
    <w:link w:val="afffb"/>
    <w:autoRedefine/>
    <w:qFormat/>
    <w:locked/>
    <w:rPr>
      <w:rFonts w:ascii="Times New Roman" w:eastAsia="宋体" w:hAnsi="Times New Roman" w:cs="Times New Roman"/>
      <w:sz w:val="24"/>
      <w:szCs w:val="24"/>
    </w:rPr>
  </w:style>
  <w:style w:type="paragraph" w:customStyle="1" w:styleId="afffb">
    <w:name w:val="正文！！！"/>
    <w:basedOn w:val="a"/>
    <w:link w:val="afffa"/>
    <w:autoRedefine/>
    <w:qFormat/>
    <w:pPr>
      <w:spacing w:line="500" w:lineRule="exact"/>
      <w:ind w:firstLineChars="200" w:firstLine="480"/>
    </w:pPr>
    <w:rPr>
      <w:rFonts w:ascii="Times New Roman" w:eastAsia="宋体" w:hAnsi="Times New Roman" w:cs="Times New Roman"/>
      <w:sz w:val="24"/>
      <w:szCs w:val="24"/>
    </w:rPr>
  </w:style>
  <w:style w:type="character" w:customStyle="1" w:styleId="-Char0">
    <w:name w:val="正文-报告书 Char"/>
    <w:link w:val="-0"/>
    <w:autoRedefine/>
    <w:qFormat/>
    <w:locked/>
    <w:rPr>
      <w:rFonts w:ascii="宋体" w:eastAsia="宋体" w:hAnsi="宋体" w:cs="宋体"/>
      <w:bCs/>
      <w:sz w:val="24"/>
      <w:szCs w:val="24"/>
    </w:rPr>
  </w:style>
  <w:style w:type="paragraph" w:customStyle="1" w:styleId="-0">
    <w:name w:val="正文-报告书"/>
    <w:link w:val="-Char0"/>
    <w:autoRedefine/>
    <w:qFormat/>
    <w:pPr>
      <w:widowControl w:val="0"/>
      <w:adjustRightInd w:val="0"/>
      <w:snapToGrid w:val="0"/>
      <w:spacing w:line="500" w:lineRule="exact"/>
      <w:ind w:firstLineChars="200" w:firstLine="482"/>
    </w:pPr>
    <w:rPr>
      <w:rFonts w:ascii="宋体" w:eastAsia="宋体" w:hAnsi="宋体" w:cs="宋体"/>
      <w:bCs/>
      <w:kern w:val="2"/>
      <w:sz w:val="24"/>
      <w:szCs w:val="24"/>
    </w:rPr>
  </w:style>
  <w:style w:type="paragraph" w:customStyle="1" w:styleId="210">
    <w:name w:val="修订21"/>
    <w:autoRedefine/>
    <w:uiPriority w:val="99"/>
    <w:semiHidden/>
    <w:qFormat/>
    <w:rPr>
      <w:rFonts w:ascii="Times New Roman" w:eastAsia="宋体" w:hAnsi="Times New Roman" w:cs="Times New Roman"/>
      <w:kern w:val="2"/>
      <w:sz w:val="24"/>
      <w:szCs w:val="21"/>
    </w:rPr>
  </w:style>
  <w:style w:type="paragraph" w:customStyle="1" w:styleId="font7">
    <w:name w:val="font7"/>
    <w:basedOn w:val="a"/>
    <w:autoRedefine/>
    <w:qFormat/>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font8">
    <w:name w:val="font8"/>
    <w:basedOn w:val="a"/>
    <w:autoRedefine/>
    <w:qFormat/>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9">
    <w:name w:val="font9"/>
    <w:basedOn w:val="a"/>
    <w:autoRedefine/>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0">
    <w:name w:val="font10"/>
    <w:basedOn w:val="a"/>
    <w:autoRedefine/>
    <w:qFormat/>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1">
    <w:name w:val="font11"/>
    <w:basedOn w:val="a"/>
    <w:autoRedefine/>
    <w:uiPriority w:val="99"/>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2">
    <w:name w:val="font12"/>
    <w:basedOn w:val="a"/>
    <w:autoRedefine/>
    <w:uiPriority w:val="99"/>
    <w:qFormat/>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3">
    <w:name w:val="font13"/>
    <w:basedOn w:val="a"/>
    <w:autoRedefine/>
    <w:uiPriority w:val="99"/>
    <w:qFormat/>
    <w:pPr>
      <w:widowControl/>
      <w:spacing w:before="100" w:beforeAutospacing="1" w:after="100" w:afterAutospacing="1"/>
      <w:jc w:val="left"/>
    </w:pPr>
    <w:rPr>
      <w:rFonts w:ascii="宋体" w:eastAsia="宋体" w:hAnsi="宋体" w:cs="宋体"/>
      <w:color w:val="000000"/>
      <w:kern w:val="0"/>
      <w:sz w:val="20"/>
      <w:szCs w:val="20"/>
    </w:rPr>
  </w:style>
  <w:style w:type="character" w:customStyle="1" w:styleId="5Char">
    <w:name w:val="标题5 Char"/>
    <w:link w:val="53"/>
    <w:autoRedefine/>
    <w:semiHidden/>
    <w:qFormat/>
    <w:locked/>
    <w:rPr>
      <w:b/>
      <w:bCs/>
      <w:color w:val="2E74B5"/>
      <w:sz w:val="32"/>
    </w:rPr>
  </w:style>
  <w:style w:type="paragraph" w:customStyle="1" w:styleId="53">
    <w:name w:val="标题5"/>
    <w:basedOn w:val="2"/>
    <w:link w:val="5Char"/>
    <w:autoRedefine/>
    <w:semiHidden/>
    <w:qFormat/>
    <w:pPr>
      <w:tabs>
        <w:tab w:val="left" w:pos="0"/>
      </w:tabs>
      <w:spacing w:line="300" w:lineRule="auto"/>
    </w:pPr>
    <w:rPr>
      <w:rFonts w:asciiTheme="minorHAnsi" w:eastAsiaTheme="minorEastAsia" w:hAnsiTheme="minorHAnsi" w:cstheme="minorBidi"/>
      <w:color w:val="2E74B5"/>
      <w:sz w:val="32"/>
      <w:szCs w:val="22"/>
    </w:rPr>
  </w:style>
  <w:style w:type="paragraph" w:customStyle="1" w:styleId="42">
    <w:name w:val="标题正4"/>
    <w:basedOn w:val="a"/>
    <w:autoRedefine/>
    <w:uiPriority w:val="99"/>
    <w:qFormat/>
    <w:pPr>
      <w:widowControl/>
      <w:spacing w:line="300" w:lineRule="exact"/>
      <w:jc w:val="center"/>
    </w:pPr>
    <w:rPr>
      <w:rFonts w:ascii="宋体" w:eastAsia="宋体" w:hAnsi="宋体" w:cs="宋体"/>
      <w:color w:val="000000"/>
      <w:kern w:val="0"/>
      <w:szCs w:val="24"/>
    </w:rPr>
  </w:style>
  <w:style w:type="paragraph" w:customStyle="1" w:styleId="afffc">
    <w:name w:val="标题四"/>
    <w:basedOn w:val="3"/>
    <w:autoRedefine/>
    <w:uiPriority w:val="39"/>
    <w:semiHidden/>
    <w:qFormat/>
    <w:pPr>
      <w:adjustRightInd/>
      <w:snapToGrid/>
      <w:spacing w:before="260" w:after="260" w:line="415" w:lineRule="auto"/>
    </w:pPr>
    <w:rPr>
      <w:rFonts w:eastAsia="华文中宋" w:cs="Times New Roman"/>
      <w:b w:val="0"/>
      <w:kern w:val="0"/>
      <w:sz w:val="28"/>
    </w:rPr>
  </w:style>
  <w:style w:type="paragraph" w:customStyle="1" w:styleId="afffd">
    <w:name w:val="标题三"/>
    <w:basedOn w:val="3"/>
    <w:autoRedefine/>
    <w:uiPriority w:val="39"/>
    <w:semiHidden/>
    <w:qFormat/>
    <w:pPr>
      <w:tabs>
        <w:tab w:val="left" w:pos="900"/>
      </w:tabs>
      <w:adjustRightInd/>
      <w:snapToGrid/>
      <w:spacing w:before="120" w:after="60" w:line="480" w:lineRule="exact"/>
    </w:pPr>
    <w:rPr>
      <w:rFonts w:eastAsia="华文中宋" w:hAnsi="宋体" w:cs="Times New Roman"/>
      <w:color w:val="000000"/>
      <w:kern w:val="0"/>
      <w:sz w:val="28"/>
      <w:szCs w:val="30"/>
    </w:rPr>
  </w:style>
  <w:style w:type="paragraph" w:customStyle="1" w:styleId="2a">
    <w:name w:val="标题样式2"/>
    <w:basedOn w:val="a"/>
    <w:autoRedefine/>
    <w:uiPriority w:val="99"/>
    <w:qFormat/>
    <w:pPr>
      <w:widowControl/>
      <w:adjustRightInd w:val="0"/>
      <w:spacing w:line="480" w:lineRule="atLeast"/>
      <w:jc w:val="left"/>
    </w:pPr>
    <w:rPr>
      <w:rFonts w:ascii="新宋体" w:eastAsia="宋体" w:hAnsi="新宋体" w:cs="宋体"/>
      <w:kern w:val="0"/>
      <w:sz w:val="24"/>
      <w:szCs w:val="20"/>
    </w:rPr>
  </w:style>
  <w:style w:type="paragraph" w:customStyle="1" w:styleId="54">
    <w:name w:val="正文缩进5"/>
    <w:basedOn w:val="a"/>
    <w:autoRedefine/>
    <w:uiPriority w:val="39"/>
    <w:semiHidden/>
    <w:qFormat/>
    <w:pPr>
      <w:widowControl/>
      <w:spacing w:line="500" w:lineRule="atLeast"/>
      <w:ind w:firstLineChars="200" w:firstLine="420"/>
      <w:jc w:val="left"/>
    </w:pPr>
    <w:rPr>
      <w:rFonts w:ascii="宋体" w:eastAsia="宋体" w:hAnsi="宋体" w:cs="宋体"/>
      <w:spacing w:val="-18"/>
      <w:kern w:val="0"/>
      <w:sz w:val="24"/>
      <w:szCs w:val="20"/>
    </w:rPr>
  </w:style>
  <w:style w:type="paragraph" w:customStyle="1" w:styleId="19">
    <w:name w:val="标题正1"/>
    <w:basedOn w:val="a"/>
    <w:autoRedefine/>
    <w:uiPriority w:val="39"/>
    <w:semiHidden/>
    <w:qFormat/>
    <w:pPr>
      <w:widowControl/>
      <w:adjustRightInd w:val="0"/>
      <w:snapToGrid w:val="0"/>
      <w:spacing w:before="60" w:after="60" w:line="360" w:lineRule="auto"/>
      <w:ind w:firstLineChars="200" w:firstLine="200"/>
      <w:jc w:val="left"/>
    </w:pPr>
    <w:rPr>
      <w:rFonts w:ascii="黑体" w:eastAsia="黑体" w:hAnsi="宋体" w:cs="宋体"/>
      <w:kern w:val="0"/>
      <w:sz w:val="32"/>
      <w:szCs w:val="28"/>
    </w:rPr>
  </w:style>
  <w:style w:type="paragraph" w:customStyle="1" w:styleId="B">
    <w:name w:val="标题B"/>
    <w:basedOn w:val="a"/>
    <w:autoRedefine/>
    <w:uiPriority w:val="39"/>
    <w:semiHidden/>
    <w:qFormat/>
    <w:pPr>
      <w:widowControl/>
      <w:spacing w:beforeLines="50" w:afterLines="50" w:line="420" w:lineRule="exact"/>
      <w:jc w:val="left"/>
    </w:pPr>
    <w:rPr>
      <w:rFonts w:ascii="宋体" w:eastAsia="黑体" w:hAnsi="宋体" w:cs="宋体"/>
      <w:kern w:val="0"/>
      <w:sz w:val="32"/>
      <w:szCs w:val="24"/>
    </w:rPr>
  </w:style>
  <w:style w:type="paragraph" w:customStyle="1" w:styleId="43">
    <w:name w:val="正文缩进4"/>
    <w:basedOn w:val="a"/>
    <w:autoRedefine/>
    <w:uiPriority w:val="39"/>
    <w:semiHidden/>
    <w:qFormat/>
    <w:pPr>
      <w:keepNext/>
      <w:widowControl/>
      <w:adjustRightInd w:val="0"/>
      <w:snapToGrid w:val="0"/>
      <w:spacing w:line="480" w:lineRule="exact"/>
      <w:ind w:firstLineChars="200" w:firstLine="482"/>
      <w:jc w:val="left"/>
    </w:pPr>
    <w:rPr>
      <w:rFonts w:ascii="宋体" w:eastAsia="宋体" w:hAnsi="宋体" w:cs="宋体"/>
      <w:b/>
      <w:bCs/>
      <w:color w:val="000000"/>
      <w:kern w:val="0"/>
      <w:sz w:val="24"/>
      <w:szCs w:val="24"/>
    </w:rPr>
  </w:style>
  <w:style w:type="paragraph" w:customStyle="1" w:styleId="afffe">
    <w:name w:val="标题一"/>
    <w:basedOn w:val="1"/>
    <w:autoRedefine/>
    <w:uiPriority w:val="39"/>
    <w:semiHidden/>
    <w:qFormat/>
    <w:pPr>
      <w:keepNext w:val="0"/>
      <w:adjustRightInd/>
      <w:snapToGrid/>
      <w:spacing w:beforeLines="240" w:afterLines="160" w:line="360" w:lineRule="auto"/>
      <w:jc w:val="center"/>
    </w:pPr>
    <w:rPr>
      <w:rFonts w:ascii="宋体" w:hAnsi="宋体" w:cs="宋体"/>
      <w:sz w:val="44"/>
    </w:rPr>
  </w:style>
  <w:style w:type="paragraph" w:customStyle="1" w:styleId="affff">
    <w:name w:val="左五"/>
    <w:basedOn w:val="a"/>
    <w:autoRedefine/>
    <w:uiPriority w:val="39"/>
    <w:semiHidden/>
    <w:qFormat/>
    <w:pPr>
      <w:widowControl/>
      <w:adjustRightInd w:val="0"/>
      <w:snapToGrid w:val="0"/>
      <w:spacing w:line="280" w:lineRule="exact"/>
      <w:jc w:val="left"/>
    </w:pPr>
    <w:rPr>
      <w:rFonts w:ascii="宋体" w:eastAsia="宋体" w:hAnsi="Symusic" w:cs="宋体"/>
      <w:color w:val="000000"/>
      <w:kern w:val="0"/>
      <w:sz w:val="18"/>
      <w:szCs w:val="24"/>
    </w:rPr>
  </w:style>
  <w:style w:type="paragraph" w:customStyle="1" w:styleId="affff0">
    <w:name w:val="标准"/>
    <w:basedOn w:val="a"/>
    <w:autoRedefine/>
    <w:uiPriority w:val="99"/>
    <w:qFormat/>
    <w:pPr>
      <w:widowControl/>
      <w:adjustRightInd w:val="0"/>
      <w:spacing w:line="360" w:lineRule="auto"/>
      <w:jc w:val="left"/>
    </w:pPr>
    <w:rPr>
      <w:rFonts w:ascii="宋体" w:eastAsia="宋体" w:hAnsi="宋体" w:cs="宋体"/>
      <w:kern w:val="0"/>
      <w:sz w:val="24"/>
      <w:szCs w:val="24"/>
    </w:rPr>
  </w:style>
  <w:style w:type="character" w:customStyle="1" w:styleId="Char4">
    <w:name w:val="！正文 Char"/>
    <w:link w:val="affff1"/>
    <w:autoRedefine/>
    <w:qFormat/>
    <w:locked/>
    <w:rPr>
      <w:rFonts w:ascii="Times New Roman" w:eastAsia="宋体" w:hAnsi="Times New Roman" w:cs="Times New Roman"/>
      <w:sz w:val="24"/>
    </w:rPr>
  </w:style>
  <w:style w:type="paragraph" w:customStyle="1" w:styleId="affff1">
    <w:name w:val="！正文"/>
    <w:basedOn w:val="a"/>
    <w:link w:val="Char4"/>
    <w:autoRedefine/>
    <w:qFormat/>
    <w:pPr>
      <w:spacing w:line="500" w:lineRule="exact"/>
      <w:ind w:firstLineChars="200" w:firstLine="200"/>
    </w:pPr>
    <w:rPr>
      <w:rFonts w:ascii="Times New Roman" w:eastAsia="宋体" w:hAnsi="Times New Roman" w:cs="Times New Roman"/>
      <w:sz w:val="24"/>
    </w:rPr>
  </w:style>
  <w:style w:type="character" w:customStyle="1" w:styleId="Char5">
    <w:name w:val="报告书 正文 Char"/>
    <w:link w:val="affff2"/>
    <w:autoRedefine/>
    <w:qFormat/>
    <w:locked/>
    <w:rPr>
      <w:rFonts w:ascii="Times New Roman" w:eastAsia="宋体" w:hAnsi="Times New Roman" w:cs="Times New Roman"/>
      <w:sz w:val="24"/>
      <w:szCs w:val="24"/>
    </w:rPr>
  </w:style>
  <w:style w:type="paragraph" w:customStyle="1" w:styleId="affff2">
    <w:name w:val="报告书 正文"/>
    <w:link w:val="Char5"/>
    <w:autoRedefine/>
    <w:qFormat/>
    <w:pPr>
      <w:widowControl w:val="0"/>
      <w:spacing w:line="500" w:lineRule="exact"/>
      <w:ind w:firstLineChars="200" w:firstLine="200"/>
      <w:jc w:val="both"/>
    </w:pPr>
    <w:rPr>
      <w:rFonts w:ascii="Times New Roman" w:eastAsia="宋体" w:hAnsi="Times New Roman" w:cs="Times New Roman"/>
      <w:kern w:val="2"/>
      <w:sz w:val="24"/>
      <w:szCs w:val="24"/>
    </w:rPr>
  </w:style>
  <w:style w:type="paragraph" w:customStyle="1" w:styleId="CharChar">
    <w:name w:val="+正文 Char Char"/>
    <w:basedOn w:val="a"/>
    <w:autoRedefine/>
    <w:uiPriority w:val="99"/>
    <w:qFormat/>
    <w:pPr>
      <w:spacing w:line="360" w:lineRule="auto"/>
      <w:ind w:firstLineChars="200" w:firstLine="200"/>
    </w:pPr>
    <w:rPr>
      <w:rFonts w:ascii="Times New Roman" w:eastAsia="宋体" w:hAnsi="Times New Roman" w:cs="Times New Roman"/>
      <w:sz w:val="24"/>
      <w:szCs w:val="28"/>
    </w:rPr>
  </w:style>
  <w:style w:type="paragraph" w:customStyle="1" w:styleId="Char6">
    <w:name w:val="Char"/>
    <w:basedOn w:val="a"/>
    <w:autoRedefine/>
    <w:uiPriority w:val="99"/>
    <w:qFormat/>
    <w:rPr>
      <w:rFonts w:ascii="Times New Roman" w:eastAsia="宋体" w:hAnsi="Times New Roman" w:cs="Times New Roman"/>
      <w:sz w:val="24"/>
      <w:szCs w:val="24"/>
    </w:rPr>
  </w:style>
  <w:style w:type="paragraph" w:customStyle="1" w:styleId="BookmanOldStyle10615">
    <w:name w:val="样式 Bookman Old Style 小四 首行缩进:  1.06 厘米 行距: 1.5 倍行距"/>
    <w:basedOn w:val="a"/>
    <w:autoRedefine/>
    <w:uiPriority w:val="99"/>
    <w:qFormat/>
    <w:pPr>
      <w:spacing w:line="520" w:lineRule="exact"/>
      <w:ind w:firstLine="601"/>
    </w:pPr>
    <w:rPr>
      <w:rFonts w:ascii="Bookman Old Style" w:eastAsia="宋体" w:hAnsi="Bookman Old Style" w:cs="Times New Roman"/>
      <w:sz w:val="24"/>
      <w:szCs w:val="20"/>
    </w:rPr>
  </w:style>
  <w:style w:type="paragraph" w:customStyle="1" w:styleId="affff3">
    <w:name w:val="我的样式（正文）"/>
    <w:basedOn w:val="a"/>
    <w:autoRedefine/>
    <w:uiPriority w:val="99"/>
    <w:qFormat/>
    <w:pPr>
      <w:spacing w:line="440" w:lineRule="exact"/>
    </w:pPr>
    <w:rPr>
      <w:rFonts w:ascii="宋体" w:eastAsia="宋体" w:hAnsi="Times New Roman" w:cs="宋体"/>
      <w:sz w:val="28"/>
      <w:szCs w:val="28"/>
    </w:rPr>
  </w:style>
  <w:style w:type="paragraph" w:customStyle="1" w:styleId="2b">
    <w:name w:val="正文缩进2"/>
    <w:basedOn w:val="a"/>
    <w:autoRedefine/>
    <w:uiPriority w:val="99"/>
    <w:qFormat/>
    <w:pPr>
      <w:adjustRightInd w:val="0"/>
      <w:ind w:firstLineChars="200" w:firstLine="420"/>
    </w:pPr>
    <w:rPr>
      <w:rFonts w:ascii="Times New Roman" w:eastAsia="宋体" w:hAnsi="宋体" w:cs="Times New Roman"/>
      <w:sz w:val="24"/>
      <w:szCs w:val="20"/>
    </w:rPr>
  </w:style>
  <w:style w:type="paragraph" w:customStyle="1" w:styleId="1a">
    <w:name w:val="1"/>
    <w:basedOn w:val="a"/>
    <w:next w:val="ae"/>
    <w:autoRedefine/>
    <w:uiPriority w:val="99"/>
    <w:qFormat/>
    <w:pPr>
      <w:ind w:left="480"/>
    </w:pPr>
    <w:rPr>
      <w:rFonts w:ascii="Times New Roman" w:eastAsia="宋体" w:hAnsi="Times New Roman" w:cs="Times New Roman"/>
      <w:sz w:val="24"/>
      <w:szCs w:val="20"/>
    </w:rPr>
  </w:style>
  <w:style w:type="paragraph" w:customStyle="1" w:styleId="affff4">
    <w:name w:val="正文(首行缩进)"/>
    <w:basedOn w:val="a"/>
    <w:autoRedefine/>
    <w:uiPriority w:val="99"/>
    <w:qFormat/>
    <w:pPr>
      <w:snapToGrid w:val="0"/>
      <w:spacing w:line="360" w:lineRule="auto"/>
      <w:ind w:firstLine="420"/>
    </w:pPr>
    <w:rPr>
      <w:rFonts w:ascii="Times New Roman" w:eastAsia="宋体" w:hAnsi="宋体" w:cs="Times New Roman"/>
      <w:kern w:val="0"/>
      <w:sz w:val="24"/>
      <w:szCs w:val="24"/>
    </w:rPr>
  </w:style>
  <w:style w:type="paragraph" w:customStyle="1" w:styleId="Char12">
    <w:name w:val="Char1"/>
    <w:basedOn w:val="a"/>
    <w:autoRedefine/>
    <w:uiPriority w:val="99"/>
    <w:qFormat/>
    <w:rPr>
      <w:rFonts w:ascii="Times New Roman" w:eastAsia="宋体" w:hAnsi="Times New Roman" w:cs="Times New Roman"/>
      <w:sz w:val="24"/>
      <w:szCs w:val="24"/>
    </w:rPr>
  </w:style>
  <w:style w:type="paragraph" w:customStyle="1" w:styleId="PlainText2">
    <w:name w:val="Plain Text2"/>
    <w:basedOn w:val="a"/>
    <w:autoRedefine/>
    <w:uiPriority w:val="99"/>
    <w:qFormat/>
    <w:pPr>
      <w:autoSpaceDE w:val="0"/>
      <w:autoSpaceDN w:val="0"/>
      <w:adjustRightInd w:val="0"/>
    </w:pPr>
    <w:rPr>
      <w:rFonts w:ascii="宋体" w:eastAsia="宋体" w:hAnsi="Tms Rmn" w:cs="宋体"/>
      <w:kern w:val="0"/>
      <w:szCs w:val="21"/>
    </w:rPr>
  </w:style>
  <w:style w:type="paragraph" w:customStyle="1" w:styleId="2c">
    <w:name w:val="列表2"/>
    <w:basedOn w:val="a"/>
    <w:autoRedefine/>
    <w:uiPriority w:val="99"/>
    <w:qFormat/>
    <w:pPr>
      <w:spacing w:line="360" w:lineRule="exact"/>
      <w:jc w:val="center"/>
    </w:pPr>
    <w:rPr>
      <w:rFonts w:ascii="仿宋_GB2312" w:eastAsia="仿宋_GB2312" w:hAnsi="Times New Roman" w:cs="Times New Roman"/>
      <w:szCs w:val="24"/>
    </w:rPr>
  </w:style>
  <w:style w:type="paragraph" w:customStyle="1" w:styleId="xl104">
    <w:name w:val="xl104"/>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5">
    <w:name w:val="xl105"/>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6">
    <w:name w:val="xl106"/>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7">
    <w:name w:val="xl107"/>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8">
    <w:name w:val="xl108"/>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9">
    <w:name w:val="xl109"/>
    <w:basedOn w:val="a"/>
    <w:autoRedefine/>
    <w:uiPriority w:val="99"/>
    <w:qFormat/>
    <w:pPr>
      <w:widowControl/>
      <w:spacing w:before="100" w:beforeAutospacing="1" w:after="100" w:afterAutospacing="1"/>
      <w:jc w:val="center"/>
    </w:pPr>
    <w:rPr>
      <w:rFonts w:ascii="宋体" w:eastAsia="宋体" w:hAnsi="宋体" w:cs="宋体"/>
      <w:kern w:val="0"/>
      <w:sz w:val="24"/>
      <w:szCs w:val="24"/>
    </w:rPr>
  </w:style>
  <w:style w:type="paragraph" w:customStyle="1" w:styleId="xl110">
    <w:name w:val="xl110"/>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11">
    <w:name w:val="xl111"/>
    <w:basedOn w:val="a"/>
    <w:autoRedefine/>
    <w:uiPriority w:val="99"/>
    <w:qFormat/>
    <w:pPr>
      <w:widowControl/>
      <w:spacing w:before="100" w:beforeAutospacing="1" w:after="100" w:afterAutospacing="1"/>
      <w:jc w:val="center"/>
    </w:pPr>
    <w:rPr>
      <w:rFonts w:ascii="宋体" w:eastAsia="宋体" w:hAnsi="宋体" w:cs="宋体"/>
      <w:kern w:val="0"/>
      <w:sz w:val="24"/>
      <w:szCs w:val="24"/>
    </w:rPr>
  </w:style>
  <w:style w:type="paragraph" w:customStyle="1" w:styleId="xl112">
    <w:name w:val="xl112"/>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26">
    <w:name w:val="xl26"/>
    <w:basedOn w:val="a"/>
    <w:autoRedefine/>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Cs w:val="21"/>
    </w:rPr>
  </w:style>
  <w:style w:type="paragraph" w:customStyle="1" w:styleId="Style5">
    <w:name w:val="_Style 5"/>
    <w:basedOn w:val="a"/>
    <w:autoRedefine/>
    <w:uiPriority w:val="99"/>
    <w:qFormat/>
    <w:pPr>
      <w:widowControl/>
      <w:adjustRightInd w:val="0"/>
      <w:snapToGrid w:val="0"/>
      <w:spacing w:line="360" w:lineRule="auto"/>
      <w:ind w:firstLineChars="200" w:firstLine="560"/>
      <w:jc w:val="left"/>
    </w:pPr>
    <w:rPr>
      <w:rFonts w:ascii="Times New Roman" w:eastAsia="宋体" w:hAnsi="Times New Roman" w:cs="Times New Roman"/>
      <w:kern w:val="0"/>
      <w:sz w:val="24"/>
    </w:rPr>
  </w:style>
  <w:style w:type="character" w:customStyle="1" w:styleId="Char7">
    <w:name w:val="苏环院四级标题 Char"/>
    <w:link w:val="affff5"/>
    <w:autoRedefine/>
    <w:qFormat/>
    <w:locked/>
    <w:rPr>
      <w:rFonts w:ascii="Times New Roman" w:eastAsia="宋体" w:hAnsi="Times New Roman" w:cs="Times New Roman"/>
      <w:b/>
      <w:color w:val="000000"/>
      <w:sz w:val="24"/>
      <w:szCs w:val="24"/>
    </w:rPr>
  </w:style>
  <w:style w:type="paragraph" w:customStyle="1" w:styleId="affff5">
    <w:name w:val="苏环院四级标题"/>
    <w:basedOn w:val="a"/>
    <w:link w:val="Char7"/>
    <w:autoRedefine/>
    <w:qFormat/>
    <w:pPr>
      <w:spacing w:line="500" w:lineRule="exact"/>
      <w:jc w:val="left"/>
      <w:outlineLvl w:val="3"/>
    </w:pPr>
    <w:rPr>
      <w:rFonts w:ascii="Times New Roman" w:eastAsia="宋体" w:hAnsi="Times New Roman" w:cs="Times New Roman"/>
      <w:b/>
      <w:color w:val="000000"/>
      <w:sz w:val="24"/>
      <w:szCs w:val="24"/>
    </w:rPr>
  </w:style>
  <w:style w:type="paragraph" w:customStyle="1" w:styleId="xl113">
    <w:name w:val="xl113"/>
    <w:basedOn w:val="a"/>
    <w:autoRedefine/>
    <w:uiPriority w:val="99"/>
    <w:qFormat/>
    <w:pPr>
      <w:widowControl/>
      <w:pBdr>
        <w:left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4">
    <w:name w:val="xl114"/>
    <w:basedOn w:val="a"/>
    <w:autoRedefine/>
    <w:uiPriority w:val="99"/>
    <w:qFormat/>
    <w:pPr>
      <w:widowControl/>
      <w:pBdr>
        <w:left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5">
    <w:name w:val="xl115"/>
    <w:basedOn w:val="a"/>
    <w:autoRedefine/>
    <w:uiPriority w:val="99"/>
    <w:qFormat/>
    <w:pPr>
      <w:widowControl/>
      <w:pBdr>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6">
    <w:name w:val="xl116"/>
    <w:basedOn w:val="a"/>
    <w:autoRedefine/>
    <w:uiPriority w:val="99"/>
    <w:qFormat/>
    <w:pPr>
      <w:widowControl/>
      <w:pBdr>
        <w:bottom w:val="single" w:sz="8" w:space="0" w:color="auto"/>
        <w:right w:val="single" w:sz="8" w:space="0" w:color="auto"/>
      </w:pBdr>
      <w:shd w:val="clear" w:color="auto" w:fill="FFFF00"/>
      <w:spacing w:before="100" w:beforeAutospacing="1" w:after="100" w:afterAutospacing="1"/>
      <w:jc w:val="center"/>
    </w:pPr>
    <w:rPr>
      <w:rFonts w:ascii="宋体" w:eastAsia="宋体" w:hAnsi="宋体" w:cs="宋体"/>
      <w:kern w:val="0"/>
      <w:szCs w:val="21"/>
    </w:rPr>
  </w:style>
  <w:style w:type="paragraph" w:customStyle="1" w:styleId="xl117">
    <w:name w:val="xl117"/>
    <w:basedOn w:val="a"/>
    <w:autoRedefine/>
    <w:uiPriority w:val="99"/>
    <w:qFormat/>
    <w:pPr>
      <w:widowControl/>
      <w:pBdr>
        <w:left w:val="single" w:sz="8" w:space="0" w:color="auto"/>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8">
    <w:name w:val="xl118"/>
    <w:basedOn w:val="a"/>
    <w:autoRedefine/>
    <w:uiPriority w:val="99"/>
    <w:qFormat/>
    <w:pPr>
      <w:widowControl/>
      <w:pBdr>
        <w:left w:val="single" w:sz="8" w:space="0" w:color="auto"/>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9">
    <w:name w:val="xl119"/>
    <w:basedOn w:val="a"/>
    <w:autoRedefine/>
    <w:uiPriority w:val="99"/>
    <w:qFormat/>
    <w:pPr>
      <w:widowControl/>
      <w:pBdr>
        <w:bottom w:val="single" w:sz="8" w:space="0" w:color="auto"/>
        <w:right w:val="single" w:sz="8" w:space="0" w:color="auto"/>
      </w:pBdr>
      <w:shd w:val="clear" w:color="auto" w:fill="FFFF00"/>
      <w:spacing w:before="100" w:beforeAutospacing="1" w:after="100" w:afterAutospacing="1"/>
      <w:jc w:val="center"/>
    </w:pPr>
    <w:rPr>
      <w:rFonts w:ascii="宋体" w:eastAsia="宋体" w:hAnsi="宋体" w:cs="宋体"/>
      <w:kern w:val="0"/>
      <w:szCs w:val="21"/>
    </w:rPr>
  </w:style>
  <w:style w:type="paragraph" w:customStyle="1" w:styleId="xl120">
    <w:name w:val="xl120"/>
    <w:basedOn w:val="a"/>
    <w:autoRedefine/>
    <w:uiPriority w:val="99"/>
    <w:qFormat/>
    <w:pPr>
      <w:widowControl/>
      <w:pBdr>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lcc">
    <w:name w:val="正文-lcc"/>
    <w:basedOn w:val="a"/>
    <w:autoRedefine/>
    <w:uiPriority w:val="99"/>
    <w:qFormat/>
    <w:pPr>
      <w:snapToGrid w:val="0"/>
      <w:spacing w:line="360" w:lineRule="auto"/>
      <w:ind w:firstLineChars="200" w:firstLine="200"/>
    </w:pPr>
    <w:rPr>
      <w:rFonts w:ascii="Times New Roman" w:eastAsia="仿宋" w:hAnsi="Times New Roman" w:cs="Times New Roman"/>
      <w:color w:val="000000"/>
      <w:sz w:val="24"/>
      <w:szCs w:val="24"/>
    </w:rPr>
  </w:style>
  <w:style w:type="paragraph" w:customStyle="1" w:styleId="chen2">
    <w:name w:val="样式 chen + 首行缩进:  2 字符"/>
    <w:basedOn w:val="a"/>
    <w:autoRedefine/>
    <w:uiPriority w:val="99"/>
    <w:qFormat/>
    <w:pPr>
      <w:spacing w:line="500" w:lineRule="exact"/>
      <w:ind w:firstLineChars="200" w:firstLine="560"/>
    </w:pPr>
    <w:rPr>
      <w:rFonts w:ascii="Times New Roman" w:eastAsia="宋体" w:hAnsi="Times New Roman" w:cs="宋体"/>
      <w:color w:val="000000"/>
      <w:sz w:val="28"/>
      <w:szCs w:val="20"/>
    </w:rPr>
  </w:style>
  <w:style w:type="paragraph" w:customStyle="1" w:styleId="CharCharChar1CharCharCharCharCharCharChar">
    <w:name w:val="Char Char Char1 Char Char Char Char Char Char Char"/>
    <w:basedOn w:val="a"/>
    <w:autoRedefine/>
    <w:uiPriority w:val="99"/>
    <w:qFormat/>
    <w:rPr>
      <w:rFonts w:ascii="Tahoma" w:eastAsia="宋体" w:hAnsi="Tahoma" w:cs="Times New Roman"/>
      <w:sz w:val="24"/>
      <w:szCs w:val="20"/>
    </w:rPr>
  </w:style>
  <w:style w:type="paragraph" w:customStyle="1" w:styleId="affff6">
    <w:name w:val="新正文"/>
    <w:basedOn w:val="a"/>
    <w:link w:val="Char8"/>
    <w:autoRedefine/>
    <w:qFormat/>
    <w:pPr>
      <w:spacing w:line="500" w:lineRule="exact"/>
      <w:ind w:firstLine="510"/>
    </w:pPr>
    <w:rPr>
      <w:rFonts w:ascii="仿宋_GB2312" w:eastAsia="仿宋_GB2312" w:hAnsi="Times New Roman" w:cs="Times New Roman"/>
      <w:bCs/>
      <w:kern w:val="0"/>
      <w:sz w:val="28"/>
      <w:szCs w:val="20"/>
    </w:rPr>
  </w:style>
  <w:style w:type="paragraph" w:customStyle="1" w:styleId="CharCharCharCharCharCharCharCharChar1CharCharCharCharCharChar">
    <w:name w:val="Char Char Char Char Char Char Char Char Char1 Char Char Char Char Char Char"/>
    <w:basedOn w:val="a"/>
    <w:autoRedefine/>
    <w:uiPriority w:val="99"/>
    <w:qFormat/>
    <w:rPr>
      <w:rFonts w:ascii="Times New Roman" w:eastAsia="宋体" w:hAnsi="Times New Roman" w:cs="Times New Roman"/>
      <w:sz w:val="24"/>
      <w:szCs w:val="24"/>
    </w:rPr>
  </w:style>
  <w:style w:type="paragraph" w:customStyle="1" w:styleId="CharCharChar1CharCharChar">
    <w:name w:val="Char Char Char1 Char Char Char"/>
    <w:basedOn w:val="a"/>
    <w:autoRedefine/>
    <w:uiPriority w:val="99"/>
    <w:qFormat/>
    <w:rPr>
      <w:rFonts w:ascii="宋体" w:eastAsia="宋体" w:hAnsi="宋体" w:cs="宋体"/>
      <w:color w:val="000000"/>
      <w:kern w:val="0"/>
      <w:sz w:val="24"/>
      <w:szCs w:val="24"/>
    </w:rPr>
  </w:style>
  <w:style w:type="paragraph" w:customStyle="1" w:styleId="ParaCharCharChar1CharCharCharCharCharCharCharCharCharChar">
    <w:name w:val="默认段落字体 Para Char Char Char1 Char Char Char Char Char Char Char Char Char Char"/>
    <w:basedOn w:val="a"/>
    <w:autoRedefine/>
    <w:uiPriority w:val="99"/>
    <w:qFormat/>
    <w:rPr>
      <w:rFonts w:ascii="Times New Roman" w:eastAsia="宋体" w:hAnsi="Times New Roman" w:cs="Times New Roman"/>
      <w:sz w:val="24"/>
      <w:szCs w:val="24"/>
    </w:rPr>
  </w:style>
  <w:style w:type="paragraph" w:customStyle="1" w:styleId="Char30">
    <w:name w:val="Char3"/>
    <w:basedOn w:val="a"/>
    <w:autoRedefine/>
    <w:uiPriority w:val="99"/>
    <w:qFormat/>
    <w:pPr>
      <w:spacing w:line="240" w:lineRule="exact"/>
      <w:ind w:firstLineChars="200" w:firstLine="200"/>
    </w:pPr>
    <w:rPr>
      <w:rFonts w:ascii="Times New Roman" w:eastAsia="宋体" w:hAnsi="Times New Roman" w:cs="Times New Roman"/>
      <w:sz w:val="28"/>
      <w:szCs w:val="28"/>
    </w:rPr>
  </w:style>
  <w:style w:type="paragraph" w:customStyle="1" w:styleId="CharChar1CharCharCharChar">
    <w:name w:val="Char Char1 Char Char Char Char"/>
    <w:basedOn w:val="a"/>
    <w:autoRedefine/>
    <w:uiPriority w:val="99"/>
    <w:qFormat/>
    <w:rPr>
      <w:rFonts w:ascii="Times New Roman" w:eastAsia="宋体" w:hAnsi="Times New Roman" w:cs="Times New Roman"/>
      <w:sz w:val="24"/>
      <w:szCs w:val="24"/>
    </w:rPr>
  </w:style>
  <w:style w:type="paragraph" w:customStyle="1" w:styleId="affff7">
    <w:name w:val="图文框"/>
    <w:basedOn w:val="a"/>
    <w:autoRedefine/>
    <w:uiPriority w:val="99"/>
    <w:qFormat/>
    <w:pPr>
      <w:autoSpaceDE w:val="0"/>
      <w:autoSpaceDN w:val="0"/>
      <w:adjustRightInd w:val="0"/>
      <w:snapToGrid w:val="0"/>
      <w:spacing w:line="400" w:lineRule="atLeast"/>
      <w:jc w:val="center"/>
    </w:pPr>
    <w:rPr>
      <w:rFonts w:ascii="宋体" w:eastAsia="宋体" w:hAnsi="Times New Roman" w:cs="Times New Roman"/>
      <w:kern w:val="0"/>
      <w:szCs w:val="24"/>
    </w:rPr>
  </w:style>
  <w:style w:type="paragraph" w:customStyle="1" w:styleId="affff8">
    <w:name w:val="环评正文"/>
    <w:basedOn w:val="af3"/>
    <w:autoRedefine/>
    <w:uiPriority w:val="99"/>
    <w:qFormat/>
    <w:pPr>
      <w:spacing w:line="500" w:lineRule="exact"/>
      <w:ind w:leftChars="0" w:left="0" w:firstLineChars="200" w:firstLine="560"/>
    </w:pPr>
    <w:rPr>
      <w:rFonts w:ascii="仿宋_GB2312" w:eastAsia="仿宋_GB2312" w:hAnsi="Times New Roman"/>
    </w:rPr>
  </w:style>
  <w:style w:type="paragraph" w:customStyle="1" w:styleId="Char1CharCharCharCharCharCharCharChar1Char">
    <w:name w:val="Char1 Char Char Char Char Char Char Char Char1 Char"/>
    <w:basedOn w:val="a"/>
    <w:autoRedefine/>
    <w:uiPriority w:val="99"/>
    <w:qFormat/>
    <w:rPr>
      <w:rFonts w:ascii="Times New Roman" w:eastAsia="宋体" w:hAnsi="Times New Roman" w:cs="Times New Roman"/>
      <w:szCs w:val="24"/>
    </w:rPr>
  </w:style>
  <w:style w:type="paragraph" w:customStyle="1" w:styleId="affff9">
    <w:name w:val="表格"/>
    <w:basedOn w:val="a"/>
    <w:autoRedefine/>
    <w:uiPriority w:val="99"/>
    <w:qFormat/>
    <w:pPr>
      <w:spacing w:line="240" w:lineRule="exact"/>
      <w:jc w:val="center"/>
    </w:pPr>
    <w:rPr>
      <w:rFonts w:ascii="仿宋_GB2312" w:eastAsia="仿宋_GB2312" w:hAnsi="Times New Roman" w:cs="Times New Roman"/>
      <w:szCs w:val="20"/>
    </w:rPr>
  </w:style>
  <w:style w:type="character" w:customStyle="1" w:styleId="1b">
    <w:name w:val="正文1 字符"/>
    <w:link w:val="1c"/>
    <w:autoRedefine/>
    <w:qFormat/>
    <w:locked/>
    <w:rPr>
      <w:rFonts w:ascii="Times New Roman" w:eastAsia="楷体_GB2312" w:hAnsi="Times New Roman" w:cs="Times New Roman"/>
      <w:sz w:val="32"/>
    </w:rPr>
  </w:style>
  <w:style w:type="paragraph" w:customStyle="1" w:styleId="1c">
    <w:name w:val="正文1"/>
    <w:basedOn w:val="a"/>
    <w:link w:val="1b"/>
    <w:autoRedefine/>
    <w:qFormat/>
    <w:pPr>
      <w:adjustRightInd w:val="0"/>
      <w:spacing w:line="288" w:lineRule="auto"/>
      <w:ind w:firstLine="618"/>
    </w:pPr>
    <w:rPr>
      <w:rFonts w:ascii="Times New Roman" w:eastAsia="楷体_GB2312" w:hAnsi="Times New Roman" w:cs="Times New Roman"/>
      <w:sz w:val="32"/>
    </w:rPr>
  </w:style>
  <w:style w:type="character" w:customStyle="1" w:styleId="Char13">
    <w:name w:val="文本 Char1"/>
    <w:link w:val="affffa"/>
    <w:autoRedefine/>
    <w:qFormat/>
    <w:locked/>
    <w:rPr>
      <w:rFonts w:ascii="Times New Roman" w:eastAsia="宋体" w:hAnsi="Times New Roman" w:cs="Times New Roman"/>
      <w:sz w:val="24"/>
      <w:szCs w:val="24"/>
    </w:rPr>
  </w:style>
  <w:style w:type="paragraph" w:customStyle="1" w:styleId="affffa">
    <w:name w:val="文本"/>
    <w:basedOn w:val="a"/>
    <w:link w:val="Char13"/>
    <w:autoRedefine/>
    <w:qFormat/>
    <w:pPr>
      <w:spacing w:line="360" w:lineRule="auto"/>
      <w:ind w:firstLineChars="200" w:firstLine="200"/>
    </w:pPr>
    <w:rPr>
      <w:rFonts w:ascii="Times New Roman" w:eastAsia="宋体" w:hAnsi="Times New Roman" w:cs="Times New Roman"/>
      <w:sz w:val="24"/>
      <w:szCs w:val="24"/>
    </w:rPr>
  </w:style>
  <w:style w:type="character" w:customStyle="1" w:styleId="Char9">
    <w:name w:val="文字 Char"/>
    <w:link w:val="affffb"/>
    <w:autoRedefine/>
    <w:qFormat/>
    <w:locked/>
    <w:rPr>
      <w:rFonts w:ascii="Times New Roman" w:eastAsia="宋体" w:hAnsi="Times New Roman" w:cs="Times New Roman"/>
      <w:sz w:val="24"/>
      <w:szCs w:val="24"/>
    </w:rPr>
  </w:style>
  <w:style w:type="paragraph" w:customStyle="1" w:styleId="affffb">
    <w:name w:val="文字"/>
    <w:basedOn w:val="a"/>
    <w:link w:val="Char9"/>
    <w:autoRedefine/>
    <w:qFormat/>
    <w:pPr>
      <w:spacing w:line="360" w:lineRule="auto"/>
      <w:ind w:firstLineChars="200" w:firstLine="200"/>
    </w:pPr>
    <w:rPr>
      <w:rFonts w:ascii="Times New Roman" w:eastAsia="宋体" w:hAnsi="Times New Roman" w:cs="Times New Roman"/>
      <w:sz w:val="24"/>
      <w:szCs w:val="24"/>
    </w:rPr>
  </w:style>
  <w:style w:type="character" w:customStyle="1" w:styleId="Chara">
    <w:name w:val="专家意见 Char"/>
    <w:link w:val="affffc"/>
    <w:autoRedefine/>
    <w:qFormat/>
    <w:locked/>
    <w:rPr>
      <w:rFonts w:ascii="Times New Roman" w:eastAsia="仿宋_GB2312" w:hAnsi="Times New Roman" w:cs="Times New Roman"/>
      <w:b/>
      <w:color w:val="FF0000"/>
      <w:sz w:val="32"/>
      <w:szCs w:val="24"/>
    </w:rPr>
  </w:style>
  <w:style w:type="paragraph" w:customStyle="1" w:styleId="affffc">
    <w:name w:val="专家意见"/>
    <w:basedOn w:val="a"/>
    <w:link w:val="Chara"/>
    <w:autoRedefine/>
    <w:qFormat/>
    <w:pPr>
      <w:adjustRightInd w:val="0"/>
      <w:snapToGrid w:val="0"/>
      <w:spacing w:beforeLines="10" w:line="600" w:lineRule="exact"/>
      <w:ind w:firstLineChars="200" w:firstLine="200"/>
    </w:pPr>
    <w:rPr>
      <w:rFonts w:ascii="Times New Roman" w:eastAsia="仿宋_GB2312" w:hAnsi="Times New Roman" w:cs="Times New Roman"/>
      <w:b/>
      <w:color w:val="FF0000"/>
      <w:sz w:val="32"/>
      <w:szCs w:val="24"/>
    </w:rPr>
  </w:style>
  <w:style w:type="paragraph" w:customStyle="1" w:styleId="reader-word-layer">
    <w:name w:val="reader-word-layer"/>
    <w:basedOn w:val="a"/>
    <w:autoRedefine/>
    <w:uiPriority w:val="99"/>
    <w:qFormat/>
    <w:pPr>
      <w:widowControl/>
      <w:spacing w:before="100" w:beforeAutospacing="1" w:after="100" w:afterAutospacing="1"/>
      <w:jc w:val="left"/>
    </w:pPr>
    <w:rPr>
      <w:rFonts w:ascii="宋体" w:eastAsia="宋体" w:hAnsi="宋体" w:cs="宋体"/>
      <w:kern w:val="0"/>
      <w:sz w:val="24"/>
      <w:szCs w:val="24"/>
    </w:rPr>
  </w:style>
  <w:style w:type="paragraph" w:customStyle="1" w:styleId="affffd">
    <w:name w:val="一级标题"/>
    <w:basedOn w:val="a"/>
    <w:autoRedefine/>
    <w:uiPriority w:val="99"/>
    <w:qFormat/>
    <w:pPr>
      <w:adjustRightInd w:val="0"/>
      <w:snapToGrid w:val="0"/>
      <w:jc w:val="center"/>
      <w:outlineLvl w:val="0"/>
    </w:pPr>
    <w:rPr>
      <w:rFonts w:ascii="Times New Roman" w:eastAsia="方正小标宋简体" w:hAnsi="Times New Roman" w:cs="Times New Roman"/>
      <w:bCs/>
      <w:kern w:val="0"/>
      <w:sz w:val="36"/>
      <w:szCs w:val="24"/>
    </w:rPr>
  </w:style>
  <w:style w:type="paragraph" w:customStyle="1" w:styleId="013">
    <w:name w:val="正文01"/>
    <w:basedOn w:val="a"/>
    <w:link w:val="01Char1"/>
    <w:autoRedefine/>
    <w:qFormat/>
    <w:pPr>
      <w:spacing w:before="60" w:line="460" w:lineRule="exact"/>
      <w:ind w:firstLineChars="200" w:firstLine="200"/>
    </w:pPr>
    <w:rPr>
      <w:rFonts w:ascii="Arial" w:eastAsia="宋体" w:hAnsi="Arial" w:cs="Times New Roman"/>
      <w:kern w:val="0"/>
      <w:sz w:val="24"/>
      <w:szCs w:val="24"/>
    </w:rPr>
  </w:style>
  <w:style w:type="paragraph" w:customStyle="1" w:styleId="02">
    <w:name w:val="样式 列表 + 左侧:  0 厘米 悬挂缩进: 2 字符"/>
    <w:basedOn w:val="afc"/>
    <w:autoRedefine/>
    <w:uiPriority w:val="99"/>
    <w:qFormat/>
    <w:pPr>
      <w:tabs>
        <w:tab w:val="center" w:pos="4153"/>
        <w:tab w:val="right" w:pos="8306"/>
      </w:tabs>
      <w:snapToGrid w:val="0"/>
      <w:spacing w:line="320" w:lineRule="exact"/>
    </w:pPr>
    <w:rPr>
      <w:rFonts w:cs="宋体"/>
      <w:sz w:val="21"/>
      <w:szCs w:val="21"/>
    </w:rPr>
  </w:style>
  <w:style w:type="character" w:customStyle="1" w:styleId="CharChar0">
    <w:name w:val="表格正文 Char Char"/>
    <w:link w:val="affffe"/>
    <w:autoRedefine/>
    <w:qFormat/>
    <w:locked/>
    <w:rPr>
      <w:sz w:val="24"/>
    </w:rPr>
  </w:style>
  <w:style w:type="paragraph" w:customStyle="1" w:styleId="affffe">
    <w:name w:val="表格正文"/>
    <w:basedOn w:val="a"/>
    <w:link w:val="CharChar0"/>
    <w:autoRedefine/>
    <w:qFormat/>
    <w:pPr>
      <w:adjustRightInd w:val="0"/>
      <w:spacing w:line="460" w:lineRule="exact"/>
      <w:jc w:val="left"/>
    </w:pPr>
    <w:rPr>
      <w:sz w:val="24"/>
    </w:rPr>
  </w:style>
  <w:style w:type="paragraph" w:customStyle="1" w:styleId="0">
    <w:name w:val="0正文"/>
    <w:basedOn w:val="a"/>
    <w:autoRedefine/>
    <w:uiPriority w:val="99"/>
    <w:qFormat/>
    <w:pPr>
      <w:adjustRightInd w:val="0"/>
      <w:snapToGrid w:val="0"/>
      <w:spacing w:line="360" w:lineRule="auto"/>
      <w:ind w:firstLineChars="200" w:firstLine="480"/>
    </w:pPr>
    <w:rPr>
      <w:rFonts w:ascii="Times New Roman" w:eastAsia="宋体" w:hAnsi="Times New Roman" w:cs="Times New Roman"/>
      <w:kern w:val="0"/>
      <w:sz w:val="24"/>
    </w:rPr>
  </w:style>
  <w:style w:type="paragraph" w:customStyle="1" w:styleId="36">
    <w:name w:val="正文缩进3"/>
    <w:basedOn w:val="a"/>
    <w:autoRedefine/>
    <w:uiPriority w:val="99"/>
    <w:qFormat/>
    <w:pPr>
      <w:adjustRightInd w:val="0"/>
      <w:ind w:firstLineChars="200" w:firstLine="420"/>
    </w:pPr>
    <w:rPr>
      <w:rFonts w:ascii="Times New Roman" w:eastAsia="宋体" w:hAnsi="宋体" w:cs="Times New Roman"/>
      <w:sz w:val="24"/>
      <w:szCs w:val="20"/>
    </w:rPr>
  </w:style>
  <w:style w:type="paragraph" w:customStyle="1" w:styleId="Bodytext1">
    <w:name w:val="Body text|1"/>
    <w:basedOn w:val="a"/>
    <w:autoRedefine/>
    <w:uiPriority w:val="99"/>
    <w:qFormat/>
    <w:pPr>
      <w:spacing w:line="468" w:lineRule="auto"/>
      <w:ind w:firstLine="400"/>
    </w:pPr>
    <w:rPr>
      <w:rFonts w:ascii="宋体" w:eastAsia="宋体" w:hAnsi="宋体" w:cs="宋体"/>
      <w:sz w:val="28"/>
      <w:szCs w:val="28"/>
      <w:lang w:val="zh-TW" w:eastAsia="zh-TW" w:bidi="zh-TW"/>
    </w:rPr>
  </w:style>
  <w:style w:type="character" w:customStyle="1" w:styleId="Charb">
    <w:name w:val="报告书 方程式 Char"/>
    <w:link w:val="afffff"/>
    <w:autoRedefine/>
    <w:qFormat/>
    <w:locked/>
    <w:rPr>
      <w:rFonts w:ascii="Cambria" w:eastAsia="仿宋_GB2312" w:hAnsi="Cambria" w:cs="Times New Roman"/>
      <w:sz w:val="28"/>
      <w:szCs w:val="24"/>
      <w:lang w:val="pl-PL"/>
    </w:rPr>
  </w:style>
  <w:style w:type="paragraph" w:customStyle="1" w:styleId="afffff">
    <w:name w:val="报告书 方程式"/>
    <w:link w:val="Charb"/>
    <w:autoRedefine/>
    <w:qFormat/>
    <w:pPr>
      <w:spacing w:beforeLines="50" w:afterLines="50" w:line="500" w:lineRule="exact"/>
      <w:jc w:val="center"/>
    </w:pPr>
    <w:rPr>
      <w:rFonts w:ascii="Cambria" w:eastAsia="仿宋_GB2312" w:hAnsi="Cambria" w:cs="Times New Roman"/>
      <w:kern w:val="2"/>
      <w:sz w:val="28"/>
      <w:szCs w:val="24"/>
      <w:lang w:val="pl-PL"/>
    </w:rPr>
  </w:style>
  <w:style w:type="character" w:customStyle="1" w:styleId="Charc">
    <w:name w:val="报告书表格 Char"/>
    <w:link w:val="afffff0"/>
    <w:autoRedefine/>
    <w:qFormat/>
    <w:locked/>
    <w:rPr>
      <w:rFonts w:ascii="仿宋_GB2312" w:eastAsia="仿宋_GB2312"/>
      <w:sz w:val="24"/>
    </w:rPr>
  </w:style>
  <w:style w:type="paragraph" w:customStyle="1" w:styleId="afffff0">
    <w:name w:val="报告书表格"/>
    <w:basedOn w:val="a"/>
    <w:link w:val="Charc"/>
    <w:autoRedefine/>
    <w:qFormat/>
    <w:pPr>
      <w:adjustRightInd w:val="0"/>
      <w:spacing w:line="400" w:lineRule="exact"/>
      <w:jc w:val="center"/>
    </w:pPr>
    <w:rPr>
      <w:rFonts w:ascii="仿宋_GB2312" w:eastAsia="仿宋_GB2312"/>
      <w:sz w:val="24"/>
    </w:rPr>
  </w:style>
  <w:style w:type="character" w:customStyle="1" w:styleId="Chard">
    <w:name w:val="报告表格 Char"/>
    <w:link w:val="afffff1"/>
    <w:autoRedefine/>
    <w:qFormat/>
    <w:locked/>
  </w:style>
  <w:style w:type="paragraph" w:customStyle="1" w:styleId="afffff1">
    <w:name w:val="报告表格"/>
    <w:basedOn w:val="a"/>
    <w:link w:val="Chard"/>
    <w:autoRedefine/>
    <w:qFormat/>
    <w:pPr>
      <w:autoSpaceDE w:val="0"/>
      <w:autoSpaceDN w:val="0"/>
      <w:adjustRightInd w:val="0"/>
      <w:spacing w:line="320" w:lineRule="exact"/>
      <w:jc w:val="center"/>
    </w:pPr>
  </w:style>
  <w:style w:type="character" w:customStyle="1" w:styleId="13Char">
    <w:name w:val="正文小四首缩1.3行距 Char"/>
    <w:link w:val="130"/>
    <w:autoRedefine/>
    <w:qFormat/>
    <w:locked/>
    <w:rPr>
      <w:bCs/>
      <w:sz w:val="24"/>
      <w:szCs w:val="24"/>
    </w:rPr>
  </w:style>
  <w:style w:type="paragraph" w:customStyle="1" w:styleId="130">
    <w:name w:val="正文小四首缩1.3行距"/>
    <w:basedOn w:val="a"/>
    <w:link w:val="13Char"/>
    <w:autoRedefine/>
    <w:qFormat/>
    <w:pPr>
      <w:spacing w:line="360" w:lineRule="auto"/>
      <w:ind w:firstLineChars="200" w:firstLine="480"/>
    </w:pPr>
    <w:rPr>
      <w:bCs/>
      <w:sz w:val="24"/>
      <w:szCs w:val="24"/>
    </w:rPr>
  </w:style>
  <w:style w:type="character" w:customStyle="1" w:styleId="Chare">
    <w:name w:val="表格内文字 Char"/>
    <w:link w:val="afffff2"/>
    <w:autoRedefine/>
    <w:qFormat/>
    <w:locked/>
    <w:rPr>
      <w:rFonts w:ascii="Times New Roman" w:eastAsia="宋体" w:hAnsi="Times New Roman" w:cs="宋体"/>
      <w:bCs/>
      <w:szCs w:val="21"/>
    </w:rPr>
  </w:style>
  <w:style w:type="paragraph" w:customStyle="1" w:styleId="afffff2">
    <w:name w:val="表格内文字"/>
    <w:basedOn w:val="a"/>
    <w:link w:val="Chare"/>
    <w:autoRedefine/>
    <w:qFormat/>
    <w:pPr>
      <w:widowControl/>
      <w:contextualSpacing/>
      <w:jc w:val="center"/>
    </w:pPr>
    <w:rPr>
      <w:rFonts w:ascii="Times New Roman" w:eastAsia="宋体" w:hAnsi="Times New Roman" w:cs="宋体"/>
      <w:bCs/>
      <w:szCs w:val="21"/>
    </w:rPr>
  </w:style>
  <w:style w:type="character" w:customStyle="1" w:styleId="Charf">
    <w:name w:val="表格 内部文字 Char"/>
    <w:link w:val="afffff3"/>
    <w:autoRedefine/>
    <w:qFormat/>
    <w:locked/>
    <w:rPr>
      <w:rFonts w:ascii="Times New Roman" w:eastAsia="宋体" w:hAnsi="Times New Roman" w:cs="Times New Roman"/>
      <w:color w:val="000000"/>
      <w:szCs w:val="21"/>
    </w:rPr>
  </w:style>
  <w:style w:type="paragraph" w:customStyle="1" w:styleId="afffff3">
    <w:name w:val="表格 内部文字"/>
    <w:link w:val="Charf"/>
    <w:autoRedefine/>
    <w:qFormat/>
    <w:pPr>
      <w:adjustRightInd w:val="0"/>
      <w:snapToGrid w:val="0"/>
      <w:jc w:val="center"/>
    </w:pPr>
    <w:rPr>
      <w:rFonts w:ascii="Times New Roman" w:eastAsia="宋体" w:hAnsi="Times New Roman" w:cs="Times New Roman"/>
      <w:color w:val="000000"/>
      <w:kern w:val="2"/>
      <w:sz w:val="21"/>
      <w:szCs w:val="21"/>
    </w:rPr>
  </w:style>
  <w:style w:type="character" w:customStyle="1" w:styleId="afffff4">
    <w:name w:val="图表标题 字符"/>
    <w:link w:val="afffff5"/>
    <w:autoRedefine/>
    <w:qFormat/>
    <w:locked/>
    <w:rPr>
      <w:rFonts w:ascii="Times New Roman" w:eastAsia="宋体" w:hAnsi="Times New Roman" w:cs="Times New Roman"/>
      <w:b/>
      <w:bCs/>
      <w:sz w:val="24"/>
      <w:szCs w:val="24"/>
    </w:rPr>
  </w:style>
  <w:style w:type="paragraph" w:customStyle="1" w:styleId="afffff5">
    <w:name w:val="图表标题"/>
    <w:basedOn w:val="a"/>
    <w:link w:val="afffff4"/>
    <w:autoRedefine/>
    <w:qFormat/>
    <w:pPr>
      <w:widowControl/>
      <w:spacing w:line="500" w:lineRule="exact"/>
      <w:jc w:val="center"/>
      <w:outlineLvl w:val="5"/>
    </w:pPr>
    <w:rPr>
      <w:rFonts w:ascii="Times New Roman" w:eastAsia="宋体" w:hAnsi="Times New Roman" w:cs="Times New Roman"/>
      <w:b/>
      <w:bCs/>
      <w:sz w:val="24"/>
      <w:szCs w:val="24"/>
    </w:rPr>
  </w:style>
  <w:style w:type="character" w:customStyle="1" w:styleId="1d">
    <w:name w:val="自动标题1 字符"/>
    <w:link w:val="1e"/>
    <w:qFormat/>
    <w:locked/>
    <w:rPr>
      <w:rFonts w:ascii="Times New Roman" w:eastAsia="宋体" w:hAnsi="Times New Roman" w:cs="Times New Roman"/>
      <w:b/>
      <w:bCs/>
      <w:sz w:val="32"/>
      <w:szCs w:val="36"/>
    </w:rPr>
  </w:style>
  <w:style w:type="paragraph" w:customStyle="1" w:styleId="1e">
    <w:name w:val="自动标题1"/>
    <w:basedOn w:val="a"/>
    <w:link w:val="1d"/>
    <w:autoRedefine/>
    <w:qFormat/>
    <w:pPr>
      <w:widowControl/>
      <w:spacing w:beforeLines="50" w:afterLines="50" w:line="500" w:lineRule="exact"/>
      <w:jc w:val="left"/>
      <w:outlineLvl w:val="0"/>
    </w:pPr>
    <w:rPr>
      <w:rFonts w:ascii="Times New Roman" w:eastAsia="宋体" w:hAnsi="Times New Roman" w:cs="Times New Roman"/>
      <w:b/>
      <w:bCs/>
      <w:sz w:val="32"/>
      <w:szCs w:val="36"/>
    </w:rPr>
  </w:style>
  <w:style w:type="character" w:customStyle="1" w:styleId="111">
    <w:name w:val="自动标题1.1 字符"/>
    <w:link w:val="112"/>
    <w:autoRedefine/>
    <w:qFormat/>
    <w:locked/>
    <w:rPr>
      <w:rFonts w:ascii="Times New Roman" w:eastAsia="宋体" w:hAnsi="Times New Roman" w:cs="Times New Roman"/>
      <w:b/>
      <w:bCs/>
      <w:sz w:val="30"/>
      <w:szCs w:val="30"/>
    </w:rPr>
  </w:style>
  <w:style w:type="paragraph" w:customStyle="1" w:styleId="112">
    <w:name w:val="自动标题1.1"/>
    <w:basedOn w:val="a"/>
    <w:link w:val="111"/>
    <w:autoRedefine/>
    <w:qFormat/>
    <w:pPr>
      <w:widowControl/>
      <w:spacing w:beforeLines="50" w:afterLines="50" w:line="500" w:lineRule="exact"/>
      <w:outlineLvl w:val="1"/>
    </w:pPr>
    <w:rPr>
      <w:rFonts w:ascii="Times New Roman" w:eastAsia="宋体" w:hAnsi="Times New Roman" w:cs="Times New Roman"/>
      <w:b/>
      <w:bCs/>
      <w:sz w:val="30"/>
      <w:szCs w:val="30"/>
    </w:rPr>
  </w:style>
  <w:style w:type="character" w:customStyle="1" w:styleId="1110">
    <w:name w:val="自动标题1.1.1 字符"/>
    <w:link w:val="1112"/>
    <w:autoRedefine/>
    <w:qFormat/>
    <w:locked/>
    <w:rPr>
      <w:rFonts w:ascii="Times New Roman" w:eastAsia="宋体" w:hAnsi="Times New Roman" w:cs="Times New Roman"/>
      <w:b/>
      <w:bCs/>
      <w:sz w:val="28"/>
      <w:szCs w:val="28"/>
    </w:rPr>
  </w:style>
  <w:style w:type="paragraph" w:customStyle="1" w:styleId="1112">
    <w:name w:val="自动标题1.1.1"/>
    <w:basedOn w:val="112"/>
    <w:link w:val="1110"/>
    <w:autoRedefine/>
    <w:qFormat/>
    <w:pPr>
      <w:spacing w:beforeLines="0" w:afterLines="0"/>
      <w:ind w:left="709" w:hanging="709"/>
      <w:outlineLvl w:val="2"/>
    </w:pPr>
    <w:rPr>
      <w:sz w:val="28"/>
      <w:szCs w:val="28"/>
    </w:rPr>
  </w:style>
  <w:style w:type="character" w:customStyle="1" w:styleId="11110">
    <w:name w:val="自动标题1.1.1.1 字符"/>
    <w:link w:val="11111"/>
    <w:autoRedefine/>
    <w:qFormat/>
    <w:locked/>
    <w:rPr>
      <w:rFonts w:ascii="Times New Roman" w:eastAsia="宋体" w:hAnsi="Times New Roman" w:cs="Times New Roman"/>
      <w:b/>
      <w:bCs/>
      <w:color w:val="000000"/>
      <w:sz w:val="24"/>
      <w:szCs w:val="24"/>
    </w:rPr>
  </w:style>
  <w:style w:type="paragraph" w:customStyle="1" w:styleId="11111">
    <w:name w:val="自动标题1.1.1.1"/>
    <w:basedOn w:val="a"/>
    <w:link w:val="11110"/>
    <w:autoRedefine/>
    <w:qFormat/>
    <w:pPr>
      <w:widowControl/>
      <w:spacing w:line="500" w:lineRule="exact"/>
      <w:outlineLvl w:val="3"/>
    </w:pPr>
    <w:rPr>
      <w:rFonts w:ascii="Times New Roman" w:eastAsia="宋体" w:hAnsi="Times New Roman" w:cs="Times New Roman"/>
      <w:b/>
      <w:bCs/>
      <w:color w:val="000000"/>
      <w:sz w:val="24"/>
      <w:szCs w:val="24"/>
    </w:rPr>
  </w:style>
  <w:style w:type="paragraph" w:customStyle="1" w:styleId="TOC12">
    <w:name w:val="TOC 标题1"/>
    <w:basedOn w:val="1"/>
    <w:next w:val="a"/>
    <w:autoRedefine/>
    <w:uiPriority w:val="39"/>
    <w:qFormat/>
    <w:pPr>
      <w:tabs>
        <w:tab w:val="left" w:pos="425"/>
      </w:tabs>
      <w:adjustRightInd/>
      <w:snapToGrid/>
      <w:spacing w:before="240" w:line="256" w:lineRule="auto"/>
      <w:jc w:val="left"/>
      <w:outlineLvl w:val="9"/>
    </w:pPr>
    <w:rPr>
      <w:rFonts w:ascii="等线 Light" w:eastAsia="等线 Light" w:hAnsi="等线 Light" w:cs="Times New Roman"/>
      <w:b w:val="0"/>
      <w:bCs w:val="0"/>
      <w:color w:val="2F5496"/>
      <w:kern w:val="0"/>
      <w:sz w:val="32"/>
      <w:szCs w:val="32"/>
    </w:rPr>
  </w:style>
  <w:style w:type="character" w:customStyle="1" w:styleId="Charf0">
    <w:name w:val="表格题 Char"/>
    <w:link w:val="afffff6"/>
    <w:qFormat/>
    <w:locked/>
    <w:rPr>
      <w:rFonts w:ascii="Times New Roman" w:eastAsia="等线" w:hAnsi="Times New Roman" w:cs="Times New Roman"/>
      <w:sz w:val="24"/>
    </w:rPr>
  </w:style>
  <w:style w:type="paragraph" w:customStyle="1" w:styleId="afffff6">
    <w:name w:val="表格题"/>
    <w:basedOn w:val="a"/>
    <w:link w:val="Charf0"/>
    <w:autoRedefine/>
    <w:qFormat/>
    <w:pPr>
      <w:spacing w:line="500" w:lineRule="exact"/>
      <w:jc w:val="center"/>
    </w:pPr>
    <w:rPr>
      <w:rFonts w:ascii="Times New Roman" w:eastAsia="等线" w:hAnsi="Times New Roman" w:cs="Times New Roman"/>
      <w:sz w:val="24"/>
    </w:rPr>
  </w:style>
  <w:style w:type="paragraph" w:customStyle="1" w:styleId="font14">
    <w:name w:val="font14"/>
    <w:basedOn w:val="a"/>
    <w:autoRedefine/>
    <w:uiPriority w:val="99"/>
    <w:qFormat/>
    <w:pPr>
      <w:widowControl/>
      <w:spacing w:before="100" w:beforeAutospacing="1" w:after="100" w:afterAutospacing="1"/>
      <w:jc w:val="left"/>
    </w:pPr>
    <w:rPr>
      <w:rFonts w:ascii="楷体" w:eastAsia="楷体" w:hAnsi="楷体" w:cs="宋体"/>
      <w:color w:val="000000"/>
      <w:kern w:val="0"/>
      <w:szCs w:val="21"/>
    </w:rPr>
  </w:style>
  <w:style w:type="paragraph" w:customStyle="1" w:styleId="font15">
    <w:name w:val="font15"/>
    <w:basedOn w:val="a"/>
    <w:autoRedefine/>
    <w:uiPriority w:val="99"/>
    <w:qFormat/>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font16">
    <w:name w:val="font16"/>
    <w:basedOn w:val="a"/>
    <w:autoRedefine/>
    <w:uiPriority w:val="99"/>
    <w:qFormat/>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17">
    <w:name w:val="font17"/>
    <w:basedOn w:val="a"/>
    <w:autoRedefine/>
    <w:uiPriority w:val="99"/>
    <w:qFormat/>
    <w:pPr>
      <w:widowControl/>
      <w:spacing w:before="100" w:beforeAutospacing="1" w:after="100" w:afterAutospacing="1"/>
      <w:jc w:val="left"/>
    </w:pPr>
    <w:rPr>
      <w:rFonts w:ascii="Times New Roman" w:eastAsia="宋体" w:hAnsi="Times New Roman" w:cs="Times New Roman"/>
      <w:color w:val="000000"/>
      <w:kern w:val="0"/>
      <w:szCs w:val="21"/>
    </w:rPr>
  </w:style>
  <w:style w:type="paragraph" w:customStyle="1" w:styleId="font18">
    <w:name w:val="font18"/>
    <w:basedOn w:val="a"/>
    <w:autoRedefine/>
    <w:uiPriority w:val="99"/>
    <w:qFormat/>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font19">
    <w:name w:val="font19"/>
    <w:basedOn w:val="a"/>
    <w:autoRedefine/>
    <w:uiPriority w:val="99"/>
    <w:qFormat/>
    <w:pPr>
      <w:widowControl/>
      <w:spacing w:before="100" w:beforeAutospacing="1" w:after="100" w:afterAutospacing="1"/>
      <w:jc w:val="left"/>
    </w:pPr>
    <w:rPr>
      <w:rFonts w:ascii="楷体" w:eastAsia="楷体" w:hAnsi="楷体" w:cs="宋体"/>
      <w:color w:val="000000"/>
      <w:kern w:val="0"/>
      <w:sz w:val="22"/>
    </w:rPr>
  </w:style>
  <w:style w:type="paragraph" w:customStyle="1" w:styleId="font20">
    <w:name w:val="font20"/>
    <w:basedOn w:val="a"/>
    <w:autoRedefine/>
    <w:uiPriority w:val="99"/>
    <w:qFormat/>
    <w:pPr>
      <w:widowControl/>
      <w:spacing w:before="100" w:beforeAutospacing="1" w:after="100" w:afterAutospacing="1"/>
      <w:jc w:val="left"/>
    </w:pPr>
    <w:rPr>
      <w:rFonts w:ascii="楷体" w:eastAsia="楷体" w:hAnsi="楷体" w:cs="宋体"/>
      <w:kern w:val="0"/>
      <w:sz w:val="18"/>
      <w:szCs w:val="18"/>
    </w:rPr>
  </w:style>
  <w:style w:type="paragraph" w:customStyle="1" w:styleId="font22">
    <w:name w:val="font22"/>
    <w:basedOn w:val="a"/>
    <w:autoRedefine/>
    <w:uiPriority w:val="99"/>
    <w:qFormat/>
    <w:pPr>
      <w:widowControl/>
      <w:spacing w:before="100" w:beforeAutospacing="1" w:after="100" w:afterAutospacing="1"/>
      <w:jc w:val="left"/>
    </w:pPr>
    <w:rPr>
      <w:rFonts w:ascii="Times New Roman" w:eastAsia="宋体" w:hAnsi="Times New Roman" w:cs="Times New Roman"/>
      <w:color w:val="FF0000"/>
      <w:kern w:val="0"/>
      <w:sz w:val="20"/>
      <w:szCs w:val="20"/>
    </w:rPr>
  </w:style>
  <w:style w:type="paragraph" w:customStyle="1" w:styleId="xl121">
    <w:name w:val="xl121"/>
    <w:basedOn w:val="a"/>
    <w:autoRedefine/>
    <w:uiPriority w:val="99"/>
    <w:qFormat/>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afffff7">
    <w:name w:val="正文海门港"/>
    <w:basedOn w:val="a"/>
    <w:autoRedefine/>
    <w:uiPriority w:val="99"/>
    <w:qFormat/>
    <w:pPr>
      <w:adjustRightInd w:val="0"/>
      <w:snapToGrid w:val="0"/>
      <w:spacing w:line="500" w:lineRule="exact"/>
      <w:ind w:firstLineChars="200" w:firstLine="200"/>
    </w:pPr>
    <w:rPr>
      <w:rFonts w:ascii="Times New Roman" w:eastAsia="宋体" w:hAnsi="Times New Roman" w:cs="Times New Roman"/>
      <w:color w:val="000000"/>
      <w:sz w:val="24"/>
      <w:szCs w:val="28"/>
    </w:rPr>
  </w:style>
  <w:style w:type="character" w:customStyle="1" w:styleId="014">
    <w:name w:val="01报告正文 字符"/>
    <w:link w:val="015"/>
    <w:autoRedefine/>
    <w:qFormat/>
    <w:locked/>
    <w:rPr>
      <w:rFonts w:ascii="宋体" w:eastAsia="宋体" w:hAnsi="宋体" w:cs="宋体"/>
      <w:sz w:val="24"/>
      <w:szCs w:val="24"/>
    </w:rPr>
  </w:style>
  <w:style w:type="paragraph" w:customStyle="1" w:styleId="015">
    <w:name w:val="01报告正文"/>
    <w:basedOn w:val="a"/>
    <w:link w:val="014"/>
    <w:autoRedefine/>
    <w:qFormat/>
    <w:pPr>
      <w:adjustRightInd w:val="0"/>
      <w:snapToGrid w:val="0"/>
      <w:spacing w:line="500" w:lineRule="exact"/>
      <w:ind w:firstLineChars="200" w:firstLine="200"/>
      <w:jc w:val="left"/>
    </w:pPr>
    <w:rPr>
      <w:rFonts w:ascii="宋体" w:eastAsia="宋体" w:hAnsi="宋体" w:cs="宋体"/>
      <w:sz w:val="24"/>
      <w:szCs w:val="24"/>
    </w:rPr>
  </w:style>
  <w:style w:type="character" w:customStyle="1" w:styleId="016">
    <w:name w:val="表格内容01 字符"/>
    <w:link w:val="017"/>
    <w:autoRedefine/>
    <w:qFormat/>
    <w:locked/>
    <w:rPr>
      <w:rFonts w:ascii="Times New Roman" w:eastAsia="宋体" w:hAnsi="Times New Roman" w:cs="Times New Roman"/>
      <w:b/>
      <w:bCs/>
      <w:szCs w:val="21"/>
    </w:rPr>
  </w:style>
  <w:style w:type="paragraph" w:customStyle="1" w:styleId="017">
    <w:name w:val="表格内容01"/>
    <w:basedOn w:val="a"/>
    <w:link w:val="016"/>
    <w:autoRedefine/>
    <w:qFormat/>
    <w:pPr>
      <w:widowControl/>
      <w:jc w:val="center"/>
    </w:pPr>
    <w:rPr>
      <w:rFonts w:ascii="Times New Roman" w:eastAsia="宋体" w:hAnsi="Times New Roman" w:cs="Times New Roman"/>
      <w:b/>
      <w:bCs/>
      <w:szCs w:val="21"/>
    </w:rPr>
  </w:style>
  <w:style w:type="character" w:customStyle="1" w:styleId="018">
    <w:name w:val="图表标题01 字符"/>
    <w:link w:val="019"/>
    <w:autoRedefine/>
    <w:qFormat/>
    <w:locked/>
    <w:rPr>
      <w:rFonts w:ascii="Times New Roman" w:eastAsia="宋体" w:hAnsi="Times New Roman" w:cs="Times New Roman"/>
      <w:b/>
      <w:bCs/>
      <w:sz w:val="24"/>
      <w:szCs w:val="21"/>
    </w:rPr>
  </w:style>
  <w:style w:type="paragraph" w:customStyle="1" w:styleId="019">
    <w:name w:val="图表标题01"/>
    <w:basedOn w:val="a"/>
    <w:link w:val="018"/>
    <w:autoRedefine/>
    <w:qFormat/>
    <w:pPr>
      <w:widowControl/>
      <w:spacing w:line="500" w:lineRule="exact"/>
      <w:jc w:val="center"/>
    </w:pPr>
    <w:rPr>
      <w:rFonts w:ascii="Times New Roman" w:eastAsia="宋体" w:hAnsi="Times New Roman" w:cs="Times New Roman"/>
      <w:b/>
      <w:bCs/>
      <w:sz w:val="24"/>
      <w:szCs w:val="21"/>
    </w:rPr>
  </w:style>
  <w:style w:type="character" w:customStyle="1" w:styleId="01a">
    <w:name w:val="01四级标题 字符"/>
    <w:link w:val="01b"/>
    <w:autoRedefine/>
    <w:qFormat/>
    <w:locked/>
    <w:rPr>
      <w:rFonts w:ascii="Times New Roman" w:eastAsia="宋体" w:hAnsi="Times New Roman" w:cs="Times New Roman"/>
      <w:b/>
      <w:bCs/>
      <w:sz w:val="24"/>
      <w:szCs w:val="24"/>
    </w:rPr>
  </w:style>
  <w:style w:type="paragraph" w:customStyle="1" w:styleId="01b">
    <w:name w:val="01四级标题"/>
    <w:basedOn w:val="a"/>
    <w:link w:val="01a"/>
    <w:autoRedefine/>
    <w:qFormat/>
    <w:pPr>
      <w:widowControl/>
      <w:spacing w:line="500" w:lineRule="exact"/>
      <w:ind w:firstLineChars="200" w:firstLine="200"/>
      <w:outlineLvl w:val="3"/>
    </w:pPr>
    <w:rPr>
      <w:rFonts w:ascii="Times New Roman" w:eastAsia="宋体" w:hAnsi="Times New Roman" w:cs="Times New Roman"/>
      <w:b/>
      <w:bCs/>
      <w:sz w:val="24"/>
      <w:szCs w:val="24"/>
    </w:rPr>
  </w:style>
  <w:style w:type="character" w:customStyle="1" w:styleId="Charf1">
    <w:name w:val="图表 标题 Char"/>
    <w:link w:val="afffff8"/>
    <w:autoRedefine/>
    <w:qFormat/>
    <w:locked/>
    <w:rPr>
      <w:rFonts w:ascii="Times New Roman" w:eastAsia="宋体" w:hAnsi="Times New Roman" w:cs="Times New Roman"/>
      <w:b/>
      <w:sz w:val="24"/>
      <w:szCs w:val="24"/>
    </w:rPr>
  </w:style>
  <w:style w:type="paragraph" w:customStyle="1" w:styleId="afffff8">
    <w:name w:val="图表 标题"/>
    <w:next w:val="-0"/>
    <w:link w:val="Charf1"/>
    <w:autoRedefine/>
    <w:qFormat/>
    <w:pPr>
      <w:adjustRightInd w:val="0"/>
      <w:snapToGrid w:val="0"/>
      <w:spacing w:line="500" w:lineRule="exact"/>
      <w:jc w:val="center"/>
    </w:pPr>
    <w:rPr>
      <w:rFonts w:ascii="Times New Roman" w:eastAsia="宋体" w:hAnsi="Times New Roman" w:cs="Times New Roman"/>
      <w:b/>
      <w:kern w:val="2"/>
      <w:sz w:val="24"/>
      <w:szCs w:val="24"/>
    </w:rPr>
  </w:style>
  <w:style w:type="character" w:customStyle="1" w:styleId="01c">
    <w:name w:val="一级标题01 字符"/>
    <w:link w:val="01"/>
    <w:autoRedefine/>
    <w:qFormat/>
    <w:locked/>
    <w:rPr>
      <w:rFonts w:ascii="Times New Roman" w:eastAsia="宋体" w:hAnsi="Times New Roman" w:cs="Times New Roman"/>
      <w:b/>
      <w:bCs/>
      <w:sz w:val="32"/>
      <w:szCs w:val="32"/>
    </w:rPr>
  </w:style>
  <w:style w:type="paragraph" w:customStyle="1" w:styleId="01">
    <w:name w:val="一级标题01"/>
    <w:basedOn w:val="a"/>
    <w:link w:val="01c"/>
    <w:autoRedefine/>
    <w:qFormat/>
    <w:pPr>
      <w:widowControl/>
      <w:numPr>
        <w:numId w:val="2"/>
      </w:numPr>
      <w:spacing w:beforeLines="50" w:afterLines="50" w:line="500" w:lineRule="exact"/>
      <w:ind w:left="850" w:firstLine="0"/>
      <w:outlineLvl w:val="0"/>
    </w:pPr>
    <w:rPr>
      <w:rFonts w:ascii="Times New Roman" w:eastAsia="宋体" w:hAnsi="Times New Roman" w:cs="Times New Roman"/>
      <w:b/>
      <w:bCs/>
      <w:sz w:val="32"/>
      <w:szCs w:val="32"/>
    </w:rPr>
  </w:style>
  <w:style w:type="character" w:customStyle="1" w:styleId="01d">
    <w:name w:val="二级标题01 字符"/>
    <w:link w:val="010"/>
    <w:autoRedefine/>
    <w:qFormat/>
    <w:locked/>
    <w:rPr>
      <w:rFonts w:ascii="Times New Roman" w:eastAsia="宋体" w:hAnsi="Times New Roman" w:cs="Times New Roman"/>
      <w:b/>
      <w:bCs/>
      <w:sz w:val="30"/>
      <w:szCs w:val="30"/>
    </w:rPr>
  </w:style>
  <w:style w:type="paragraph" w:customStyle="1" w:styleId="010">
    <w:name w:val="二级标题01"/>
    <w:basedOn w:val="01"/>
    <w:link w:val="01d"/>
    <w:autoRedefine/>
    <w:qFormat/>
    <w:pPr>
      <w:numPr>
        <w:ilvl w:val="1"/>
      </w:numPr>
      <w:ind w:left="1984"/>
      <w:outlineLvl w:val="1"/>
    </w:pPr>
    <w:rPr>
      <w:sz w:val="30"/>
      <w:szCs w:val="30"/>
    </w:rPr>
  </w:style>
  <w:style w:type="character" w:customStyle="1" w:styleId="01e">
    <w:name w:val="三级标题01 字符"/>
    <w:link w:val="011"/>
    <w:autoRedefine/>
    <w:qFormat/>
    <w:locked/>
    <w:rPr>
      <w:rFonts w:ascii="Times New Roman" w:eastAsia="宋体" w:hAnsi="Times New Roman" w:cs="Times New Roman"/>
      <w:b/>
      <w:bCs/>
      <w:sz w:val="28"/>
      <w:szCs w:val="28"/>
    </w:rPr>
  </w:style>
  <w:style w:type="paragraph" w:customStyle="1" w:styleId="011">
    <w:name w:val="三级标题01"/>
    <w:basedOn w:val="010"/>
    <w:link w:val="01e"/>
    <w:autoRedefine/>
    <w:qFormat/>
    <w:pPr>
      <w:numPr>
        <w:ilvl w:val="2"/>
      </w:numPr>
      <w:ind w:left="2836"/>
      <w:outlineLvl w:val="2"/>
    </w:pPr>
    <w:rPr>
      <w:sz w:val="28"/>
      <w:szCs w:val="28"/>
    </w:rPr>
  </w:style>
  <w:style w:type="character" w:customStyle="1" w:styleId="01f">
    <w:name w:val="四级标题01 字符"/>
    <w:link w:val="012"/>
    <w:autoRedefine/>
    <w:qFormat/>
    <w:locked/>
    <w:rPr>
      <w:rFonts w:ascii="Times New Roman" w:eastAsia="宋体" w:hAnsi="Times New Roman" w:cs="Times New Roman"/>
      <w:b/>
      <w:bCs/>
      <w:sz w:val="24"/>
      <w:szCs w:val="28"/>
    </w:rPr>
  </w:style>
  <w:style w:type="paragraph" w:customStyle="1" w:styleId="012">
    <w:name w:val="四级标题01"/>
    <w:basedOn w:val="011"/>
    <w:link w:val="01f"/>
    <w:autoRedefine/>
    <w:qFormat/>
    <w:pPr>
      <w:numPr>
        <w:ilvl w:val="3"/>
      </w:numPr>
      <w:spacing w:beforeLines="0" w:afterLines="0"/>
      <w:outlineLvl w:val="3"/>
    </w:pPr>
    <w:rPr>
      <w:sz w:val="24"/>
    </w:rPr>
  </w:style>
  <w:style w:type="paragraph" w:customStyle="1" w:styleId="afffff9">
    <w:name w:val="表格标题海门港"/>
    <w:basedOn w:val="a"/>
    <w:autoRedefine/>
    <w:uiPriority w:val="99"/>
    <w:qFormat/>
    <w:pPr>
      <w:widowControl/>
      <w:spacing w:line="500" w:lineRule="exact"/>
      <w:jc w:val="center"/>
    </w:pPr>
    <w:rPr>
      <w:rFonts w:ascii="Times New Roman" w:eastAsia="宋体" w:hAnsi="Times New Roman" w:cs="Times New Roman"/>
      <w:b/>
      <w:sz w:val="24"/>
      <w:szCs w:val="20"/>
    </w:rPr>
  </w:style>
  <w:style w:type="character" w:customStyle="1" w:styleId="01f0">
    <w:name w:val="01表格内容 字符"/>
    <w:link w:val="01f1"/>
    <w:autoRedefine/>
    <w:qFormat/>
    <w:locked/>
    <w:rPr>
      <w:rFonts w:ascii="Times New Roman" w:eastAsia="宋体" w:hAnsi="Times New Roman" w:cs="Times New Roman"/>
      <w:b/>
      <w:bCs/>
      <w:szCs w:val="21"/>
    </w:rPr>
  </w:style>
  <w:style w:type="paragraph" w:customStyle="1" w:styleId="01f1">
    <w:name w:val="01表格内容"/>
    <w:basedOn w:val="a"/>
    <w:link w:val="01f0"/>
    <w:autoRedefine/>
    <w:qFormat/>
    <w:pPr>
      <w:widowControl/>
      <w:jc w:val="center"/>
    </w:pPr>
    <w:rPr>
      <w:rFonts w:ascii="Times New Roman" w:eastAsia="宋体" w:hAnsi="Times New Roman" w:cs="Times New Roman"/>
      <w:b/>
      <w:bCs/>
      <w:szCs w:val="21"/>
    </w:rPr>
  </w:style>
  <w:style w:type="character" w:customStyle="1" w:styleId="01f2">
    <w:name w:val="01图表标题 字符"/>
    <w:link w:val="01f3"/>
    <w:autoRedefine/>
    <w:qFormat/>
    <w:locked/>
    <w:rPr>
      <w:rFonts w:ascii="Times New Roman" w:eastAsia="宋体" w:hAnsi="Times New Roman" w:cs="Times New Roman"/>
      <w:b/>
      <w:bCs/>
      <w:sz w:val="24"/>
      <w:szCs w:val="21"/>
    </w:rPr>
  </w:style>
  <w:style w:type="paragraph" w:customStyle="1" w:styleId="01f3">
    <w:name w:val="01图表标题"/>
    <w:basedOn w:val="a"/>
    <w:link w:val="01f2"/>
    <w:autoRedefine/>
    <w:qFormat/>
    <w:pPr>
      <w:widowControl/>
      <w:spacing w:line="500" w:lineRule="exact"/>
      <w:jc w:val="center"/>
    </w:pPr>
    <w:rPr>
      <w:rFonts w:ascii="Times New Roman" w:eastAsia="宋体" w:hAnsi="Times New Roman" w:cs="Times New Roman"/>
      <w:b/>
      <w:bCs/>
      <w:sz w:val="24"/>
      <w:szCs w:val="21"/>
    </w:rPr>
  </w:style>
  <w:style w:type="paragraph" w:customStyle="1" w:styleId="afffffa">
    <w:name w:val="表格内容海门港"/>
    <w:basedOn w:val="a"/>
    <w:autoRedefine/>
    <w:uiPriority w:val="99"/>
    <w:qFormat/>
    <w:pPr>
      <w:widowControl/>
      <w:jc w:val="center"/>
    </w:pPr>
    <w:rPr>
      <w:rFonts w:ascii="Times New Roman" w:eastAsia="宋体" w:hAnsi="Times New Roman" w:cs="Times New Roman"/>
      <w:szCs w:val="21"/>
    </w:rPr>
  </w:style>
  <w:style w:type="paragraph" w:customStyle="1" w:styleId="afffffb">
    <w:name w:val="长强表格内文字"/>
    <w:basedOn w:val="a"/>
    <w:autoRedefine/>
    <w:uiPriority w:val="99"/>
    <w:qFormat/>
    <w:pPr>
      <w:widowControl/>
      <w:contextualSpacing/>
      <w:jc w:val="center"/>
    </w:pPr>
    <w:rPr>
      <w:rFonts w:ascii="Times New Roman" w:eastAsia="宋体" w:hAnsi="Times New Roman" w:cs="宋体"/>
      <w:bCs/>
      <w:szCs w:val="21"/>
    </w:rPr>
  </w:style>
  <w:style w:type="character" w:customStyle="1" w:styleId="afffffc">
    <w:name w:val="长强图表标题 字符"/>
    <w:link w:val="afffffd"/>
    <w:qFormat/>
    <w:locked/>
    <w:rPr>
      <w:rFonts w:ascii="Times New Roman" w:eastAsia="宋体" w:hAnsi="Times New Roman" w:cs="Times New Roman"/>
      <w:b/>
      <w:bCs/>
      <w:sz w:val="24"/>
      <w:szCs w:val="21"/>
    </w:rPr>
  </w:style>
  <w:style w:type="paragraph" w:customStyle="1" w:styleId="afffffd">
    <w:name w:val="长强图表标题"/>
    <w:basedOn w:val="a"/>
    <w:link w:val="afffffc"/>
    <w:autoRedefine/>
    <w:qFormat/>
    <w:pPr>
      <w:widowControl/>
      <w:spacing w:line="500" w:lineRule="exact"/>
      <w:jc w:val="center"/>
    </w:pPr>
    <w:rPr>
      <w:rFonts w:ascii="Times New Roman" w:eastAsia="宋体" w:hAnsi="Times New Roman" w:cs="Times New Roman"/>
      <w:b/>
      <w:bCs/>
      <w:sz w:val="24"/>
      <w:szCs w:val="21"/>
    </w:rPr>
  </w:style>
  <w:style w:type="character" w:customStyle="1" w:styleId="1f">
    <w:name w:val="长强自动标题1 字符"/>
    <w:link w:val="1f0"/>
    <w:autoRedefine/>
    <w:qFormat/>
    <w:locked/>
    <w:rPr>
      <w:rFonts w:ascii="Times New Roman" w:eastAsia="宋体" w:hAnsi="Times New Roman" w:cs="Times New Roman"/>
      <w:b/>
      <w:bCs/>
      <w:sz w:val="32"/>
      <w:szCs w:val="36"/>
    </w:rPr>
  </w:style>
  <w:style w:type="paragraph" w:customStyle="1" w:styleId="1f0">
    <w:name w:val="长强自动标题1"/>
    <w:basedOn w:val="a"/>
    <w:link w:val="1f"/>
    <w:autoRedefine/>
    <w:qFormat/>
    <w:pPr>
      <w:widowControl/>
      <w:spacing w:beforeLines="50" w:afterLines="50" w:line="500" w:lineRule="exact"/>
      <w:jc w:val="left"/>
      <w:outlineLvl w:val="0"/>
    </w:pPr>
    <w:rPr>
      <w:rFonts w:ascii="Times New Roman" w:eastAsia="宋体" w:hAnsi="Times New Roman" w:cs="Times New Roman"/>
      <w:b/>
      <w:bCs/>
      <w:sz w:val="32"/>
      <w:szCs w:val="36"/>
    </w:rPr>
  </w:style>
  <w:style w:type="character" w:customStyle="1" w:styleId="113">
    <w:name w:val="长强自动标题1.1 字符"/>
    <w:link w:val="114"/>
    <w:qFormat/>
    <w:locked/>
    <w:rPr>
      <w:rFonts w:ascii="Times New Roman" w:eastAsia="宋体" w:hAnsi="Times New Roman" w:cs="Times New Roman"/>
      <w:b/>
      <w:bCs/>
      <w:sz w:val="30"/>
      <w:szCs w:val="30"/>
    </w:rPr>
  </w:style>
  <w:style w:type="paragraph" w:customStyle="1" w:styleId="114">
    <w:name w:val="长强自动标题1.1"/>
    <w:basedOn w:val="a"/>
    <w:link w:val="113"/>
    <w:autoRedefine/>
    <w:qFormat/>
    <w:pPr>
      <w:widowControl/>
      <w:spacing w:beforeLines="50" w:afterLines="50" w:line="500" w:lineRule="exact"/>
      <w:outlineLvl w:val="1"/>
    </w:pPr>
    <w:rPr>
      <w:rFonts w:ascii="Times New Roman" w:eastAsia="宋体" w:hAnsi="Times New Roman" w:cs="Times New Roman"/>
      <w:b/>
      <w:bCs/>
      <w:sz w:val="30"/>
      <w:szCs w:val="30"/>
    </w:rPr>
  </w:style>
  <w:style w:type="character" w:customStyle="1" w:styleId="1113">
    <w:name w:val="长强自动标题1.1.1 字符"/>
    <w:link w:val="1114"/>
    <w:autoRedefine/>
    <w:qFormat/>
    <w:locked/>
    <w:rPr>
      <w:rFonts w:ascii="Times New Roman" w:eastAsia="宋体" w:hAnsi="Times New Roman" w:cs="Times New Roman"/>
      <w:b/>
      <w:bCs/>
      <w:sz w:val="28"/>
      <w:szCs w:val="28"/>
    </w:rPr>
  </w:style>
  <w:style w:type="paragraph" w:customStyle="1" w:styleId="1114">
    <w:name w:val="长强自动标题1.1.1"/>
    <w:basedOn w:val="114"/>
    <w:link w:val="1113"/>
    <w:autoRedefine/>
    <w:qFormat/>
    <w:pPr>
      <w:spacing w:beforeLines="0" w:afterLines="0"/>
      <w:ind w:left="709" w:hanging="709"/>
      <w:outlineLvl w:val="2"/>
    </w:pPr>
    <w:rPr>
      <w:sz w:val="28"/>
      <w:szCs w:val="28"/>
    </w:rPr>
  </w:style>
  <w:style w:type="character" w:customStyle="1" w:styleId="11112">
    <w:name w:val="长强自动标题1.1.1.1 字符"/>
    <w:link w:val="11113"/>
    <w:autoRedefine/>
    <w:qFormat/>
    <w:locked/>
    <w:rPr>
      <w:rFonts w:ascii="Times New Roman" w:eastAsia="宋体" w:hAnsi="Times New Roman" w:cs="Times New Roman"/>
      <w:b/>
      <w:bCs/>
      <w:color w:val="000000"/>
      <w:sz w:val="24"/>
      <w:szCs w:val="24"/>
    </w:rPr>
  </w:style>
  <w:style w:type="paragraph" w:customStyle="1" w:styleId="11113">
    <w:name w:val="长强自动标题1.1.1.1"/>
    <w:basedOn w:val="a"/>
    <w:link w:val="11112"/>
    <w:autoRedefine/>
    <w:qFormat/>
    <w:pPr>
      <w:widowControl/>
      <w:spacing w:line="500" w:lineRule="exact"/>
      <w:outlineLvl w:val="3"/>
    </w:pPr>
    <w:rPr>
      <w:rFonts w:ascii="Times New Roman" w:eastAsia="宋体" w:hAnsi="Times New Roman" w:cs="Times New Roman"/>
      <w:b/>
      <w:bCs/>
      <w:color w:val="000000"/>
      <w:sz w:val="24"/>
      <w:szCs w:val="24"/>
    </w:rPr>
  </w:style>
  <w:style w:type="character" w:customStyle="1" w:styleId="2d">
    <w:name w:val="正文2 字符"/>
    <w:link w:val="2e"/>
    <w:autoRedefine/>
    <w:qFormat/>
    <w:locked/>
    <w:rPr>
      <w:rFonts w:ascii="Times New Roman" w:eastAsia="宋体" w:hAnsi="Times New Roman" w:cs="Times New Roman"/>
      <w:sz w:val="24"/>
    </w:rPr>
  </w:style>
  <w:style w:type="paragraph" w:customStyle="1" w:styleId="2e">
    <w:name w:val="正文2"/>
    <w:basedOn w:val="1c"/>
    <w:link w:val="2d"/>
    <w:autoRedefine/>
    <w:qFormat/>
    <w:pPr>
      <w:adjustRightInd/>
      <w:spacing w:line="500" w:lineRule="exact"/>
      <w:ind w:firstLineChars="200" w:firstLine="480"/>
    </w:pPr>
    <w:rPr>
      <w:rFonts w:eastAsia="宋体"/>
      <w:sz w:val="24"/>
    </w:rPr>
  </w:style>
  <w:style w:type="character" w:customStyle="1" w:styleId="00">
    <w:name w:val="00正文内容 字符"/>
    <w:link w:val="000"/>
    <w:autoRedefine/>
    <w:qFormat/>
    <w:locked/>
    <w:rPr>
      <w:rFonts w:ascii="Times New Roman" w:eastAsia="宋体" w:hAnsi="Times New Roman" w:cs="Times New Roman"/>
      <w:color w:val="000000"/>
      <w:sz w:val="24"/>
      <w:szCs w:val="28"/>
    </w:rPr>
  </w:style>
  <w:style w:type="paragraph" w:customStyle="1" w:styleId="000">
    <w:name w:val="00正文内容"/>
    <w:link w:val="00"/>
    <w:autoRedefine/>
    <w:qFormat/>
    <w:pPr>
      <w:spacing w:line="500" w:lineRule="exact"/>
      <w:ind w:firstLineChars="200" w:firstLine="200"/>
      <w:jc w:val="both"/>
    </w:pPr>
    <w:rPr>
      <w:rFonts w:ascii="Times New Roman" w:eastAsia="宋体" w:hAnsi="Times New Roman" w:cs="Times New Roman"/>
      <w:color w:val="000000"/>
      <w:kern w:val="2"/>
      <w:sz w:val="24"/>
      <w:szCs w:val="28"/>
    </w:rPr>
  </w:style>
  <w:style w:type="character" w:customStyle="1" w:styleId="2f">
    <w:name w:val="表格2 字符"/>
    <w:link w:val="2f0"/>
    <w:autoRedefine/>
    <w:qFormat/>
    <w:locked/>
    <w:rPr>
      <w:rFonts w:ascii="Times New Roman" w:eastAsia="宋体" w:hAnsi="Times New Roman" w:cs="Times New Roman"/>
      <w:color w:val="000000"/>
      <w:szCs w:val="24"/>
    </w:rPr>
  </w:style>
  <w:style w:type="paragraph" w:customStyle="1" w:styleId="2f0">
    <w:name w:val="表格2"/>
    <w:basedOn w:val="a"/>
    <w:link w:val="2f"/>
    <w:autoRedefine/>
    <w:qFormat/>
    <w:pPr>
      <w:jc w:val="center"/>
    </w:pPr>
    <w:rPr>
      <w:rFonts w:ascii="Times New Roman" w:eastAsia="宋体" w:hAnsi="Times New Roman" w:cs="Times New Roman"/>
      <w:color w:val="000000"/>
      <w:szCs w:val="24"/>
    </w:rPr>
  </w:style>
  <w:style w:type="character" w:customStyle="1" w:styleId="Charf2">
    <w:name w:val="报告书 插图 Char"/>
    <w:link w:val="afffffe"/>
    <w:qFormat/>
    <w:locked/>
    <w:rPr>
      <w:rFonts w:ascii="Times New Roman" w:eastAsia="仿宋_GB2312" w:hAnsi="Times New Roman" w:cs="Times New Roman"/>
      <w:sz w:val="28"/>
      <w:szCs w:val="24"/>
    </w:rPr>
  </w:style>
  <w:style w:type="paragraph" w:customStyle="1" w:styleId="afffffe">
    <w:name w:val="报告书 插图"/>
    <w:link w:val="Charf2"/>
    <w:autoRedefine/>
    <w:qFormat/>
    <w:pPr>
      <w:spacing w:beforeLines="50" w:afterLines="50" w:line="500" w:lineRule="exact"/>
      <w:ind w:firstLine="200"/>
      <w:jc w:val="center"/>
    </w:pPr>
    <w:rPr>
      <w:rFonts w:ascii="Times New Roman" w:eastAsia="仿宋_GB2312" w:hAnsi="Times New Roman" w:cs="Times New Roman"/>
      <w:kern w:val="2"/>
      <w:sz w:val="28"/>
      <w:szCs w:val="24"/>
    </w:rPr>
  </w:style>
  <w:style w:type="character" w:customStyle="1" w:styleId="Charf3">
    <w:name w:val="报告书 公式 Char"/>
    <w:link w:val="affffff"/>
    <w:autoRedefine/>
    <w:qFormat/>
    <w:locked/>
    <w:rPr>
      <w:rFonts w:ascii="Cambria Math" w:eastAsia="仿宋_GB2312" w:hAnsi="Cambria Math" w:cs="Times New Roman"/>
      <w:sz w:val="28"/>
      <w:szCs w:val="24"/>
    </w:rPr>
  </w:style>
  <w:style w:type="paragraph" w:customStyle="1" w:styleId="affffff">
    <w:name w:val="报告书 公式"/>
    <w:link w:val="Charf3"/>
    <w:autoRedefine/>
    <w:qFormat/>
    <w:pPr>
      <w:spacing w:beforeLines="50" w:afterLines="50" w:line="500" w:lineRule="exact"/>
      <w:ind w:firstLine="200"/>
      <w:jc w:val="center"/>
    </w:pPr>
    <w:rPr>
      <w:rFonts w:ascii="Cambria Math" w:eastAsia="仿宋_GB2312" w:hAnsi="Cambria Math" w:cs="Times New Roman"/>
      <w:kern w:val="2"/>
      <w:sz w:val="28"/>
      <w:szCs w:val="24"/>
    </w:rPr>
  </w:style>
  <w:style w:type="character" w:customStyle="1" w:styleId="1Char">
    <w:name w:val="标题 1级 Char"/>
    <w:link w:val="1f1"/>
    <w:autoRedefine/>
    <w:qFormat/>
    <w:locked/>
    <w:rPr>
      <w:rFonts w:ascii="Times New Roman" w:eastAsia="仿宋_GB2312" w:hAnsi="Times New Roman" w:cs="Times New Roman"/>
      <w:b/>
      <w:bCs/>
      <w:sz w:val="36"/>
      <w:szCs w:val="44"/>
    </w:rPr>
  </w:style>
  <w:style w:type="paragraph" w:customStyle="1" w:styleId="1f1">
    <w:name w:val="标题 1级"/>
    <w:next w:val="affff2"/>
    <w:link w:val="1Char"/>
    <w:autoRedefine/>
    <w:qFormat/>
    <w:pPr>
      <w:keepNext/>
      <w:pageBreakBefore/>
      <w:snapToGrid w:val="0"/>
      <w:spacing w:beforeLines="50" w:afterLines="50" w:line="500" w:lineRule="exact"/>
      <w:ind w:firstLine="200"/>
      <w:jc w:val="both"/>
      <w:outlineLvl w:val="0"/>
    </w:pPr>
    <w:rPr>
      <w:rFonts w:ascii="Times New Roman" w:eastAsia="仿宋_GB2312" w:hAnsi="Times New Roman" w:cs="Times New Roman"/>
      <w:b/>
      <w:bCs/>
      <w:kern w:val="2"/>
      <w:sz w:val="36"/>
      <w:szCs w:val="44"/>
    </w:rPr>
  </w:style>
  <w:style w:type="character" w:customStyle="1" w:styleId="2Char">
    <w:name w:val="标题 2级 Char"/>
    <w:link w:val="2f1"/>
    <w:autoRedefine/>
    <w:qFormat/>
    <w:locked/>
    <w:rPr>
      <w:rFonts w:ascii="Times New Roman" w:eastAsia="仿宋_GB2312" w:hAnsi="Times New Roman" w:cs="Times New Roman"/>
      <w:b/>
      <w:bCs/>
      <w:sz w:val="32"/>
      <w:szCs w:val="28"/>
    </w:rPr>
  </w:style>
  <w:style w:type="paragraph" w:customStyle="1" w:styleId="2f1">
    <w:name w:val="标题 2级"/>
    <w:next w:val="affff2"/>
    <w:link w:val="2Char"/>
    <w:autoRedefine/>
    <w:qFormat/>
    <w:pPr>
      <w:keepNext/>
      <w:keepLines/>
      <w:spacing w:beforeLines="20" w:afterLines="20" w:line="500" w:lineRule="exact"/>
      <w:ind w:firstLine="200"/>
      <w:jc w:val="both"/>
      <w:outlineLvl w:val="1"/>
    </w:pPr>
    <w:rPr>
      <w:rFonts w:ascii="Times New Roman" w:eastAsia="仿宋_GB2312" w:hAnsi="Times New Roman" w:cs="Times New Roman"/>
      <w:b/>
      <w:bCs/>
      <w:kern w:val="2"/>
      <w:sz w:val="32"/>
      <w:szCs w:val="28"/>
    </w:rPr>
  </w:style>
  <w:style w:type="character" w:customStyle="1" w:styleId="3Char">
    <w:name w:val="标题 3级 Char"/>
    <w:link w:val="37"/>
    <w:autoRedefine/>
    <w:qFormat/>
    <w:locked/>
    <w:rPr>
      <w:rFonts w:ascii="Times New Roman" w:eastAsia="仿宋_GB2312" w:hAnsi="Times New Roman" w:cs="Times New Roman"/>
      <w:b/>
      <w:bCs/>
      <w:sz w:val="28"/>
      <w:szCs w:val="28"/>
    </w:rPr>
  </w:style>
  <w:style w:type="paragraph" w:customStyle="1" w:styleId="37">
    <w:name w:val="标题 3级"/>
    <w:link w:val="3Char"/>
    <w:autoRedefine/>
    <w:qFormat/>
    <w:pPr>
      <w:keepNext/>
      <w:keepLines/>
      <w:spacing w:before="120" w:after="120" w:line="500" w:lineRule="exact"/>
      <w:ind w:firstLine="200"/>
      <w:jc w:val="both"/>
      <w:outlineLvl w:val="2"/>
    </w:pPr>
    <w:rPr>
      <w:rFonts w:ascii="Times New Roman" w:eastAsia="仿宋_GB2312" w:hAnsi="Times New Roman" w:cs="Times New Roman"/>
      <w:b/>
      <w:bCs/>
      <w:kern w:val="2"/>
      <w:sz w:val="28"/>
      <w:szCs w:val="28"/>
    </w:rPr>
  </w:style>
  <w:style w:type="character" w:customStyle="1" w:styleId="4Char">
    <w:name w:val="标题 4级 Char"/>
    <w:link w:val="44"/>
    <w:autoRedefine/>
    <w:qFormat/>
    <w:locked/>
    <w:rPr>
      <w:rFonts w:ascii="Times New Roman" w:eastAsia="仿宋_GB2312" w:hAnsi="Times New Roman" w:cs="Times New Roman"/>
      <w:b/>
      <w:sz w:val="28"/>
      <w:szCs w:val="24"/>
    </w:rPr>
  </w:style>
  <w:style w:type="paragraph" w:customStyle="1" w:styleId="44">
    <w:name w:val="标题 4级"/>
    <w:link w:val="4Char"/>
    <w:autoRedefine/>
    <w:qFormat/>
    <w:pPr>
      <w:spacing w:line="500" w:lineRule="exact"/>
      <w:ind w:firstLine="200"/>
      <w:jc w:val="both"/>
      <w:outlineLvl w:val="3"/>
    </w:pPr>
    <w:rPr>
      <w:rFonts w:ascii="Times New Roman" w:eastAsia="仿宋_GB2312" w:hAnsi="Times New Roman" w:cs="Times New Roman"/>
      <w:b/>
      <w:kern w:val="2"/>
      <w:sz w:val="28"/>
      <w:szCs w:val="24"/>
    </w:rPr>
  </w:style>
  <w:style w:type="character" w:customStyle="1" w:styleId="5Char0">
    <w:name w:val="标题 5级 Char"/>
    <w:link w:val="55"/>
    <w:autoRedefine/>
    <w:qFormat/>
    <w:locked/>
    <w:rPr>
      <w:rFonts w:ascii="Times New Roman" w:eastAsia="仿宋_GB2312" w:hAnsi="Times New Roman" w:cs="Times New Roman"/>
      <w:b/>
      <w:sz w:val="28"/>
      <w:szCs w:val="24"/>
    </w:rPr>
  </w:style>
  <w:style w:type="paragraph" w:customStyle="1" w:styleId="55">
    <w:name w:val="标题 5级"/>
    <w:link w:val="5Char0"/>
    <w:autoRedefine/>
    <w:qFormat/>
    <w:pPr>
      <w:spacing w:line="500" w:lineRule="exact"/>
      <w:ind w:firstLine="200"/>
      <w:jc w:val="both"/>
      <w:outlineLvl w:val="4"/>
    </w:pPr>
    <w:rPr>
      <w:rFonts w:ascii="Times New Roman" w:eastAsia="仿宋_GB2312" w:hAnsi="Times New Roman" w:cs="Times New Roman"/>
      <w:b/>
      <w:kern w:val="2"/>
      <w:sz w:val="28"/>
      <w:szCs w:val="24"/>
    </w:rPr>
  </w:style>
  <w:style w:type="character" w:customStyle="1" w:styleId="6Char">
    <w:name w:val="标题 6级 Char"/>
    <w:link w:val="62"/>
    <w:autoRedefine/>
    <w:qFormat/>
    <w:locked/>
    <w:rPr>
      <w:rFonts w:ascii="Times New Roman" w:eastAsia="仿宋_GB2312" w:hAnsi="Times New Roman" w:cs="Times New Roman"/>
      <w:b/>
      <w:sz w:val="28"/>
      <w:szCs w:val="24"/>
    </w:rPr>
  </w:style>
  <w:style w:type="paragraph" w:customStyle="1" w:styleId="62">
    <w:name w:val="标题 6级"/>
    <w:link w:val="6Char"/>
    <w:autoRedefine/>
    <w:qFormat/>
    <w:pPr>
      <w:spacing w:line="500" w:lineRule="exact"/>
      <w:ind w:firstLineChars="200" w:firstLine="200"/>
      <w:jc w:val="both"/>
      <w:outlineLvl w:val="5"/>
    </w:pPr>
    <w:rPr>
      <w:rFonts w:ascii="Times New Roman" w:eastAsia="仿宋_GB2312" w:hAnsi="Times New Roman" w:cs="Times New Roman"/>
      <w:b/>
      <w:kern w:val="2"/>
      <w:sz w:val="28"/>
      <w:szCs w:val="24"/>
    </w:rPr>
  </w:style>
  <w:style w:type="character" w:customStyle="1" w:styleId="Charf4">
    <w:name w:val="表格 标题 Char"/>
    <w:link w:val="affffff0"/>
    <w:autoRedefine/>
    <w:qFormat/>
    <w:locked/>
    <w:rPr>
      <w:rFonts w:ascii="Times New Roman" w:eastAsia="仿宋_GB2312" w:hAnsi="Times New Roman" w:cs="Times New Roman"/>
      <w:b/>
      <w:sz w:val="24"/>
      <w:szCs w:val="24"/>
    </w:rPr>
  </w:style>
  <w:style w:type="paragraph" w:customStyle="1" w:styleId="affffff0">
    <w:name w:val="表格 标题"/>
    <w:link w:val="Charf4"/>
    <w:autoRedefine/>
    <w:qFormat/>
    <w:pPr>
      <w:snapToGrid w:val="0"/>
      <w:spacing w:beforeLines="20" w:afterLines="20" w:line="500" w:lineRule="exact"/>
      <w:ind w:firstLine="200"/>
      <w:jc w:val="center"/>
    </w:pPr>
    <w:rPr>
      <w:rFonts w:ascii="Times New Roman" w:eastAsia="仿宋_GB2312" w:hAnsi="Times New Roman" w:cs="Times New Roman"/>
      <w:b/>
      <w:kern w:val="2"/>
      <w:sz w:val="24"/>
      <w:szCs w:val="24"/>
    </w:rPr>
  </w:style>
  <w:style w:type="character" w:customStyle="1" w:styleId="Charf5">
    <w:name w:val="表格 标注 Char"/>
    <w:link w:val="affffff1"/>
    <w:autoRedefine/>
    <w:qFormat/>
    <w:locked/>
    <w:rPr>
      <w:rFonts w:ascii="Times New Roman" w:eastAsia="仿宋_GB2312" w:hAnsi="Times New Roman" w:cs="Times New Roman"/>
      <w:sz w:val="18"/>
      <w:szCs w:val="18"/>
    </w:rPr>
  </w:style>
  <w:style w:type="paragraph" w:customStyle="1" w:styleId="affffff1">
    <w:name w:val="表格 标注"/>
    <w:link w:val="Charf5"/>
    <w:autoRedefine/>
    <w:qFormat/>
    <w:pPr>
      <w:widowControl w:val="0"/>
      <w:snapToGrid w:val="0"/>
      <w:spacing w:line="500" w:lineRule="exact"/>
      <w:ind w:firstLine="200"/>
      <w:jc w:val="both"/>
    </w:pPr>
    <w:rPr>
      <w:rFonts w:ascii="Times New Roman" w:eastAsia="仿宋_GB2312" w:hAnsi="Times New Roman" w:cs="Times New Roman"/>
      <w:kern w:val="2"/>
      <w:sz w:val="18"/>
      <w:szCs w:val="18"/>
    </w:rPr>
  </w:style>
  <w:style w:type="character" w:customStyle="1" w:styleId="Charf6">
    <w:name w:val="表格 普通文字 Char"/>
    <w:link w:val="affffff2"/>
    <w:autoRedefine/>
    <w:qFormat/>
    <w:locked/>
    <w:rPr>
      <w:rFonts w:ascii="Times New Roman" w:eastAsia="仿宋_GB2312" w:hAnsi="Times New Roman" w:cs="Times New Roman"/>
    </w:rPr>
  </w:style>
  <w:style w:type="paragraph" w:customStyle="1" w:styleId="affffff2">
    <w:name w:val="表格 普通文字"/>
    <w:basedOn w:val="a"/>
    <w:link w:val="Charf6"/>
    <w:autoRedefine/>
    <w:qFormat/>
    <w:pPr>
      <w:snapToGrid w:val="0"/>
      <w:jc w:val="center"/>
    </w:pPr>
    <w:rPr>
      <w:rFonts w:ascii="Times New Roman" w:eastAsia="仿宋_GB2312" w:hAnsi="Times New Roman" w:cs="Times New Roman"/>
    </w:rPr>
  </w:style>
  <w:style w:type="character" w:customStyle="1" w:styleId="Charf7">
    <w:name w:val="表格 首行文字 Char"/>
    <w:link w:val="affffff3"/>
    <w:autoRedefine/>
    <w:uiPriority w:val="99"/>
    <w:qFormat/>
    <w:locked/>
    <w:rPr>
      <w:rFonts w:ascii="Times New Roman" w:eastAsia="仿宋_GB2312" w:hAnsi="Times New Roman" w:cs="Times New Roman"/>
      <w:b/>
      <w:szCs w:val="21"/>
    </w:rPr>
  </w:style>
  <w:style w:type="paragraph" w:customStyle="1" w:styleId="affffff3">
    <w:name w:val="表格 首行文字"/>
    <w:basedOn w:val="a"/>
    <w:link w:val="Charf7"/>
    <w:autoRedefine/>
    <w:uiPriority w:val="99"/>
    <w:qFormat/>
    <w:pPr>
      <w:widowControl/>
      <w:snapToGrid w:val="0"/>
      <w:jc w:val="center"/>
    </w:pPr>
    <w:rPr>
      <w:rFonts w:ascii="Times New Roman" w:eastAsia="仿宋_GB2312" w:hAnsi="Times New Roman" w:cs="Times New Roman"/>
      <w:b/>
      <w:szCs w:val="21"/>
    </w:rPr>
  </w:style>
  <w:style w:type="paragraph" w:customStyle="1" w:styleId="affffff4">
    <w:name w:val="表格首行"/>
    <w:basedOn w:val="a"/>
    <w:autoRedefine/>
    <w:uiPriority w:val="99"/>
    <w:qFormat/>
    <w:pPr>
      <w:adjustRightInd w:val="0"/>
      <w:snapToGrid w:val="0"/>
      <w:jc w:val="center"/>
    </w:pPr>
    <w:rPr>
      <w:rFonts w:ascii="Times New Roman" w:eastAsia="仿宋_GB2312" w:hAnsi="Times New Roman" w:cs="Times New Roman"/>
      <w:b/>
    </w:rPr>
  </w:style>
  <w:style w:type="character" w:customStyle="1" w:styleId="-1">
    <w:name w:val="宁-正文 字符"/>
    <w:link w:val="-2"/>
    <w:autoRedefine/>
    <w:qFormat/>
    <w:locked/>
    <w:rPr>
      <w:rFonts w:ascii="Times New Roman" w:eastAsia="仿宋_GB2312" w:hAnsi="Times New Roman" w:cs="Times New Roman"/>
      <w:sz w:val="28"/>
    </w:rPr>
  </w:style>
  <w:style w:type="paragraph" w:customStyle="1" w:styleId="-2">
    <w:name w:val="宁-正文"/>
    <w:basedOn w:val="a"/>
    <w:link w:val="-1"/>
    <w:autoRedefine/>
    <w:qFormat/>
    <w:pPr>
      <w:spacing w:line="500" w:lineRule="exact"/>
      <w:ind w:firstLineChars="200" w:firstLine="200"/>
    </w:pPr>
    <w:rPr>
      <w:rFonts w:ascii="Times New Roman" w:eastAsia="仿宋_GB2312" w:hAnsi="Times New Roman" w:cs="Times New Roman"/>
      <w:sz w:val="28"/>
    </w:rPr>
  </w:style>
  <w:style w:type="character" w:customStyle="1" w:styleId="-3">
    <w:name w:val="宁-表格标题 字符"/>
    <w:link w:val="-4"/>
    <w:autoRedefine/>
    <w:qFormat/>
    <w:locked/>
    <w:rPr>
      <w:rFonts w:ascii="Times New Roman" w:eastAsia="仿宋_GB2312" w:hAnsi="Times New Roman" w:cs="Times New Roman"/>
      <w:b/>
      <w:sz w:val="24"/>
    </w:rPr>
  </w:style>
  <w:style w:type="paragraph" w:customStyle="1" w:styleId="-4">
    <w:name w:val="宁-表格标题"/>
    <w:basedOn w:val="a"/>
    <w:link w:val="-3"/>
    <w:autoRedefine/>
    <w:qFormat/>
    <w:pPr>
      <w:spacing w:line="500" w:lineRule="exact"/>
      <w:jc w:val="center"/>
    </w:pPr>
    <w:rPr>
      <w:rFonts w:ascii="Times New Roman" w:eastAsia="仿宋_GB2312" w:hAnsi="Times New Roman" w:cs="Times New Roman"/>
      <w:b/>
      <w:sz w:val="24"/>
    </w:rPr>
  </w:style>
  <w:style w:type="paragraph" w:customStyle="1" w:styleId="xl122">
    <w:name w:val="xl122"/>
    <w:basedOn w:val="a"/>
    <w:autoRedefine/>
    <w:uiPriority w:val="99"/>
    <w:qFormat/>
    <w:pPr>
      <w:widowControl/>
      <w:pBdr>
        <w:bottom w:val="single" w:sz="8" w:space="0" w:color="000000"/>
      </w:pBdr>
      <w:spacing w:before="100" w:beforeAutospacing="1" w:after="100" w:afterAutospacing="1"/>
      <w:jc w:val="left"/>
    </w:pPr>
    <w:rPr>
      <w:rFonts w:ascii="Times New Roman" w:eastAsia="宋体" w:hAnsi="Times New Roman" w:cs="Times New Roman"/>
      <w:kern w:val="0"/>
      <w:sz w:val="18"/>
      <w:szCs w:val="18"/>
    </w:rPr>
  </w:style>
  <w:style w:type="paragraph" w:customStyle="1" w:styleId="xl123">
    <w:name w:val="xl123"/>
    <w:basedOn w:val="a"/>
    <w:autoRedefine/>
    <w:uiPriority w:val="99"/>
    <w:qFormat/>
    <w:pPr>
      <w:widowControl/>
      <w:pBdr>
        <w:bottom w:val="single" w:sz="8"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24">
    <w:name w:val="xl124"/>
    <w:basedOn w:val="a"/>
    <w:autoRedefine/>
    <w:uiPriority w:val="99"/>
    <w:qFormat/>
    <w:pPr>
      <w:widowControl/>
      <w:pBdr>
        <w:bottom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25">
    <w:name w:val="xl125"/>
    <w:basedOn w:val="a"/>
    <w:autoRedefine/>
    <w:uiPriority w:val="99"/>
    <w:qFormat/>
    <w:pPr>
      <w:widowControl/>
      <w:pBdr>
        <w:right w:val="single" w:sz="8" w:space="0" w:color="000000"/>
      </w:pBdr>
      <w:spacing w:before="100" w:beforeAutospacing="1" w:after="100" w:afterAutospacing="1"/>
    </w:pPr>
    <w:rPr>
      <w:rFonts w:ascii="Times New Roman" w:eastAsia="宋体" w:hAnsi="Times New Roman" w:cs="Times New Roman"/>
      <w:kern w:val="0"/>
      <w:sz w:val="18"/>
      <w:szCs w:val="18"/>
    </w:rPr>
  </w:style>
  <w:style w:type="paragraph" w:customStyle="1" w:styleId="xl126">
    <w:name w:val="xl126"/>
    <w:basedOn w:val="a"/>
    <w:autoRedefine/>
    <w:uiPriority w:val="99"/>
    <w:qFormat/>
    <w:pPr>
      <w:widowControl/>
      <w:spacing w:before="100" w:beforeAutospacing="1" w:after="100" w:afterAutospacing="1"/>
      <w:jc w:val="right"/>
    </w:pPr>
    <w:rPr>
      <w:rFonts w:ascii="Times New Roman" w:eastAsia="宋体" w:hAnsi="Times New Roman" w:cs="Times New Roman"/>
      <w:kern w:val="0"/>
      <w:sz w:val="18"/>
      <w:szCs w:val="18"/>
    </w:rPr>
  </w:style>
  <w:style w:type="paragraph" w:customStyle="1" w:styleId="xl127">
    <w:name w:val="xl127"/>
    <w:basedOn w:val="a"/>
    <w:autoRedefine/>
    <w:uiPriority w:val="99"/>
    <w:qFormat/>
    <w:pPr>
      <w:widowControl/>
      <w:pBdr>
        <w:bottom w:val="single" w:sz="8" w:space="0" w:color="000000"/>
        <w:right w:val="single" w:sz="8" w:space="0" w:color="000000"/>
      </w:pBdr>
      <w:spacing w:before="100" w:beforeAutospacing="1" w:after="100" w:afterAutospacing="1"/>
      <w:ind w:firstLineChars="200" w:firstLine="200"/>
      <w:jc w:val="left"/>
    </w:pPr>
    <w:rPr>
      <w:rFonts w:ascii="Times New Roman" w:eastAsia="宋体" w:hAnsi="Times New Roman" w:cs="Times New Roman"/>
      <w:kern w:val="0"/>
      <w:sz w:val="18"/>
      <w:szCs w:val="18"/>
    </w:rPr>
  </w:style>
  <w:style w:type="paragraph" w:customStyle="1" w:styleId="xl128">
    <w:name w:val="xl128"/>
    <w:basedOn w:val="a"/>
    <w:autoRedefine/>
    <w:uiPriority w:val="99"/>
    <w:qFormat/>
    <w:pPr>
      <w:widowControl/>
      <w:pBdr>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29">
    <w:name w:val="xl129"/>
    <w:basedOn w:val="a"/>
    <w:autoRedefine/>
    <w:uiPriority w:val="99"/>
    <w:qFormat/>
    <w:pPr>
      <w:widowControl/>
      <w:pBdr>
        <w:bottom w:val="single" w:sz="12" w:space="0" w:color="000000"/>
        <w:right w:val="single" w:sz="8" w:space="0" w:color="000000"/>
      </w:pBdr>
      <w:spacing w:before="100" w:beforeAutospacing="1" w:after="100" w:afterAutospacing="1"/>
      <w:jc w:val="center"/>
    </w:pPr>
    <w:rPr>
      <w:rFonts w:ascii="宋体" w:eastAsia="宋体" w:hAnsi="宋体" w:cs="宋体"/>
      <w:kern w:val="0"/>
      <w:sz w:val="18"/>
      <w:szCs w:val="18"/>
    </w:rPr>
  </w:style>
  <w:style w:type="paragraph" w:customStyle="1" w:styleId="xl130">
    <w:name w:val="xl130"/>
    <w:basedOn w:val="a"/>
    <w:autoRedefine/>
    <w:uiPriority w:val="99"/>
    <w:qFormat/>
    <w:pPr>
      <w:widowControl/>
      <w:pBdr>
        <w:bottom w:val="single" w:sz="12"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1">
    <w:name w:val="xl131"/>
    <w:basedOn w:val="a"/>
    <w:autoRedefine/>
    <w:uiPriority w:val="99"/>
    <w:qFormat/>
    <w:pPr>
      <w:widowControl/>
      <w:pBdr>
        <w:bottom w:val="single" w:sz="12"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2">
    <w:name w:val="xl132"/>
    <w:basedOn w:val="a"/>
    <w:autoRedefine/>
    <w:uiPriority w:val="99"/>
    <w:qFormat/>
    <w:pPr>
      <w:widowControl/>
      <w:pBdr>
        <w:top w:val="single" w:sz="8" w:space="0" w:color="000000"/>
        <w:left w:val="single" w:sz="8"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3">
    <w:name w:val="xl133"/>
    <w:basedOn w:val="a"/>
    <w:autoRedefine/>
    <w:uiPriority w:val="99"/>
    <w:qFormat/>
    <w:pPr>
      <w:widowControl/>
      <w:pBdr>
        <w:left w:val="single" w:sz="8" w:space="0" w:color="000000"/>
        <w:bottom w:val="single" w:sz="8"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4">
    <w:name w:val="xl134"/>
    <w:basedOn w:val="a"/>
    <w:autoRedefine/>
    <w:uiPriority w:val="99"/>
    <w:qFormat/>
    <w:pPr>
      <w:widowControl/>
      <w:pBdr>
        <w:top w:val="single" w:sz="8" w:space="0" w:color="000000"/>
        <w:lef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5">
    <w:name w:val="xl135"/>
    <w:basedOn w:val="a"/>
    <w:autoRedefine/>
    <w:uiPriority w:val="99"/>
    <w:qFormat/>
    <w:pPr>
      <w:widowControl/>
      <w:pBdr>
        <w:left w:val="single" w:sz="8" w:space="0" w:color="000000"/>
        <w:bottom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6">
    <w:name w:val="xl136"/>
    <w:basedOn w:val="a"/>
    <w:autoRedefine/>
    <w:uiPriority w:val="99"/>
    <w:qFormat/>
    <w:pPr>
      <w:widowControl/>
      <w:pBdr>
        <w:top w:val="single" w:sz="12" w:space="0" w:color="000000"/>
        <w:lef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7">
    <w:name w:val="xl137"/>
    <w:basedOn w:val="a"/>
    <w:autoRedefine/>
    <w:uiPriority w:val="99"/>
    <w:qFormat/>
    <w:pPr>
      <w:widowControl/>
      <w:pBdr>
        <w:top w:val="single" w:sz="12" w:space="0" w:color="000000"/>
        <w:left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 w:val="18"/>
      <w:szCs w:val="18"/>
    </w:rPr>
  </w:style>
  <w:style w:type="paragraph" w:customStyle="1" w:styleId="xl138">
    <w:name w:val="xl138"/>
    <w:basedOn w:val="a"/>
    <w:autoRedefine/>
    <w:uiPriority w:val="99"/>
    <w:qFormat/>
    <w:pPr>
      <w:widowControl/>
      <w:pBdr>
        <w:top w:val="single" w:sz="12" w:space="0" w:color="000000"/>
        <w:left w:val="single" w:sz="8"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9">
    <w:name w:val="xl139"/>
    <w:basedOn w:val="a"/>
    <w:autoRedefine/>
    <w:uiPriority w:val="99"/>
    <w:qFormat/>
    <w:pPr>
      <w:widowControl/>
      <w:pBdr>
        <w:top w:val="single" w:sz="12" w:space="0" w:color="000000"/>
        <w:right w:val="single" w:sz="8" w:space="0" w:color="000000"/>
      </w:pBdr>
      <w:spacing w:before="100" w:beforeAutospacing="1" w:after="100" w:afterAutospacing="1"/>
      <w:jc w:val="center"/>
    </w:pPr>
    <w:rPr>
      <w:rFonts w:ascii="Times New Roman" w:eastAsia="宋体" w:hAnsi="Times New Roman" w:cs="Times New Roman"/>
      <w:kern w:val="0"/>
      <w:sz w:val="18"/>
      <w:szCs w:val="18"/>
    </w:rPr>
  </w:style>
  <w:style w:type="character" w:customStyle="1" w:styleId="Charf8">
    <w:name w:val="报告正文 Char"/>
    <w:link w:val="affffff5"/>
    <w:autoRedefine/>
    <w:qFormat/>
    <w:locked/>
    <w:rPr>
      <w:sz w:val="24"/>
    </w:rPr>
  </w:style>
  <w:style w:type="paragraph" w:customStyle="1" w:styleId="affffff5">
    <w:name w:val="报告正文"/>
    <w:link w:val="Charf8"/>
    <w:autoRedefine/>
    <w:qFormat/>
    <w:pPr>
      <w:widowControl w:val="0"/>
      <w:spacing w:line="500" w:lineRule="exact"/>
      <w:ind w:firstLineChars="200" w:firstLine="200"/>
      <w:jc w:val="both"/>
    </w:pPr>
    <w:rPr>
      <w:rFonts w:asciiTheme="minorHAnsi" w:eastAsiaTheme="minorEastAsia" w:hAnsiTheme="minorHAnsi" w:cstheme="minorBidi"/>
      <w:kern w:val="2"/>
      <w:sz w:val="24"/>
      <w:szCs w:val="22"/>
    </w:rPr>
  </w:style>
  <w:style w:type="character" w:customStyle="1" w:styleId="affffff6">
    <w:name w:val="正文格式 字符"/>
    <w:link w:val="affffff7"/>
    <w:autoRedefine/>
    <w:qFormat/>
    <w:locked/>
    <w:rPr>
      <w:sz w:val="24"/>
      <w:szCs w:val="28"/>
    </w:rPr>
  </w:style>
  <w:style w:type="paragraph" w:customStyle="1" w:styleId="affffff7">
    <w:name w:val="正文格式"/>
    <w:basedOn w:val="a"/>
    <w:link w:val="affffff6"/>
    <w:autoRedefine/>
    <w:qFormat/>
    <w:pPr>
      <w:widowControl/>
      <w:adjustRightInd w:val="0"/>
      <w:snapToGrid w:val="0"/>
      <w:spacing w:line="500" w:lineRule="exact"/>
      <w:ind w:firstLineChars="200" w:firstLine="200"/>
    </w:pPr>
    <w:rPr>
      <w:sz w:val="24"/>
      <w:szCs w:val="28"/>
    </w:rPr>
  </w:style>
  <w:style w:type="paragraph" w:customStyle="1" w:styleId="CharCharCharCharCharCharCharCharCharChar">
    <w:name w:val="Char Char Char Char Char Char Char Char Char Char"/>
    <w:basedOn w:val="a"/>
    <w:autoRedefine/>
    <w:uiPriority w:val="99"/>
    <w:qFormat/>
    <w:rPr>
      <w:rFonts w:ascii="黑体" w:eastAsia="黑体" w:hAnsi="黑体" w:cs="Times New Roman"/>
      <w:b/>
      <w:spacing w:val="10"/>
      <w:sz w:val="28"/>
      <w:szCs w:val="20"/>
    </w:rPr>
  </w:style>
  <w:style w:type="paragraph" w:customStyle="1" w:styleId="ParaCharCharCharChar">
    <w:name w:val="默认段落字体 Para Char Char Char Char"/>
    <w:basedOn w:val="a"/>
    <w:autoRedefine/>
    <w:uiPriority w:val="99"/>
    <w:qFormat/>
    <w:rPr>
      <w:rFonts w:ascii="Times New Roman" w:eastAsia="宋体" w:hAnsi="Times New Roman" w:cs="Times New Roman"/>
      <w:sz w:val="24"/>
      <w:szCs w:val="24"/>
    </w:rPr>
  </w:style>
  <w:style w:type="paragraph" w:customStyle="1" w:styleId="9CharCharChar7Char">
    <w:name w:val="9 Char Char Char7 Char"/>
    <w:basedOn w:val="a"/>
    <w:autoRedefine/>
    <w:uiPriority w:val="99"/>
    <w:qFormat/>
    <w:pPr>
      <w:spacing w:line="240" w:lineRule="exact"/>
      <w:ind w:firstLineChars="200" w:firstLine="200"/>
    </w:pPr>
    <w:rPr>
      <w:rFonts w:ascii="Times New Roman" w:eastAsia="宋体" w:hAnsi="Times New Roman" w:cs="Times New Roman"/>
      <w:sz w:val="28"/>
      <w:szCs w:val="28"/>
    </w:rPr>
  </w:style>
  <w:style w:type="character" w:customStyle="1" w:styleId="Charf9">
    <w:name w:val="样式 自动设置 Char"/>
    <w:link w:val="affffff8"/>
    <w:autoRedefine/>
    <w:qFormat/>
    <w:locked/>
    <w:rPr>
      <w:rFonts w:ascii="宋体" w:eastAsia="宋体" w:hAnsi="宋体" w:cs="宋体"/>
      <w:sz w:val="24"/>
      <w:szCs w:val="24"/>
    </w:rPr>
  </w:style>
  <w:style w:type="paragraph" w:customStyle="1" w:styleId="affffff8">
    <w:name w:val="样式 自动设置"/>
    <w:basedOn w:val="a"/>
    <w:link w:val="Charf9"/>
    <w:autoRedefine/>
    <w:qFormat/>
    <w:pPr>
      <w:autoSpaceDE w:val="0"/>
      <w:autoSpaceDN w:val="0"/>
      <w:adjustRightInd w:val="0"/>
      <w:snapToGrid w:val="0"/>
      <w:spacing w:beforeLines="50" w:line="288" w:lineRule="auto"/>
      <w:ind w:firstLineChars="200" w:firstLine="200"/>
    </w:pPr>
    <w:rPr>
      <w:rFonts w:ascii="宋体" w:eastAsia="宋体" w:hAnsi="宋体" w:cs="宋体"/>
      <w:sz w:val="24"/>
      <w:szCs w:val="24"/>
    </w:rPr>
  </w:style>
  <w:style w:type="character" w:customStyle="1" w:styleId="115">
    <w:name w:val="表格11 字符"/>
    <w:link w:val="116"/>
    <w:autoRedefine/>
    <w:qFormat/>
    <w:locked/>
    <w:rPr>
      <w:rFonts w:ascii="宋体" w:eastAsia="Times New Roman" w:hAnsi="宋体" w:cs="Times New Roman"/>
      <w:b/>
      <w:bCs/>
      <w:color w:val="000000"/>
      <w:sz w:val="18"/>
      <w:szCs w:val="18"/>
    </w:rPr>
  </w:style>
  <w:style w:type="paragraph" w:customStyle="1" w:styleId="116">
    <w:name w:val="表格11"/>
    <w:basedOn w:val="a"/>
    <w:link w:val="115"/>
    <w:autoRedefine/>
    <w:qFormat/>
    <w:pPr>
      <w:widowControl/>
      <w:adjustRightInd w:val="0"/>
      <w:snapToGrid w:val="0"/>
      <w:jc w:val="center"/>
    </w:pPr>
    <w:rPr>
      <w:rFonts w:ascii="宋体" w:eastAsia="Times New Roman" w:hAnsi="宋体" w:cs="Times New Roman"/>
      <w:b/>
      <w:bCs/>
      <w:color w:val="000000"/>
      <w:sz w:val="18"/>
      <w:szCs w:val="18"/>
    </w:rPr>
  </w:style>
  <w:style w:type="character" w:styleId="affffff9">
    <w:name w:val="Placeholder Text"/>
    <w:autoRedefine/>
    <w:uiPriority w:val="99"/>
    <w:semiHidden/>
    <w:qFormat/>
    <w:rPr>
      <w:color w:val="808080"/>
    </w:rPr>
  </w:style>
  <w:style w:type="character" w:customStyle="1" w:styleId="spelle">
    <w:name w:val="spelle"/>
    <w:autoRedefine/>
    <w:qFormat/>
  </w:style>
  <w:style w:type="character" w:customStyle="1" w:styleId="1f2">
    <w:name w:val="批注主题 字符1"/>
    <w:basedOn w:val="a0"/>
    <w:autoRedefine/>
    <w:qFormat/>
    <w:rPr>
      <w:b/>
      <w:bCs/>
      <w:kern w:val="2"/>
      <w:sz w:val="21"/>
      <w:szCs w:val="22"/>
    </w:rPr>
  </w:style>
  <w:style w:type="character" w:customStyle="1" w:styleId="2Char2">
    <w:name w:val="标题 2 Char2"/>
    <w:basedOn w:val="a0"/>
    <w:autoRedefine/>
    <w:uiPriority w:val="9"/>
    <w:qFormat/>
    <w:rPr>
      <w:rFonts w:ascii="等线 Light" w:eastAsia="等线 Light" w:hAnsi="等线 Light" w:cs="Times New Roman" w:hint="eastAsia"/>
      <w:b/>
      <w:bCs/>
      <w:sz w:val="32"/>
      <w:szCs w:val="32"/>
    </w:rPr>
  </w:style>
  <w:style w:type="character" w:customStyle="1" w:styleId="3Char1">
    <w:name w:val="标题 3 Char1"/>
    <w:basedOn w:val="a0"/>
    <w:autoRedefine/>
    <w:uiPriority w:val="9"/>
    <w:qFormat/>
    <w:rPr>
      <w:b/>
      <w:bCs/>
      <w:sz w:val="32"/>
      <w:szCs w:val="32"/>
    </w:rPr>
  </w:style>
  <w:style w:type="character" w:customStyle="1" w:styleId="normaltextrun">
    <w:name w:val="normaltextrun"/>
    <w:basedOn w:val="a0"/>
    <w:qFormat/>
  </w:style>
  <w:style w:type="character" w:customStyle="1" w:styleId="textczf0o">
    <w:name w:val="text_czf0o"/>
    <w:basedOn w:val="a0"/>
    <w:autoRedefine/>
    <w:qFormat/>
  </w:style>
  <w:style w:type="character" w:customStyle="1" w:styleId="120">
    <w:name w:val="标题 1 字符2"/>
    <w:autoRedefine/>
    <w:qFormat/>
    <w:rPr>
      <w:b/>
      <w:bCs/>
      <w:kern w:val="44"/>
      <w:sz w:val="44"/>
      <w:szCs w:val="44"/>
    </w:rPr>
  </w:style>
  <w:style w:type="character" w:customStyle="1" w:styleId="220">
    <w:name w:val="标题 2 字符2"/>
    <w:autoRedefine/>
    <w:qFormat/>
    <w:rPr>
      <w:rFonts w:ascii="等线 Light" w:eastAsia="等线 Light" w:hAnsi="等线 Light" w:cs="Times New Roman" w:hint="eastAsia"/>
      <w:b/>
      <w:bCs/>
      <w:sz w:val="32"/>
      <w:szCs w:val="32"/>
    </w:rPr>
  </w:style>
  <w:style w:type="character" w:customStyle="1" w:styleId="320">
    <w:name w:val="标题 3 字符2"/>
    <w:autoRedefine/>
    <w:uiPriority w:val="9"/>
    <w:qFormat/>
    <w:rPr>
      <w:b/>
      <w:bCs/>
      <w:sz w:val="32"/>
      <w:szCs w:val="32"/>
    </w:rPr>
  </w:style>
  <w:style w:type="character" w:customStyle="1" w:styleId="420">
    <w:name w:val="标题 4 字符2"/>
    <w:autoRedefine/>
    <w:qFormat/>
    <w:rPr>
      <w:rFonts w:ascii="等线 Light" w:eastAsia="等线 Light" w:hAnsi="等线 Light" w:cs="Times New Roman" w:hint="eastAsia"/>
      <w:b/>
      <w:bCs/>
      <w:sz w:val="28"/>
      <w:szCs w:val="28"/>
    </w:rPr>
  </w:style>
  <w:style w:type="character" w:customStyle="1" w:styleId="520">
    <w:name w:val="标题 5 字符2"/>
    <w:autoRedefine/>
    <w:qFormat/>
    <w:rPr>
      <w:rFonts w:ascii="仿宋_GB2312" w:eastAsia="仿宋_GB2312" w:hint="eastAsia"/>
      <w:b/>
      <w:bCs/>
      <w:szCs w:val="24"/>
    </w:rPr>
  </w:style>
  <w:style w:type="character" w:customStyle="1" w:styleId="620">
    <w:name w:val="标题 6 字符2"/>
    <w:autoRedefine/>
    <w:uiPriority w:val="9"/>
    <w:qFormat/>
    <w:rPr>
      <w:rFonts w:ascii="仿宋_GB2312" w:eastAsia="仿宋_GB2312" w:hint="eastAsia"/>
      <w:b/>
      <w:bCs/>
      <w:szCs w:val="24"/>
    </w:rPr>
  </w:style>
  <w:style w:type="character" w:customStyle="1" w:styleId="72">
    <w:name w:val="标题 7 字符2"/>
    <w:autoRedefine/>
    <w:qFormat/>
    <w:rPr>
      <w:b/>
      <w:bCs/>
      <w:szCs w:val="24"/>
    </w:rPr>
  </w:style>
  <w:style w:type="character" w:customStyle="1" w:styleId="82">
    <w:name w:val="标题 8 字符2"/>
    <w:autoRedefine/>
    <w:uiPriority w:val="99"/>
    <w:qFormat/>
    <w:rPr>
      <w:rFonts w:ascii="Arial" w:eastAsia="黑体" w:hAnsi="Arial" w:cs="Arial" w:hint="default"/>
      <w:szCs w:val="24"/>
    </w:rPr>
  </w:style>
  <w:style w:type="character" w:customStyle="1" w:styleId="92">
    <w:name w:val="标题 9 字符2"/>
    <w:autoRedefine/>
    <w:qFormat/>
    <w:rPr>
      <w:rFonts w:ascii="Arial" w:eastAsia="黑体" w:hAnsi="Arial" w:cs="Arial" w:hint="default"/>
      <w:sz w:val="21"/>
      <w:szCs w:val="21"/>
    </w:rPr>
  </w:style>
  <w:style w:type="character" w:customStyle="1" w:styleId="font01">
    <w:name w:val="font01"/>
    <w:autoRedefine/>
    <w:qFormat/>
    <w:rPr>
      <w:rFonts w:ascii="宋体" w:eastAsia="宋体" w:hAnsi="宋体" w:cs="宋体" w:hint="eastAsia"/>
      <w:color w:val="000000"/>
      <w:sz w:val="21"/>
      <w:szCs w:val="21"/>
      <w:u w:val="none"/>
    </w:rPr>
  </w:style>
  <w:style w:type="character" w:customStyle="1" w:styleId="font41">
    <w:name w:val="font41"/>
    <w:autoRedefine/>
    <w:qFormat/>
    <w:rPr>
      <w:rFonts w:ascii="Times New Roman" w:hAnsi="Times New Roman" w:cs="Times New Roman" w:hint="default"/>
      <w:b/>
      <w:color w:val="000000"/>
      <w:sz w:val="22"/>
      <w:szCs w:val="22"/>
      <w:u w:val="none"/>
    </w:rPr>
  </w:style>
  <w:style w:type="character" w:customStyle="1" w:styleId="font61">
    <w:name w:val="font61"/>
    <w:autoRedefine/>
    <w:qFormat/>
    <w:rPr>
      <w:rFonts w:ascii="Times New Roman" w:hAnsi="Times New Roman" w:cs="Times New Roman" w:hint="default"/>
      <w:color w:val="000000"/>
      <w:sz w:val="21"/>
      <w:szCs w:val="21"/>
      <w:u w:val="none"/>
    </w:rPr>
  </w:style>
  <w:style w:type="character" w:customStyle="1" w:styleId="cChar1">
    <w:name w:val="网格型c Char1"/>
    <w:autoRedefine/>
    <w:qFormat/>
    <w:rPr>
      <w:rFonts w:ascii="宋体" w:eastAsia="宋体" w:hAnsi="宋体" w:hint="eastAsia"/>
      <w:kern w:val="2"/>
      <w:sz w:val="21"/>
      <w:szCs w:val="21"/>
      <w:lang w:val="en-US" w:eastAsia="zh-CN" w:bidi="ar-SA"/>
    </w:rPr>
  </w:style>
  <w:style w:type="character" w:customStyle="1" w:styleId="cChar2">
    <w:name w:val="网格型c Char2"/>
    <w:autoRedefine/>
    <w:semiHidden/>
    <w:qFormat/>
    <w:rPr>
      <w:rFonts w:ascii="宋体" w:eastAsia="宋体" w:hAnsi="宋体" w:hint="eastAsia"/>
      <w:kern w:val="2"/>
      <w:sz w:val="21"/>
      <w:szCs w:val="21"/>
      <w:lang w:val="en-US" w:eastAsia="zh-CN" w:bidi="ar-SA"/>
    </w:rPr>
  </w:style>
  <w:style w:type="character" w:customStyle="1" w:styleId="610">
    <w:name w:val="标题 6 字符1"/>
    <w:autoRedefine/>
    <w:uiPriority w:val="39"/>
    <w:semiHidden/>
    <w:qFormat/>
    <w:locked/>
    <w:rPr>
      <w:rFonts w:ascii="仿宋_GB2312" w:eastAsia="仿宋_GB2312" w:hAnsi="宋体" w:cs="宋体" w:hint="eastAsia"/>
      <w:szCs w:val="24"/>
    </w:rPr>
  </w:style>
  <w:style w:type="character" w:customStyle="1" w:styleId="font31">
    <w:name w:val="font31"/>
    <w:autoRedefine/>
    <w:qFormat/>
    <w:rPr>
      <w:rFonts w:ascii="Times New Roman" w:hAnsi="Times New Roman" w:cs="Times New Roman" w:hint="default"/>
      <w:color w:val="000000"/>
      <w:sz w:val="22"/>
      <w:szCs w:val="22"/>
      <w:u w:val="none"/>
    </w:rPr>
  </w:style>
  <w:style w:type="character" w:customStyle="1" w:styleId="font101">
    <w:name w:val="font101"/>
    <w:autoRedefine/>
    <w:qFormat/>
    <w:rPr>
      <w:rFonts w:ascii="Times New Roman" w:hAnsi="Times New Roman" w:cs="Times New Roman" w:hint="default"/>
      <w:color w:val="000000"/>
      <w:sz w:val="21"/>
      <w:szCs w:val="21"/>
      <w:u w:val="none"/>
    </w:rPr>
  </w:style>
  <w:style w:type="character" w:customStyle="1" w:styleId="1f3">
    <w:name w:val="尾注文本 字符1"/>
    <w:autoRedefine/>
    <w:semiHidden/>
    <w:qFormat/>
    <w:locked/>
    <w:rPr>
      <w:rFonts w:ascii="仿宋_GB2312" w:eastAsia="仿宋_GB2312" w:hint="eastAsia"/>
      <w:sz w:val="28"/>
      <w:szCs w:val="24"/>
    </w:rPr>
  </w:style>
  <w:style w:type="character" w:customStyle="1" w:styleId="1f4">
    <w:name w:val="正文缩进 字符1"/>
    <w:autoRedefine/>
    <w:qFormat/>
    <w:rPr>
      <w:rFonts w:ascii="仿宋_GB2312" w:eastAsia="仿宋_GB2312" w:hint="eastAsia"/>
      <w:sz w:val="28"/>
      <w:szCs w:val="24"/>
    </w:rPr>
  </w:style>
  <w:style w:type="character" w:customStyle="1" w:styleId="font91">
    <w:name w:val="font91"/>
    <w:autoRedefine/>
    <w:qFormat/>
    <w:rPr>
      <w:rFonts w:ascii="Times New Roman" w:hAnsi="Times New Roman" w:cs="Times New Roman" w:hint="default"/>
      <w:color w:val="000000"/>
      <w:sz w:val="21"/>
      <w:szCs w:val="21"/>
      <w:u w:val="none"/>
    </w:rPr>
  </w:style>
  <w:style w:type="character" w:customStyle="1" w:styleId="font21">
    <w:name w:val="font21"/>
    <w:autoRedefine/>
    <w:qFormat/>
    <w:rPr>
      <w:rFonts w:ascii="宋体" w:eastAsia="宋体" w:hAnsi="宋体" w:cs="宋体" w:hint="eastAsia"/>
      <w:b/>
      <w:color w:val="000000"/>
      <w:sz w:val="21"/>
      <w:szCs w:val="21"/>
      <w:u w:val="none"/>
    </w:rPr>
  </w:style>
  <w:style w:type="character" w:customStyle="1" w:styleId="710">
    <w:name w:val="标题 7 字符1"/>
    <w:autoRedefine/>
    <w:semiHidden/>
    <w:qFormat/>
    <w:locked/>
    <w:rPr>
      <w:b/>
      <w:bCs/>
      <w:szCs w:val="24"/>
    </w:rPr>
  </w:style>
  <w:style w:type="character" w:customStyle="1" w:styleId="91">
    <w:name w:val="标题9"/>
    <w:autoRedefine/>
    <w:semiHidden/>
    <w:qFormat/>
  </w:style>
  <w:style w:type="character" w:customStyle="1" w:styleId="510">
    <w:name w:val="标题 5 字符1"/>
    <w:autoRedefine/>
    <w:semiHidden/>
    <w:qFormat/>
    <w:locked/>
    <w:rPr>
      <w:rFonts w:ascii="仿宋_GB2312" w:eastAsia="仿宋_GB2312" w:cs="宋体" w:hint="eastAsia"/>
      <w:szCs w:val="24"/>
    </w:rPr>
  </w:style>
  <w:style w:type="character" w:customStyle="1" w:styleId="810">
    <w:name w:val="标题 8 字符1"/>
    <w:autoRedefine/>
    <w:uiPriority w:val="99"/>
    <w:semiHidden/>
    <w:qFormat/>
    <w:locked/>
    <w:rPr>
      <w:rFonts w:ascii="Arial" w:eastAsia="黑体" w:hAnsi="Arial" w:cs="Arial" w:hint="default"/>
      <w:szCs w:val="24"/>
    </w:rPr>
  </w:style>
  <w:style w:type="character" w:customStyle="1" w:styleId="212">
    <w:name w:val="标题 2 字符1"/>
    <w:autoRedefine/>
    <w:semiHidden/>
    <w:qFormat/>
    <w:locked/>
    <w:rPr>
      <w:rFonts w:ascii="等线 Light" w:eastAsia="等线 Light" w:hAnsi="等线 Light" w:cs="宋体" w:hint="eastAsia"/>
      <w:sz w:val="32"/>
      <w:szCs w:val="32"/>
    </w:rPr>
  </w:style>
  <w:style w:type="character" w:customStyle="1" w:styleId="cChar">
    <w:name w:val="网格型c Char"/>
    <w:autoRedefine/>
    <w:qFormat/>
    <w:rPr>
      <w:rFonts w:ascii="宋体" w:eastAsia="宋体" w:hAnsi="宋体" w:hint="eastAsia"/>
      <w:kern w:val="2"/>
      <w:sz w:val="21"/>
      <w:szCs w:val="21"/>
      <w:lang w:val="en-US" w:eastAsia="zh-CN" w:bidi="ar-SA"/>
    </w:rPr>
  </w:style>
  <w:style w:type="character" w:customStyle="1" w:styleId="23">
    <w:name w:val="尾注文本 字符2"/>
    <w:link w:val="af5"/>
    <w:autoRedefine/>
    <w:uiPriority w:val="99"/>
    <w:qFormat/>
    <w:locked/>
    <w:rPr>
      <w:rFonts w:ascii="仿宋_GB2312" w:eastAsia="仿宋_GB2312" w:hAnsi="等线" w:cs="Times New Roman"/>
      <w:sz w:val="28"/>
      <w:szCs w:val="24"/>
    </w:rPr>
  </w:style>
  <w:style w:type="character" w:customStyle="1" w:styleId="38">
    <w:name w:val="尾注文本 字符3"/>
    <w:basedOn w:val="a0"/>
    <w:autoRedefine/>
    <w:uiPriority w:val="99"/>
    <w:semiHidden/>
    <w:qFormat/>
  </w:style>
  <w:style w:type="character" w:customStyle="1" w:styleId="Char14">
    <w:name w:val="尾注文本 Char1"/>
    <w:autoRedefine/>
    <w:qFormat/>
    <w:rPr>
      <w:rFonts w:ascii="仿宋_GB2312" w:eastAsia="仿宋_GB2312" w:hint="eastAsia"/>
      <w:kern w:val="2"/>
      <w:sz w:val="28"/>
      <w:szCs w:val="24"/>
    </w:rPr>
  </w:style>
  <w:style w:type="character" w:customStyle="1" w:styleId="6Char0">
    <w:name w:val="标题6 Char"/>
    <w:autoRedefine/>
    <w:qFormat/>
    <w:rPr>
      <w:rFonts w:ascii="Arial" w:eastAsia="楷体_GB2312" w:hAnsi="Arial" w:cs="Arial" w:hint="default"/>
    </w:rPr>
  </w:style>
  <w:style w:type="character" w:customStyle="1" w:styleId="73">
    <w:name w:val="标题7"/>
    <w:autoRedefine/>
    <w:semiHidden/>
    <w:qFormat/>
  </w:style>
  <w:style w:type="character" w:customStyle="1" w:styleId="font71">
    <w:name w:val="font71"/>
    <w:autoRedefine/>
    <w:qFormat/>
    <w:rPr>
      <w:rFonts w:ascii="Times New Roman" w:hAnsi="Times New Roman" w:cs="Times New Roman" w:hint="default"/>
      <w:b/>
      <w:color w:val="000000"/>
      <w:sz w:val="21"/>
      <w:szCs w:val="21"/>
      <w:u w:val="none"/>
    </w:rPr>
  </w:style>
  <w:style w:type="character" w:customStyle="1" w:styleId="font81">
    <w:name w:val="font81"/>
    <w:autoRedefine/>
    <w:qFormat/>
    <w:rPr>
      <w:rFonts w:ascii="Times New Roman" w:hAnsi="Times New Roman" w:cs="Times New Roman" w:hint="default"/>
      <w:color w:val="000000"/>
      <w:sz w:val="21"/>
      <w:szCs w:val="21"/>
      <w:u w:val="none"/>
      <w:vertAlign w:val="subscript"/>
    </w:rPr>
  </w:style>
  <w:style w:type="character" w:customStyle="1" w:styleId="font51">
    <w:name w:val="font51"/>
    <w:autoRedefine/>
    <w:qFormat/>
    <w:rPr>
      <w:rFonts w:ascii="Times New Roman" w:hAnsi="Times New Roman" w:cs="Times New Roman" w:hint="default"/>
      <w:color w:val="000000"/>
      <w:sz w:val="21"/>
      <w:szCs w:val="21"/>
      <w:u w:val="none"/>
    </w:rPr>
  </w:style>
  <w:style w:type="character" w:customStyle="1" w:styleId="117">
    <w:name w:val="标题 1 字符1"/>
    <w:autoRedefine/>
    <w:qFormat/>
    <w:locked/>
    <w:rPr>
      <w:rFonts w:ascii="宋体" w:eastAsia="宋体" w:hAnsi="宋体" w:cs="宋体" w:hint="eastAsia"/>
      <w:kern w:val="44"/>
      <w:sz w:val="44"/>
      <w:szCs w:val="44"/>
    </w:rPr>
  </w:style>
  <w:style w:type="character" w:customStyle="1" w:styleId="410">
    <w:name w:val="标题 4 字符1"/>
    <w:autoRedefine/>
    <w:semiHidden/>
    <w:qFormat/>
    <w:locked/>
    <w:rPr>
      <w:rFonts w:ascii="等线 Light" w:eastAsia="等线 Light" w:hAnsi="等线 Light" w:cs="宋体" w:hint="eastAsia"/>
      <w:sz w:val="28"/>
      <w:szCs w:val="28"/>
    </w:rPr>
  </w:style>
  <w:style w:type="character" w:customStyle="1" w:styleId="apple-style-span">
    <w:name w:val="apple-style-span"/>
    <w:basedOn w:val="a0"/>
    <w:autoRedefine/>
    <w:qFormat/>
  </w:style>
  <w:style w:type="character" w:customStyle="1" w:styleId="fonttext1">
    <w:name w:val="font_text1"/>
    <w:autoRedefine/>
    <w:qFormat/>
    <w:rPr>
      <w:sz w:val="24"/>
      <w:szCs w:val="24"/>
    </w:rPr>
  </w:style>
  <w:style w:type="character" w:customStyle="1" w:styleId="1f5">
    <w:name w:val="文档结构图 字符1"/>
    <w:basedOn w:val="a0"/>
    <w:autoRedefine/>
    <w:semiHidden/>
    <w:qFormat/>
    <w:rPr>
      <w:rFonts w:ascii="Microsoft YaHei UI" w:eastAsia="Microsoft YaHei UI" w:hAnsi="Microsoft YaHei UI" w:hint="eastAsia"/>
      <w:sz w:val="18"/>
      <w:szCs w:val="18"/>
    </w:rPr>
  </w:style>
  <w:style w:type="character" w:customStyle="1" w:styleId="1f6">
    <w:name w:val="页脚 字符1"/>
    <w:autoRedefine/>
    <w:uiPriority w:val="99"/>
    <w:qFormat/>
    <w:rPr>
      <w:kern w:val="2"/>
      <w:sz w:val="18"/>
      <w:szCs w:val="18"/>
    </w:rPr>
  </w:style>
  <w:style w:type="character" w:customStyle="1" w:styleId="310">
    <w:name w:val="正文文本缩进 3 字符1"/>
    <w:basedOn w:val="a0"/>
    <w:autoRedefine/>
    <w:qFormat/>
    <w:rPr>
      <w:sz w:val="16"/>
      <w:szCs w:val="16"/>
    </w:rPr>
  </w:style>
  <w:style w:type="character" w:customStyle="1" w:styleId="12">
    <w:name w:val="标题 字符1"/>
    <w:link w:val="aff0"/>
    <w:autoRedefine/>
    <w:uiPriority w:val="99"/>
    <w:qFormat/>
    <w:locked/>
    <w:rPr>
      <w:rFonts w:ascii="仿宋_GB2312" w:eastAsia="仿宋_GB2312" w:hAnsi="等线" w:cs="Times New Roman"/>
      <w:b/>
      <w:bCs/>
      <w:sz w:val="24"/>
      <w:szCs w:val="32"/>
    </w:rPr>
  </w:style>
  <w:style w:type="character" w:customStyle="1" w:styleId="2f2">
    <w:name w:val="标题 字符2"/>
    <w:basedOn w:val="a0"/>
    <w:autoRedefine/>
    <w:qFormat/>
    <w:rPr>
      <w:rFonts w:ascii="等线 Light" w:eastAsia="等线 Light" w:hAnsi="等线 Light" w:cs="Times New Roman" w:hint="eastAsia"/>
      <w:b/>
      <w:bCs/>
      <w:sz w:val="32"/>
      <w:szCs w:val="32"/>
    </w:rPr>
  </w:style>
  <w:style w:type="character" w:customStyle="1" w:styleId="CharChar1">
    <w:name w:val="表格内容 Char Char"/>
    <w:autoRedefine/>
    <w:qFormat/>
    <w:rPr>
      <w:rFonts w:ascii="Arial" w:eastAsia="仿宋_GB2312" w:hAnsi="Arial" w:cs="Arial" w:hint="default"/>
      <w:sz w:val="24"/>
    </w:rPr>
  </w:style>
  <w:style w:type="character" w:customStyle="1" w:styleId="213">
    <w:name w:val="正文文本缩进 2 字符1"/>
    <w:basedOn w:val="a0"/>
    <w:autoRedefine/>
    <w:semiHidden/>
    <w:qFormat/>
  </w:style>
  <w:style w:type="character" w:customStyle="1" w:styleId="1f7">
    <w:name w:val="批注文字 字符1"/>
    <w:autoRedefine/>
    <w:uiPriority w:val="99"/>
    <w:qFormat/>
    <w:rPr>
      <w:rFonts w:ascii="Times New Roman" w:eastAsia="宋体" w:hAnsi="Times New Roman" w:cs="Times New Roman" w:hint="default"/>
      <w:szCs w:val="24"/>
    </w:rPr>
  </w:style>
  <w:style w:type="character" w:customStyle="1" w:styleId="1f8">
    <w:name w:val="未处理的提及1"/>
    <w:autoRedefine/>
    <w:uiPriority w:val="99"/>
    <w:semiHidden/>
    <w:qFormat/>
    <w:rPr>
      <w:color w:val="605E5C"/>
      <w:shd w:val="clear" w:color="auto" w:fill="E1DFDD"/>
    </w:rPr>
  </w:style>
  <w:style w:type="character" w:customStyle="1" w:styleId="1Char0">
    <w:name w:val="样式1 Char"/>
    <w:autoRedefine/>
    <w:qFormat/>
    <w:rPr>
      <w:rFonts w:ascii="Times New Roman" w:eastAsia="宋体" w:hAnsi="Times New Roman" w:cs="Times New Roman" w:hint="default"/>
      <w:sz w:val="21"/>
    </w:rPr>
  </w:style>
  <w:style w:type="character" w:customStyle="1" w:styleId="aboutus1">
    <w:name w:val="aboutus1"/>
    <w:autoRedefine/>
    <w:qFormat/>
    <w:rPr>
      <w:rFonts w:ascii="ˎ̥" w:hAnsi="ˎ̥" w:hint="default"/>
      <w:color w:val="000000"/>
      <w:sz w:val="18"/>
      <w:szCs w:val="18"/>
      <w:u w:val="none"/>
    </w:rPr>
  </w:style>
  <w:style w:type="character" w:customStyle="1" w:styleId="affffffa">
    <w:name w:val="题注 字符"/>
    <w:autoRedefine/>
    <w:uiPriority w:val="35"/>
    <w:qFormat/>
    <w:locked/>
    <w:rPr>
      <w:rFonts w:ascii="仿宋_GB2312" w:eastAsia="仿宋_GB2312" w:cs="Arial" w:hint="eastAsia"/>
      <w:b/>
      <w:sz w:val="24"/>
      <w:szCs w:val="21"/>
    </w:rPr>
  </w:style>
  <w:style w:type="character" w:customStyle="1" w:styleId="1f9">
    <w:name w:val="正文文本 字符1"/>
    <w:basedOn w:val="a0"/>
    <w:autoRedefine/>
    <w:uiPriority w:val="99"/>
    <w:qFormat/>
  </w:style>
  <w:style w:type="character" w:customStyle="1" w:styleId="1fa">
    <w:name w:val="批注框文本 字符1"/>
    <w:autoRedefine/>
    <w:uiPriority w:val="99"/>
    <w:qFormat/>
    <w:rPr>
      <w:sz w:val="18"/>
      <w:szCs w:val="18"/>
    </w:rPr>
  </w:style>
  <w:style w:type="character" w:customStyle="1" w:styleId="1fb">
    <w:name w:val="页眉 字符1"/>
    <w:autoRedefine/>
    <w:uiPriority w:val="99"/>
    <w:semiHidden/>
    <w:qFormat/>
    <w:rPr>
      <w:sz w:val="18"/>
      <w:szCs w:val="18"/>
    </w:rPr>
  </w:style>
  <w:style w:type="character" w:customStyle="1" w:styleId="CharCharChar">
    <w:name w:val="表格内容 Char Char Char"/>
    <w:autoRedefine/>
    <w:qFormat/>
    <w:rPr>
      <w:szCs w:val="21"/>
    </w:rPr>
  </w:style>
  <w:style w:type="character" w:customStyle="1" w:styleId="1115">
    <w:name w:val="未处理的提及111"/>
    <w:autoRedefine/>
    <w:uiPriority w:val="99"/>
    <w:semiHidden/>
    <w:qFormat/>
    <w:rPr>
      <w:color w:val="605E5C"/>
      <w:shd w:val="clear" w:color="auto" w:fill="E1DFDD"/>
    </w:rPr>
  </w:style>
  <w:style w:type="character" w:customStyle="1" w:styleId="118">
    <w:name w:val="未处理的提及11"/>
    <w:autoRedefine/>
    <w:uiPriority w:val="99"/>
    <w:semiHidden/>
    <w:qFormat/>
    <w:rPr>
      <w:color w:val="605E5C"/>
      <w:shd w:val="clear" w:color="auto" w:fill="E1DFDD"/>
    </w:rPr>
  </w:style>
  <w:style w:type="character" w:customStyle="1" w:styleId="2f3">
    <w:name w:val="未处理的提及2"/>
    <w:autoRedefine/>
    <w:uiPriority w:val="99"/>
    <w:semiHidden/>
    <w:qFormat/>
    <w:rPr>
      <w:color w:val="605E5C"/>
      <w:shd w:val="clear" w:color="auto" w:fill="E1DFDD"/>
    </w:rPr>
  </w:style>
  <w:style w:type="character" w:customStyle="1" w:styleId="39">
    <w:name w:val="未处理的提及3"/>
    <w:autoRedefine/>
    <w:uiPriority w:val="99"/>
    <w:semiHidden/>
    <w:qFormat/>
    <w:rPr>
      <w:color w:val="605E5C"/>
      <w:shd w:val="clear" w:color="auto" w:fill="E1DFDD"/>
    </w:rPr>
  </w:style>
  <w:style w:type="character" w:customStyle="1" w:styleId="affffffb">
    <w:name w:val="表格内容 字符"/>
    <w:autoRedefine/>
    <w:qFormat/>
    <w:rPr>
      <w:rFonts w:ascii="Times New Roman" w:eastAsia="宋体" w:hAnsi="Times New Roman" w:cs="Times New Roman" w:hint="default"/>
      <w:bCs/>
      <w:szCs w:val="21"/>
    </w:rPr>
  </w:style>
  <w:style w:type="character" w:customStyle="1" w:styleId="affffffc">
    <w:name w:val="表格正文 字符"/>
    <w:autoRedefine/>
    <w:qFormat/>
    <w:rPr>
      <w:rFonts w:ascii="Times New Roman" w:eastAsia="宋体" w:hAnsi="Times New Roman" w:cs="Times New Roman" w:hint="default"/>
      <w:bCs/>
      <w:szCs w:val="20"/>
    </w:rPr>
  </w:style>
  <w:style w:type="character" w:customStyle="1" w:styleId="affffffd">
    <w:name w:val="表格标题_"/>
    <w:autoRedefine/>
    <w:qFormat/>
    <w:locked/>
    <w:rPr>
      <w:b/>
      <w:sz w:val="24"/>
      <w:szCs w:val="24"/>
    </w:rPr>
  </w:style>
  <w:style w:type="character" w:customStyle="1" w:styleId="Char15">
    <w:name w:val="批注文字 Char1"/>
    <w:autoRedefine/>
    <w:uiPriority w:val="99"/>
    <w:semiHidden/>
    <w:qFormat/>
    <w:locked/>
    <w:rPr>
      <w:rFonts w:ascii="Times New Roman" w:hAnsi="Times New Roman" w:cs="Times New Roman" w:hint="default"/>
      <w:kern w:val="2"/>
      <w:sz w:val="21"/>
      <w:szCs w:val="22"/>
    </w:rPr>
  </w:style>
  <w:style w:type="character" w:customStyle="1" w:styleId="Char16">
    <w:name w:val="纯文本 Char1"/>
    <w:autoRedefine/>
    <w:qFormat/>
    <w:rPr>
      <w:rFonts w:ascii="宋体" w:eastAsia="宋体" w:hAnsi="Courier New" w:hint="eastAsia"/>
      <w:kern w:val="2"/>
      <w:sz w:val="21"/>
      <w:lang w:val="en-US" w:eastAsia="zh-CN" w:bidi="ar-SA"/>
    </w:rPr>
  </w:style>
  <w:style w:type="character" w:customStyle="1" w:styleId="Charfa">
    <w:name w:val="批注文字 Char"/>
    <w:autoRedefine/>
    <w:qFormat/>
    <w:rPr>
      <w:kern w:val="2"/>
      <w:sz w:val="21"/>
      <w:szCs w:val="24"/>
    </w:rPr>
  </w:style>
  <w:style w:type="character" w:customStyle="1" w:styleId="fontstyle21">
    <w:name w:val="fontstyle21"/>
    <w:autoRedefine/>
    <w:qFormat/>
    <w:rPr>
      <w:rFonts w:ascii="TimesNewRomanPSMT" w:eastAsia="TimesNewRomanPSMT" w:hAnsi="TimesNewRomanPSMT" w:cs="TimesNewRomanPSMT" w:hint="default"/>
      <w:color w:val="000000"/>
      <w:sz w:val="22"/>
      <w:szCs w:val="22"/>
    </w:rPr>
  </w:style>
  <w:style w:type="character" w:customStyle="1" w:styleId="2Char0">
    <w:name w:val="正文文本缩进 2 Char"/>
    <w:autoRedefine/>
    <w:qFormat/>
    <w:rPr>
      <w:rFonts w:ascii="宋体" w:eastAsia="仿宋_GB2312" w:hAnsi="宋体" w:hint="eastAsia"/>
      <w:spacing w:val="4"/>
      <w:kern w:val="18"/>
      <w:sz w:val="28"/>
    </w:rPr>
  </w:style>
  <w:style w:type="character" w:customStyle="1" w:styleId="2Char1">
    <w:name w:val="正文文本缩进 2 Char1"/>
    <w:autoRedefine/>
    <w:qFormat/>
    <w:rPr>
      <w:kern w:val="2"/>
      <w:sz w:val="21"/>
      <w:szCs w:val="24"/>
    </w:rPr>
  </w:style>
  <w:style w:type="character" w:customStyle="1" w:styleId="Charfb">
    <w:name w:val="题注 Char"/>
    <w:qFormat/>
    <w:rPr>
      <w:b/>
      <w:sz w:val="24"/>
      <w:lang w:val="zh-CN" w:eastAsia="zh-CN"/>
    </w:rPr>
  </w:style>
  <w:style w:type="character" w:customStyle="1" w:styleId="3a">
    <w:name w:val="批注文字 字符3"/>
    <w:basedOn w:val="a0"/>
    <w:autoRedefine/>
    <w:uiPriority w:val="99"/>
    <w:qFormat/>
    <w:rPr>
      <w:rFonts w:ascii="Times New Roman" w:hAnsi="Times New Roman" w:cs="Times New Roman" w:hint="default"/>
      <w:kern w:val="2"/>
      <w:sz w:val="24"/>
      <w:szCs w:val="21"/>
    </w:rPr>
  </w:style>
  <w:style w:type="table" w:customStyle="1" w:styleId="1fc">
    <w:name w:val="网格型1"/>
    <w:basedOn w:val="a1"/>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G1">
    <w:name w:val="BG1"/>
    <w:basedOn w:val="a1"/>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2f4">
    <w:name w:val="网格型浅色2"/>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3b">
    <w:name w:val="网格型浅色3"/>
    <w:basedOn w:val="a1"/>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f5">
    <w:name w:val="表格主题2"/>
    <w:basedOn w:val="a1"/>
    <w:autoRedefine/>
    <w:qFormat/>
    <w:pPr>
      <w:widowControl w:val="0"/>
      <w:adjustRightInd w:val="0"/>
      <w:spacing w:line="360" w:lineRule="atLeast"/>
      <w:jc w:val="center"/>
    </w:pPr>
    <w:rPr>
      <w:rFonts w:ascii="Times New Roman" w:eastAsia="宋体" w:hAnsi="Times New Roman" w:cs="Times New Roman"/>
      <w:sz w:val="24"/>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b/>
      </w:rPr>
    </w:tblStylePr>
  </w:style>
  <w:style w:type="table" w:customStyle="1" w:styleId="0000">
    <w:name w:val="表格000"/>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b/>
      </w:rPr>
    </w:tblStylePr>
  </w:style>
  <w:style w:type="table" w:customStyle="1" w:styleId="affffffe">
    <w:name w:val="三线式表格"/>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TableNormal">
    <w:name w:val="Table Normal"/>
    <w:uiPriority w:val="2"/>
    <w:semiHidden/>
    <w:qFormat/>
    <w:pPr>
      <w:widowControl w:val="0"/>
      <w:autoSpaceDE w:val="0"/>
      <w:autoSpaceDN w:val="0"/>
    </w:pPr>
    <w:rPr>
      <w:rFonts w:cs="Times New Roman"/>
      <w:sz w:val="22"/>
      <w:lang w:eastAsia="en-US"/>
    </w:rPr>
    <w:tblPr>
      <w:tblCellMar>
        <w:top w:w="0" w:type="dxa"/>
        <w:left w:w="0" w:type="dxa"/>
        <w:bottom w:w="0" w:type="dxa"/>
        <w:right w:w="0" w:type="dxa"/>
      </w:tblCellMar>
    </w:tblPr>
  </w:style>
  <w:style w:type="table" w:customStyle="1" w:styleId="TableNormal1">
    <w:name w:val="Table Normal1"/>
    <w:uiPriority w:val="2"/>
    <w:semiHidden/>
    <w:qFormat/>
    <w:pPr>
      <w:widowControl w:val="0"/>
      <w:autoSpaceDE w:val="0"/>
      <w:autoSpaceDN w:val="0"/>
    </w:pPr>
    <w:rPr>
      <w:rFonts w:cs="Times New Roman"/>
      <w:sz w:val="22"/>
      <w:lang w:eastAsia="en-US"/>
    </w:rPr>
    <w:tblPr>
      <w:tblCellMar>
        <w:top w:w="0" w:type="dxa"/>
        <w:left w:w="0" w:type="dxa"/>
        <w:bottom w:w="0" w:type="dxa"/>
        <w:right w:w="0" w:type="dxa"/>
      </w:tblCellMar>
    </w:tblPr>
  </w:style>
  <w:style w:type="table" w:customStyle="1" w:styleId="119">
    <w:name w:val="网格型11"/>
    <w:basedOn w:val="a1"/>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网格型浅色1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45">
    <w:name w:val="网格型浅色4"/>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S">
    <w:name w:val="S表格样式"/>
    <w:basedOn w:val="aff6"/>
    <w:qFormat/>
    <w:pPr>
      <w:spacing w:line="240" w:lineRule="atLeast"/>
      <w:ind w:firstLine="414"/>
      <w:jc w:val="center"/>
    </w:pPr>
    <w:rPr>
      <w:rFonts w:ascii="Times New Roman" w:eastAsia="宋体" w:hAnsi="Times New Roman"/>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cPr>
      <w:vAlign w:val="center"/>
    </w:tcPr>
    <w:tblStylePr w:type="lastRow">
      <w:tblPr/>
      <w:tcPr>
        <w:tcBorders>
          <w:tl2br w:val="nil"/>
          <w:tr2bl w:val="nil"/>
        </w:tcBorders>
      </w:tcPr>
    </w:tblStylePr>
    <w:tblStylePr w:type="lastCol">
      <w:tblPr/>
      <w:tcPr>
        <w:tcBorders>
          <w:tl2br w:val="nil"/>
          <w:tr2bl w:val="nil"/>
        </w:tcBorders>
      </w:tcPr>
    </w:tblStylePr>
    <w:tblStylePr w:type="nwCell">
      <w:tblPr/>
      <w:tcPr>
        <w:tcBorders>
          <w:tl2br w:val="nil"/>
        </w:tcBorders>
      </w:tcPr>
    </w:tblStylePr>
  </w:style>
  <w:style w:type="table" w:customStyle="1" w:styleId="56">
    <w:name w:val="网格型浅色5"/>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f6">
    <w:name w:val="网格型2"/>
    <w:basedOn w:val="a1"/>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网格型浅色12"/>
    <w:basedOn w:val="a1"/>
    <w:autoRedefine/>
    <w:uiPriority w:val="40"/>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BG11">
    <w:name w:val="BG1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10">
    <w:name w:val="11111"/>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宋体" w:hAnsi="Times New Roman" w:cs="Times New Roman" w:hint="default"/>
        <w:b/>
        <w:sz w:val="21"/>
        <w:szCs w:val="21"/>
      </w:rPr>
    </w:tblStylePr>
  </w:style>
  <w:style w:type="table" w:customStyle="1" w:styleId="1210">
    <w:name w:val="网格型浅色12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14">
    <w:name w:val="网格型浅色21"/>
    <w:basedOn w:val="a1"/>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311">
    <w:name w:val="网格型浅色3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1fd">
    <w:name w:val="三线式表格1"/>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83">
    <w:name w:val="网格型 83"/>
    <w:basedOn w:val="a1"/>
    <w:autoRedefin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46">
    <w:name w:val="网格型4"/>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网格型 71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6">
    <w:name w:val="网格型11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网格型 6111"/>
    <w:basedOn w:val="a1"/>
    <w:autoRedefine/>
    <w:semiHidden/>
    <w:qFormat/>
    <w:rPr>
      <w:rFonts w:cs="Times New Roman"/>
    </w:rPr>
    <w:tbl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0">
    <w:name w:val="网格型 82"/>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21">
    <w:name w:val="网格型 621"/>
    <w:basedOn w:val="a1"/>
    <w:autoRedefine/>
    <w:semiHidden/>
    <w:qFormat/>
    <w:rPr>
      <w:rFonts w:cs="Times New Roman"/>
    </w:rPr>
    <w:tbl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yp">
    <w:name w:val="yp格式"/>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57">
    <w:name w:val="网格型5"/>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网格型 812"/>
    <w:basedOn w:val="a1"/>
    <w:autoRedefine/>
    <w:semiHidden/>
    <w:qFormat/>
    <w:rPr>
      <w:rFonts w:cs="Times New Roman"/>
    </w:rPr>
    <w:tbl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30">
    <w:name w:val="网页型 23"/>
    <w:basedOn w:val="a1"/>
    <w:autoRedefin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c">
    <w:name w:val="网格型3"/>
    <w:basedOn w:val="a1"/>
    <w:autoRedefine/>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网页型 1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7">
    <w:name w:val="网页型 11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5">
    <w:name w:val="网页型 2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11">
    <w:name w:val="网格型 811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style>
  <w:style w:type="table" w:customStyle="1" w:styleId="811">
    <w:name w:val="网格型 8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6">
    <w:name w:val="网格型21"/>
    <w:basedOn w:val="a1"/>
    <w:autoRedefine/>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 7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10">
    <w:name w:val="网页型 31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13">
    <w:name w:val="网页型 3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31">
    <w:name w:val="网页型 13"/>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4">
    <w:name w:val="网格型7"/>
    <w:basedOn w:val="a1"/>
    <w:autoRedefine/>
    <w:uiPriority w:val="3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网格型 62"/>
    <w:basedOn w:val="a1"/>
    <w:autoRedefin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0">
    <w:name w:val="网格型 72"/>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
    <w:name w:val="网页型 12"/>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30">
    <w:name w:val="网格型 73"/>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
    <w:name w:val="网页型 22"/>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30">
    <w:name w:val="网页型 33"/>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21">
    <w:name w:val="网页型 32"/>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611">
    <w:name w:val="网格型 611"/>
    <w:basedOn w:val="a1"/>
    <w:autoRedefin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0">
    <w:name w:val="网页型 21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10">
    <w:name w:val="网格型 81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20">
    <w:name w:val="网页型 112"/>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111">
    <w:name w:val="网格型 7111"/>
    <w:basedOn w:val="a1"/>
    <w:autoRedefine/>
    <w:semiHidden/>
    <w:qFormat/>
    <w:rPr>
      <w:rFonts w:cs="Times New Roman"/>
    </w:rPr>
    <w:tblPr/>
    <w:tblStylePr w:type="lastCol">
      <w:rPr>
        <w:b w:val="0"/>
        <w:bCs w:val="0"/>
      </w:rPr>
      <w:tblPr/>
      <w:tcPr>
        <w:tcBorders>
          <w:top w:val="nil"/>
          <w:left w:val="nil"/>
          <w:bottom w:val="nil"/>
          <w:right w:val="nil"/>
          <w:insideH w:val="nil"/>
          <w:insideV w:val="nil"/>
          <w:tl2br w:val="nil"/>
          <w:tr2bl w:val="nil"/>
        </w:tcBorders>
      </w:tcPr>
    </w:tblStylePr>
  </w:style>
  <w:style w:type="table" w:customStyle="1" w:styleId="afffffff">
    <w:name w:val="苏环院表格"/>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40">
    <w:name w:val="111140"/>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84">
    <w:name w:val="网格型8"/>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11112"/>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Courier" w:hAnsi="Times New Roman" w:cs="Times New Roman" w:hint="default"/>
        <w:b/>
        <w:sz w:val="21"/>
        <w:szCs w:val="21"/>
      </w:rPr>
    </w:tblStylePr>
  </w:style>
  <w:style w:type="table" w:customStyle="1" w:styleId="740">
    <w:name w:val="网格型 74"/>
    <w:basedOn w:val="a1"/>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0">
    <w:name w:val="网格型 84"/>
    <w:basedOn w:val="a1"/>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40">
    <w:name w:val="网页型 14"/>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40">
    <w:name w:val="网页型 24"/>
    <w:basedOn w:val="a1"/>
    <w:autoRedefin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40">
    <w:name w:val="网页型 34"/>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31">
    <w:name w:val="网格型 831"/>
    <w:basedOn w:val="a1"/>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12">
    <w:name w:val="网格型 7112"/>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111">
    <w:name w:val="网格型 61111"/>
    <w:basedOn w:val="a1"/>
    <w:autoRedefine/>
    <w:semiHidden/>
    <w:qFormat/>
    <w:rPr>
      <w:rFonts w:cs="Times New Roman"/>
    </w:rPr>
    <w:tbl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
    <w:name w:val="网格型 82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211">
    <w:name w:val="网格型 6211"/>
    <w:basedOn w:val="a1"/>
    <w:autoRedefine/>
    <w:semiHidden/>
    <w:qFormat/>
    <w:rPr>
      <w:rFonts w:cs="Times New Roman"/>
    </w:rPr>
    <w:tbl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yp1">
    <w:name w:val="yp格式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8121">
    <w:name w:val="网格型 8121"/>
    <w:basedOn w:val="a1"/>
    <w:autoRedefine/>
    <w:semiHidden/>
    <w:qFormat/>
    <w:rPr>
      <w:rFonts w:cs="Times New Roman"/>
    </w:rPr>
    <w:tbl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1111">
    <w:name w:val="111111"/>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Courier" w:hAnsi="Times New Roman" w:cs="Times New Roman" w:hint="default"/>
        <w:b/>
        <w:sz w:val="21"/>
        <w:szCs w:val="21"/>
      </w:rPr>
    </w:tblStylePr>
  </w:style>
  <w:style w:type="table" w:customStyle="1" w:styleId="231">
    <w:name w:val="网页型 231"/>
    <w:basedOn w:val="a1"/>
    <w:autoRedefin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130">
    <w:name w:val="网页型 113"/>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14">
    <w:name w:val="网页型 111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20">
    <w:name w:val="网页型 212"/>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111">
    <w:name w:val="网格型 81111"/>
    <w:basedOn w:val="a1"/>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style>
  <w:style w:type="table" w:customStyle="1" w:styleId="813">
    <w:name w:val="网格型 813"/>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20">
    <w:name w:val="网格型 712"/>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11">
    <w:name w:val="网页型 311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120">
    <w:name w:val="网页型 312"/>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310">
    <w:name w:val="网页型 131"/>
    <w:basedOn w:val="a1"/>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6220">
    <w:name w:val="网格型 622"/>
    <w:basedOn w:val="a1"/>
    <w:autoRedefin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1">
    <w:name w:val="网格型 72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1">
    <w:name w:val="网页型 12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31">
    <w:name w:val="网格型 731"/>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0">
    <w:name w:val="网页型 221"/>
    <w:basedOn w:val="a1"/>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31">
    <w:name w:val="网页型 331"/>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210">
    <w:name w:val="网页型 32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6112">
    <w:name w:val="网格型 6112"/>
    <w:basedOn w:val="a1"/>
    <w:autoRedefin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1">
    <w:name w:val="网页型 211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12">
    <w:name w:val="网格型 8112"/>
    <w:basedOn w:val="a1"/>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21">
    <w:name w:val="网页型 112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1111">
    <w:name w:val="网格型 71111"/>
    <w:basedOn w:val="a1"/>
    <w:autoRedefine/>
    <w:semiHidden/>
    <w:qFormat/>
    <w:rPr>
      <w:rFonts w:cs="Times New Roman"/>
    </w:rPr>
    <w:tblPr/>
    <w:tblStylePr w:type="lastCol">
      <w:rPr>
        <w:b w:val="0"/>
        <w:bCs w:val="0"/>
      </w:rPr>
      <w:tblPr/>
      <w:tcPr>
        <w:tcBorders>
          <w:top w:val="nil"/>
          <w:left w:val="nil"/>
          <w:bottom w:val="nil"/>
          <w:right w:val="nil"/>
          <w:insideH w:val="nil"/>
          <w:insideV w:val="nil"/>
          <w:tl2br w:val="nil"/>
          <w:tr2bl w:val="nil"/>
        </w:tcBorders>
      </w:tcPr>
    </w:tblStylePr>
  </w:style>
  <w:style w:type="table" w:customStyle="1" w:styleId="1fe">
    <w:name w:val="苏环院表格1"/>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411">
    <w:name w:val="网格型41"/>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网格型81"/>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网页型 341"/>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41">
    <w:name w:val="网页型 241"/>
    <w:basedOn w:val="a1"/>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41">
    <w:name w:val="网格型 741"/>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1">
    <w:name w:val="网页型 141"/>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yp11">
    <w:name w:val="yp格式1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511">
    <w:name w:val="网格型51"/>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网格型 841"/>
    <w:basedOn w:val="a1"/>
    <w:autoRedefin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23">
    <w:name w:val="网格型12"/>
    <w:basedOn w:val="a1"/>
    <w:autoRedefine/>
    <w:uiPriority w:val="5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223">
    <w:name w:val="网格型22"/>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
    <w:basedOn w:val="a1"/>
    <w:autoRedefine/>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网格型61"/>
    <w:basedOn w:val="a1"/>
    <w:autoRedefine/>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网页型 113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21">
    <w:name w:val="网页型 212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31">
    <w:name w:val="网格型 813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12">
    <w:name w:val="网格型21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网格型31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网格型 712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21">
    <w:name w:val="网页型 312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13">
    <w:name w:val="网格型71"/>
    <w:basedOn w:val="a1"/>
    <w:autoRedefine/>
    <w:uiPriority w:val="3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111121"/>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Courier" w:hAnsi="Times New Roman" w:cs="Times New Roman" w:hint="default"/>
        <w:b/>
        <w:sz w:val="21"/>
        <w:szCs w:val="21"/>
      </w:rPr>
    </w:tblStylePr>
  </w:style>
  <w:style w:type="table" w:customStyle="1" w:styleId="11c">
    <w:name w:val="苏环院表格11"/>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8">
    <w:name w:val="网格型浅色11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1111401">
    <w:name w:val="1111401"/>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32">
    <w:name w:val="网格型浅色13"/>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314">
    <w:name w:val="无格式表格 31"/>
    <w:basedOn w:val="a1"/>
    <w:autoRedefine/>
    <w:uiPriority w:val="43"/>
    <w:qFormat/>
    <w:rPr>
      <w:rFonts w:cs="Times New Roma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11">
    <w:name w:val="Table 11"/>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样式12"/>
    <w:basedOn w:val="a1"/>
    <w:autoRedefine/>
    <w:uiPriority w:val="99"/>
    <w:qFormat/>
    <w:pPr>
      <w:jc w:val="center"/>
    </w:pPr>
    <w:rPr>
      <w:rFonts w:eastAsia="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402">
    <w:name w:val="1111402"/>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47">
    <w:name w:val="杨4"/>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111130"/>
    <w:basedOn w:val="a1"/>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48">
    <w:name w:val="111148"/>
    <w:basedOn w:val="a1"/>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31">
    <w:name w:val="11113"/>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Batang" w:hAnsi="Times New Roman" w:cs="Times New Roman" w:hint="default"/>
        <w:b/>
        <w:sz w:val="21"/>
        <w:szCs w:val="21"/>
      </w:rPr>
    </w:tblStylePr>
  </w:style>
  <w:style w:type="table" w:customStyle="1" w:styleId="afffffff0">
    <w:name w:val="毛的表格"/>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sanxian">
    <w:name w:val="sanxian"/>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0924">
    <w:name w:val="09表格三线表24"/>
    <w:basedOn w:val="a1"/>
    <w:autoRedefine/>
    <w:uiPriority w:val="3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b/>
      </w:rPr>
    </w:tblStylePr>
  </w:style>
  <w:style w:type="table" w:customStyle="1" w:styleId="0912">
    <w:name w:val="09表格三线表12"/>
    <w:basedOn w:val="a1"/>
    <w:autoRedefine/>
    <w:uiPriority w:val="3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b/>
      </w:rPr>
    </w:tblStylePr>
  </w:style>
  <w:style w:type="table" w:customStyle="1" w:styleId="1ff">
    <w:name w:val="表格类型1"/>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表格类型2"/>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表格类型3"/>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格类型4"/>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类型5"/>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类型6"/>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类型7"/>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表格类型8"/>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1">
    <w:name w:val="环评"/>
    <w:basedOn w:val="a1"/>
    <w:autoRedefine/>
    <w:uiPriority w:val="99"/>
    <w:qFormat/>
    <w:rPr>
      <w:rFonts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sanxian1">
    <w:name w:val="sanxian1"/>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ff0">
    <w:name w:val="杨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autoRedefine/>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autoRedefine/>
    <w:semiHidden/>
    <w:qFormat/>
    <w:rPr>
      <w:rFonts w:cs="Times New Roman"/>
    </w:rPr>
    <w:tblPr>
      <w:tblCellMar>
        <w:top w:w="0" w:type="dxa"/>
        <w:left w:w="0" w:type="dxa"/>
        <w:bottom w:w="0" w:type="dxa"/>
        <w:right w:w="0" w:type="dxa"/>
      </w:tblCellMar>
    </w:tblPr>
  </w:style>
  <w:style w:type="table" w:customStyle="1" w:styleId="afffffff2">
    <w:name w:val="公司表格样式"/>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2" w:space="0" w:color="auto"/>
        <w:insideV w:val="single" w:sz="2" w:space="0" w:color="auto"/>
      </w:tblBorders>
    </w:tblPr>
    <w:tcPr>
      <w:vAlign w:val="center"/>
    </w:tcPr>
  </w:style>
  <w:style w:type="table" w:customStyle="1" w:styleId="111112">
    <w:name w:val="111112"/>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宋体" w:hAnsi="Times New Roman" w:cs="Times New Roman" w:hint="default"/>
        <w:b/>
        <w:sz w:val="21"/>
        <w:szCs w:val="21"/>
      </w:rPr>
    </w:tblStylePr>
  </w:style>
  <w:style w:type="table" w:customStyle="1" w:styleId="1ff1">
    <w:name w:val="表格主题1"/>
    <w:basedOn w:val="a1"/>
    <w:autoRedefine/>
    <w:uiPriority w:val="99"/>
    <w:qFormat/>
    <w:pPr>
      <w:widowControl w:val="0"/>
      <w:spacing w:line="500" w:lineRule="exact"/>
      <w:ind w:firstLineChars="200" w:firstLine="20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11114"/>
    <w:basedOn w:val="a1"/>
    <w:autoRedefine/>
    <w:qFormat/>
    <w:pPr>
      <w:jc w:val="center"/>
    </w:pPr>
    <w:rPr>
      <w:rFonts w:eastAsia="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93">
    <w:name w:val="网格型9"/>
    <w:basedOn w:val="a1"/>
    <w:autoRedefine/>
    <w:uiPriority w:val="9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autoRedefine/>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样式13"/>
    <w:basedOn w:val="a1"/>
    <w:autoRedefine/>
    <w:uiPriority w:val="99"/>
    <w:qFormat/>
    <w:pPr>
      <w:adjustRightInd w:val="0"/>
      <w:snapToGrid w:val="0"/>
    </w:pPr>
    <w:rPr>
      <w:rFonts w:eastAsia="宋体"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43">
    <w:name w:val="网格型浅色14"/>
    <w:basedOn w:val="a1"/>
    <w:autoRedefine/>
    <w:uiPriority w:val="40"/>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BG12">
    <w:name w:val="BG12"/>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5">
    <w:name w:val="11115"/>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宋体" w:hAnsi="Times New Roman" w:cs="Times New Roman" w:hint="default"/>
        <w:b/>
        <w:sz w:val="21"/>
        <w:szCs w:val="21"/>
      </w:rPr>
    </w:tblStylePr>
  </w:style>
  <w:style w:type="table" w:customStyle="1" w:styleId="1220">
    <w:name w:val="网格型浅色122"/>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24">
    <w:name w:val="网格型浅色22"/>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323">
    <w:name w:val="网格型浅色32"/>
    <w:basedOn w:val="a1"/>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f8">
    <w:name w:val="三线式表格2"/>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BG121">
    <w:name w:val="BG12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34">
    <w:name w:val="网格型13"/>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样式14"/>
    <w:basedOn w:val="a1"/>
    <w:uiPriority w:val="99"/>
    <w:qFormat/>
    <w:pPr>
      <w:adjustRightInd w:val="0"/>
      <w:snapToGrid w:val="0"/>
    </w:pPr>
    <w:rPr>
      <w:rFonts w:eastAsia="宋体"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50">
    <w:name w:val="网格型浅色15"/>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61">
    <w:name w:val="网格型浅色16"/>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70">
    <w:name w:val="网格型浅色17"/>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45">
    <w:name w:val="网格型14"/>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表格主题3"/>
    <w:basedOn w:val="a1"/>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网格型 75"/>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50">
    <w:name w:val="网格型 85"/>
    <w:basedOn w:val="a1"/>
    <w:autoRedefin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51">
    <w:name w:val="网页型 15"/>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50">
    <w:name w:val="网页型 25"/>
    <w:basedOn w:val="a1"/>
    <w:autoRedefin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50">
    <w:name w:val="网页型 35"/>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52">
    <w:name w:val="样式15"/>
    <w:basedOn w:val="a1"/>
    <w:uiPriority w:val="99"/>
    <w:qFormat/>
    <w:pPr>
      <w:adjustRightInd w:val="0"/>
      <w:snapToGrid w:val="0"/>
    </w:pPr>
    <w:rPr>
      <w:rFonts w:eastAsia="宋体"/>
    </w:rPr>
    <w:tblPr>
      <w:jc w:val="center"/>
      <w:tblBorders>
        <w:top w:val="single" w:sz="12" w:space="0" w:color="auto"/>
        <w:bottom w:val="single" w:sz="12" w:space="0" w:color="auto"/>
        <w:insideH w:val="single" w:sz="4" w:space="0" w:color="auto"/>
        <w:insideV w:val="single" w:sz="4" w:space="0" w:color="auto"/>
      </w:tblBorders>
    </w:tblPr>
    <w:trPr>
      <w:cantSplit/>
      <w:jc w:val="center"/>
    </w:trPr>
    <w:tcPr>
      <w:vAlign w:val="center"/>
    </w:tcPr>
  </w:style>
  <w:style w:type="table" w:customStyle="1" w:styleId="180">
    <w:name w:val="网格型浅色18"/>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BG13">
    <w:name w:val="BG13"/>
    <w:basedOn w:val="a1"/>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6">
    <w:name w:val="11116"/>
    <w:basedOn w:val="a1"/>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232">
    <w:name w:val="网格型浅色23"/>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332">
    <w:name w:val="网格型浅色33"/>
    <w:basedOn w:val="a1"/>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217">
    <w:name w:val="表格主题21"/>
    <w:basedOn w:val="a1"/>
    <w:autoRedefine/>
    <w:qFormat/>
    <w:pPr>
      <w:widowControl w:val="0"/>
      <w:adjustRightInd w:val="0"/>
      <w:spacing w:line="360" w:lineRule="atLeast"/>
      <w:jc w:val="center"/>
    </w:pPr>
    <w:rPr>
      <w:rFonts w:ascii="Times New Roman" w:eastAsia="宋体" w:hAnsi="Times New Roman" w:cs="Times New Roman"/>
      <w:sz w:val="24"/>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StylePr>
  </w:style>
  <w:style w:type="table" w:customStyle="1" w:styleId="0001">
    <w:name w:val="表格0001"/>
    <w:basedOn w:val="a1"/>
    <w:autoRedefine/>
    <w:uiPriority w:val="9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StylePr>
  </w:style>
  <w:style w:type="table" w:customStyle="1" w:styleId="TableNormal3">
    <w:name w:val="Table Normal3"/>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table" w:customStyle="1" w:styleId="TableNormal11">
    <w:name w:val="Table Normal11"/>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table" w:customStyle="1" w:styleId="153">
    <w:name w:val="网格型15"/>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网格型浅色112"/>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412">
    <w:name w:val="网格型浅色4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512">
    <w:name w:val="网格型浅色5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233">
    <w:name w:val="网格型2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样式111"/>
    <w:basedOn w:val="a1"/>
    <w:autoRedefine/>
    <w:uiPriority w:val="99"/>
    <w:qFormat/>
    <w:pPr>
      <w:adjustRightInd w:val="0"/>
      <w:snapToGrid w:val="0"/>
    </w:pPr>
    <w:rPr>
      <w:rFonts w:eastAsia="宋体"/>
    </w:rPr>
    <w:tblPr>
      <w:jc w:val="center"/>
      <w:tblBorders>
        <w:top w:val="single" w:sz="12" w:space="0" w:color="auto"/>
        <w:bottom w:val="single" w:sz="12" w:space="0" w:color="auto"/>
        <w:insideH w:val="single" w:sz="4" w:space="0" w:color="auto"/>
        <w:insideV w:val="single" w:sz="4" w:space="0" w:color="auto"/>
      </w:tblBorders>
    </w:tblPr>
    <w:trPr>
      <w:cantSplit/>
      <w:jc w:val="center"/>
    </w:trPr>
    <w:tcPr>
      <w:vAlign w:val="center"/>
    </w:tcPr>
  </w:style>
  <w:style w:type="table" w:customStyle="1" w:styleId="1230">
    <w:name w:val="网格型浅色123"/>
    <w:basedOn w:val="a1"/>
    <w:autoRedefine/>
    <w:uiPriority w:val="40"/>
    <w:qFormat/>
    <w:pPr>
      <w:jc w:val="center"/>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 w:type="table" w:customStyle="1" w:styleId="BG111">
    <w:name w:val="BG111"/>
    <w:basedOn w:val="a1"/>
    <w:autoRedefine/>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13">
    <w:name w:val="111113"/>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12110">
    <w:name w:val="网格型浅色121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2113">
    <w:name w:val="网格型浅色211"/>
    <w:basedOn w:val="a1"/>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3113">
    <w:name w:val="网格型浅色31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123">
    <w:name w:val="网格型112"/>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2">
    <w:name w:val="yp格式2"/>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40">
    <w:name w:val="网页型 114"/>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30">
    <w:name w:val="网页型 213"/>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8140">
    <w:name w:val="网格型 814"/>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30">
    <w:name w:val="网格型 713"/>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30">
    <w:name w:val="网页型 313"/>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f9">
    <w:name w:val="苏环院表格2"/>
    <w:basedOn w:val="a1"/>
    <w:autoRedefine/>
    <w:uiPriority w:val="9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 w:type="table" w:customStyle="1" w:styleId="3411">
    <w:name w:val="网页型 3411"/>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411">
    <w:name w:val="网页型 2411"/>
    <w:basedOn w:val="a1"/>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7411">
    <w:name w:val="网格型 7411"/>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11">
    <w:name w:val="网页型 1411"/>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yp111">
    <w:name w:val="yp格式11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8411">
    <w:name w:val="网格型 8411"/>
    <w:basedOn w:val="a1"/>
    <w:autoRedefin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311">
    <w:name w:val="网页型 1131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211">
    <w:name w:val="网页型 2121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81311">
    <w:name w:val="网格型 8131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211">
    <w:name w:val="网格型 7121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211">
    <w:name w:val="网页型 3121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1211">
    <w:name w:val="1111211"/>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Courier"/>
        <w:b/>
        <w:sz w:val="21"/>
      </w:rPr>
    </w:tblStylePr>
  </w:style>
  <w:style w:type="table" w:customStyle="1" w:styleId="111a">
    <w:name w:val="苏环院表格111"/>
    <w:basedOn w:val="a1"/>
    <w:autoRedefine/>
    <w:uiPriority w:val="9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 w:type="table" w:customStyle="1" w:styleId="11117">
    <w:name w:val="网格型浅色1111"/>
    <w:basedOn w:val="a1"/>
    <w:autoRedefine/>
    <w:uiPriority w:val="40"/>
    <w:qFormat/>
    <w:pPr>
      <w:jc w:val="both"/>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311">
    <w:name w:val="网格型浅色131"/>
    <w:basedOn w:val="a1"/>
    <w:autoRedefine/>
    <w:uiPriority w:val="40"/>
    <w:qFormat/>
    <w:pPr>
      <w:jc w:val="both"/>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3114">
    <w:name w:val="无格式表格 311"/>
    <w:basedOn w:val="a1"/>
    <w:autoRedefine/>
    <w:uiPriority w:val="43"/>
    <w:qFormat/>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11310">
    <w:name w:val="111131"/>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Batang"/>
        <w:b/>
        <w:sz w:val="21"/>
      </w:rPr>
    </w:tblStylePr>
  </w:style>
  <w:style w:type="table" w:customStyle="1" w:styleId="1ff2">
    <w:name w:val="毛的表格1"/>
    <w:basedOn w:val="a1"/>
    <w:autoRedefine/>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shd w:val="clear" w:color="auto" w:fill="auto"/>
      <w:vAlign w:val="center"/>
    </w:tcPr>
  </w:style>
  <w:style w:type="table" w:customStyle="1" w:styleId="09241">
    <w:name w:val="09表格三线表241"/>
    <w:basedOn w:val="a1"/>
    <w:autoRedefine/>
    <w:uiPriority w:val="3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Pr/>
      <w:trPr>
        <w:tblHeader/>
      </w:trPr>
    </w:tblStylePr>
  </w:style>
  <w:style w:type="table" w:customStyle="1" w:styleId="09121">
    <w:name w:val="09表格三线表121"/>
    <w:basedOn w:val="a1"/>
    <w:autoRedefine/>
    <w:uiPriority w:val="3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Pr/>
      <w:trPr>
        <w:tblHeader/>
      </w:trPr>
    </w:tblStylePr>
  </w:style>
  <w:style w:type="table" w:customStyle="1" w:styleId="1ff3">
    <w:name w:val="公司表格样式1"/>
    <w:basedOn w:val="a1"/>
    <w:autoRedefine/>
    <w:uiPriority w:val="99"/>
    <w:qFormat/>
    <w:pPr>
      <w:jc w:val="center"/>
    </w:pPr>
    <w:rPr>
      <w:rFonts w:ascii="Times New Roman" w:eastAsia="宋体" w:hAnsi="Times New Roman" w:cs="Times New Roman"/>
    </w:rPr>
    <w:tblPr>
      <w:jc w:val="center"/>
      <w:tblBorders>
        <w:top w:val="single" w:sz="12" w:space="0" w:color="auto"/>
        <w:bottom w:val="single" w:sz="12" w:space="0" w:color="auto"/>
        <w:insideH w:val="single" w:sz="2" w:space="0" w:color="auto"/>
        <w:insideV w:val="single" w:sz="2" w:space="0" w:color="auto"/>
      </w:tblBorders>
    </w:tblPr>
    <w:trPr>
      <w:jc w:val="center"/>
    </w:trPr>
    <w:tcPr>
      <w:vAlign w:val="center"/>
    </w:tcPr>
  </w:style>
  <w:style w:type="table" w:customStyle="1" w:styleId="1111121">
    <w:name w:val="1111121"/>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1111410">
    <w:name w:val="111141"/>
    <w:basedOn w:val="a1"/>
    <w:autoRedefine/>
    <w:qFormat/>
    <w:pPr>
      <w:jc w:val="center"/>
    </w:pPr>
    <w:rPr>
      <w:rFonts w:eastAsia="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01">
    <w:name w:val="网格型101"/>
    <w:basedOn w:val="a1"/>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样式131"/>
    <w:basedOn w:val="a1"/>
    <w:autoRedefine/>
    <w:uiPriority w:val="99"/>
    <w:qFormat/>
    <w:pPr>
      <w:adjustRightInd w:val="0"/>
      <w:snapToGrid w:val="0"/>
    </w:pPr>
    <w:rPr>
      <w:rFonts w:eastAsia="宋体"/>
    </w:rPr>
    <w:tblPr>
      <w:jc w:val="center"/>
      <w:tblBorders>
        <w:top w:val="single" w:sz="12" w:space="0" w:color="auto"/>
        <w:bottom w:val="single" w:sz="12" w:space="0" w:color="auto"/>
        <w:insideH w:val="single" w:sz="4" w:space="0" w:color="auto"/>
        <w:insideV w:val="single" w:sz="4" w:space="0" w:color="auto"/>
      </w:tblBorders>
    </w:tblPr>
    <w:trPr>
      <w:cantSplit/>
      <w:jc w:val="center"/>
    </w:trPr>
    <w:tcPr>
      <w:vAlign w:val="center"/>
    </w:tcPr>
  </w:style>
  <w:style w:type="table" w:customStyle="1" w:styleId="1410">
    <w:name w:val="网格型浅色141"/>
    <w:basedOn w:val="a1"/>
    <w:autoRedefine/>
    <w:uiPriority w:val="40"/>
    <w:qFormat/>
    <w:pPr>
      <w:jc w:val="center"/>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 w:type="table" w:customStyle="1" w:styleId="BG122">
    <w:name w:val="BG122"/>
    <w:basedOn w:val="a1"/>
    <w:autoRedefine/>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51">
    <w:name w:val="111151"/>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1221">
    <w:name w:val="网格型浅色122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2211">
    <w:name w:val="网格型浅色22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3211">
    <w:name w:val="网格型浅色321"/>
    <w:basedOn w:val="a1"/>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BG1211">
    <w:name w:val="BG1211"/>
    <w:basedOn w:val="a1"/>
    <w:autoRedefine/>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paragraph" w:customStyle="1" w:styleId="k">
    <w:name w:val="（k表）表"/>
    <w:basedOn w:val="affff9"/>
    <w:qFormat/>
    <w:pPr>
      <w:topLinePunct/>
      <w:adjustRightInd w:val="0"/>
      <w:snapToGrid w:val="0"/>
      <w:spacing w:line="360" w:lineRule="auto"/>
    </w:pPr>
    <w:rPr>
      <w:rFonts w:ascii="Times New Roman" w:eastAsia="宋体"/>
      <w:bCs/>
      <w:snapToGrid w:val="0"/>
      <w:kern w:val="0"/>
      <w:szCs w:val="21"/>
    </w:rPr>
  </w:style>
  <w:style w:type="paragraph" w:customStyle="1" w:styleId="k0">
    <w:name w:val="（k标）"/>
    <w:basedOn w:val="a"/>
    <w:qFormat/>
    <w:pPr>
      <w:widowControl/>
      <w:spacing w:line="500" w:lineRule="exact"/>
      <w:jc w:val="center"/>
    </w:pPr>
    <w:rPr>
      <w:rFonts w:ascii="Times New Roman" w:eastAsia="宋体" w:hAnsi="Times New Roman" w:cs="Times New Roman"/>
      <w:b/>
      <w:bCs/>
      <w:sz w:val="24"/>
      <w:szCs w:val="24"/>
    </w:rPr>
  </w:style>
  <w:style w:type="paragraph" w:customStyle="1" w:styleId="TOC20">
    <w:name w:val="TOC 标题2"/>
    <w:basedOn w:val="1"/>
    <w:next w:val="a"/>
    <w:uiPriority w:val="39"/>
    <w:unhideWhenUsed/>
    <w:qFormat/>
    <w:pPr>
      <w:adjustRightInd/>
      <w:snapToGrid/>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afffffff3">
    <w:name w:val="表格文字 字符"/>
    <w:basedOn w:val="a0"/>
    <w:qFormat/>
    <w:rPr>
      <w:rFonts w:ascii="Times New Roman" w:eastAsia="宋体" w:hAnsi="Times New Roman" w:cs="Times New Roman"/>
      <w:color w:val="000000" w:themeColor="text1"/>
      <w:szCs w:val="21"/>
    </w:rPr>
  </w:style>
  <w:style w:type="character" w:customStyle="1" w:styleId="32">
    <w:name w:val="正文文本 3 字符"/>
    <w:basedOn w:val="a0"/>
    <w:link w:val="31"/>
    <w:uiPriority w:val="99"/>
    <w:semiHidden/>
    <w:qFormat/>
    <w:rPr>
      <w:rFonts w:ascii="Times New Roman" w:eastAsia="宋体" w:hAnsi="Times New Roman"/>
      <w:sz w:val="16"/>
      <w:szCs w:val="16"/>
    </w:rPr>
  </w:style>
  <w:style w:type="character" w:customStyle="1" w:styleId="HTML0">
    <w:name w:val="HTML 预设格式 字符"/>
    <w:basedOn w:val="a0"/>
    <w:link w:val="HTML"/>
    <w:uiPriority w:val="99"/>
    <w:qFormat/>
    <w:rPr>
      <w:rFonts w:ascii="宋体" w:eastAsia="宋体" w:hAnsi="宋体" w:cs="宋体"/>
      <w:kern w:val="0"/>
      <w:sz w:val="24"/>
      <w:szCs w:val="24"/>
    </w:rPr>
  </w:style>
  <w:style w:type="paragraph" w:customStyle="1" w:styleId="afffffff4">
    <w:name w:val="表头"/>
    <w:basedOn w:val="a"/>
    <w:link w:val="afffffff5"/>
    <w:qFormat/>
    <w:pPr>
      <w:spacing w:beforeLines="20" w:before="20" w:line="360" w:lineRule="exact"/>
      <w:jc w:val="center"/>
    </w:pPr>
    <w:rPr>
      <w:rFonts w:ascii="Times New Roman" w:eastAsia="仿宋_GB2312" w:hAnsi="Times New Roman" w:cs="Times New Roman"/>
      <w:b/>
      <w:bCs/>
      <w:sz w:val="24"/>
      <w:szCs w:val="24"/>
    </w:rPr>
  </w:style>
  <w:style w:type="paragraph" w:customStyle="1" w:styleId="001">
    <w:name w:val="00表文"/>
    <w:basedOn w:val="a"/>
    <w:qFormat/>
    <w:pPr>
      <w:adjustRightInd w:val="0"/>
      <w:snapToGrid w:val="0"/>
      <w:jc w:val="center"/>
    </w:pPr>
    <w:rPr>
      <w:rFonts w:ascii="Times New Roman" w:eastAsia="宋体" w:hAnsi="Times New Roman" w:cs="Times New Roman"/>
      <w:snapToGrid w:val="0"/>
      <w:color w:val="000000"/>
      <w:kern w:val="0"/>
      <w:szCs w:val="21"/>
    </w:rPr>
  </w:style>
  <w:style w:type="paragraph" w:customStyle="1" w:styleId="afffffff6">
    <w:name w:val="*正文"/>
    <w:qFormat/>
    <w:pPr>
      <w:spacing w:line="500" w:lineRule="exact"/>
      <w:ind w:firstLineChars="200" w:firstLine="200"/>
      <w:jc w:val="both"/>
    </w:pPr>
    <w:rPr>
      <w:rFonts w:ascii="Times New Roman" w:eastAsia="仿宋_GB2312" w:hAnsi="Times New Roman" w:cs="Times New Roman"/>
      <w:color w:val="000000"/>
      <w:sz w:val="28"/>
    </w:rPr>
  </w:style>
  <w:style w:type="character" w:customStyle="1" w:styleId="Charfc">
    <w:name w:val="图表文字 Char"/>
    <w:link w:val="afffffff7"/>
    <w:qFormat/>
    <w:locked/>
    <w:rPr>
      <w:rFonts w:ascii="Times New Roman" w:eastAsia="宋体" w:hAnsi="Times New Roman" w:cs="Times New Roman"/>
      <w:bCs/>
      <w:szCs w:val="20"/>
    </w:rPr>
  </w:style>
  <w:style w:type="paragraph" w:customStyle="1" w:styleId="afffffff7">
    <w:name w:val="图表文字"/>
    <w:basedOn w:val="1"/>
    <w:next w:val="a"/>
    <w:link w:val="Charfc"/>
    <w:qFormat/>
    <w:pPr>
      <w:keepNext w:val="0"/>
      <w:keepLines w:val="0"/>
      <w:widowControl w:val="0"/>
      <w:spacing w:line="300" w:lineRule="exact"/>
      <w:jc w:val="center"/>
      <w:outlineLvl w:val="9"/>
    </w:pPr>
    <w:rPr>
      <w:rFonts w:cs="Times New Roman"/>
      <w:b w:val="0"/>
      <w:kern w:val="2"/>
      <w:sz w:val="21"/>
      <w:szCs w:val="20"/>
    </w:rPr>
  </w:style>
  <w:style w:type="paragraph" w:customStyle="1" w:styleId="1-">
    <w:name w:val="1-正文"/>
    <w:basedOn w:val="a"/>
    <w:qFormat/>
    <w:pPr>
      <w:spacing w:line="440" w:lineRule="exact"/>
      <w:ind w:firstLineChars="200" w:firstLine="200"/>
    </w:pPr>
    <w:rPr>
      <w:rFonts w:ascii="Times New Roman" w:eastAsia="宋体" w:hAnsi="Times New Roman" w:cs="Times New Roman"/>
      <w:sz w:val="24"/>
      <w:szCs w:val="21"/>
    </w:rPr>
  </w:style>
  <w:style w:type="paragraph" w:customStyle="1" w:styleId="3f">
    <w:name w:val="修订3"/>
    <w:hidden/>
    <w:uiPriority w:val="99"/>
    <w:semiHidden/>
    <w:qFormat/>
    <w:rPr>
      <w:rFonts w:ascii="Times New Roman" w:eastAsia="宋体" w:hAnsi="Times New Roman" w:cstheme="minorBidi"/>
      <w:kern w:val="2"/>
      <w:sz w:val="24"/>
      <w:szCs w:val="22"/>
    </w:rPr>
  </w:style>
  <w:style w:type="table" w:customStyle="1" w:styleId="1111111">
    <w:name w:val="1111111"/>
    <w:basedOn w:val="aff5"/>
    <w:qFormat/>
    <w:pPr>
      <w:widowControl w:val="0"/>
      <w:jc w:val="center"/>
    </w:pPr>
    <w:rPr>
      <w:rFonts w:ascii="Times New Roman" w:eastAsia="宋体" w:hAnsi="Times New Roman" w:cs="Times New Roman"/>
      <w:szCs w:val="21"/>
    </w:rPr>
    <w:tblPr/>
    <w:tcPr>
      <w:vAlign w:val="center"/>
    </w:tcPr>
  </w:style>
  <w:style w:type="paragraph" w:customStyle="1" w:styleId="afffffff8">
    <w:name w:val="表文"/>
    <w:basedOn w:val="a"/>
    <w:link w:val="afffffff9"/>
    <w:qFormat/>
    <w:pPr>
      <w:spacing w:line="0" w:lineRule="atLeast"/>
      <w:jc w:val="center"/>
    </w:pPr>
    <w:rPr>
      <w:rFonts w:ascii="Times New Roman" w:eastAsia="宋体" w:hAnsi="Times New Roman"/>
      <w:szCs w:val="24"/>
    </w:rPr>
  </w:style>
  <w:style w:type="character" w:customStyle="1" w:styleId="afffffff9">
    <w:name w:val="表文 字符"/>
    <w:link w:val="afffffff8"/>
    <w:qFormat/>
    <w:rPr>
      <w:rFonts w:ascii="Times New Roman" w:eastAsia="宋体" w:hAnsi="Times New Roman"/>
      <w:szCs w:val="24"/>
    </w:rPr>
  </w:style>
  <w:style w:type="table" w:customStyle="1" w:styleId="11118">
    <w:name w:val="网格型1111"/>
    <w:basedOn w:val="a1"/>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op w:val="single" w:sz="4" w:space="0" w:color="000000"/>
        <w:left w:val="single" w:sz="4" w:space="0" w:color="000000"/>
        <w:bottom w:val="single" w:sz="4" w:space="0" w:color="000000"/>
        <w:right w:val="single" w:sz="4" w:space="0" w:color="000000"/>
      </w:tcBorders>
    </w:tcPr>
  </w:style>
  <w:style w:type="table" w:customStyle="1" w:styleId="afffffffa">
    <w:name w:val="！三线表"/>
    <w:basedOn w:val="a1"/>
    <w:uiPriority w:val="99"/>
    <w:qFormat/>
    <w:pPr>
      <w:jc w:val="center"/>
    </w:pPr>
    <w:rPr>
      <w:rFonts w:ascii="Times New Roman" w:eastAsia="仿宋_GB2312" w:hAnsi="Times New Roman"/>
    </w:rPr>
    <w:tblPr>
      <w:jc w:val="center"/>
      <w:tblBorders>
        <w:top w:val="single" w:sz="4" w:space="0" w:color="auto"/>
        <w:bottom w:val="single" w:sz="4" w:space="0" w:color="auto"/>
        <w:insideH w:val="single" w:sz="4" w:space="0" w:color="auto"/>
        <w:insideV w:val="single" w:sz="4" w:space="0" w:color="auto"/>
      </w:tblBorders>
    </w:tblPr>
    <w:trPr>
      <w:cantSplit/>
      <w:jc w:val="center"/>
    </w:trPr>
    <w:tcPr>
      <w:vAlign w:val="center"/>
    </w:tcPr>
  </w:style>
  <w:style w:type="character" w:customStyle="1" w:styleId="afffffff5">
    <w:name w:val="表头 字符"/>
    <w:link w:val="afffffff4"/>
    <w:qFormat/>
    <w:rPr>
      <w:rFonts w:ascii="Times New Roman" w:eastAsia="仿宋_GB2312" w:hAnsi="Times New Roman" w:cs="Times New Roman"/>
      <w:b/>
      <w:bCs/>
      <w:sz w:val="24"/>
      <w:szCs w:val="24"/>
    </w:rPr>
  </w:style>
  <w:style w:type="table" w:customStyle="1" w:styleId="1ff4">
    <w:name w:val="！三线表1"/>
    <w:basedOn w:val="a1"/>
    <w:qFormat/>
    <w:pPr>
      <w:jc w:val="center"/>
    </w:pPr>
    <w:rPr>
      <w:rFonts w:ascii="Times New Roman" w:eastAsia="仿宋_GB2312" w:hAnsi="Times New Roman" w:cs="Times New Roman"/>
    </w:rPr>
    <w:tblPr>
      <w:tblBorders>
        <w:top w:val="single" w:sz="4" w:space="0" w:color="auto"/>
        <w:bottom w:val="single" w:sz="4" w:space="0" w:color="auto"/>
        <w:insideH w:val="single" w:sz="4" w:space="0" w:color="auto"/>
        <w:insideV w:val="single" w:sz="4" w:space="0" w:color="auto"/>
      </w:tblBorders>
    </w:tblPr>
    <w:tcPr>
      <w:vAlign w:val="center"/>
    </w:tcPr>
  </w:style>
  <w:style w:type="paragraph" w:customStyle="1" w:styleId="afffffffb">
    <w:name w:val="表头、图尾"/>
    <w:next w:val="a"/>
    <w:link w:val="Charfd"/>
    <w:qFormat/>
    <w:pPr>
      <w:spacing w:line="500" w:lineRule="exact"/>
      <w:jc w:val="center"/>
    </w:pPr>
    <w:rPr>
      <w:rFonts w:ascii="Times New Roman" w:eastAsia="宋体" w:hAnsi="Times New Roman" w:cs="Times New Roman"/>
      <w:b/>
      <w:kern w:val="2"/>
      <w:sz w:val="24"/>
    </w:rPr>
  </w:style>
  <w:style w:type="character" w:customStyle="1" w:styleId="Charfd">
    <w:name w:val="表头、图尾 Char"/>
    <w:basedOn w:val="a0"/>
    <w:link w:val="afffffffb"/>
    <w:qFormat/>
    <w:rPr>
      <w:rFonts w:ascii="Times New Roman" w:eastAsia="宋体" w:hAnsi="Times New Roman" w:cs="Times New Roman"/>
      <w:b/>
      <w:sz w:val="24"/>
      <w:szCs w:val="20"/>
    </w:rPr>
  </w:style>
  <w:style w:type="paragraph" w:customStyle="1" w:styleId="-5">
    <w:name w:val="标题-图表"/>
    <w:basedOn w:val="a"/>
    <w:link w:val="-6"/>
    <w:qFormat/>
    <w:pPr>
      <w:spacing w:line="500" w:lineRule="exact"/>
      <w:jc w:val="center"/>
    </w:pPr>
    <w:rPr>
      <w:rFonts w:ascii="Times New Roman" w:eastAsia="宋体" w:hAnsi="Times New Roman"/>
      <w:b/>
      <w:sz w:val="24"/>
    </w:rPr>
  </w:style>
  <w:style w:type="character" w:customStyle="1" w:styleId="-6">
    <w:name w:val="标题-图表 字符"/>
    <w:basedOn w:val="a0"/>
    <w:link w:val="-5"/>
    <w:qFormat/>
    <w:rPr>
      <w:rFonts w:ascii="Times New Roman" w:eastAsia="宋体" w:hAnsi="Times New Roman"/>
      <w:b/>
      <w:sz w:val="24"/>
    </w:rPr>
  </w:style>
  <w:style w:type="paragraph" w:customStyle="1" w:styleId="afffffffc">
    <w:name w:val="【表头】"/>
    <w:basedOn w:val="a"/>
    <w:qFormat/>
    <w:pPr>
      <w:adjustRightInd w:val="0"/>
      <w:spacing w:line="500" w:lineRule="exact"/>
      <w:jc w:val="center"/>
      <w:textAlignment w:val="baseline"/>
    </w:pPr>
    <w:rPr>
      <w:rFonts w:ascii="Times New Roman" w:eastAsia="宋体" w:hAnsi="Times New Roman" w:cs="Arial"/>
      <w:b/>
      <w:sz w:val="24"/>
      <w:szCs w:val="20"/>
    </w:rPr>
  </w:style>
  <w:style w:type="character" w:customStyle="1" w:styleId="afff0">
    <w:name w:val="列表段落 字符"/>
    <w:basedOn w:val="a0"/>
    <w:link w:val="afff"/>
    <w:uiPriority w:val="34"/>
    <w:qFormat/>
    <w:rPr>
      <w:rFonts w:ascii="等线" w:eastAsia="等线" w:hAnsi="等线" w:cs="Times New Roman"/>
    </w:rPr>
  </w:style>
  <w:style w:type="paragraph" w:customStyle="1" w:styleId="421">
    <w:name w:val="标题4（内标2）"/>
    <w:basedOn w:val="a7"/>
    <w:next w:val="a"/>
    <w:link w:val="42Char"/>
    <w:qFormat/>
    <w:pPr>
      <w:widowControl w:val="0"/>
      <w:spacing w:line="500" w:lineRule="exact"/>
      <w:ind w:firstLineChars="200" w:firstLine="562"/>
      <w:jc w:val="both"/>
      <w:outlineLvl w:val="3"/>
    </w:pPr>
    <w:rPr>
      <w:rFonts w:ascii="Times New Roman" w:hAnsi="Times New Roman" w:cs="Times New Roman"/>
      <w:sz w:val="28"/>
      <w:szCs w:val="22"/>
    </w:rPr>
  </w:style>
  <w:style w:type="character" w:customStyle="1" w:styleId="42Char">
    <w:name w:val="标题4（内标2） Char"/>
    <w:basedOn w:val="a0"/>
    <w:link w:val="421"/>
    <w:qFormat/>
    <w:rPr>
      <w:rFonts w:ascii="Times New Roman" w:eastAsia="仿宋_GB2312" w:hAnsi="Times New Roman" w:cs="Times New Roman"/>
      <w:b/>
      <w:sz w:val="28"/>
    </w:rPr>
  </w:style>
  <w:style w:type="character" w:customStyle="1" w:styleId="Char20">
    <w:name w:val="表中文字 Char2"/>
    <w:link w:val="afffffffd"/>
    <w:qFormat/>
    <w:locked/>
    <w:rPr>
      <w:rFonts w:ascii="宋体" w:eastAsia="宋体" w:hAnsi="宋体" w:cs="宋体"/>
      <w:sz w:val="24"/>
    </w:rPr>
  </w:style>
  <w:style w:type="paragraph" w:customStyle="1" w:styleId="afffffffd">
    <w:name w:val="表中文字"/>
    <w:basedOn w:val="a"/>
    <w:link w:val="Char20"/>
    <w:qFormat/>
    <w:pPr>
      <w:widowControl/>
      <w:adjustRightInd w:val="0"/>
      <w:snapToGrid w:val="0"/>
      <w:spacing w:line="240" w:lineRule="atLeast"/>
      <w:jc w:val="center"/>
    </w:pPr>
    <w:rPr>
      <w:rFonts w:ascii="宋体" w:eastAsia="宋体" w:hAnsi="宋体" w:cs="宋体"/>
      <w:sz w:val="24"/>
    </w:rPr>
  </w:style>
  <w:style w:type="paragraph" w:customStyle="1" w:styleId="CharCharCharCharCharCharCharCharChar">
    <w:name w:val="样式 纯文本纯文本 Char Char Char纯文本 Char Char纯文本 Char Char Char Char ..."/>
    <w:basedOn w:val="af1"/>
    <w:qFormat/>
    <w:pPr>
      <w:adjustRightInd/>
      <w:snapToGrid/>
      <w:spacing w:line="360" w:lineRule="auto"/>
      <w:ind w:firstLineChars="200" w:firstLine="200"/>
    </w:pPr>
    <w:rPr>
      <w:rFonts w:hAnsi="宋体" w:cs="宋体"/>
      <w:sz w:val="24"/>
    </w:rPr>
  </w:style>
  <w:style w:type="paragraph" w:customStyle="1" w:styleId="86">
    <w:name w:val="样式8"/>
    <w:basedOn w:val="50"/>
    <w:qFormat/>
    <w:pPr>
      <w:tabs>
        <w:tab w:val="left" w:pos="1008"/>
      </w:tabs>
      <w:spacing w:line="300" w:lineRule="auto"/>
      <w:ind w:left="1008" w:hanging="1008"/>
    </w:pPr>
    <w:rPr>
      <w:rFonts w:eastAsia="仿宋_GB2312"/>
      <w:b w:val="0"/>
      <w:sz w:val="28"/>
    </w:rPr>
  </w:style>
  <w:style w:type="paragraph" w:customStyle="1" w:styleId="49">
    <w:name w:val="4"/>
    <w:basedOn w:val="a"/>
    <w:next w:val="24"/>
    <w:qFormat/>
    <w:rPr>
      <w:rFonts w:ascii="Times New Roman" w:eastAsia="仿宋_GB2312" w:hAnsi="Times New Roman" w:cs="Times New Roman"/>
      <w:sz w:val="24"/>
      <w:szCs w:val="24"/>
    </w:rPr>
  </w:style>
  <w:style w:type="character" w:customStyle="1" w:styleId="Char17">
    <w:name w:val="正文缩进 Char1"/>
    <w:qFormat/>
    <w:rPr>
      <w:rFonts w:ascii="Times New Roman" w:eastAsia="宋体" w:hAnsi="Times New Roman" w:cs="Times New Roman"/>
      <w:kern w:val="0"/>
      <w:sz w:val="24"/>
      <w:szCs w:val="20"/>
    </w:rPr>
  </w:style>
  <w:style w:type="paragraph" w:customStyle="1" w:styleId="4a">
    <w:name w:val="正文 4"/>
    <w:basedOn w:val="a"/>
    <w:link w:val="4Char0"/>
    <w:qFormat/>
    <w:pPr>
      <w:overflowPunct w:val="0"/>
      <w:autoSpaceDE w:val="0"/>
      <w:autoSpaceDN w:val="0"/>
      <w:adjustRightInd w:val="0"/>
      <w:snapToGrid w:val="0"/>
      <w:spacing w:line="360" w:lineRule="auto"/>
      <w:ind w:firstLineChars="200" w:firstLine="480"/>
    </w:pPr>
    <w:rPr>
      <w:rFonts w:ascii="Times New Roman" w:eastAsia="宋体" w:hAnsi="Times New Roman" w:cs="Times New Roman"/>
      <w:bCs/>
      <w:snapToGrid w:val="0"/>
      <w:kern w:val="0"/>
      <w:szCs w:val="24"/>
    </w:rPr>
  </w:style>
  <w:style w:type="paragraph" w:customStyle="1" w:styleId="afffffffe">
    <w:name w:val="表格题目"/>
    <w:basedOn w:val="a"/>
    <w:link w:val="Charfe"/>
    <w:qFormat/>
    <w:pPr>
      <w:widowControl/>
      <w:adjustRightInd w:val="0"/>
      <w:snapToGrid w:val="0"/>
      <w:spacing w:line="500" w:lineRule="exact"/>
      <w:jc w:val="center"/>
    </w:pPr>
    <w:rPr>
      <w:rFonts w:ascii="Times New Roman" w:eastAsia="仿宋_GB2312" w:hAnsi="Times New Roman" w:cs="Times New Roman"/>
      <w:b/>
      <w:sz w:val="24"/>
    </w:rPr>
  </w:style>
  <w:style w:type="character" w:customStyle="1" w:styleId="Charfe">
    <w:name w:val="表格题目 Char"/>
    <w:link w:val="afffffffe"/>
    <w:qFormat/>
    <w:rPr>
      <w:rFonts w:ascii="Times New Roman" w:eastAsia="仿宋_GB2312" w:hAnsi="Times New Roman" w:cs="Times New Roman"/>
      <w:b/>
      <w:sz w:val="24"/>
    </w:rPr>
  </w:style>
  <w:style w:type="paragraph" w:customStyle="1" w:styleId="1ff5">
    <w:name w:val="！正文1"/>
    <w:link w:val="1ff6"/>
    <w:qFormat/>
    <w:pPr>
      <w:adjustRightInd w:val="0"/>
      <w:snapToGrid w:val="0"/>
      <w:spacing w:line="300" w:lineRule="auto"/>
      <w:ind w:firstLineChars="200" w:firstLine="200"/>
      <w:jc w:val="both"/>
    </w:pPr>
    <w:rPr>
      <w:rFonts w:ascii="Times New Roman" w:eastAsia="仿宋_GB2312" w:hAnsi="Times New Roman" w:cstheme="minorBidi"/>
      <w:kern w:val="2"/>
      <w:sz w:val="28"/>
      <w:szCs w:val="22"/>
    </w:rPr>
  </w:style>
  <w:style w:type="character" w:customStyle="1" w:styleId="1ff6">
    <w:name w:val="！正文1 字符"/>
    <w:basedOn w:val="a0"/>
    <w:link w:val="1ff5"/>
    <w:qFormat/>
    <w:rPr>
      <w:rFonts w:ascii="Times New Roman" w:eastAsia="仿宋_GB2312" w:hAnsi="Times New Roman"/>
      <w:sz w:val="28"/>
    </w:rPr>
  </w:style>
  <w:style w:type="paragraph" w:customStyle="1" w:styleId="affffffff">
    <w:name w:val="！图例"/>
    <w:link w:val="affffffff0"/>
    <w:qFormat/>
    <w:pPr>
      <w:adjustRightInd w:val="0"/>
      <w:snapToGrid w:val="0"/>
      <w:spacing w:line="360" w:lineRule="auto"/>
      <w:jc w:val="center"/>
    </w:pPr>
    <w:rPr>
      <w:rFonts w:ascii="Times New Roman" w:eastAsia="仿宋_GB2312" w:hAnsi="Times New Roman" w:cstheme="minorBidi"/>
      <w:kern w:val="2"/>
      <w:sz w:val="28"/>
      <w:szCs w:val="22"/>
    </w:rPr>
  </w:style>
  <w:style w:type="character" w:customStyle="1" w:styleId="affffffff0">
    <w:name w:val="！图例 字符"/>
    <w:basedOn w:val="1ff6"/>
    <w:link w:val="affffffff"/>
    <w:qFormat/>
    <w:rPr>
      <w:rFonts w:ascii="Times New Roman" w:eastAsia="仿宋_GB2312" w:hAnsi="Times New Roman"/>
      <w:sz w:val="28"/>
    </w:rPr>
  </w:style>
  <w:style w:type="paragraph" w:customStyle="1" w:styleId="affffffff1">
    <w:name w:val="！表格字"/>
    <w:link w:val="affffffff2"/>
    <w:qFormat/>
    <w:pPr>
      <w:adjustRightInd w:val="0"/>
      <w:snapToGrid w:val="0"/>
    </w:pPr>
    <w:rPr>
      <w:rFonts w:ascii="Times New Roman" w:eastAsia="仿宋_GB2312" w:hAnsi="Times New Roman" w:cstheme="minorBidi"/>
      <w:kern w:val="2"/>
      <w:sz w:val="21"/>
      <w:szCs w:val="22"/>
    </w:rPr>
  </w:style>
  <w:style w:type="character" w:customStyle="1" w:styleId="affffffff2">
    <w:name w:val="！表格字 字符"/>
    <w:basedOn w:val="a0"/>
    <w:link w:val="affffffff1"/>
    <w:qFormat/>
    <w:rPr>
      <w:rFonts w:ascii="Times New Roman" w:eastAsia="仿宋_GB2312" w:hAnsi="Times New Roman"/>
    </w:rPr>
  </w:style>
  <w:style w:type="character" w:customStyle="1" w:styleId="Char8">
    <w:name w:val="新正文 Char"/>
    <w:link w:val="affff6"/>
    <w:qFormat/>
    <w:rPr>
      <w:rFonts w:ascii="仿宋_GB2312" w:eastAsia="仿宋_GB2312" w:hAnsi="Times New Roman" w:cs="Times New Roman"/>
      <w:bCs/>
      <w:kern w:val="0"/>
      <w:sz w:val="28"/>
      <w:szCs w:val="20"/>
    </w:rPr>
  </w:style>
  <w:style w:type="character" w:customStyle="1" w:styleId="01Char1">
    <w:name w:val="正文01 Char1"/>
    <w:link w:val="013"/>
    <w:qFormat/>
    <w:rPr>
      <w:rFonts w:ascii="Arial" w:eastAsia="宋体" w:hAnsi="Arial" w:cs="Times New Roman"/>
      <w:kern w:val="0"/>
      <w:sz w:val="24"/>
      <w:szCs w:val="24"/>
    </w:rPr>
  </w:style>
  <w:style w:type="paragraph" w:customStyle="1" w:styleId="4b">
    <w:name w:val="表格字体4"/>
    <w:basedOn w:val="a"/>
    <w:link w:val="4Char1"/>
    <w:qFormat/>
    <w:pPr>
      <w:wordWrap w:val="0"/>
      <w:adjustRightInd w:val="0"/>
      <w:snapToGrid w:val="0"/>
      <w:spacing w:beforeLines="10" w:before="10" w:afterLines="10" w:after="10"/>
      <w:jc w:val="center"/>
    </w:pPr>
    <w:rPr>
      <w:rFonts w:ascii="Times New Roman" w:eastAsia="宋体" w:hAnsi="Times New Roman" w:cs="Times New Roman"/>
      <w:szCs w:val="21"/>
    </w:rPr>
  </w:style>
  <w:style w:type="character" w:customStyle="1" w:styleId="4Char1">
    <w:name w:val="表格字体4 Char"/>
    <w:link w:val="4b"/>
    <w:qFormat/>
    <w:rPr>
      <w:rFonts w:ascii="Times New Roman" w:eastAsia="宋体" w:hAnsi="Times New Roman" w:cs="Times New Roman"/>
      <w:szCs w:val="21"/>
    </w:rPr>
  </w:style>
  <w:style w:type="character" w:customStyle="1" w:styleId="4Char0">
    <w:name w:val="正文 4 Char"/>
    <w:link w:val="4a"/>
    <w:qFormat/>
    <w:rPr>
      <w:rFonts w:ascii="Times New Roman" w:eastAsia="宋体" w:hAnsi="Times New Roman" w:cs="Times New Roman"/>
      <w:bCs/>
      <w:snapToGrid w:val="0"/>
      <w:kern w:val="0"/>
      <w:szCs w:val="24"/>
    </w:rPr>
  </w:style>
  <w:style w:type="character" w:customStyle="1" w:styleId="Charff">
    <w:name w:val="表头 Char"/>
    <w:qFormat/>
    <w:rPr>
      <w:rFonts w:ascii="Times New Roman" w:eastAsia="宋体" w:hAnsi="Times New Roman"/>
      <w:b/>
      <w:color w:val="000000"/>
    </w:rPr>
  </w:style>
  <w:style w:type="character" w:customStyle="1" w:styleId="154">
    <w:name w:val="15"/>
    <w:basedOn w:val="a0"/>
    <w:qFormat/>
    <w:rPr>
      <w:rFonts w:ascii="宋体" w:eastAsia="宋体" w:hAnsi="宋体" w:hint="eastAsia"/>
      <w:color w:val="000000"/>
      <w:sz w:val="18"/>
      <w:szCs w:val="18"/>
    </w:rPr>
  </w:style>
  <w:style w:type="character" w:customStyle="1" w:styleId="162">
    <w:name w:val="16"/>
    <w:basedOn w:val="a0"/>
    <w:qFormat/>
    <w:rPr>
      <w:rFonts w:ascii="Times New Roman" w:hAnsi="Times New Roman" w:cs="Times New Roman" w:hint="default"/>
      <w:b/>
      <w:bCs/>
      <w:color w:val="000000"/>
      <w:sz w:val="18"/>
      <w:szCs w:val="18"/>
    </w:rPr>
  </w:style>
  <w:style w:type="character" w:customStyle="1" w:styleId="171">
    <w:name w:val="17"/>
    <w:basedOn w:val="a0"/>
    <w:qFormat/>
    <w:rPr>
      <w:rFonts w:ascii="宋体" w:eastAsia="宋体" w:hAnsi="宋体" w:hint="eastAsia"/>
      <w:b/>
      <w:bCs/>
      <w:color w:val="000000"/>
      <w:sz w:val="18"/>
      <w:szCs w:val="18"/>
    </w:rPr>
  </w:style>
  <w:style w:type="character" w:customStyle="1" w:styleId="181">
    <w:name w:val="18"/>
    <w:basedOn w:val="a0"/>
    <w:qFormat/>
    <w:rPr>
      <w:rFonts w:ascii="Times New Roman" w:hAnsi="Times New Roman" w:cs="Times New Roman" w:hint="default"/>
      <w:b/>
      <w:bCs/>
      <w:color w:val="000000"/>
      <w:sz w:val="18"/>
      <w:szCs w:val="18"/>
      <w:vertAlign w:val="superscript"/>
    </w:rPr>
  </w:style>
  <w:style w:type="character" w:customStyle="1" w:styleId="190">
    <w:name w:val="19"/>
    <w:basedOn w:val="a0"/>
    <w:qFormat/>
    <w:rPr>
      <w:rFonts w:ascii="Times New Roman" w:hAnsi="Times New Roman" w:cs="Times New Roman" w:hint="default"/>
      <w:b/>
      <w:bCs/>
      <w:color w:val="000000"/>
      <w:sz w:val="18"/>
      <w:szCs w:val="18"/>
      <w:vertAlign w:val="subscript"/>
    </w:rPr>
  </w:style>
  <w:style w:type="character" w:customStyle="1" w:styleId="1ff7">
    <w:name w:val="明显参考1"/>
    <w:basedOn w:val="a0"/>
    <w:uiPriority w:val="32"/>
    <w:qFormat/>
    <w:rPr>
      <w:b/>
      <w:bCs/>
      <w:smallCaps/>
      <w:color w:val="4472C4" w:themeColor="accent1"/>
      <w:spacing w:val="5"/>
    </w:rPr>
  </w:style>
  <w:style w:type="paragraph" w:customStyle="1" w:styleId="NewNewNewNewNewNewNewNewNewNewNewNewNew">
    <w:name w:val="正文 New New New New New New New New New New New New New"/>
    <w:basedOn w:val="a"/>
    <w:qFormat/>
    <w:rPr>
      <w:rFonts w:ascii="Times New Roman" w:eastAsia="宋体" w:hAnsi="Times New Roman" w:cs="Times New Roman"/>
      <w:kern w:val="0"/>
      <w:sz w:val="24"/>
      <w:szCs w:val="24"/>
    </w:rPr>
  </w:style>
  <w:style w:type="table" w:customStyle="1" w:styleId="163">
    <w:name w:val="网格型16"/>
    <w:basedOn w:val="a1"/>
    <w:uiPriority w:val="99"/>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
    <w:name w:val="font1"/>
    <w:basedOn w:val="a"/>
    <w:qFormat/>
    <w:pPr>
      <w:widowControl/>
      <w:spacing w:before="100" w:beforeAutospacing="1" w:after="100" w:afterAutospacing="1"/>
      <w:jc w:val="left"/>
    </w:pPr>
    <w:rPr>
      <w:rFonts w:ascii="宋体" w:eastAsia="宋体" w:hAnsi="宋体" w:cs="宋体"/>
      <w:b/>
      <w:bCs/>
      <w:color w:val="000000"/>
      <w:kern w:val="0"/>
      <w:szCs w:val="21"/>
    </w:rPr>
  </w:style>
  <w:style w:type="paragraph" w:customStyle="1" w:styleId="font2">
    <w:name w:val="font2"/>
    <w:basedOn w:val="a"/>
    <w:qFormat/>
    <w:pPr>
      <w:widowControl/>
      <w:spacing w:before="100" w:beforeAutospacing="1" w:after="100" w:afterAutospacing="1"/>
      <w:jc w:val="left"/>
    </w:pPr>
    <w:rPr>
      <w:rFonts w:ascii="宋体" w:eastAsia="宋体" w:hAnsi="宋体" w:cs="宋体"/>
      <w:b/>
      <w:bCs/>
      <w:color w:val="000000"/>
      <w:kern w:val="0"/>
      <w:sz w:val="20"/>
      <w:szCs w:val="20"/>
    </w:rPr>
  </w:style>
  <w:style w:type="paragraph" w:customStyle="1" w:styleId="font3">
    <w:name w:val="font3"/>
    <w:basedOn w:val="a"/>
    <w:qFormat/>
    <w:pPr>
      <w:widowControl/>
      <w:spacing w:before="100" w:beforeAutospacing="1" w:after="100" w:afterAutospacing="1"/>
      <w:jc w:val="left"/>
    </w:pPr>
    <w:rPr>
      <w:rFonts w:ascii="Times New Roman" w:eastAsia="宋体" w:hAnsi="Times New Roman" w:cs="Times New Roman"/>
      <w:color w:val="000000"/>
      <w:kern w:val="0"/>
      <w:szCs w:val="21"/>
    </w:rPr>
  </w:style>
  <w:style w:type="paragraph" w:customStyle="1" w:styleId="font4">
    <w:name w:val="font4"/>
    <w:basedOn w:val="a"/>
    <w:qFormat/>
    <w:pPr>
      <w:widowControl/>
      <w:spacing w:before="100" w:beforeAutospacing="1" w:after="100" w:afterAutospacing="1"/>
      <w:jc w:val="left"/>
    </w:pPr>
    <w:rPr>
      <w:rFonts w:ascii="宋体" w:eastAsia="宋体" w:hAnsi="宋体" w:cs="宋体"/>
      <w:color w:val="000000"/>
      <w:kern w:val="0"/>
      <w:szCs w:val="21"/>
    </w:rPr>
  </w:style>
  <w:style w:type="paragraph" w:customStyle="1" w:styleId="et2">
    <w:name w:val="et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3">
    <w:name w:val="et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4">
    <w:name w:val="et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 w:val="20"/>
      <w:szCs w:val="20"/>
    </w:rPr>
  </w:style>
  <w:style w:type="paragraph" w:customStyle="1" w:styleId="et5">
    <w:name w:val="et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 w:val="20"/>
      <w:szCs w:val="20"/>
    </w:rPr>
  </w:style>
  <w:style w:type="paragraph" w:customStyle="1" w:styleId="et6">
    <w:name w:val="et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7">
    <w:name w:val="et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8">
    <w:name w:val="et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9">
    <w:name w:val="et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10">
    <w:name w:val="et1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11">
    <w:name w:val="et1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Cs w:val="21"/>
    </w:rPr>
  </w:style>
  <w:style w:type="paragraph" w:customStyle="1" w:styleId="et12">
    <w:name w:val="et1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13">
    <w:name w:val="et1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微软雅黑" w:eastAsia="微软雅黑" w:hAnsi="微软雅黑" w:cs="宋体"/>
      <w:kern w:val="0"/>
      <w:szCs w:val="21"/>
    </w:rPr>
  </w:style>
  <w:style w:type="paragraph" w:customStyle="1" w:styleId="et14">
    <w:name w:val="et1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15">
    <w:name w:val="et1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宋体" w:eastAsia="宋体" w:hAnsi="宋体" w:cs="宋体"/>
      <w:kern w:val="0"/>
      <w:szCs w:val="21"/>
    </w:rPr>
  </w:style>
  <w:style w:type="paragraph" w:customStyle="1" w:styleId="et16">
    <w:name w:val="et1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et17">
    <w:name w:val="et1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et18">
    <w:name w:val="et1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微软雅黑" w:eastAsia="微软雅黑" w:hAnsi="微软雅黑" w:cs="宋体"/>
      <w:kern w:val="0"/>
      <w:szCs w:val="21"/>
    </w:rPr>
  </w:style>
  <w:style w:type="paragraph" w:customStyle="1" w:styleId="et20">
    <w:name w:val="et2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22">
    <w:name w:val="et22"/>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25">
    <w:name w:val="et2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26">
    <w:name w:val="et2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27">
    <w:name w:val="et2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Cs w:val="21"/>
    </w:rPr>
  </w:style>
  <w:style w:type="paragraph" w:customStyle="1" w:styleId="et28">
    <w:name w:val="et2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et29">
    <w:name w:val="et2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et21">
    <w:name w:val="et2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b/>
      <w:bCs/>
      <w:color w:val="FF0000"/>
      <w:kern w:val="0"/>
      <w:szCs w:val="21"/>
    </w:rPr>
  </w:style>
  <w:style w:type="paragraph" w:customStyle="1" w:styleId="et23">
    <w:name w:val="et2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szCs w:val="24"/>
    </w:rPr>
  </w:style>
  <w:style w:type="paragraph" w:customStyle="1" w:styleId="et24">
    <w:name w:val="et2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微软雅黑" w:eastAsia="微软雅黑" w:hAnsi="微软雅黑" w:cs="宋体"/>
      <w:color w:val="FF0000"/>
      <w:kern w:val="0"/>
      <w:szCs w:val="21"/>
    </w:rPr>
  </w:style>
  <w:style w:type="paragraph" w:customStyle="1" w:styleId="et30">
    <w:name w:val="et30"/>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31">
    <w:name w:val="et31"/>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b/>
      <w:bCs/>
      <w:kern w:val="0"/>
      <w:szCs w:val="21"/>
    </w:rPr>
  </w:style>
  <w:style w:type="paragraph" w:customStyle="1" w:styleId="et32">
    <w:name w:val="et32"/>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b/>
      <w:bCs/>
      <w:kern w:val="0"/>
      <w:szCs w:val="21"/>
    </w:rPr>
  </w:style>
  <w:style w:type="paragraph" w:customStyle="1" w:styleId="et33">
    <w:name w:val="et33"/>
    <w:basedOn w:val="a"/>
    <w:qFormat/>
    <w:pPr>
      <w:widowControl/>
      <w:pBdr>
        <w:left w:val="single" w:sz="8" w:space="0" w:color="000000"/>
        <w:right w:val="single" w:sz="8" w:space="0" w:color="000000"/>
      </w:pBdr>
      <w:spacing w:before="100" w:beforeAutospacing="1" w:after="100" w:afterAutospacing="1"/>
      <w:jc w:val="center"/>
    </w:pPr>
    <w:rPr>
      <w:rFonts w:ascii="微软雅黑" w:eastAsia="微软雅黑" w:hAnsi="微软雅黑" w:cs="宋体"/>
      <w:kern w:val="0"/>
      <w:szCs w:val="21"/>
    </w:rPr>
  </w:style>
  <w:style w:type="paragraph" w:customStyle="1" w:styleId="et34">
    <w:name w:val="et34"/>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35">
    <w:name w:val="et3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36">
    <w:name w:val="et36"/>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b/>
      <w:bCs/>
      <w:kern w:val="0"/>
      <w:szCs w:val="21"/>
    </w:rPr>
  </w:style>
  <w:style w:type="paragraph" w:customStyle="1" w:styleId="et37">
    <w:name w:val="et37"/>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et38">
    <w:name w:val="et38"/>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b/>
      <w:bCs/>
      <w:kern w:val="0"/>
      <w:szCs w:val="21"/>
    </w:rPr>
  </w:style>
  <w:style w:type="paragraph" w:customStyle="1" w:styleId="4c">
    <w:name w:val="修订4"/>
    <w:hidden/>
    <w:uiPriority w:val="99"/>
    <w:unhideWhenUsed/>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emf"/><Relationship Id="rId42" Type="http://schemas.openxmlformats.org/officeDocument/2006/relationships/image" Target="media/image29.emf"/><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3.emf"/><Relationship Id="rId107" Type="http://schemas.openxmlformats.org/officeDocument/2006/relationships/fontTable" Target="fontTable.xml"/><Relationship Id="rId11" Type="http://schemas.openxmlformats.org/officeDocument/2006/relationships/header" Target="header1.xml"/><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png"/><Relationship Id="rId79" Type="http://schemas.openxmlformats.org/officeDocument/2006/relationships/image" Target="media/image66.jpeg"/><Relationship Id="rId102" Type="http://schemas.openxmlformats.org/officeDocument/2006/relationships/image" Target="media/image89.png"/><Relationship Id="rId5" Type="http://schemas.openxmlformats.org/officeDocument/2006/relationships/numbering" Target="numbering.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emf"/><Relationship Id="rId27" Type="http://schemas.openxmlformats.org/officeDocument/2006/relationships/image" Target="media/image14.emf"/><Relationship Id="rId43" Type="http://schemas.openxmlformats.org/officeDocument/2006/relationships/image" Target="media/image30.emf"/><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80" Type="http://schemas.openxmlformats.org/officeDocument/2006/relationships/image" Target="media/image67.jpeg"/><Relationship Id="rId85" Type="http://schemas.openxmlformats.org/officeDocument/2006/relationships/image" Target="media/image72.png"/><Relationship Id="rId12" Type="http://schemas.openxmlformats.org/officeDocument/2006/relationships/footer" Target="footer1.xml"/><Relationship Id="rId17" Type="http://schemas.openxmlformats.org/officeDocument/2006/relationships/image" Target="media/image4.emf"/><Relationship Id="rId33" Type="http://schemas.openxmlformats.org/officeDocument/2006/relationships/image" Target="media/image20.png"/><Relationship Id="rId38" Type="http://schemas.openxmlformats.org/officeDocument/2006/relationships/image" Target="media/image25.emf"/><Relationship Id="rId59" Type="http://schemas.openxmlformats.org/officeDocument/2006/relationships/image" Target="media/image46.jpeg"/><Relationship Id="rId103" Type="http://schemas.openxmlformats.org/officeDocument/2006/relationships/image" Target="media/image90.png"/><Relationship Id="rId108"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image" Target="media/image28.emf"/><Relationship Id="rId54" Type="http://schemas.openxmlformats.org/officeDocument/2006/relationships/image" Target="media/image41.jpeg"/><Relationship Id="rId62" Type="http://schemas.openxmlformats.org/officeDocument/2006/relationships/image" Target="media/image49.png"/><Relationship Id="rId70" Type="http://schemas.openxmlformats.org/officeDocument/2006/relationships/image" Target="media/image57.jpe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6.jpeg"/><Relationship Id="rId57" Type="http://schemas.openxmlformats.org/officeDocument/2006/relationships/image" Target="media/image44.jpeg"/><Relationship Id="rId106" Type="http://schemas.openxmlformats.org/officeDocument/2006/relationships/image" Target="media/image93.jpeg"/><Relationship Id="rId10" Type="http://schemas.openxmlformats.org/officeDocument/2006/relationships/endnotes" Target="endnotes.xm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jpeg"/><Relationship Id="rId60" Type="http://schemas.openxmlformats.org/officeDocument/2006/relationships/image" Target="media/image47.png"/><Relationship Id="rId65" Type="http://schemas.openxmlformats.org/officeDocument/2006/relationships/image" Target="media/image52.jpe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emf"/><Relationship Id="rId39" Type="http://schemas.openxmlformats.org/officeDocument/2006/relationships/image" Target="media/image26.emf"/><Relationship Id="rId34" Type="http://schemas.openxmlformats.org/officeDocument/2006/relationships/image" Target="media/image21.emf"/><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png"/><Relationship Id="rId97" Type="http://schemas.openxmlformats.org/officeDocument/2006/relationships/image" Target="media/image84.jpeg"/><Relationship Id="rId104" Type="http://schemas.openxmlformats.org/officeDocument/2006/relationships/image" Target="media/image91.png"/><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6.emf"/><Relationship Id="rId24" Type="http://schemas.openxmlformats.org/officeDocument/2006/relationships/image" Target="media/image11.emf"/><Relationship Id="rId40" Type="http://schemas.openxmlformats.org/officeDocument/2006/relationships/image" Target="media/image27.emf"/><Relationship Id="rId45" Type="http://schemas.openxmlformats.org/officeDocument/2006/relationships/image" Target="media/image32.png"/><Relationship Id="rId66" Type="http://schemas.openxmlformats.org/officeDocument/2006/relationships/image" Target="media/image53.jpeg"/><Relationship Id="rId87" Type="http://schemas.openxmlformats.org/officeDocument/2006/relationships/image" Target="media/image74.png"/><Relationship Id="rId61" Type="http://schemas.openxmlformats.org/officeDocument/2006/relationships/image" Target="media/image48.emf"/><Relationship Id="rId82" Type="http://schemas.openxmlformats.org/officeDocument/2006/relationships/image" Target="media/image69.png"/><Relationship Id="rId19" Type="http://schemas.openxmlformats.org/officeDocument/2006/relationships/image" Target="media/image6.emf"/><Relationship Id="rId14" Type="http://schemas.openxmlformats.org/officeDocument/2006/relationships/image" Target="media/image1.emf"/><Relationship Id="rId30" Type="http://schemas.openxmlformats.org/officeDocument/2006/relationships/image" Target="media/image17.emf"/><Relationship Id="rId35" Type="http://schemas.openxmlformats.org/officeDocument/2006/relationships/image" Target="media/image22.emf"/><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jpeg"/><Relationship Id="rId8" Type="http://schemas.openxmlformats.org/officeDocument/2006/relationships/webSettings" Target="webSettings.xml"/><Relationship Id="rId51" Type="http://schemas.openxmlformats.org/officeDocument/2006/relationships/image" Target="media/image38.jpeg"/><Relationship Id="rId72" Type="http://schemas.openxmlformats.org/officeDocument/2006/relationships/image" Target="media/image59.jpeg"/><Relationship Id="rId93" Type="http://schemas.openxmlformats.org/officeDocument/2006/relationships/image" Target="media/image80.jpeg"/><Relationship Id="rId98" Type="http://schemas.openxmlformats.org/officeDocument/2006/relationships/image" Target="media/image85.jpeg"/><Relationship Id="rId3" Type="http://schemas.openxmlformats.org/officeDocument/2006/relationships/customXml" Target="../customXml/item3.xml"/><Relationship Id="rId25" Type="http://schemas.openxmlformats.org/officeDocument/2006/relationships/image" Target="media/image12.emf"/><Relationship Id="rId46" Type="http://schemas.openxmlformats.org/officeDocument/2006/relationships/image" Target="media/image33.png"/><Relationship Id="rId67" Type="http://schemas.openxmlformats.org/officeDocument/2006/relationships/image" Target="media/image5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http://www.founder.com/ProofFile">
  <Root proofFileId="4c8e87e8-26ad-4cc3-95ec-1e56952640a3" proofVersionId="2"/>
</Root>
</file>

<file path=customXml/item3.xml><?xml version="1.0" encoding="utf-8"?>
<contractReview xmlns="http://schemas.wps.cn/vas-ai-hub/contract-review">
  <reviewItems>
    <reviewItem>
      <errorID>08ff5b80-4a65-4370-8a80-490c3ad2cc07</errorID>
      <errorWord>：/</errorWord>
      <group>L1_Punc</group>
      <groupName>标点问题</groupName>
      <ability>L2_Punc_CN</ability>
      <abilityName>标点符号问题</abilityName>
      <candidateList>
        <item>：</item>
      </candidateList>
      <explain/>
      <paraID>6608C94F</paraID>
      <start>25</start>
      <end>27</end>
      <status>unmodified</status>
      <modifiedWord/>
      <trackRevisions>false</trackRevisions>
    </reviewItem>
    <reviewItem>
      <errorID>02f28ce0-f2b2-499b-b223-9ba6b5b8d6b2</errorID>
      <errorWord>&lt;</errorWord>
      <group>L1_Format</group>
      <groupName>格式问题</groupName>
      <ability>L2_HalfPunc_CN</ability>
      <abilityName>全半角问题</abilityName>
      <candidateList>
        <item>〈</item>
      </candidateList>
      <explain>文本全半角错误。</explain>
      <paraID>73E4E06C</paraID>
      <start>7</start>
      <end>8</end>
      <status>unmodified</status>
      <modifiedWord/>
      <trackRevisions>false</trackRevisions>
    </reviewItem>
    <reviewItem>
      <errorID>dd98d64f-26f7-43a3-9ee4-42d385aef824</errorID>
      <errorWord>&gt;</errorWord>
      <group>L1_Format</group>
      <groupName>格式问题</groupName>
      <ability>L2_HalfPunc_CN</ability>
      <abilityName>全半角问题</abilityName>
      <candidateList>
        <item>〉</item>
      </candidateList>
      <explain>文本全半角错误。</explain>
      <paraID>73E4E06C</paraID>
      <start>30</start>
      <end>31</end>
      <status>unmodified</status>
      <modifiedWord/>
      <trackRevisions>false</trackRevisions>
    </reviewItem>
    <reviewItem>
      <errorID>3cb5837d-ef8c-4271-b3d8-28f82320628e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73E4E06C</paraID>
      <start>192</start>
      <end>193</end>
      <status>unmodified</status>
      <modifiedWord/>
      <trackRevisions>false</trackRevisions>
    </reviewItem>
    <reviewItem>
      <errorID>3182b78c-d447-49f0-89d0-ae0da25944b5</errorID>
      <errorWord>环境保护部</errorWord>
      <group>L1_Word</group>
      <groupName>字词问题</groupName>
      <ability>L2_Typo</ability>
      <abilityName>字词错误</abilityName>
      <candidateList>
        <item>原环境保护部</item>
      </candidateList>
      <explain/>
      <paraID>5025E919</paraID>
      <start>22</start>
      <end>28</end>
      <status>modified</status>
      <modifiedWord>原环境保护部</modifiedWord>
      <trackRevisions>false</trackRevisions>
    </reviewItem>
    <reviewItem>
      <errorID>06cda58a-d429-4993-8c64-c3f337fe8f03</errorID>
      <errorWord>替格瑞洛原料药t/a</errorWord>
      <group>L1_Other</group>
      <groupName>其他问题</groupName>
      <ability>L2_Consistency</ability>
      <abilityName>一致性检查</abilityName>
      <candidateList>
        <item>替格瑞洛原料药60t/a</item>
      </candidateList>
      <explain>数字一致性错误，实际建设产能应与环评阶段一致，缺失产能数字，补充后与全文该产品产能表述一致</explain>
      <paraID> 8C4FBAE</paraID>
      <start>0</start>
      <end>12</end>
      <status>modified</status>
      <modifiedWord>替格瑞洛原料药60t/a</modifiedWord>
      <trackRevisions>false</trackRevisions>
    </reviewItem>
    <reviewItem>
      <errorID>c6d5cee9-1a89-4793-ad4f-b5fce0c713f0</errorID>
      <errorWord>10 t</errorWord>
      <group>L1_Word</group>
      <groupName>字词问题</groupName>
      <ability>L2_Typo</ability>
      <abilityName>字词错误</abilityName>
      <candidateList>
        <item>10t</item>
      </candidateList>
      <explain/>
      <paraID>6B09F2DE</paraID>
      <start>12</start>
      <end>15</end>
      <status>modified</status>
      <modifiedWord>10t</modifiedWord>
      <trackRevisions>false</trackRevisions>
    </reviewItem>
    <reviewItem>
      <errorID>cbde4248-b8d5-4936-a0f9-8e3a25982696</errorID>
      <errorWord>40 t</errorWord>
      <group>L1_Word</group>
      <groupName>字词问题</groupName>
      <ability>L2_Typo</ability>
      <abilityName>字词错误</abilityName>
      <candidateList>
        <item>40t</item>
      </candidateList>
      <explain/>
      <paraID>61491E8B</paraID>
      <start>23</start>
      <end>26</end>
      <status>modified</status>
      <modifiedWord>40t</modifiedWord>
      <trackRevisions>false</trackRevisions>
    </reviewItem>
    <reviewItem>
      <errorID>78e2d166-383a-49af-ae5a-63e4eebe2d50</errorID>
      <errorWord>60 t</errorWord>
      <group>L1_Word</group>
      <groupName>字词问题</groupName>
      <ability>L2_Typo</ability>
      <abilityName>字词错误</abilityName>
      <candidateList>
        <item>60t</item>
      </candidateList>
      <explain/>
      <paraID>5F10C3B4</paraID>
      <start>21</start>
      <end>24</end>
      <status>modified</status>
      <modifiedWord>60t</modifiedWord>
      <trackRevisions>false</trackRevisions>
    </reviewItem>
    <reviewItem>
      <errorID>32a8bc58-9494-4f12-9479-c54cef01ad7a</errorID>
      <errorWord>氯</errorWord>
      <group>L1_Grammar</group>
      <groupName>语法问题</groupName>
      <ability>L2_Grammar</ability>
      <abilityName>语法错误</abilityName>
      <candidateList>
        <item>进行氯</item>
      </candidateList>
      <explain/>
      <paraID>421D79CA</paraID>
      <start>54</start>
      <end>57</end>
      <status>modified</status>
      <modifiedWord>进行氯</modifiedWord>
      <trackRevisions>false</trackRevisions>
    </reviewItem>
    <reviewItem>
      <errorID>19c1c428-1d13-4a4f-b206-3bba46630f57</errorID>
      <errorWord>氯</errorWord>
      <group>L1_Grammar</group>
      <groupName>语法问题</groupName>
      <ability>L2_Grammar</ability>
      <abilityName>语法错误</abilityName>
      <candidateList>
        <item>进行氯</item>
      </candidateList>
      <explain/>
      <paraID>7FD6151E</paraID>
      <start>25</start>
      <end>28</end>
      <status>modified</status>
      <modifiedWord>进行氯</modifiedWord>
      <trackRevisions>false</trackRevisions>
    </reviewItem>
    <reviewItem>
      <errorID>adf48a0c-798c-4c16-836c-d7b583d5aaad</errorID>
      <errorWord>；</errorWord>
      <group>L1_Punc</group>
      <groupName>标点问题</groupName>
      <ability>L2_Punc_CN</ability>
      <abilityName>标点符号问题</abilityName>
      <candidateList>
        <item>，</item>
      </candidateList>
      <explain/>
      <paraID>7FD6151E</paraID>
      <start>58</start>
      <end>59</end>
      <status>unmodified</status>
      <modifiedWord/>
      <trackRevisions>false</trackRevisions>
    </reviewItem>
    <reviewItem>
      <errorID>885d7409-59c9-4526-ac3e-9da856bb43e0</errorID>
      <errorWord>调整</errorWord>
      <group>L1_Punc</group>
      <groupName>标点问题</groupName>
      <ability>L2_Punc_CN</ability>
      <abilityName>标点符号问题</abilityName>
      <candidateList>
        <item>调整。</item>
      </candidateList>
      <explain/>
      <paraID>7FD6151E</paraID>
      <start>64</start>
      <end>66</end>
      <status>unmodified</status>
      <modifiedWord/>
      <trackRevisions>false</trackRevisions>
    </reviewItem>
    <reviewItem>
      <errorID>e128d811-a61e-419e-a770-6880a22a3c3a</errorID>
      <errorWord>共</errorWord>
      <group>L1_Word</group>
      <groupName>字词问题</groupName>
      <ability>L2_Typo</ability>
      <abilityName>字词错误</abilityName>
      <candidateList>
        <item>共有</item>
      </candidateList>
      <explain/>
      <paraID>5AFCC5C9</paraID>
      <start>2</start>
      <end>3</end>
      <status>unmodified</status>
      <modifiedWord/>
      <trackRevisions>false</trackRevisions>
    </reviewItem>
    <reviewItem>
      <errorID>0f7efe7f-ca58-4a3b-a4f2-90d31330dd4f</errorID>
      <errorWord>-</errorWord>
      <group>L1_Format</group>
      <groupName>格式问题</groupName>
      <ability>L2_HalfPunc_CN</ability>
      <abilityName>全半角问题</abilityName>
      <candidateList>
        <item>－</item>
      </candidateList>
      <explain>文本全半角错误。</explain>
      <paraID>33FE7B09</paraID>
      <start>17</start>
      <end>18</end>
      <status>unmodified</status>
      <modifiedWord/>
      <trackRevisions>false</trackRevisions>
    </reviewItem>
    <reviewItem>
      <errorID>a1ed2310-a3df-422f-aafe-41b1a258f7a1</errorID>
      <errorWord>低浓含</errorWord>
      <group>L1_Word</group>
      <groupName>字词问题</groupName>
      <ability>L2_Typo</ability>
      <abilityName>字词错误</abilityName>
      <candidateList>
        <item>低浓度</item>
      </candidateList>
      <explain/>
      <paraID>44C2DAD8</paraID>
      <start>44</start>
      <end>47</end>
      <status>unmodified</status>
      <modifiedWord/>
      <trackRevisions>false</trackRevisions>
    </reviewItem>
    <reviewItem>
      <errorID>32205c28-18fb-428c-8bae-05e4dcb069bf</errorID>
      <errorWord>浓</errorWord>
      <group>L1_Word</group>
      <groupName>字词问题</groupName>
      <ability>L2_Typo</ability>
      <abilityName>字词错误</abilityName>
      <candidateList>
        <item>浓度</item>
      </candidateList>
      <explain/>
      <paraID>7C307E24</paraID>
      <start>46</start>
      <end>47</end>
      <status>unmodified</status>
      <modifiedWord/>
      <trackRevisions>false</trackRevisions>
    </reviewItem>
    <reviewItem>
      <errorID>38495e21-1537-41e4-b4ab-82d41208045b</errorID>
      <errorWord>25</errorWord>
      <group>L1_Word</group>
      <groupName>字词问题</groupName>
      <ability>L2_Typo</ability>
      <abilityName>字词错误</abilityName>
      <candidateList>
        <item>在25</item>
      </candidateList>
      <explain/>
      <paraID>6B643877</paraID>
      <start>79</start>
      <end>81</end>
      <status>unmodified</status>
      <modifiedWord/>
      <trackRevisions>false</trackRevisions>
    </reviewItem>
    <reviewItem>
      <errorID>73babcc0-09f9-4ff5-abe0-24e12d0ace05</errorID>
      <errorWord>-</errorWord>
      <group>L1_Format</group>
      <groupName>格式问题</groupName>
      <ability>L2_HalfPunc_CN</ability>
      <abilityName>全半角问题</abilityName>
      <candidateList>
        <item>－</item>
      </candidateList>
      <explain>文本全半角错误。</explain>
      <paraID>65C28A1C</paraID>
      <start>16</start>
      <end>17</end>
      <status>modified</status>
      <modifiedWord>－</modifiedWord>
      <trackRevisions>false</trackRevisions>
    </reviewItem>
    <reviewItem>
      <errorID>d1b54531-a677-4214-a9ca-2e47b2d8f85b</errorID>
      <errorWord>15</errorWord>
      <group>L1_Word</group>
      <groupName>字词问题</groupName>
      <ability>L2_Typo</ability>
      <abilityName>字词错误</abilityName>
      <candidateList>
        <item>在15</item>
      </candidateList>
      <explain/>
      <paraID>58CB07AE</paraID>
      <start>32</start>
      <end>34</end>
      <status>unmodified</status>
      <modifiedWord/>
      <trackRevisions>false</trackRevisions>
    </reviewItem>
    <reviewItem>
      <errorID>21764218-19f3-4e8c-91e7-a8f78e8ba8bb</errorID>
      <errorWord>15</errorWord>
      <group>L1_Word</group>
      <groupName>字词问题</groupName>
      <ability>L2_Typo</ability>
      <abilityName>字词错误</abilityName>
      <candidateList>
        <item>在15</item>
      </candidateList>
      <explain/>
      <paraID>7FF282FC</paraID>
      <start>39</start>
      <end>41</end>
      <status>unmodified</status>
      <modifiedWord/>
      <trackRevisions>false</trackRevisions>
    </reviewItem>
    <reviewItem>
      <errorID>11ba2e90-3269-4dba-bd71-920f0b8f3bbf</errorID>
      <errorWord>60m2</errorWord>
      <group>L1_Word</group>
      <groupName>字词问题</groupName>
      <ability>L2_Typo</ability>
      <abilityName>字词错误</abilityName>
      <candidateList>
        <item>60m²</item>
      </candidateList>
      <explain/>
      <paraID>42EDFD30</paraID>
      <start>17</start>
      <end>21</end>
      <status>unmodified</status>
      <modifiedWord/>
      <trackRevisions>false</trackRevisions>
    </reviewItem>
    <reviewItem>
      <errorID>d036c536-ca8a-4da1-b51c-c7254fd67d12</errorID>
      <errorWord>308m2</errorWord>
      <group>L1_Word</group>
      <groupName>字词问题</groupName>
      <ability>L2_Typo</ability>
      <abilityName>字词错误</abilityName>
      <candidateList>
        <item>308m²</item>
      </candidateList>
      <explain/>
      <paraID>42EDFD30</paraID>
      <start>22</start>
      <end>27</end>
      <status>unmodified</status>
      <modifiedWord/>
      <trackRevisions>false</trackRevisions>
    </reviewItem>
    <reviewItem>
      <errorID>18e3bd21-32c0-49cb-92b7-a1e57387b7e4</errorID>
      <errorWord>60m2</errorWord>
      <group>L1_Word</group>
      <groupName>字词问题</groupName>
      <ability>L2_Typo</ability>
      <abilityName>字词错误</abilityName>
      <candidateList>
        <item>60m²</item>
      </candidateList>
      <explain/>
      <paraID>70A8ADC7</paraID>
      <start>15</start>
      <end>19</end>
      <status>unmodified</status>
      <modifiedWord/>
      <trackRevisions>false</trackRevisions>
    </reviewItem>
    <reviewItem>
      <errorID>72708e45-787f-4b59-952f-cb2b065f49ce</errorID>
      <errorWord>308m2</errorWord>
      <group>L1_Word</group>
      <groupName>字词问题</groupName>
      <ability>L2_Typo</ability>
      <abilityName>字词错误</abilityName>
      <candidateList>
        <item>308m²</item>
      </candidateList>
      <explain/>
      <paraID>70A8ADC7</paraID>
      <start>20</start>
      <end>25</end>
      <status>unmodified</status>
      <modifiedWord/>
      <trackRevisions>false</trackRevisions>
    </reviewItem>
    <reviewItem>
      <errorID>cfe6ed3d-3f38-4aec-b6b0-77d2cbc1fa54</errorID>
      <errorWord>5 m2</errorWord>
      <group>L1_Word</group>
      <groupName>字词问题</groupName>
      <ability>L2_Typo</ability>
      <abilityName>字词错误</abilityName>
      <candidateList>
        <item>5m²</item>
      </candidateList>
      <explain/>
      <paraID>2CFE9708</paraID>
      <start>20</start>
      <end>23</end>
      <status>modified</status>
      <modifiedWord>5m²</modifiedWord>
      <trackRevisions>false</trackRevisions>
    </reviewItem>
    <reviewItem>
      <errorID>aeca1e6b-7702-4916-8661-f37c60e34cae</errorID>
      <errorWord>5m2</errorWord>
      <group>L1_Word</group>
      <groupName>字词问题</groupName>
      <ability>L2_Typo</ability>
      <abilityName>字词错误</abilityName>
      <candidateList>
        <item>5m²</item>
      </candidateList>
      <explain/>
      <paraID>7468FEB7</paraID>
      <start>18</start>
      <end>21</end>
      <status>unmodified</status>
      <modifiedWord/>
      <trackRevisions>false</trackRevisions>
    </reviewItem>
    <reviewItem>
      <errorID>226f23f5-0548-482d-a973-186f28e98ccf</errorID>
      <errorWord>2000m3</errorWord>
      <group>L1_Word</group>
      <groupName>字词问题</groupName>
      <ability>L2_Typo</ability>
      <abilityName>字词错误</abilityName>
      <candidateList>
        <item>2000m³</item>
      </candidateList>
      <explain/>
      <paraID>6E8F4140</paraID>
      <start>4</start>
      <end>10</end>
      <status>unmodified</status>
      <modifiedWord/>
      <trackRevisions>false</trackRevisions>
    </reviewItem>
    <reviewItem>
      <errorID>f74f0d20-9b64-46ed-a174-8cbf60cc9b21</errorID>
      <errorWord>2000m3</errorWord>
      <group>L1_Word</group>
      <groupName>字词问题</groupName>
      <ability>L2_Typo</ability>
      <abilityName>字词错误</abilityName>
      <candidateList>
        <item>2000m³</item>
      </candidateList>
      <explain/>
      <paraID> 8C73402</paraID>
      <start>24</start>
      <end>30</end>
      <status>unmodified</status>
      <modifiedWord/>
      <trackRevisions>false</trackRevisions>
    </reviewItem>
    <reviewItem>
      <errorID>648224eb-d8da-44bc-a9d8-db8825f2c62e</errorID>
      <errorWord>2000m3</errorWord>
      <group>L1_Word</group>
      <groupName>字词问题</groupName>
      <ability>L2_Typo</ability>
      <abilityName>字词错误</abilityName>
      <candidateList>
        <item>2000m³</item>
      </candidateList>
      <explain/>
      <paraID>1CDEC47B</paraID>
      <start>20</start>
      <end>26</end>
      <status>unmodified</status>
      <modifiedWord/>
      <trackRevisions>false</trackRevisions>
    </reviewItem>
    <reviewItem>
      <errorID>450b6971-b06c-487e-ae8c-07d3cc07609e</errorID>
      <errorWord>1000m3</errorWord>
      <group>L1_Word</group>
      <groupName>字词问题</groupName>
      <ability>L2_Typo</ability>
      <abilityName>字词错误</abilityName>
      <candidateList>
        <item>1000m³</item>
      </candidateList>
      <explain/>
      <paraID>1230D969</paraID>
      <start>4</start>
      <end>10</end>
      <status>unmodified</status>
      <modifiedWord/>
      <trackRevisions>false</trackRevisions>
    </reviewItem>
    <reviewItem>
      <errorID>108f31d5-b8d6-4122-afb1-589f931a7e3c</errorID>
      <errorWord>540m3</errorWord>
      <group>L1_Word</group>
      <groupName>字词问题</groupName>
      <ability>L2_Typo</ability>
      <abilityName>字词错误</abilityName>
      <candidateList>
        <item>540m³</item>
      </candidateList>
      <explain/>
      <paraID>7E2C8B67</paraID>
      <start>8</start>
      <end>13</end>
      <status>unmodified</status>
      <modifiedWord/>
      <trackRevisions>false</trackRevisions>
    </reviewItem>
    <reviewItem>
      <errorID>9aa32001-97ae-4869-b0a0-b61c425e9a20</errorID>
      <errorWord>540m3</errorWord>
      <group>L1_Word</group>
      <groupName>字词问题</groupName>
      <ability>L2_Typo</ability>
      <abilityName>字词错误</abilityName>
      <candidateList>
        <item>540m³</item>
      </candidateList>
      <explain/>
      <paraID>54EA22C0</paraID>
      <start>8</start>
      <end>13</end>
      <status>unmodified</status>
      <modifiedWord/>
      <trackRevisions>false</trackRevisions>
    </reviewItem>
    <reviewItem>
      <errorID>33843c5d-701e-4cfa-8671-c2eda5eaf698</errorID>
      <errorWord>~</errorWord>
      <group>L1_Format</group>
      <groupName>格式问题</groupName>
      <ability>L2_HalfPunc_CN</ability>
      <abilityName>全半角问题</abilityName>
      <candidateList>
        <item>～</item>
      </candidateList>
      <explain>文本全半角错误。</explain>
      <paraID>124EC01C</paraID>
      <start>85</start>
      <end>86</end>
      <status>unmodified</status>
      <modifiedWord/>
      <trackRevisions>false</trackRevisions>
    </reviewItem>
    <reviewItem>
      <errorID>cfc5f103-6709-4839-a81d-4e96d02e6872</errorID>
      <errorWord>,</errorWord>
      <group>L1_Format</group>
      <groupName>格式问题</groupName>
      <ability>L2_HalfPunc_CN</ability>
      <abilityName>全半角问题</abilityName>
      <candidateList>
        <item>，</item>
      </candidateList>
      <explain>文本全半角错误。</explain>
      <paraID>2009E18E</paraID>
      <start>2</start>
      <end>3</end>
      <status>unmodified</status>
      <modifiedWord/>
      <trackRevisions>false</trackRevisions>
    </reviewItem>
    <reviewItem>
      <errorID>0bda66bb-0bdc-4775-9875-97840396301b</errorID>
      <errorWord>,</errorWord>
      <group>L1_Format</group>
      <groupName>格式问题</groupName>
      <ability>L2_HalfPunc_CN</ability>
      <abilityName>全半角问题</abilityName>
      <candidateList>
        <item>，</item>
      </candidateList>
      <explain>文本全半角错误。</explain>
      <paraID>788C12FE</paraID>
      <start>2</start>
      <end>3</end>
      <status>unmodified</status>
      <modifiedWord/>
      <trackRevisions>false</trackRevisions>
    </reviewItem>
    <reviewItem>
      <errorID>7f1174de-0878-4582-acb8-4fb0624292b3</errorID>
      <errorWord>,</errorWord>
      <group>L1_Format</group>
      <groupName>格式问题</groupName>
      <ability>L2_HalfPunc_CN</ability>
      <abilityName>全半角问题</abilityName>
      <candidateList>
        <item>，</item>
      </candidateList>
      <explain>文本全半角错误。</explain>
      <paraID>6AB6C125</paraID>
      <start>2</start>
      <end>3</end>
      <status>unmodified</status>
      <modifiedWord/>
      <trackRevisions>false</trackRevisions>
    </reviewItem>
    <reviewItem>
      <errorID>a1842d48-6cbd-49f3-9921-50bfcd0a0c53</errorID>
      <errorWord>,</errorWord>
      <group>L1_Format</group>
      <groupName>格式问题</groupName>
      <ability>L2_HalfPunc_CN</ability>
      <abilityName>全半角问题</abilityName>
      <candidateList>
        <item>，</item>
      </candidateList>
      <explain>文本全半角错误。</explain>
      <paraID>1711BD2A</paraID>
      <start>2</start>
      <end>3</end>
      <status>unmodified</status>
      <modifiedWord/>
      <trackRevisions>false</trackRevisions>
    </reviewItem>
    <reviewItem>
      <errorID>360dc3fe-ba49-43d3-9eaa-9071b92987d8</errorID>
      <errorWord>,</errorWord>
      <group>L1_Format</group>
      <groupName>格式问题</groupName>
      <ability>L2_HalfPunc_CN</ability>
      <abilityName>全半角问题</abilityName>
      <candidateList>
        <item>，</item>
      </candidateList>
      <explain>文本全半角错误。</explain>
      <paraID>6AB2B1EE</paraID>
      <start>2</start>
      <end>3</end>
      <status>unmodified</status>
      <modifiedWord/>
      <trackRevisions>false</trackRevisions>
    </reviewItem>
    <reviewItem>
      <errorID>b763f8b9-1a53-412a-8f0c-5fc8ad6621be</errorID>
      <errorWord>,</errorWord>
      <group>L1_Format</group>
      <groupName>格式问题</groupName>
      <ability>L2_HalfPunc_CN</ability>
      <abilityName>全半角问题</abilityName>
      <candidateList>
        <item>，</item>
      </candidateList>
      <explain>文本全半角错误。</explain>
      <paraID> 11D349C</paraID>
      <start>2</start>
      <end>3</end>
      <status>unmodified</status>
      <modifiedWord/>
      <trackRevisions>false</trackRevisions>
    </reviewItem>
    <reviewItem>
      <errorID>59c26028-3390-401e-9177-4e0c26a38665</errorID>
      <errorWord>,</errorWord>
      <group>L1_Format</group>
      <groupName>格式问题</groupName>
      <ability>L2_HalfPunc_CN</ability>
      <abilityName>全半角问题</abilityName>
      <candidateList>
        <item>，</item>
      </candidateList>
      <explain>文本全半角错误。</explain>
      <paraID>14DA7A7D</paraID>
      <start>2</start>
      <end>3</end>
      <status>unmodified</status>
      <modifiedWord/>
      <trackRevisions>false</trackRevisions>
    </reviewItem>
    <reviewItem>
      <errorID>3e4597e7-1146-4da0-9c92-11f4d84ae0d3</errorID>
      <errorWord>,</errorWord>
      <group>L1_Format</group>
      <groupName>格式问题</groupName>
      <ability>L2_HalfPunc_CN</ability>
      <abilityName>全半角问题</abilityName>
      <candidateList>
        <item>，</item>
      </candidateList>
      <explain>文本全半角错误。</explain>
      <paraID>5F540E96</paraID>
      <start>2</start>
      <end>3</end>
      <status>unmodified</status>
      <modifiedWord/>
      <trackRevisions>false</trackRevisions>
    </reviewItem>
    <reviewItem>
      <errorID>b766425e-9ed0-4ab7-908f-fd3dc114cc79</errorID>
      <errorWord>,</errorWord>
      <group>L1_Format</group>
      <groupName>格式问题</groupName>
      <ability>L2_HalfPunc_CN</ability>
      <abilityName>全半角问题</abilityName>
      <candidateList>
        <item>，</item>
      </candidateList>
      <explain>文本全半角错误。</explain>
      <paraID>10C5E2D9</paraID>
      <start>2</start>
      <end>3</end>
      <status>unmodified</status>
      <modifiedWord/>
      <trackRevisions>false</trackRevisions>
    </reviewItem>
    <reviewItem>
      <errorID>1beb317d-8acc-42b1-85e5-e772dc0700e6</errorID>
      <errorWord>,</errorWord>
      <group>L1_Format</group>
      <groupName>格式问题</groupName>
      <ability>L2_HalfPunc_CN</ability>
      <abilityName>全半角问题</abilityName>
      <candidateList>
        <item>，</item>
      </candidateList>
      <explain>文本全半角错误。</explain>
      <paraID>2F49320E</paraID>
      <start>2</start>
      <end>3</end>
      <status>unmodified</status>
      <modifiedWord/>
      <trackRevisions>false</trackRevisions>
    </reviewItem>
    <reviewItem>
      <errorID>cae893a2-37c1-4ad5-a544-ea575b24cbb3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3078C3A7</paraID>
      <start>0</start>
      <end>2</end>
      <status>unmodified</status>
      <modifiedWord/>
      <trackRevisions>false</trackRevisions>
    </reviewItem>
    <reviewItem>
      <errorID>bed077f4-ff82-4fbd-a6ce-612ce087975c</errorID>
      <errorWord>,</errorWord>
      <group>L1_Format</group>
      <groupName>格式问题</groupName>
      <ability>L2_HalfPunc_CN</ability>
      <abilityName>全半角问题</abilityName>
      <candidateList>
        <item>，</item>
      </candidateList>
      <explain>文本全半角错误。</explain>
      <paraID>5169BE99</paraID>
      <start>2</start>
      <end>3</end>
      <status>unmodified</status>
      <modifiedWord/>
      <trackRevisions>false</trackRevisions>
    </reviewItem>
    <reviewItem>
      <errorID>34008843-f5cb-453d-9606-92f1c15d08e5</errorID>
      <errorWord>,</errorWord>
      <group>L1_Format</group>
      <groupName>格式问题</groupName>
      <ability>L2_HalfPunc_CN</ability>
      <abilityName>全半角问题</abilityName>
      <candidateList>
        <item>，</item>
      </candidateList>
      <explain>文本全半角错误。</explain>
      <paraID>4E5B995C</paraID>
      <start>2</start>
      <end>3</end>
      <status>unmodified</status>
      <modifiedWord/>
      <trackRevisions>false</trackRevisions>
    </reviewItem>
    <reviewItem>
      <errorID>9f0faff5-56f2-4658-9c51-3b2d333980af</errorID>
      <errorWord>,</errorWord>
      <group>L1_Format</group>
      <groupName>格式问题</groupName>
      <ability>L2_HalfPunc_CN</ability>
      <abilityName>全半角问题</abilityName>
      <candidateList>
        <item>，</item>
      </candidateList>
      <explain>文本全半角错误。</explain>
      <paraID>5886BF38</paraID>
      <start>2</start>
      <end>3</end>
      <status>unmodified</status>
      <modifiedWord/>
      <trackRevisions>false</trackRevisions>
    </reviewItem>
    <reviewItem>
      <errorID>500a070b-d260-4468-96a0-abf77700bece</errorID>
      <errorWord>,</errorWord>
      <group>L1_Format</group>
      <groupName>格式问题</groupName>
      <ability>L2_HalfPunc_CN</ability>
      <abilityName>全半角问题</abilityName>
      <candidateList>
        <item>，</item>
      </candidateList>
      <explain>文本全半角错误。</explain>
      <paraID>1A5C04D8</paraID>
      <start>2</start>
      <end>3</end>
      <status>unmodified</status>
      <modifiedWord/>
      <trackRevisions>false</trackRevisions>
    </reviewItem>
    <reviewItem>
      <errorID>9f6671c1-025c-4c6a-a2d8-ffa2f55837df</errorID>
      <errorWord>,</errorWord>
      <group>L1_Format</group>
      <groupName>格式问题</groupName>
      <ability>L2_HalfPunc_CN</ability>
      <abilityName>全半角问题</abilityName>
      <candidateList>
        <item>，</item>
      </candidateList>
      <explain>文本全半角错误。</explain>
      <paraID>1A62A78A</paraID>
      <start>2</start>
      <end>3</end>
      <status>unmodified</status>
      <modifiedWord/>
      <trackRevisions>false</trackRevisions>
    </reviewItem>
    <reviewItem>
      <errorID>0f64e227-6469-4b00-8d0f-205658eeeada</errorID>
      <errorWord>,</errorWord>
      <group>L1_Format</group>
      <groupName>格式问题</groupName>
      <ability>L2_HalfPunc_CN</ability>
      <abilityName>全半角问题</abilityName>
      <candidateList>
        <item>，</item>
      </candidateList>
      <explain>文本全半角错误。</explain>
      <paraID>456476A7</paraID>
      <start>2</start>
      <end>3</end>
      <status>unmodified</status>
      <modifiedWord/>
      <trackRevisions>false</trackRevisions>
    </reviewItem>
    <reviewItem>
      <errorID>30ed3fe4-33c6-41ed-84fd-8908a1ebad6e</errorID>
      <errorWord>,</errorWord>
      <group>L1_Format</group>
      <groupName>格式问题</groupName>
      <ability>L2_HalfPunc_CN</ability>
      <abilityName>全半角问题</abilityName>
      <candidateList>
        <item>，</item>
      </candidateList>
      <explain>文本全半角错误。</explain>
      <paraID>3992C86E</paraID>
      <start>2</start>
      <end>3</end>
      <status>unmodified</status>
      <modifiedWord/>
      <trackRevisions>false</trackRevisions>
    </reviewItem>
    <reviewItem>
      <errorID>b99966c9-2133-4744-82ae-a35b3ef2a6b7</errorID>
      <errorWord>,</errorWord>
      <group>L1_Format</group>
      <groupName>格式问题</groupName>
      <ability>L2_HalfPunc_CN</ability>
      <abilityName>全半角问题</abilityName>
      <candidateList>
        <item>，</item>
      </candidateList>
      <explain>文本全半角错误。</explain>
      <paraID>2768FDA2</paraID>
      <start>2</start>
      <end>3</end>
      <status>unmodified</status>
      <modifiedWord/>
      <trackRevisions>false</trackRevisions>
    </reviewItem>
    <reviewItem>
      <errorID>f5bcacce-a724-43be-93eb-c3e16e31ef24</errorID>
      <errorWord>,</errorWord>
      <group>L1_Format</group>
      <groupName>格式问题</groupName>
      <ability>L2_HalfPunc_CN</ability>
      <abilityName>全半角问题</abilityName>
      <candidateList>
        <item>，</item>
      </candidateList>
      <explain>文本全半角错误。</explain>
      <paraID>  B2BE9C</paraID>
      <start>2</start>
      <end>3</end>
      <status>unmodified</status>
      <modifiedWord/>
      <trackRevisions>false</trackRevisions>
    </reviewItem>
    <reviewItem>
      <errorID>fc7e0d50-ab07-48cf-b00f-76a30ba181ea</errorID>
      <errorWord>,</errorWord>
      <group>L1_Format</group>
      <groupName>格式问题</groupName>
      <ability>L2_HalfPunc_CN</ability>
      <abilityName>全半角问题</abilityName>
      <candidateList>
        <item>，</item>
      </candidateList>
      <explain>文本全半角错误。</explain>
      <paraID>23327582</paraID>
      <start>2</start>
      <end>3</end>
      <status>unmodified</status>
      <modifiedWord/>
      <trackRevisions>false</trackRevisions>
    </reviewItem>
    <reviewItem>
      <errorID>3bec906e-55c0-4a23-bc76-e0466fa98707</errorID>
      <errorWord>,</errorWord>
      <group>L1_Format</group>
      <groupName>格式问题</groupName>
      <ability>L2_HalfPunc_CN</ability>
      <abilityName>全半角问题</abilityName>
      <candidateList>
        <item>，</item>
      </candidateList>
      <explain>文本全半角错误。</explain>
      <paraID>44BB4699</paraID>
      <start>2</start>
      <end>3</end>
      <status>unmodified</status>
      <modifiedWord/>
      <trackRevisions>false</trackRevisions>
    </reviewItem>
    <reviewItem>
      <errorID>f062200a-7a6d-4ce1-af8a-bea1f7a883c0</errorID>
      <errorWord>,</errorWord>
      <group>L1_Format</group>
      <groupName>格式问题</groupName>
      <ability>L2_HalfPunc_CN</ability>
      <abilityName>全半角问题</abilityName>
      <candidateList>
        <item>，</item>
      </candidateList>
      <explain>文本全半角错误。</explain>
      <paraID>7158C771</paraID>
      <start>2</start>
      <end>3</end>
      <status>unmodified</status>
      <modifiedWord/>
      <trackRevisions>false</trackRevisions>
    </reviewItem>
    <reviewItem>
      <errorID>36999728-cb57-492d-b2e7-b5d04bd4662c</errorID>
      <errorWord>,</errorWord>
      <group>L1_Format</group>
      <groupName>格式问题</groupName>
      <ability>L2_HalfPunc_CN</ability>
      <abilityName>全半角问题</abilityName>
      <candidateList>
        <item>，</item>
      </candidateList>
      <explain>文本全半角错误。</explain>
      <paraID>12227067</paraID>
      <start>2</start>
      <end>3</end>
      <status>unmodified</status>
      <modifiedWord/>
      <trackRevisions>false</trackRevisions>
    </reviewItem>
    <reviewItem>
      <errorID>07189ee4-99de-41a2-b058-0edb08cbc6d6</errorID>
      <errorWord>,</errorWord>
      <group>L1_Format</group>
      <groupName>格式问题</groupName>
      <ability>L2_HalfPunc_CN</ability>
      <abilityName>全半角问题</abilityName>
      <candidateList>
        <item>，</item>
      </candidateList>
      <explain>文本全半角错误。</explain>
      <paraID>499C7451</paraID>
      <start>2</start>
      <end>3</end>
      <status>unmodified</status>
      <modifiedWord/>
      <trackRevisions>false</trackRevisions>
    </reviewItem>
    <reviewItem>
      <errorID>60c87346-2c7e-46a5-a6bb-f8b754de25e5</errorID>
      <errorWord>,</errorWord>
      <group>L1_Format</group>
      <groupName>格式问题</groupName>
      <ability>L2_HalfPunc_CN</ability>
      <abilityName>全半角问题</abilityName>
      <candidateList>
        <item>，</item>
      </candidateList>
      <explain>文本全半角错误。</explain>
      <paraID> 4B30F4D</paraID>
      <start>2</start>
      <end>3</end>
      <status>unmodified</status>
      <modifiedWord/>
      <trackRevisions>false</trackRevisions>
    </reviewItem>
    <reviewItem>
      <errorID>b9bce9e4-c9ad-4b01-9ddf-5b85575741c0</errorID>
      <errorWord>,</errorWord>
      <group>L1_Format</group>
      <groupName>格式问题</groupName>
      <ability>L2_HalfPunc_CN</ability>
      <abilityName>全半角问题</abilityName>
      <candidateList>
        <item>，</item>
      </candidateList>
      <explain>文本全半角错误。</explain>
      <paraID>1243DA60</paraID>
      <start>2</start>
      <end>3</end>
      <status>unmodified</status>
      <modifiedWord/>
      <trackRevisions>false</trackRevisions>
    </reviewItem>
    <reviewItem>
      <errorID>4813ac22-56b2-40e8-96a2-36b1574a0a67</errorID>
      <errorWord>995</errorWord>
      <group>L1_Other</group>
      <groupName>其他问题</groupName>
      <ability>L2_Consistency</ability>
      <abilityName>一致性检查</abilityName>
      <candidateList>
        <item>99%</item>
      </candidateList>
      <explain>数字一致性错误，此处为原料纯度表述，上下文同类表述均为纯度百分比，修正后表述一致</explain>
      <paraID>30579F0B</paraID>
      <start>0</start>
      <end>3</end>
      <status>modified</status>
      <modifiedWord>99%</modifiedWord>
      <trackRevisions>false</trackRevisions>
    </reviewItem>
    <reviewItem>
      <errorID>3f38d78f-439d-4658-be6e-5f3102fdccff</errorID>
      <errorWord>,</errorWord>
      <group>L1_Format</group>
      <groupName>格式问题</groupName>
      <ability>L2_HalfPunc_CN</ability>
      <abilityName>全半角问题</abilityName>
      <candidateList>
        <item>，</item>
      </candidateList>
      <explain>文本全半角错误。</explain>
      <paraID>5AE43CFC</paraID>
      <start>2</start>
      <end>3</end>
      <status>unmodified</status>
      <modifiedWord/>
      <trackRevisions>false</trackRevisions>
    </reviewItem>
    <reviewItem>
      <errorID>243f0d21-bbcb-40dc-b027-a0945ce63b2c</errorID>
      <errorWord>,</errorWord>
      <group>L1_Format</group>
      <groupName>格式问题</groupName>
      <ability>L2_HalfPunc_CN</ability>
      <abilityName>全半角问题</abilityName>
      <candidateList>
        <item>，</item>
      </candidateList>
      <explain>文本全半角错误。</explain>
      <paraID>207E9F0E</paraID>
      <start>2</start>
      <end>3</end>
      <status>unmodified</status>
      <modifiedWord/>
      <trackRevisions>false</trackRevisions>
    </reviewItem>
    <reviewItem>
      <errorID>908ef8a7-80bc-4046-9c9a-5caacb759dd3</errorID>
      <errorWord>,</errorWord>
      <group>L1_Format</group>
      <groupName>格式问题</groupName>
      <ability>L2_HalfPunc_CN</ability>
      <abilityName>全半角问题</abilityName>
      <candidateList>
        <item>，</item>
      </candidateList>
      <explain>文本全半角错误。</explain>
      <paraID> A0E9E15</paraID>
      <start>2</start>
      <end>3</end>
      <status>unmodified</status>
      <modifiedWord/>
      <trackRevisions>false</trackRevisions>
    </reviewItem>
    <reviewItem>
      <errorID>cb531ed9-20e9-4547-801f-4b6206af83ec</errorID>
      <errorWord>,</errorWord>
      <group>L1_Format</group>
      <groupName>格式问题</groupName>
      <ability>L2_HalfPunc_CN</ability>
      <abilityName>全半角问题</abilityName>
      <candidateList>
        <item>，</item>
      </candidateList>
      <explain>文本全半角错误。</explain>
      <paraID>109B3B70</paraID>
      <start>2</start>
      <end>3</end>
      <status>unmodified</status>
      <modifiedWord/>
      <trackRevisions>false</trackRevisions>
    </reviewItem>
    <reviewItem>
      <errorID>9b5b56be-9048-4248-a142-1273426504da</errorID>
      <errorWord>,</errorWord>
      <group>L1_Format</group>
      <groupName>格式问题</groupName>
      <ability>L2_HalfPunc_CN</ability>
      <abilityName>全半角问题</abilityName>
      <candidateList>
        <item>，</item>
      </candidateList>
      <explain>文本全半角错误。</explain>
      <paraID>7690580B</paraID>
      <start>2</start>
      <end>3</end>
      <status>unmodified</status>
      <modifiedWord/>
      <trackRevisions>false</trackRevisions>
    </reviewItem>
    <reviewItem>
      <errorID>65ea7fb6-c705-4c95-becd-d7621bf210c4</errorID>
      <errorWord>,</errorWord>
      <group>L1_Format</group>
      <groupName>格式问题</groupName>
      <ability>L2_HalfPunc_CN</ability>
      <abilityName>全半角问题</abilityName>
      <candidateList>
        <item>，</item>
      </candidateList>
      <explain>文本全半角错误。</explain>
      <paraID>65616482</paraID>
      <start>2</start>
      <end>3</end>
      <status>unmodified</status>
      <modifiedWord/>
      <trackRevisions>false</trackRevisions>
    </reviewItem>
    <reviewItem>
      <errorID>ef1c85d1-b374-4f3d-a1e0-211a0d5bdb51</errorID>
      <errorWord>,</errorWord>
      <group>L1_Format</group>
      <groupName>格式问题</groupName>
      <ability>L2_HalfPunc_CN</ability>
      <abilityName>全半角问题</abilityName>
      <candidateList>
        <item>，</item>
      </candidateList>
      <explain>文本全半角错误。</explain>
      <paraID>60A5EC95</paraID>
      <start>2</start>
      <end>3</end>
      <status>unmodified</status>
      <modifiedWord/>
      <trackRevisions>false</trackRevisions>
    </reviewItem>
    <reviewItem>
      <errorID>09c44fde-abbc-4f36-93e4-dc7bebdf82d1</errorID>
      <errorWord>,</errorWord>
      <group>L1_Format</group>
      <groupName>格式问题</groupName>
      <ability>L2_HalfPunc_CN</ability>
      <abilityName>全半角问题</abilityName>
      <candidateList>
        <item>，</item>
      </candidateList>
      <explain>文本全半角错误。</explain>
      <paraID>565812E0</paraID>
      <start>2</start>
      <end>3</end>
      <status>unmodified</status>
      <modifiedWord/>
      <trackRevisions>false</trackRevisions>
    </reviewItem>
    <reviewItem>
      <errorID>d9bba1d1-9d6e-4cd0-ae13-7412aa795b9b</errorID>
      <errorWord>,</errorWord>
      <group>L1_Format</group>
      <groupName>格式问题</groupName>
      <ability>L2_HalfPunc_CN</ability>
      <abilityName>全半角问题</abilityName>
      <candidateList>
        <item>，</item>
      </candidateList>
      <explain>文本全半角错误。</explain>
      <paraID> 3F3C98F</paraID>
      <start>2</start>
      <end>3</end>
      <status>unmodified</status>
      <modifiedWord/>
      <trackRevisions>false</trackRevisions>
    </reviewItem>
    <reviewItem>
      <errorID>c7693ac7-7ba5-4c4c-adbf-7600100f760e</errorID>
      <errorWord>,</errorWord>
      <group>L1_Format</group>
      <groupName>格式问题</groupName>
      <ability>L2_HalfPunc_CN</ability>
      <abilityName>全半角问题</abilityName>
      <candidateList>
        <item>，</item>
      </candidateList>
      <explain>文本全半角错误。</explain>
      <paraID>56C42586</paraID>
      <start>2</start>
      <end>3</end>
      <status>unmodified</status>
      <modifiedWord/>
      <trackRevisions>false</trackRevisions>
    </reviewItem>
    <reviewItem>
      <errorID>e8ee3726-2d40-44b3-8e58-dcfe4d085a08</errorID>
      <errorWord>,</errorWord>
      <group>L1_Format</group>
      <groupName>格式问题</groupName>
      <ability>L2_HalfPunc_CN</ability>
      <abilityName>全半角问题</abilityName>
      <candidateList>
        <item>，</item>
      </candidateList>
      <explain>文本全半角错误。</explain>
      <paraID>1E4E99AC</paraID>
      <start>2</start>
      <end>3</end>
      <status>unmodified</status>
      <modifiedWord/>
      <trackRevisions>false</trackRevisions>
    </reviewItem>
    <reviewItem>
      <errorID>bd5ec056-0b82-4436-811a-2a42a38b7d8f</errorID>
      <errorWord>,</errorWord>
      <group>L1_Format</group>
      <groupName>格式问题</groupName>
      <ability>L2_HalfPunc_CN</ability>
      <abilityName>全半角问题</abilityName>
      <candidateList>
        <item>，</item>
      </candidateList>
      <explain>文本全半角错误。</explain>
      <paraID>67882928</paraID>
      <start>2</start>
      <end>3</end>
      <status>unmodified</status>
      <modifiedWord/>
      <trackRevisions>false</trackRevisions>
    </reviewItem>
    <reviewItem>
      <errorID>7961019a-9666-41fe-80d4-4834fd55eb9e</errorID>
      <errorWord>,</errorWord>
      <group>L1_Format</group>
      <groupName>格式问题</groupName>
      <ability>L2_HalfPunc_CN</ability>
      <abilityName>全半角问题</abilityName>
      <candidateList>
        <item>，</item>
      </candidateList>
      <explain>文本全半角错误。</explain>
      <paraID> 91B31DF</paraID>
      <start>2</start>
      <end>3</end>
      <status>unmodified</status>
      <modifiedWord/>
      <trackRevisions>false</trackRevisions>
    </reviewItem>
    <reviewItem>
      <errorID>b453611c-1600-4cdd-924f-63e8856d6ab3</errorID>
      <errorWord>,</errorWord>
      <group>L1_Format</group>
      <groupName>格式问题</groupName>
      <ability>L2_HalfPunc_CN</ability>
      <abilityName>全半角问题</abilityName>
      <candidateList>
        <item>，</item>
      </candidateList>
      <explain>文本全半角错误。</explain>
      <paraID>579984DE</paraID>
      <start>2</start>
      <end>3</end>
      <status>unmodified</status>
      <modifiedWord/>
      <trackRevisions>false</trackRevisions>
    </reviewItem>
    <reviewItem>
      <errorID>6e27e7c1-6fba-48ed-80fc-bdfe4d38dcb8</errorID>
      <errorWord>,</errorWord>
      <group>L1_Format</group>
      <groupName>格式问题</groupName>
      <ability>L2_HalfPunc_CN</ability>
      <abilityName>全半角问题</abilityName>
      <candidateList>
        <item>，</item>
      </candidateList>
      <explain>文本全半角错误。</explain>
      <paraID>37E800B8</paraID>
      <start>2</start>
      <end>3</end>
      <status>unmodified</status>
      <modifiedWord/>
      <trackRevisions>false</trackRevisions>
    </reviewItem>
    <reviewItem>
      <errorID>58f51c8c-e730-4d0c-8aeb-e1bb74fb84fe</errorID>
      <errorWord>,</errorWord>
      <group>L1_Format</group>
      <groupName>格式问题</groupName>
      <ability>L2_HalfPunc_CN</ability>
      <abilityName>全半角问题</abilityName>
      <candidateList>
        <item>，</item>
      </candidateList>
      <explain>文本全半角错误。</explain>
      <paraID>5D4C2E92</paraID>
      <start>2</start>
      <end>3</end>
      <status>unmodified</status>
      <modifiedWord/>
      <trackRevisions>false</trackRevisions>
    </reviewItem>
    <reviewItem>
      <errorID>5b0a47fe-a67c-43d7-8a16-eafef0097947</errorID>
      <errorWord>,</errorWord>
      <group>L1_Format</group>
      <groupName>格式问题</groupName>
      <ability>L2_HalfPunc_CN</ability>
      <abilityName>全半角问题</abilityName>
      <candidateList>
        <item>，</item>
      </candidateList>
      <explain>文本全半角错误。</explain>
      <paraID>2F4D1904</paraID>
      <start>2</start>
      <end>3</end>
      <status>unmodified</status>
      <modifiedWord/>
      <trackRevisions>false</trackRevisions>
    </reviewItem>
    <reviewItem>
      <errorID>71c04b6e-7aee-470e-b701-3b2e5548cd46</errorID>
      <errorWord>,</errorWord>
      <group>L1_Format</group>
      <groupName>格式问题</groupName>
      <ability>L2_HalfPunc_CN</ability>
      <abilityName>全半角问题</abilityName>
      <candidateList>
        <item>，</item>
      </candidateList>
      <explain>文本全半角错误。</explain>
      <paraID>5273536E</paraID>
      <start>2</start>
      <end>3</end>
      <status>unmodified</status>
      <modifiedWord/>
      <trackRevisions>false</trackRevisions>
    </reviewItem>
    <reviewItem>
      <errorID>1e8a00b6-a171-4e7b-86d8-13a6c41d65a2</errorID>
      <errorWord>,</errorWord>
      <group>L1_Format</group>
      <groupName>格式问题</groupName>
      <ability>L2_HalfPunc_CN</ability>
      <abilityName>全半角问题</abilityName>
      <candidateList>
        <item>，</item>
      </candidateList>
      <explain>文本全半角错误。</explain>
      <paraID>48655820</paraID>
      <start>2</start>
      <end>3</end>
      <status>unmodified</status>
      <modifiedWord/>
      <trackRevisions>false</trackRevisions>
    </reviewItem>
    <reviewItem>
      <errorID>df5f9770-3422-4463-9e17-d8b8a971b3c1</errorID>
      <errorWord>,</errorWord>
      <group>L1_Format</group>
      <groupName>格式问题</groupName>
      <ability>L2_HalfPunc_CN</ability>
      <abilityName>全半角问题</abilityName>
      <candidateList>
        <item>，</item>
      </candidateList>
      <explain>文本全半角错误。</explain>
      <paraID> E92D3EA</paraID>
      <start>2</start>
      <end>3</end>
      <status>unmodified</status>
      <modifiedWord/>
      <trackRevisions>false</trackRevisions>
    </reviewItem>
    <reviewItem>
      <errorID>246b037e-9a44-4470-a380-8ca7dab4eb1f</errorID>
      <errorWord>,</errorWord>
      <group>L1_Format</group>
      <groupName>格式问题</groupName>
      <ability>L2_HalfPunc_CN</ability>
      <abilityName>全半角问题</abilityName>
      <candidateList>
        <item>，</item>
      </candidateList>
      <explain>文本全半角错误。</explain>
      <paraID>1CB87727</paraID>
      <start>2</start>
      <end>3</end>
      <status>unmodified</status>
      <modifiedWord/>
      <trackRevisions>false</trackRevisions>
    </reviewItem>
    <reviewItem>
      <errorID>d11a77cd-4bb6-42c7-bed9-ea754cfb2a7d</errorID>
      <errorWord>,</errorWord>
      <group>L1_Format</group>
      <groupName>格式问题</groupName>
      <ability>L2_HalfPunc_CN</ability>
      <abilityName>全半角问题</abilityName>
      <candidateList>
        <item>，</item>
      </candidateList>
      <explain>文本全半角错误。</explain>
      <paraID>400C55C9</paraID>
      <start>2</start>
      <end>3</end>
      <status>unmodified</status>
      <modifiedWord/>
      <trackRevisions>false</trackRevisions>
    </reviewItem>
    <reviewItem>
      <errorID>00b38856-6ec9-475b-84ec-0039f2626ec7</errorID>
      <errorWord>,</errorWord>
      <group>L1_Format</group>
      <groupName>格式问题</groupName>
      <ability>L2_HalfPunc_CN</ability>
      <abilityName>全半角问题</abilityName>
      <candidateList>
        <item>，</item>
      </candidateList>
      <explain>文本全半角错误。</explain>
      <paraID>749174EA</paraID>
      <start>2</start>
      <end>3</end>
      <status>unmodified</status>
      <modifiedWord/>
      <trackRevisions>false</trackRevisions>
    </reviewItem>
    <reviewItem>
      <errorID>e5d45b7d-0fb5-42dc-a163-4baa2ef7a577</errorID>
      <errorWord>,</errorWord>
      <group>L1_Format</group>
      <groupName>格式问题</groupName>
      <ability>L2_HalfPunc_CN</ability>
      <abilityName>全半角问题</abilityName>
      <candidateList>
        <item>，</item>
      </candidateList>
      <explain>文本全半角错误。</explain>
      <paraID>1F1B408C</paraID>
      <start>2</start>
      <end>3</end>
      <status>unmodified</status>
      <modifiedWord/>
      <trackRevisions>false</trackRevisions>
    </reviewItem>
    <reviewItem>
      <errorID>23cd987e-578d-4083-b86c-4afbeed09933</errorID>
      <errorWord>,</errorWord>
      <group>L1_Format</group>
      <groupName>格式问题</groupName>
      <ability>L2_HalfPunc_CN</ability>
      <abilityName>全半角问题</abilityName>
      <candidateList>
        <item>，</item>
      </candidateList>
      <explain>文本全半角错误。</explain>
      <paraID>71C42827</paraID>
      <start>2</start>
      <end>3</end>
      <status>unmodified</status>
      <modifiedWord/>
      <trackRevisions>false</trackRevisions>
    </reviewItem>
    <reviewItem>
      <errorID>159fdbe5-4710-4d4d-8ef3-c37a94447fbc</errorID>
      <errorWord>,</errorWord>
      <group>L1_Format</group>
      <groupName>格式问题</groupName>
      <ability>L2_HalfPunc_CN</ability>
      <abilityName>全半角问题</abilityName>
      <candidateList>
        <item>，</item>
      </candidateList>
      <explain>文本全半角错误。</explain>
      <paraID>243F766F</paraID>
      <start>2</start>
      <end>3</end>
      <status>unmodified</status>
      <modifiedWord/>
      <trackRevisions>false</trackRevisions>
    </reviewItem>
    <reviewItem>
      <errorID>cd3012a7-8d15-4c39-9d5c-10d614e43ad1</errorID>
      <errorWord>,</errorWord>
      <group>L1_Format</group>
      <groupName>格式问题</groupName>
      <ability>L2_HalfPunc_CN</ability>
      <abilityName>全半角问题</abilityName>
      <candidateList>
        <item>，</item>
      </candidateList>
      <explain>文本全半角错误。</explain>
      <paraID>4D58649A</paraID>
      <start>2</start>
      <end>3</end>
      <status>unmodified</status>
      <modifiedWord/>
      <trackRevisions>false</trackRevisions>
    </reviewItem>
    <reviewItem>
      <errorID>487b0e85-b212-4030-8cb0-815383ae583b</errorID>
      <errorWord>,</errorWord>
      <group>L1_Format</group>
      <groupName>格式问题</groupName>
      <ability>L2_HalfPunc_CN</ability>
      <abilityName>全半角问题</abilityName>
      <candidateList>
        <item>，</item>
      </candidateList>
      <explain>文本全半角错误。</explain>
      <paraID>625C6033</paraID>
      <start>2</start>
      <end>3</end>
      <status>unmodified</status>
      <modifiedWord/>
      <trackRevisions>false</trackRevisions>
    </reviewItem>
    <reviewItem>
      <errorID>033c105a-6040-4f94-9bf1-b2aeaab36aa4</errorID>
      <errorWord>,</errorWord>
      <group>L1_Format</group>
      <groupName>格式问题</groupName>
      <ability>L2_HalfPunc_CN</ability>
      <abilityName>全半角问题</abilityName>
      <candidateList>
        <item>，</item>
      </candidateList>
      <explain>文本全半角错误。</explain>
      <paraID>367C5EE1</paraID>
      <start>2</start>
      <end>3</end>
      <status>unmodified</status>
      <modifiedWord/>
      <trackRevisions>false</trackRevisions>
    </reviewItem>
    <reviewItem>
      <errorID>f87b4b5f-7fd3-42cc-9ac1-a1c50317bbbd</errorID>
      <errorWord>,</errorWord>
      <group>L1_Punc</group>
      <groupName>标点问题</groupName>
      <ability>L2_Punc_CN</ability>
      <abilityName>标点符号问题</abilityName>
      <candidateList>
        <item>，</item>
      </candidateList>
      <explain/>
      <paraID> 8791AC5</paraID>
      <start>2</start>
      <end>3</end>
      <status>unmodified</status>
      <modifiedWord/>
      <trackRevisions>false</trackRevisions>
    </reviewItem>
    <reviewItem>
      <errorID>95d2e498-8560-4767-9cc7-9986aea0ec47</errorID>
      <errorWord>（</errorWord>
      <group>L1_Format</group>
      <groupName>格式问题</groupName>
      <ability>L2_HalfPunc_CN</ability>
      <abilityName>全半角问题</abilityName>
      <candidateList>
        <item>(</item>
      </candidateList>
      <explain>文本全半角错误。</explain>
      <paraID>18F6975C</paraID>
      <start>3</start>
      <end>4</end>
      <status>unmodified</status>
      <modifiedWord/>
      <trackRevisions>false</trackRevisions>
    </reviewItem>
    <reviewItem>
      <errorID>3a3848bc-fa76-4d94-8223-03dbaad1b907</errorID>
      <errorWord>）</errorWord>
      <group>L1_Format</group>
      <groupName>格式问题</groupName>
      <ability>L2_HalfPunc_CN</ability>
      <abilityName>全半角问题</abilityName>
      <candidateList>
        <item>)</item>
      </candidateList>
      <explain>文本全半角错误。</explain>
      <paraID>18F6975C</paraID>
      <start>10</start>
      <end>11</end>
      <status>unmodified</status>
      <modifiedWord/>
      <trackRevisions>false</trackRevisions>
    </reviewItem>
    <reviewItem>
      <errorID>b4e15adb-abda-42ba-b670-b087ee53b487</errorID>
      <errorWord>（</errorWord>
      <group>L1_Format</group>
      <groupName>格式问题</groupName>
      <ability>L2_HalfPunc_CN</ability>
      <abilityName>全半角问题</abilityName>
      <candidateList>
        <item>(</item>
      </candidateList>
      <explain>文本全半角错误。</explain>
      <paraID>6569EE00</paraID>
      <start>3</start>
      <end>4</end>
      <status>unmodified</status>
      <modifiedWord/>
      <trackRevisions>false</trackRevisions>
    </reviewItem>
    <reviewItem>
      <errorID>2b09c368-d844-4b14-8b2c-bf6f31d9f25a</errorID>
      <errorWord>）</errorWord>
      <group>L1_Format</group>
      <groupName>格式问题</groupName>
      <ability>L2_HalfPunc_CN</ability>
      <abilityName>全半角问题</abilityName>
      <candidateList>
        <item>)</item>
      </candidateList>
      <explain>文本全半角错误。</explain>
      <paraID>6569EE00</paraID>
      <start>10</start>
      <end>11</end>
      <status>unmodified</status>
      <modifiedWord/>
      <trackRevisions>false</trackRevisions>
    </reviewItem>
    <reviewItem>
      <errorID>c378c933-ba86-485b-ab25-31d3104f6413</errorID>
      <errorWord>（</errorWord>
      <group>L1_Format</group>
      <groupName>格式问题</groupName>
      <ability>L2_HalfPunc_CN</ability>
      <abilityName>全半角问题</abilityName>
      <candidateList>
        <item>(</item>
      </candidateList>
      <explain>文本全半角错误。</explain>
      <paraID> A3AE55C</paraID>
      <start>4</start>
      <end>5</end>
      <status>unmodified</status>
      <modifiedWord/>
      <trackRevisions>false</trackRevisions>
    </reviewItem>
    <reviewItem>
      <errorID>cc029588-4cb1-4f98-9072-a30842d508f4</errorID>
      <errorWord>）</errorWord>
      <group>L1_Format</group>
      <groupName>格式问题</groupName>
      <ability>L2_HalfPunc_CN</ability>
      <abilityName>全半角问题</abilityName>
      <candidateList>
        <item>)</item>
      </candidateList>
      <explain>文本全半角错误。</explain>
      <paraID> A3AE55C</paraID>
      <start>10</start>
      <end>11</end>
      <status>unmodified</status>
      <modifiedWord/>
      <trackRevisions>false</trackRevisions>
    </reviewItem>
    <reviewItem>
      <errorID>b6126f7c-06cb-473b-9316-6611735dd4ac</errorID>
      <errorWord>（</errorWord>
      <group>L1_Format</group>
      <groupName>格式问题</groupName>
      <ability>L2_HalfPunc_CN</ability>
      <abilityName>全半角问题</abilityName>
      <candidateList>
        <item>(</item>
      </candidateList>
      <explain>文本全半角错误。</explain>
      <paraID>615166FC</paraID>
      <start>4</start>
      <end>5</end>
      <status>unmodified</status>
      <modifiedWord/>
      <trackRevisions>false</trackRevisions>
    </reviewItem>
    <reviewItem>
      <errorID>9554c1ef-59e6-4731-8374-b0ad535d8d5c</errorID>
      <errorWord>）</errorWord>
      <group>L1_Format</group>
      <groupName>格式问题</groupName>
      <ability>L2_HalfPunc_CN</ability>
      <abilityName>全半角问题</abilityName>
      <candidateList>
        <item>)</item>
      </candidateList>
      <explain>文本全半角错误。</explain>
      <paraID>615166FC</paraID>
      <start>9</start>
      <end>10</end>
      <status>unmodified</status>
      <modifiedWord/>
      <trackRevisions>false</trackRevisions>
    </reviewItem>
    <reviewItem>
      <errorID>b5a5c93e-cc65-46a0-bb0c-d3eeaea8d9e7</errorID>
      <errorWord>（</errorWord>
      <group>L1_Format</group>
      <groupName>格式问题</groupName>
      <ability>L2_HalfPunc_CN</ability>
      <abilityName>全半角问题</abilityName>
      <candidateList>
        <item>(</item>
      </candidateList>
      <explain>文本全半角错误。</explain>
      <paraID>4700E6E7</paraID>
      <start>4</start>
      <end>5</end>
      <status>unmodified</status>
      <modifiedWord/>
      <trackRevisions>false</trackRevisions>
    </reviewItem>
    <reviewItem>
      <errorID>89dec91f-d519-4a61-ae35-a5bd899834c6</errorID>
      <errorWord>）</errorWord>
      <group>L1_Format</group>
      <groupName>格式问题</groupName>
      <ability>L2_HalfPunc_CN</ability>
      <abilityName>全半角问题</abilityName>
      <candidateList>
        <item>)</item>
      </candidateList>
      <explain>文本全半角错误。</explain>
      <paraID>4700E6E7</paraID>
      <start>9</start>
      <end>10</end>
      <status>unmodified</status>
      <modifiedWord/>
      <trackRevisions>false</trackRevisions>
    </reviewItem>
    <reviewItem>
      <errorID>5ad29dc9-99d2-474f-8917-1e985507a031</errorID>
      <errorWord>葵花籽</errorWord>
      <group>L1_Knowledge</group>
      <groupName>知识性问题</groupName>
      <ability>L2_Knowledge</ability>
      <abilityName>其他知识</abilityName>
      <candidateList>
        <item>葵花子</item>
      </candidateList>
      <explain/>
      <paraID>7DE6083B</paraID>
      <start>0</start>
      <end>3</end>
      <status>unmodified</status>
      <modifiedWord/>
      <trackRevisions>false</trackRevisions>
    </reviewItem>
    <reviewItem>
      <errorID>71cf57dd-ff06-4d91-8f2f-a89d346e9845</errorID>
      <errorWord>葵花籽</errorWord>
      <group>L1_Knowledge</group>
      <groupName>知识性问题</groupName>
      <ability>L2_Knowledge</ability>
      <abilityName>其他知识</abilityName>
      <candidateList>
        <item>葵花子</item>
      </candidateList>
      <explain/>
      <paraID>3765E0D0</paraID>
      <start>0</start>
      <end>3</end>
      <status>unmodified</status>
      <modifiedWord/>
      <trackRevisions>false</trackRevisions>
    </reviewItem>
    <reviewItem>
      <errorID>12438dd1-5c4f-4389-9141-3095b312f941</errorID>
      <errorWord>（</errorWord>
      <group>L1_Format</group>
      <groupName>格式问题</groupName>
      <ability>L2_HalfPunc_CN</ability>
      <abilityName>全半角问题</abilityName>
      <candidateList>
        <item>(</item>
      </candidateList>
      <explain>文本全半角错误。</explain>
      <paraID>5A6E4DF3</paraID>
      <start>2</start>
      <end>3</end>
      <status>unmodified</status>
      <modifiedWord/>
      <trackRevisions>false</trackRevisions>
    </reviewItem>
    <reviewItem>
      <errorID>24afd203-0981-41f4-bb54-ecebd0d89703</errorID>
      <errorWord>）</errorWord>
      <group>L1_Format</group>
      <groupName>格式问题</groupName>
      <ability>L2_HalfPunc_CN</ability>
      <abilityName>全半角问题</abilityName>
      <candidateList>
        <item>)</item>
      </candidateList>
      <explain>文本全半角错误。</explain>
      <paraID>5A6E4DF3</paraID>
      <start>8</start>
      <end>9</end>
      <status>unmodified</status>
      <modifiedWord/>
      <trackRevisions>false</trackRevisions>
    </reviewItem>
    <reviewItem>
      <errorID>e94535e9-ee3c-48cc-8086-a91c17e490fd</errorID>
      <errorWord>95%~98%</errorWord>
      <group>L1_Knowledge</group>
      <groupName>知识性问题</groupName>
      <ability>L2_Knowledge</ability>
      <abilityName>其他知识</abilityName>
      <candidateList>
        <item>95%～98%</item>
      </candidateList>
      <explain>1. “95%~98%”中的单位“%”仅出现在后一个数字上，容易引起歧义；根据《现代汉语标点符号数字用法规范手册》，数字表示范围两边需要使用统一的格式。2. 根据标点国标 4.13 中的规则，数字、时间或地域连接符应使用（视觉上更长的）“—”或“～”。</explain>
      <paraID>622DDF09</paraID>
      <start>0</start>
      <end>7</end>
      <status>unmodified</status>
      <modifiedWord/>
      <trackRevisions>false</trackRevisions>
    </reviewItem>
    <reviewItem>
      <errorID>07cc7f72-ce81-4701-ade3-631cd279af87</errorID>
      <errorWord>（</errorWord>
      <group>L1_Format</group>
      <groupName>格式问题</groupName>
      <ability>L2_HalfPunc_CN</ability>
      <abilityName>全半角问题</abilityName>
      <candidateList>
        <item>(</item>
      </candidateList>
      <explain>文本全半角错误。</explain>
      <paraID>60A35422</paraID>
      <start>5</start>
      <end>6</end>
      <status>unmodified</status>
      <modifiedWord/>
      <trackRevisions>false</trackRevisions>
    </reviewItem>
    <reviewItem>
      <errorID>c0d466e8-1011-4508-9f91-daf5eaef16bd</errorID>
      <errorWord>）</errorWord>
      <group>L1_Format</group>
      <groupName>格式问题</groupName>
      <ability>L2_HalfPunc_CN</ability>
      <abilityName>全半角问题</abilityName>
      <candidateList>
        <item>)</item>
      </candidateList>
      <explain>文本全半角错误。</explain>
      <paraID>60A35422</paraID>
      <start>9</start>
      <end>10</end>
      <status>unmodified</status>
      <modifiedWord/>
      <trackRevisions>false</trackRevisions>
    </reviewItem>
    <reviewItem>
      <errorID>6d375bb6-31a3-468b-bda0-e6f54a0c9510</errorID>
      <errorWord>70%~72%</errorWord>
      <group>L1_Knowledge</group>
      <groupName>知识性问题</groupName>
      <ability>L2_Knowledge</ability>
      <abilityName>其他知识</abilityName>
      <candidateList>
        <item>70%～72%</item>
      </candidateList>
      <explain>1. “70%~72%”中的单位“%”仅出现在后一个数字上，容易引起歧义；根据《现代汉语标点符号数字用法规范手册》，数字表示范围两边需要使用统一的格式。2. 根据标点国标 4.13 中的规则，数字、时间或地域连接符应使用（视觉上更长的）“—”或“～”。</explain>
      <paraID>46446B48</paraID>
      <start>0</start>
      <end>7</end>
      <status>unmodified</status>
      <modifiedWord/>
      <trackRevisions>false</trackRevisions>
    </reviewItem>
    <reviewItem>
      <errorID>d1a23e2c-7030-4af8-a551-25dbf4d4ed44</errorID>
      <errorWord>（</errorWord>
      <group>L1_Format</group>
      <groupName>格式问题</groupName>
      <ability>L2_HalfPunc_CN</ability>
      <abilityName>全半角问题</abilityName>
      <candidateList>
        <item>(</item>
      </candidateList>
      <explain>文本全半角错误。</explain>
      <paraID>7814296B</paraID>
      <start>6</start>
      <end>7</end>
      <status>unmodified</status>
      <modifiedWord/>
      <trackRevisions>false</trackRevisions>
    </reviewItem>
    <reviewItem>
      <errorID>6eb7c938-2a30-4ff6-8843-1bd43608d650</errorID>
      <errorWord>）</errorWord>
      <group>L1_Format</group>
      <groupName>格式问题</groupName>
      <ability>L2_HalfPunc_CN</ability>
      <abilityName>全半角问题</abilityName>
      <candidateList>
        <item>)</item>
      </candidateList>
      <explain>文本全半角错误。</explain>
      <paraID>7814296B</paraID>
      <start>9</start>
      <end>10</end>
      <status>unmodified</status>
      <modifiedWord/>
      <trackRevisions>false</trackRevisions>
    </reviewItem>
    <reviewItem>
      <errorID>3daef2f9-ef2d-4fc0-83ea-2fdcbf8832e5</errorID>
      <errorWord>85%~90%</errorWord>
      <group>L1_Knowledge</group>
      <groupName>知识性问题</groupName>
      <ability>L2_Knowledge</ability>
      <abilityName>其他知识</abilityName>
      <candidateList>
        <item>85%～90%</item>
      </candidateList>
      <explain>1. “85%~90%”中的单位“%”仅出现在后一个数字上，容易引起歧义；根据《现代汉语标点符号数字用法规范手册》，数字表示范围两边需要使用统一的格式。2. 根据标点国标 4.13 中的规则，数字、时间或地域连接符应使用（视觉上更长的）“—”或“～”。</explain>
      <paraID>17A44D03</paraID>
      <start>0</start>
      <end>7</end>
      <status>unmodified</status>
      <modifiedWord/>
      <trackRevisions>false</trackRevisions>
    </reviewItem>
    <reviewItem>
      <errorID>93c90bf1-bee0-4e28-8240-74ce2dddd339</errorID>
      <errorWord>（</errorWord>
      <group>L1_Format</group>
      <groupName>格式问题</groupName>
      <ability>L2_HalfPunc_CN</ability>
      <abilityName>全半角问题</abilityName>
      <candidateList>
        <item>(</item>
      </candidateList>
      <explain>文本全半角错误。</explain>
      <paraID>35328F25</paraID>
      <start>5</start>
      <end>6</end>
      <status>unmodified</status>
      <modifiedWord/>
      <trackRevisions>false</trackRevisions>
    </reviewItem>
    <reviewItem>
      <errorID>fb6b9122-b51e-4c0a-b23b-7345e6e53b8a</errorID>
      <errorWord>）</errorWord>
      <group>L1_Format</group>
      <groupName>格式问题</groupName>
      <ability>L2_HalfPunc_CN</ability>
      <abilityName>全半角问题</abilityName>
      <candidateList>
        <item>)</item>
      </candidateList>
      <explain>文本全半角错误。</explain>
      <paraID>35328F25</paraID>
      <start>9</start>
      <end>10</end>
      <status>unmodified</status>
      <modifiedWord/>
      <trackRevisions>false</trackRevisions>
    </reviewItem>
    <reviewItem>
      <errorID>339f2fb2-e5ab-4e5d-bbb5-e8f5bfb1ae32</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59DEF00D</paraID>
      <start>99</start>
      <end>106</end>
      <status>unmodified</status>
      <modifiedWord/>
      <trackRevisions>false</trackRevisions>
    </reviewItem>
    <reviewItem>
      <errorID>e1d02d53-8299-4f2c-808e-0e7218139f47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282F9129</paraID>
      <start>0</start>
      <end>2</end>
      <status>unmodified</status>
      <modifiedWord/>
      <trackRevisions>false</trackRevisions>
    </reviewItem>
    <reviewItem>
      <errorID>00e53059-bf91-47e4-ad5f-ace4d86de0f7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43E0A8F6</paraID>
      <start>0</start>
      <end>2</end>
      <status>unmodified</status>
      <modifiedWord/>
      <trackRevisions>false</trackRevisions>
    </reviewItem>
    <reviewItem>
      <errorID>fca2d960-11d0-4def-9197-41d4f9b19fa7</errorID>
      <errorWord>~</errorWord>
      <group>L1_Format</group>
      <groupName>格式问题</groupName>
      <ability>L2_HalfPunc_CN</ability>
      <abilityName>全半角问题</abilityName>
      <candidateList>
        <item>～</item>
      </candidateList>
      <explain>文本全半角错误。</explain>
      <paraID>631C50F5</paraID>
      <start>46</start>
      <end>47</end>
      <status>unmodified</status>
      <modifiedWord/>
      <trackRevisions>false</trackRevisions>
    </reviewItem>
    <reviewItem>
      <errorID>95150d68-97bf-4d35-8747-f291034c8887</errorID>
      <errorWord>~</errorWord>
      <group>L1_Format</group>
      <groupName>格式问题</groupName>
      <ability>L2_HalfPunc_CN</ability>
      <abilityName>全半角问题</abilityName>
      <candidateList>
        <item>～</item>
      </candidateList>
      <explain>文本全半角错误。</explain>
      <paraID>630CF603</paraID>
      <start>46</start>
      <end>47</end>
      <status>unmodified</status>
      <modifiedWord/>
      <trackRevisions>false</trackRevisions>
    </reviewItem>
    <reviewItem>
      <errorID>9ca5bc4a-f56b-454c-8efe-8d3bcc76afcc</errorID>
      <errorWord>~</errorWord>
      <group>L1_Format</group>
      <groupName>格式问题</groupName>
      <ability>L2_HalfPunc_CN</ability>
      <abilityName>全半角问题</abilityName>
      <candidateList>
        <item>～</item>
      </candidateList>
      <explain>文本全半角错误。</explain>
      <paraID>4090DD6D</paraID>
      <start>42</start>
      <end>43</end>
      <status>unmodified</status>
      <modifiedWord/>
      <trackRevisions>false</trackRevisions>
    </reviewItem>
    <reviewItem>
      <errorID>f5f7af72-7c38-4997-80ae-f405aebeb91b</errorID>
      <errorWord>-</errorWord>
      <group>L1_Format</group>
      <groupName>格式问题</groupName>
      <ability>L2_HalfPunc_CN</ability>
      <abilityName>全半角问题</abilityName>
      <candidateList>
        <item>－</item>
      </candidateList>
      <explain>文本全半角错误。</explain>
      <paraID>41652B07</paraID>
      <start>14</start>
      <end>15</end>
      <status>unmodified</status>
      <modifiedWord/>
      <trackRevisions>false</trackRevisions>
    </reviewItem>
    <reviewItem>
      <errorID>49765365-552e-42cf-8610-ad5e047351eb</errorID>
      <errorWord>-</errorWord>
      <group>L1_Format</group>
      <groupName>格式问题</groupName>
      <ability>L2_HalfPunc_CN</ability>
      <abilityName>全半角问题</abilityName>
      <candidateList>
        <item>－</item>
      </candidateList>
      <explain>文本全半角错误。</explain>
      <paraID>6A9921B4</paraID>
      <start>42</start>
      <end>43</end>
      <status>modified</status>
      <modifiedWord>－</modifiedWord>
      <trackRevisions>false</trackRevisions>
    </reviewItem>
    <reviewItem>
      <errorID>5d76d8cc-584d-4526-b0b0-5c454d047367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4C407077</paraID>
      <start>0</start>
      <end>3</end>
      <status>ignored</status>
      <modifiedWord/>
      <trackRevisions>false</trackRevisions>
    </reviewItem>
    <reviewItem>
      <errorID>3f1aa095-ebdd-4f69-98d0-d00244fec891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5F275D6B</paraID>
      <start>0</start>
      <end>3</end>
      <status>unmodified</status>
      <modifiedWord/>
      <trackRevisions>false</trackRevisions>
    </reviewItem>
    <reviewItem>
      <errorID>c32ed081-207c-4cad-9358-80561e4c1045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437CA0F</paraID>
      <start>0</start>
      <end>3</end>
      <status>unmodified</status>
      <modifiedWord/>
      <trackRevisions>false</trackRevisions>
    </reviewItem>
    <reviewItem>
      <errorID>733a2f8f-45ae-481a-97b6-94e8b700503f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6B4F6269</paraID>
      <start>0</start>
      <end>3</end>
      <status>unmodified</status>
      <modifiedWord/>
      <trackRevisions>false</trackRevisions>
    </reviewItem>
    <reviewItem>
      <errorID>8de5012a-c206-41c8-bb4f-ca1cab40cf50</errorID>
      <errorWord>)</errorWord>
      <group>L1_Format</group>
      <groupName>格式问题</groupName>
      <ability>L2_HalfPunc_CN</ability>
      <abilityName>全半角问题</abilityName>
      <candidateList>
        <item>）</item>
      </candidateList>
      <explain>文本全半角错误。</explain>
      <paraID>40FCCCC0</paraID>
      <start>133</start>
      <end>134</end>
      <status>unmodified</status>
      <modifiedWord/>
      <trackRevisions>false</trackRevisions>
    </reviewItem>
    <reviewItem>
      <errorID>5c3428e3-de2c-445b-8eb3-a6a9020e0690</errorID>
      <errorWord>-</errorWord>
      <group>L1_Format</group>
      <groupName>格式问题</groupName>
      <ability>L2_HalfPunc_CN</ability>
      <abilityName>全半角问题</abilityName>
      <candidateList>
        <item>－</item>
      </candidateList>
      <explain>文本全半角错误。</explain>
      <paraID>249E003B</paraID>
      <start>53</start>
      <end>54</end>
      <status>unmodified</status>
      <modifiedWord/>
      <trackRevisions>false</trackRevisions>
    </reviewItem>
    <reviewItem>
      <errorID>d8a37be2-6824-4091-af52-4ed19b5f0549</errorID>
      <errorWord>低浓含</errorWord>
      <group>L1_Word</group>
      <groupName>字词问题</groupName>
      <ability>L2_Typo</ability>
      <abilityName>字词错误</abilityName>
      <candidateList>
        <item>低浓度</item>
      </candidateList>
      <explain/>
      <paraID>5A3D747D</paraID>
      <start>53</start>
      <end>56</end>
      <status>unmodified</status>
      <modifiedWord/>
      <trackRevisions>false</trackRevisions>
    </reviewItem>
    <reviewItem>
      <errorID>eb0af7a2-fc57-4a31-b2b7-c238b6970557</errorID>
      <errorWord>消音器</errorWord>
      <group>L1_Word</group>
      <groupName>字词问题</groupName>
      <ability>L2_Typo</ability>
      <abilityName>字词错误</abilityName>
      <candidateList>
        <item>消声器</item>
      </candidateList>
      <explain/>
      <paraID>477BCF73</paraID>
      <start>2</start>
      <end>5</end>
      <status>unmodified</status>
      <modifiedWord/>
      <trackRevisions>false</trackRevisions>
    </reviewItem>
    <reviewItem>
      <errorID>203e7c2a-22c6-48a8-bb51-ae4dbd12a985</errorID>
      <errorWord>，</errorWord>
      <group>L1_Format</group>
      <groupName>格式问题</groupName>
      <ability>L2_HalfPunc_CN</ability>
      <abilityName>全半角问题</abilityName>
      <candidateList>
        <item>, </item>
      </candidateList>
      <explain>文本全半角错误。</explain>
      <paraID>4F3E4CA3</paraID>
      <start>1</start>
      <end>2</end>
      <status>unmodified</status>
      <modifiedWord/>
      <trackRevisions>false</trackRevisions>
    </reviewItem>
    <reviewItem>
      <errorID>afe6a841-4fcb-4bf8-aa6f-3aa602cb607a</errorID>
      <errorWord>，</errorWord>
      <group>L1_Format</group>
      <groupName>格式问题</groupName>
      <ability>L2_HalfPunc_CN</ability>
      <abilityName>全半角问题</abilityName>
      <candidateList>
        <item>, </item>
      </candidateList>
      <explain>文本全半角错误。</explain>
      <paraID>49FC3CDA</paraID>
      <start>1</start>
      <end>2</end>
      <status>unmodified</status>
      <modifiedWord/>
      <trackRevisions>false</trackRevisions>
    </reviewItem>
    <reviewItem>
      <errorID>c3ae8694-a596-41ce-aa50-b08b98ae8ae6</errorID>
      <errorWord>，</errorWord>
      <group>L1_Format</group>
      <groupName>格式问题</groupName>
      <ability>L2_HalfPunc_CN</ability>
      <abilityName>全半角问题</abilityName>
      <candidateList>
        <item>, </item>
      </candidateList>
      <explain>文本全半角错误。</explain>
      <paraID>49FC3CDA</paraID>
      <start>3</start>
      <end>4</end>
      <status>unmodified</status>
      <modifiedWord/>
      <trackRevisions>false</trackRevisions>
    </reviewItem>
    <reviewItem>
      <errorID>86c26114-258d-40ee-a469-161ec7c78b10</errorID>
      <errorWord>，</errorWord>
      <group>L1_Format</group>
      <groupName>格式问题</groupName>
      <ability>L2_HalfPunc_CN</ability>
      <abilityName>全半角问题</abilityName>
      <candidateList>
        <item>, </item>
      </candidateList>
      <explain>文本全半角错误。</explain>
      <paraID>1330B23F</paraID>
      <start>1</start>
      <end>2</end>
      <status>unmodified</status>
      <modifiedWord/>
      <trackRevisions>false</trackRevisions>
    </reviewItem>
    <reviewItem>
      <errorID>7ee0be08-c481-46d7-9d30-67addce3d1f9</errorID>
      <errorWord>，</errorWord>
      <group>L1_Format</group>
      <groupName>格式问题</groupName>
      <ability>L2_HalfPunc_CN</ability>
      <abilityName>全半角问题</abilityName>
      <candidateList>
        <item>, </item>
      </candidateList>
      <explain>文本全半角错误。</explain>
      <paraID>1330B23F</paraID>
      <start>3</start>
      <end>4</end>
      <status>unmodified</status>
      <modifiedWord/>
      <trackRevisions>false</trackRevisions>
    </reviewItem>
    <reviewItem>
      <errorID>ec65e2f9-94f3-4d11-98f9-a6c10f94b846</errorID>
      <errorWord>，</errorWord>
      <group>L1_Format</group>
      <groupName>格式问题</groupName>
      <ability>L2_HalfPunc_CN</ability>
      <abilityName>全半角问题</abilityName>
      <candidateList>
        <item>, </item>
      </candidateList>
      <explain>文本全半角错误。</explain>
      <paraID>3BBCCAE1</paraID>
      <start>1</start>
      <end>2</end>
      <status>unmodified</status>
      <modifiedWord/>
      <trackRevisions>false</trackRevisions>
    </reviewItem>
    <reviewItem>
      <errorID>391a361f-e046-4b95-bc86-a72d0d7e3a29</errorID>
      <errorWord>检测</errorWord>
      <group>L1_Word</group>
      <groupName>字词问题</groupName>
      <ability>L2_Typo</ability>
      <abilityName>字词错误</abilityName>
      <candidateList>
        <item>监测</item>
      </candidateList>
      <explain/>
      <paraID> F647570</paraID>
      <start>24</start>
      <end>26</end>
      <status>unmodified</status>
      <modifiedWord/>
      <trackRevisions>false</trackRevisions>
    </reviewItem>
    <reviewItem>
      <errorID>66046c14-fd65-4708-ba6a-042aa8538f84</errorID>
      <errorWord>检测</errorWord>
      <group>L1_Word</group>
      <groupName>字词问题</groupName>
      <ability>L2_Typo</ability>
      <abilityName>字词错误</abilityName>
      <candidateList>
        <item>监测</item>
      </candidateList>
      <explain/>
      <paraID>452AE08E</paraID>
      <start>23</start>
      <end>25</end>
      <status>unmodified</status>
      <modifiedWord/>
      <trackRevisions>false</trackRevisions>
    </reviewItem>
    <reviewItem>
      <errorID>f1dc9851-e64f-4433-8f1a-c5a499f62d29</errorID>
      <errorWord>设</errorWord>
      <group>L1_Word</group>
      <groupName>字词问题</groupName>
      <ability>L2_Typo</ability>
      <abilityName>字词错误</abilityName>
      <candidateList>
        <item>设立</item>
      </candidateList>
      <explain/>
      <paraID>2F0AC118</paraID>
      <start>9</start>
      <end>10</end>
      <status>unmodified</status>
      <modifiedWord/>
      <trackRevisions>false</trackRevisions>
    </reviewItem>
    <reviewItem>
      <errorID>da10045a-1e65-42b5-aa55-cc3627af25ac</errorID>
      <errorWord>，</errorWord>
      <group>L1_Word</group>
      <groupName>字词问题</groupName>
      <ability>L2_Typo</ability>
      <abilityName>字词错误</abilityName>
      <candidateList>
        <item>，在</item>
      </candidateList>
      <explain/>
      <paraID>6671B2D1</paraID>
      <start>18</start>
      <end>19</end>
      <status>unmodified</status>
      <modifiedWord/>
      <trackRevisions>false</trackRevisions>
    </reviewItem>
    <reviewItem>
      <errorID>f501cc43-d359-4706-9d98-6efa16be3d39</errorID>
      <errorWord>的</errorWord>
      <group>L1_Word</group>
      <groupName>字词问题</groupName>
      <ability>L2_DDD</ability>
      <abilityName>的地得用法</abilityName>
      <candidateList>
        <item>地</item>
      </candidateList>
      <explain/>
      <paraID>5FAF4134</paraID>
      <start>51</start>
      <end>52</end>
      <status>unmodified</status>
      <modifiedWord/>
      <trackRevisions>false</trackRevisions>
    </reviewItem>
    <reviewItem>
      <errorID>8ee20d70-c16f-43e0-98cc-68412866af0f</errorID>
      <errorWord>~</errorWord>
      <group>L1_Format</group>
      <groupName>格式问题</groupName>
      <ability>L2_HalfPunc_CN</ability>
      <abilityName>全半角问题</abilityName>
      <candidateList>
        <item>～</item>
      </candidateList>
      <explain>文本全半角错误。</explain>
      <paraID>61653F08</paraID>
      <start>39</start>
      <end>40</end>
      <status>unmodified</status>
      <modifiedWord/>
      <trackRevisions>false</trackRevisions>
    </reviewItem>
    <reviewItem>
      <errorID>a63efa96-5f13-40ef-8f81-030590a5d924</errorID>
      <errorWord>减小</errorWord>
      <group>L1_Word</group>
      <groupName>字词问题</groupName>
      <ability>L2_Typo</ability>
      <abilityName>字词错误</abilityName>
      <candidateList>
        <item>减少</item>
      </candidateList>
      <explain/>
      <paraID>61653F08</paraID>
      <start>234</start>
      <end>236</end>
      <status>unmodified</status>
      <modifiedWord/>
      <trackRevisions>false</trackRevisions>
    </reviewItem>
    <reviewItem>
      <errorID>436a6a61-92ec-4c3c-91cb-4b2f0013e5a2</errorID>
      <errorWord>减小</errorWord>
      <group>L1_Word</group>
      <groupName>字词问题</groupName>
      <ability>L2_Typo</ability>
      <abilityName>字词错误</abilityName>
      <candidateList>
        <item>减少</item>
      </candidateList>
      <explain>存在字形相近字词的误用。</explain>
      <paraID>61653F08</paraID>
      <start>268</start>
      <end>270</end>
      <status>unmodified</status>
      <modifiedWord/>
      <trackRevisions>false</trackRevisions>
    </reviewItem>
    <reviewItem>
      <errorID>440fcbd6-ab40-4dad-a824-cfc56bf1df90</errorID>
      <errorWord>达</errorWord>
      <group>L1_Word</group>
      <groupName>字词问题</groupName>
      <ability>L2_Typo</ability>
      <abilityName>字词错误</abilityName>
      <candidateList>
        <item>达到</item>
      </candidateList>
      <explain/>
      <paraID>4F5A5DF2</paraID>
      <start>26</start>
      <end>27</end>
      <status>unmodified</status>
      <modifiedWord/>
      <trackRevisions>false</trackRevisions>
    </reviewItem>
    <reviewItem>
      <errorID>7571d09d-010b-4e2e-88af-5d08721704f5</errorID>
      <errorWord>后</errorWord>
      <group>L1_Word</group>
      <groupName>字词问题</groupName>
      <ability>L2_Typo</ability>
      <abilityName>字词错误</abilityName>
      <candidateList>
        <item>后具</item>
      </candidateList>
      <explain/>
      <paraID>12F6B3DF</paraID>
      <start>88</start>
      <end>89</end>
      <status>unmodified</status>
      <modifiedWord/>
      <trackRevisions>false</trackRevisions>
    </reviewItem>
    <reviewItem>
      <errorID>b116f3a9-8b60-4efa-a195-34e90be91e74</errorID>
      <errorWord>/）</errorWord>
      <group>L1_Punc</group>
      <groupName>标点问题</groupName>
      <ability>L2_Punc_CN</ability>
      <abilityName>标点符号问题</abilityName>
      <candidateList>
        <item>）</item>
      </candidateList>
      <explain/>
      <paraID>14F691FA</paraID>
      <start>40</start>
      <end>42</end>
      <status>unmodified</status>
      <modifiedWord/>
      <trackRevisions>false</trackRevisions>
    </reviewItem>
    <reviewItem>
      <errorID>4b68912c-2abc-4e43-bf8c-bbfcab17f1a3</errorID>
      <errorWord>低浓含</errorWord>
      <group>L1_Word</group>
      <groupName>字词问题</groupName>
      <ability>L2_Typo</ability>
      <abilityName>字词错误</abilityName>
      <candidateList>
        <item>低浓度</item>
      </candidateList>
      <explain/>
      <paraID>297E1E5A</paraID>
      <start>284</start>
      <end>287</end>
      <status>unmodified</status>
      <modifiedWord/>
      <trackRevisions>false</trackRevisions>
    </reviewItem>
    <reviewItem>
      <errorID>4f2b0506-400b-4d6f-a4a0-bdc0185a95f0</errorID>
      <errorWord>，</errorWord>
      <group>L1_Word</group>
      <groupName>字词问题</groupName>
      <ability>L2_Typo</ability>
      <abilityName>字词错误</abilityName>
      <candidateList>
        <item>，在</item>
      </candidateList>
      <explain/>
      <paraID>665F1A24</paraID>
      <start>53</start>
      <end>54</end>
      <status>unmodified</status>
      <modifiedWord/>
      <trackRevisions>false</trackRevisions>
    </reviewItem>
    <reviewItem>
      <errorID>70f2949b-62aa-4d39-b3fe-a862c88b4fdc</errorID>
      <errorWord>（</errorWord>
      <group>L1_Punc</group>
      <groupName>标点问题</groupName>
      <ability>L2_Punc_CN</ability>
      <abilityName>标点符号问题</abilityName>
      <candidateList/>
      <explain>同一形式括号套用。</explain>
      <paraID> 2FB09EA</paraID>
      <start>28</start>
      <end>29</end>
      <status>unmodified</status>
      <modifiedWord/>
      <trackRevisions>false</trackRevisions>
    </reviewItem>
    <reviewItem>
      <errorID>1bcd8aa7-e8b6-4289-8ac2-17ce3c8b7397</errorID>
      <errorWord>）</errorWord>
      <group>L1_Punc</group>
      <groupName>标点问题</groupName>
      <ability>L2_Punc_CN</ability>
      <abilityName>标点符号问题</abilityName>
      <candidateList/>
      <explain>同一形式括号套用。</explain>
      <paraID> 2FB09EA</paraID>
      <start>30</start>
      <end>31</end>
      <status>unmodified</status>
      <modifiedWord/>
      <trackRevisions>false</trackRevisions>
    </reviewItem>
    <reviewItem>
      <errorID>0395355d-9937-4dc8-ad7c-78b8303c72fd</errorID>
      <errorWord>环境检测</errorWord>
      <group>L1_Word</group>
      <groupName>字词问题</groupName>
      <ability>L2_Typo</ability>
      <abilityName>字词错误</abilityName>
      <candidateList>
        <item>环境监测</item>
      </candidateList>
      <explain>存在发音相同字词的误用。</explain>
      <paraID> A851543</paraID>
      <start>36</start>
      <end>40</end>
      <status>modified</status>
      <modifiedWord>环境监测</modifiedWord>
      <trackRevisions>false</trackRevisions>
    </reviewItem>
    <reviewItem>
      <errorID>7ef8a84d-4d71-4026-9160-3b7347e5f591</errorID>
      <errorWord>（</errorWord>
      <group>L1_Format</group>
      <groupName>格式问题</groupName>
      <ability>L2_HalfPunc_CN</ability>
      <abilityName>全半角问题</abilityName>
      <candidateList>
        <item>(</item>
      </candidateList>
      <explain>文本全半角错误。</explain>
      <paraID>3B32B872</paraID>
      <start>0</start>
      <end>1</end>
      <status>unmodified</status>
      <modifiedWord/>
      <trackRevisions>false</trackRevisions>
    </reviewItem>
    <reviewItem>
      <errorID>a5e355e5-0729-464c-b21c-e912ae081d8f</errorID>
      <errorWord>）</errorWord>
      <group>L1_Format</group>
      <groupName>格式问题</groupName>
      <ability>L2_HalfPunc_CN</ability>
      <abilityName>全半角问题</abilityName>
      <candidateList>
        <item>)</item>
      </candidateList>
      <explain>文本全半角错误。</explain>
      <paraID>3B32B872</paraID>
      <start>12</start>
      <end>13</end>
      <status>unmodified</status>
      <modifiedWord/>
      <trackRevisions>false</trackRevisions>
    </reviewItem>
    <reviewItem>
      <errorID>43da4fb8-9815-4ab1-b5d1-45ef62785afd</errorID>
      <errorWord>（</errorWord>
      <group>L1_Format</group>
      <groupName>格式问题</groupName>
      <ability>L2_HalfPunc_CN</ability>
      <abilityName>全半角问题</abilityName>
      <candidateList>
        <item>(</item>
      </candidateList>
      <explain>文本全半角错误。</explain>
      <paraID> 87E5895</paraID>
      <start>0</start>
      <end>1</end>
      <status>unmodified</status>
      <modifiedWord/>
      <trackRevisions>false</trackRevisions>
    </reviewItem>
    <reviewItem>
      <errorID>7d32fa98-aef0-429f-beb8-0555acef6d22</errorID>
      <errorWord>）</errorWord>
      <group>L1_Format</group>
      <groupName>格式问题</groupName>
      <ability>L2_HalfPunc_CN</ability>
      <abilityName>全半角问题</abilityName>
      <candidateList>
        <item>)</item>
      </candidateList>
      <explain>文本全半角错误。</explain>
      <paraID> 87E5895</paraID>
      <start>13</start>
      <end>14</end>
      <status>unmodified</status>
      <modifiedWord/>
      <trackRevisions>false</trackRevisions>
    </reviewItem>
    <reviewItem>
      <errorID>aed587e3-7978-43b5-b41c-dedb484cec5e</errorID>
      <errorWord>（</errorWord>
      <group>L1_Format</group>
      <groupName>格式问题</groupName>
      <ability>L2_HalfPunc_CN</ability>
      <abilityName>全半角问题</abilityName>
      <candidateList>
        <item>(</item>
      </candidateList>
      <explain>文本全半角错误。</explain>
      <paraID>448D3AFA</paraID>
      <start>0</start>
      <end>1</end>
      <status>unmodified</status>
      <modifiedWord/>
      <trackRevisions>false</trackRevisions>
    </reviewItem>
    <reviewItem>
      <errorID>a6098ff1-bc4b-47da-9fd0-178ad7561843</errorID>
      <errorWord>）</errorWord>
      <group>L1_Format</group>
      <groupName>格式问题</groupName>
      <ability>L2_HalfPunc_CN</ability>
      <abilityName>全半角问题</abilityName>
      <candidateList>
        <item>)</item>
      </candidateList>
      <explain>文本全半角错误。</explain>
      <paraID>448D3AFA</paraID>
      <start>12</start>
      <end>13</end>
      <status>unmodified</status>
      <modifiedWord/>
      <trackRevisions>false</trackRevisions>
    </reviewItem>
    <reviewItem>
      <errorID>187aa667-6f79-49fc-856b-11fa981d31ce</errorID>
      <errorWord>（</errorWord>
      <group>L1_Format</group>
      <groupName>格式问题</groupName>
      <ability>L2_HalfPunc_CN</ability>
      <abilityName>全半角问题</abilityName>
      <candidateList>
        <item>(</item>
      </candidateList>
      <explain>文本全半角错误。</explain>
      <paraID> B773CFC</paraID>
      <start>0</start>
      <end>1</end>
      <status>unmodified</status>
      <modifiedWord/>
      <trackRevisions>false</trackRevisions>
    </reviewItem>
    <reviewItem>
      <errorID>1fa7cb0f-5667-4bb3-ab73-e4e57f3efa69</errorID>
      <errorWord>）</errorWord>
      <group>L1_Format</group>
      <groupName>格式问题</groupName>
      <ability>L2_HalfPunc_CN</ability>
      <abilityName>全半角问题</abilityName>
      <candidateList>
        <item>)</item>
      </candidateList>
      <explain>文本全半角错误。</explain>
      <paraID> B773CFC</paraID>
      <start>11</start>
      <end>12</end>
      <status>unmodified</status>
      <modifiedWord/>
      <trackRevisions>false</trackRevisions>
    </reviewItem>
    <reviewItem>
      <errorID>f67c2372-75e6-4a03-b2fb-c9690566f7fb</errorID>
      <errorWord>(</errorWord>
      <group>L1_Format</group>
      <groupName>格式问题</groupName>
      <ability>L2_HalfPunc_CN</ability>
      <abilityName>全半角问题</abilityName>
      <candidateList>
        <item>（</item>
      </candidateList>
      <explain>文本全半角错误。</explain>
      <paraID>37A319BE</paraID>
      <start>21</start>
      <end>22</end>
      <status>unmodified</status>
      <modifiedWord/>
      <trackRevisions>false</trackRevisions>
    </reviewItem>
    <reviewItem>
      <errorID>3bb89aed-e4a3-4abb-9fd7-5df84a6b12b4</errorID>
      <errorWord>)</errorWord>
      <group>L1_Format</group>
      <groupName>格式问题</groupName>
      <ability>L2_HalfPunc_CN</ability>
      <abilityName>全半角问题</abilityName>
      <candidateList>
        <item>）</item>
      </candidateList>
      <explain>文本全半角错误。</explain>
      <paraID>37A319BE</paraID>
      <start>23</start>
      <end>24</end>
      <status>unmodified</status>
      <modifiedWord/>
      <trackRevisions>false</trackRevisions>
    </reviewItem>
    <reviewItem>
      <errorID>7ad32a85-fc29-4ec9-b7c2-92f417a4a92d</errorID>
      <errorWord>（</errorWord>
      <group>L1_Format</group>
      <groupName>格式问题</groupName>
      <ability>L2_HalfPunc_CN</ability>
      <abilityName>全半角问题</abilityName>
      <candidateList>
        <item>(</item>
      </candidateList>
      <explain>文本全半角错误。</explain>
      <paraID>6B46BBF4</paraID>
      <start>0</start>
      <end>1</end>
      <status>unmodified</status>
      <modifiedWord/>
      <trackRevisions>false</trackRevisions>
    </reviewItem>
    <reviewItem>
      <errorID>682901fd-a347-4bbe-ba7b-960981f74b92</errorID>
      <errorWord>）</errorWord>
      <group>L1_Format</group>
      <groupName>格式问题</groupName>
      <ability>L2_HalfPunc_CN</ability>
      <abilityName>全半角问题</abilityName>
      <candidateList>
        <item>)</item>
      </candidateList>
      <explain>文本全半角错误。</explain>
      <paraID>6B46BBF4</paraID>
      <start>12</start>
      <end>13</end>
      <status>unmodified</status>
      <modifiedWord/>
      <trackRevisions>false</trackRevisions>
    </reviewItem>
    <reviewItem>
      <errorID>444f412b-8f33-45c6-9632-b83fa6657876</errorID>
      <errorWord>（</errorWord>
      <group>L1_Format</group>
      <groupName>格式问题</groupName>
      <ability>L2_HalfPunc_CN</ability>
      <abilityName>全半角问题</abilityName>
      <candidateList>
        <item>(</item>
      </candidateList>
      <explain>文本全半角错误。</explain>
      <paraID>41052D5F</paraID>
      <start>0</start>
      <end>1</end>
      <status>unmodified</status>
      <modifiedWord/>
      <trackRevisions>false</trackRevisions>
    </reviewItem>
    <reviewItem>
      <errorID>3e0b2d00-4f7e-4660-9f10-2316f6b9230a</errorID>
      <errorWord>）</errorWord>
      <group>L1_Format</group>
      <groupName>格式问题</groupName>
      <ability>L2_HalfPunc_CN</ability>
      <abilityName>全半角问题</abilityName>
      <candidateList>
        <item>)</item>
      </candidateList>
      <explain>文本全半角错误。</explain>
      <paraID>41052D5F</paraID>
      <start>13</start>
      <end>14</end>
      <status>unmodified</status>
      <modifiedWord/>
      <trackRevisions>false</trackRevisions>
    </reviewItem>
    <reviewItem>
      <errorID>70f30597-33db-4400-81f9-1cdda6a3fe41</errorID>
      <errorWord>（</errorWord>
      <group>L1_Format</group>
      <groupName>格式问题</groupName>
      <ability>L2_HalfPunc_CN</ability>
      <abilityName>全半角问题</abilityName>
      <candidateList>
        <item>(</item>
      </candidateList>
      <explain>文本全半角错误。</explain>
      <paraID>46FEEE0D</paraID>
      <start>0</start>
      <end>1</end>
      <status>unmodified</status>
      <modifiedWord/>
      <trackRevisions>false</trackRevisions>
    </reviewItem>
    <reviewItem>
      <errorID>9908d60b-4cab-4186-b8ac-5fb0607a5f84</errorID>
      <errorWord>）</errorWord>
      <group>L1_Format</group>
      <groupName>格式问题</groupName>
      <ability>L2_HalfPunc_CN</ability>
      <abilityName>全半角问题</abilityName>
      <candidateList>
        <item>)</item>
      </candidateList>
      <explain>文本全半角错误。</explain>
      <paraID>46FEEE0D</paraID>
      <start>13</start>
      <end>14</end>
      <status>unmodified</status>
      <modifiedWord/>
      <trackRevisions>false</trackRevisions>
    </reviewItem>
    <reviewItem>
      <errorID>120b20a0-76c9-4b3b-a86a-54fc2a4eab27</errorID>
      <errorWord>（</errorWord>
      <group>L1_Format</group>
      <groupName>格式问题</groupName>
      <ability>L2_HalfPunc_CN</ability>
      <abilityName>全半角问题</abilityName>
      <candidateList>
        <item>(</item>
      </candidateList>
      <explain>文本全半角错误。</explain>
      <paraID>525717DE</paraID>
      <start>0</start>
      <end>1</end>
      <status>unmodified</status>
      <modifiedWord/>
      <trackRevisions>false</trackRevisions>
    </reviewItem>
    <reviewItem>
      <errorID>56225a38-ae58-4a6c-bbd9-796178fb0f54</errorID>
      <errorWord>）</errorWord>
      <group>L1_Format</group>
      <groupName>格式问题</groupName>
      <ability>L2_HalfPunc_CN</ability>
      <abilityName>全半角问题</abilityName>
      <candidateList>
        <item>)</item>
      </candidateList>
      <explain>文本全半角错误。</explain>
      <paraID>525717DE</paraID>
      <start>12</start>
      <end>13</end>
      <status>unmodified</status>
      <modifiedWord/>
      <trackRevisions>false</trackRevisions>
    </reviewItem>
    <reviewItem>
      <errorID>36ba13c9-f76f-4e6f-ac0d-01b37d0afe2b</errorID>
      <errorWord>-</errorWord>
      <group>L1_Format</group>
      <groupName>格式问题</groupName>
      <ability>L2_HalfPunc_CN</ability>
      <abilityName>全半角问题</abilityName>
      <candidateList>
        <item>－</item>
      </candidateList>
      <explain>文本全半角错误。</explain>
      <paraID>7F0CB4A6</paraID>
      <start>85</start>
      <end>86</end>
      <status>unmodified</status>
      <modifiedWord/>
      <trackRevisions>false</trackRevisions>
    </reviewItem>
    <reviewItem>
      <errorID>f9bb0cae-a8ad-4223-975a-379650654c6d</errorID>
      <errorWord>(</errorWord>
      <group>L1_Format</group>
      <groupName>格式问题</groupName>
      <ability>L2_HalfPunc_CN</ability>
      <abilityName>全半角问题</abilityName>
      <candidateList>
        <item>（</item>
      </candidateList>
      <explain>文本全半角错误。</explain>
      <paraID>7F0CB4A6</paraID>
      <start>119</start>
      <end>120</end>
      <status>unmodified</status>
      <modifiedWord/>
      <trackRevisions>false</trackRevisions>
    </reviewItem>
    <reviewItem>
      <errorID>3b882f66-6857-4451-8cf3-b37465298618</errorID>
      <errorWord>-</errorWord>
      <group>L1_Format</group>
      <groupName>格式问题</groupName>
      <ability>L2_HalfPunc_CN</ability>
      <abilityName>全半角问题</abilityName>
      <candidateList>
        <item>－</item>
      </candidateList>
      <explain>文本全半角错误。</explain>
      <paraID>7F0CB4A6</paraID>
      <start>159</start>
      <end>160</end>
      <status>unmodified</status>
      <modifiedWord/>
      <trackRevisions>false</trackRevisions>
    </reviewItem>
    <reviewItem>
      <errorID>defc87b2-483f-46c0-908a-5cf573d88534</errorID>
      <errorWord>(</errorWord>
      <group>L1_Format</group>
      <groupName>格式问题</groupName>
      <ability>L2_HalfPunc_CN</ability>
      <abilityName>全半角问题</abilityName>
      <candidateList>
        <item>（</item>
      </candidateList>
      <explain>文本全半角错误。</explain>
      <paraID>7F0CB4A6</paraID>
      <start>163</start>
      <end>164</end>
      <status>unmodified</status>
      <modifiedWord/>
      <trackRevisions>false</trackRevisions>
    </reviewItem>
    <reviewItem>
      <errorID>571bdc46-c342-4a17-ad43-dd31130ea82b</errorID>
      <errorWord>-</errorWord>
      <group>L1_Format</group>
      <groupName>格式问题</groupName>
      <ability>L2_HalfPunc_CN</ability>
      <abilityName>全半角问题</abilityName>
      <candidateList>
        <item>－</item>
      </candidateList>
      <explain>文本全半角错误。</explain>
      <paraID>7F0CB4A6</paraID>
      <start>377</start>
      <end>378</end>
      <status>unmodified</status>
      <modifiedWord/>
      <trackRevisions>false</trackRevisions>
    </reviewItem>
    <reviewItem>
      <errorID>0beab28d-15ac-4fa1-9e86-c2a0e59acead</errorID>
      <errorWord>~</errorWord>
      <group>L1_Format</group>
      <groupName>格式问题</groupName>
      <ability>L2_HalfPunc_CN</ability>
      <abilityName>全半角问题</abilityName>
      <candidateList>
        <item>～</item>
      </candidateList>
      <explain>文本全半角错误。</explain>
      <paraID>1D4A9308</paraID>
      <start>116</start>
      <end>117</end>
      <status>unmodified</status>
      <modifiedWord/>
      <trackRevisions>false</trackRevisions>
    </reviewItem>
    <reviewItem>
      <errorID>1a3b92b3-872e-46ac-bf9b-7a2082f9043e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643ABA04</paraID>
      <start>10</start>
      <end>11</end>
      <status>unmodified</status>
      <modifiedWord/>
      <trackRevisions>false</trackRevisions>
    </reviewItem>
    <reviewItem>
      <errorID>26e7a747-fcab-4f89-9a8d-62af5fbcdfdd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643ABA04</paraID>
      <start>64</start>
      <end>65</end>
      <status>unmodified</status>
      <modifiedWord/>
      <trackRevisions>false</trackRevisions>
    </reviewItem>
    <reviewItem>
      <errorID>5c715a36-adfd-4cb4-82da-ae01271dcd50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5765F51</paraID>
      <start>4</start>
      <end>5</end>
      <status>unmodified</status>
      <modifiedWord/>
      <trackRevisions>false</trackRevisions>
    </reviewItem>
    <reviewItem>
      <errorID>7fb7a47e-7af0-4c95-b0b7-26b4e92e9c7b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5DFDA0B5</paraID>
      <start>4</start>
      <end>5</end>
      <status>unmodified</status>
      <modifiedWord/>
      <trackRevisions>false</trackRevisions>
    </reviewItem>
    <reviewItem>
      <errorID>6b41fcc8-a7a0-40dc-b9bc-1f1e52bda06a</errorID>
      <errorWord>II</errorWord>
      <group>L1_Knowledge</group>
      <groupName>知识性问题</groupName>
      <ability>L2_Knowledge</ability>
      <abilityName>其他知识</abilityName>
      <candidateList>
        <item>Ⅱ</item>
      </candidateList>
      <explain>中文环境下罗马数字格式错误。</explain>
      <paraID>634BB82F</paraID>
      <start>10</start>
      <end>12</end>
      <status>unmodified</status>
      <modifiedWord/>
      <trackRevisions>false</trackRevisions>
    </reviewItem>
    <reviewItem>
      <errorID>57a13174-aad1-4ea8-8fa4-45c46af090a1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4D0C99F0</paraID>
      <start>10</start>
      <end>11</end>
      <status>unmodified</status>
      <modifiedWord/>
      <trackRevisions>false</trackRevisions>
    </reviewItem>
    <reviewItem>
      <errorID>a8957ffd-ce60-45dc-981a-4d0ed5f45524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4D0C99F0</paraID>
      <start>22</start>
      <end>23</end>
      <status>unmodified</status>
      <modifiedWord/>
      <trackRevisions>false</trackRevisions>
    </reviewItem>
    <reviewItem>
      <errorID>d30c71c4-f4e3-47cd-a5a4-9504c9c8487c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3E5BE52C</paraID>
      <start>15</start>
      <end>16</end>
      <status>unmodified</status>
      <modifiedWord/>
      <trackRevisions>false</trackRevisions>
    </reviewItem>
    <reviewItem>
      <errorID>acb9fc38-0b90-4f8a-b7ef-51dba56a6140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3E5BE52C</paraID>
      <start>55</start>
      <end>56</end>
      <status>unmodified</status>
      <modifiedWord/>
      <trackRevisions>false</trackRevisions>
    </reviewItem>
    <reviewItem>
      <errorID>63684bb8-067d-4803-9161-049508103c78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3E5BE52C</paraID>
      <start>65</start>
      <end>66</end>
      <status>unmodified</status>
      <modifiedWord/>
      <trackRevisions>false</trackRevisions>
    </reviewItem>
    <reviewItem>
      <errorID>9e82b958-fba4-4647-98bd-7ca260bd6cae</errorID>
      <errorWord>~</errorWord>
      <group>L1_Format</group>
      <groupName>格式问题</groupName>
      <ability>L2_HalfPunc_CN</ability>
      <abilityName>全半角问题</abilityName>
      <candidateList>
        <item>～</item>
      </candidateList>
      <explain>文本全半角错误。</explain>
      <paraID>3E5BE52C</paraID>
      <start>114</start>
      <end>115</end>
      <status>unmodified</status>
      <modifiedWord/>
      <trackRevisions>false</trackRevisions>
    </reviewItem>
    <reviewItem>
      <errorID>a572f6e1-d603-4a3e-8656-6809328dc1d6</errorID>
      <errorWord>18.6%~19.5%</errorWord>
      <group>L1_Knowledge</group>
      <groupName>知识性问题</groupName>
      <ability>L2_Knowledge</ability>
      <abilityName>其他知识</abilityName>
      <candidateList>
        <item>18.6%～19.5%</item>
      </candidateList>
      <explain>1. “18.6%~19.5%”中的单位“%”仅出现在后一个数字上，容易引起歧义；根据《现代汉语标点符号数字用法规范手册》，数字表示范围两边需要使用统一的格式。2. 根据标点国标 4.13 中的规则，数字、时间或地域连接符应使用（视觉上更长的）“—”或“～”。</explain>
      <paraID> 4825945</paraID>
      <start>59</start>
      <end>70</end>
      <status>modified</status>
      <modifiedWord>18.6%～19.5%</modifiedWord>
      <trackRevisions>false</trackRevisions>
    </reviewItem>
    <reviewItem>
      <errorID>abbc4643-f888-412c-b0c8-eeed2db8cfac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77ED60C</paraID>
      <start>76</start>
      <end>77</end>
      <status>unmodified</status>
      <modifiedWord/>
      <trackRevisions>false</trackRevisions>
    </reviewItem>
    <reviewItem>
      <errorID>0db8c3c2-8aa2-4b1c-b15a-948d8c372b3e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77ED60C</paraID>
      <start>105</start>
      <end>106</end>
      <status>unmodified</status>
      <modifiedWord/>
      <trackRevisions>false</trackRevisions>
    </reviewItem>
    <reviewItem>
      <errorID>c39360dd-6e42-4f15-9d90-14586b3aac3b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7DE44A7B</paraID>
      <start>15</start>
      <end>16</end>
      <status>unmodified</status>
      <modifiedWord/>
      <trackRevisions>false</trackRevisions>
    </reviewItem>
    <reviewItem>
      <errorID>938ab1f2-cd27-47b3-8f7d-30eee4d64b94</errorID>
      <errorWord>)</errorWord>
      <group>L1_Format</group>
      <groupName>格式问题</groupName>
      <ability>L2_HalfPunc_CN</ability>
      <abilityName>全半角问题</abilityName>
      <candidateList>
        <item>）</item>
      </candidateList>
      <explain>文本全半角错误。</explain>
      <paraID>2A078AB0</paraID>
      <start>7</start>
      <end>8</end>
      <status>unmodified</status>
      <modifiedWord/>
      <trackRevisions>false</trackRevisions>
    </reviewItem>
    <reviewItem>
      <errorID>5dc52c0c-4da2-4a7d-9c43-1197624cb093</errorID>
      <errorWord>（</errorWord>
      <group>L1_Punc</group>
      <groupName>标点问题</groupName>
      <ability>L2_Punc_CN</ability>
      <abilityName>标点符号问题</abilityName>
      <candidateList/>
      <explain>同一形式括号套用。</explain>
      <paraID>4CEC102F</paraID>
      <start>17</start>
      <end>18</end>
      <status>unmodified</status>
      <modifiedWord/>
      <trackRevisions>false</trackRevisions>
    </reviewItem>
    <reviewItem>
      <errorID>bfce798b-9830-472f-90f2-76e6158437a1</errorID>
      <errorWord>(</errorWord>
      <group>L1_Punc</group>
      <groupName>标点问题</groupName>
      <ability>L2_Punc_CN</ability>
      <abilityName>标点符号问题</abilityName>
      <candidateList/>
      <explain>同一形式括号套用。</explain>
      <paraID>4CEC102F</paraID>
      <start>27</start>
      <end>28</end>
      <status>unmodified</status>
      <modifiedWord/>
      <trackRevisions>false</trackRevisions>
    </reviewItem>
    <reviewItem>
      <errorID>0b95a1bc-37ac-4cc0-ab16-7f6d5a5105ab</errorID>
      <errorWord>)</errorWord>
      <group>L1_Punc</group>
      <groupName>标点问题</groupName>
      <ability>L2_Punc_CN</ability>
      <abilityName>标点符号问题</abilityName>
      <candidateList/>
      <explain>同一形式括号套用。</explain>
      <paraID>4CEC102F</paraID>
      <start>29</start>
      <end>30</end>
      <status>unmodified</status>
      <modifiedWord/>
      <trackRevisions>false</trackRevisions>
    </reviewItem>
    <reviewItem>
      <errorID>5be1ba63-a681-49ba-8ed8-87a5d6230cf1</errorID>
      <errorWord>）</errorWord>
      <group>L1_Punc</group>
      <groupName>标点问题</groupName>
      <ability>L2_Punc_CN</ability>
      <abilityName>标点符号问题</abilityName>
      <candidateList/>
      <explain>同一形式括号套用。</explain>
      <paraID>4CEC102F</paraID>
      <start>30</start>
      <end>31</end>
      <status>unmodified</status>
      <modifiedWord/>
      <trackRevisions>false</trackRevisions>
    </reviewItem>
    <reviewItem>
      <errorID>a8f2d96b-6ee2-4c1c-aa69-d9c5a591cf2f</errorID>
      <errorWord>去除率</errorWord>
      <group>L1_Word</group>
      <groupName>字词问题</groupName>
      <ability>L2_Typo</ability>
      <abilityName>字词错误</abilityName>
      <candidateList>
        <item>去除</item>
      </candidateList>
      <explain/>
      <paraID>1F80BFB7</paraID>
      <start>56</start>
      <end>58</end>
      <status>modified</status>
      <modifiedWord>去除</modifiedWord>
      <trackRevisions>false</trackRevisions>
    </reviewItem>
    <reviewItem>
      <errorID>4db450d7-9361-4e9c-9db2-5b475f503d6b</errorID>
      <errorWord>(</errorWord>
      <group>L1_Format</group>
      <groupName>格式问题</groupName>
      <ability>L2_HalfPunc_CN</ability>
      <abilityName>全半角问题</abilityName>
      <candidateList>
        <item>（</item>
      </candidateList>
      <explain>文本全半角错误。</explain>
      <paraID>371D84CC</paraID>
      <start>5</start>
      <end>6</end>
      <status>unmodified</status>
      <modifiedWord/>
      <trackRevisions>false</trackRevisions>
    </reviewItem>
    <reviewItem>
      <errorID>04cf555f-2d1f-4645-8cf2-9417b6f3a12c</errorID>
      <errorWord>)</errorWord>
      <group>L1_Format</group>
      <groupName>格式问题</groupName>
      <ability>L2_HalfPunc_CN</ability>
      <abilityName>全半角问题</abilityName>
      <candidateList>
        <item>）</item>
      </candidateList>
      <explain>文本全半角错误。</explain>
      <paraID>371D84CC</paraID>
      <start>7</start>
      <end>8</end>
      <status>unmodified</status>
      <modifiedWord/>
      <trackRevisions>false</trackRevisions>
    </reviewItem>
    <reviewItem>
      <errorID>919e4dd1-f8f0-41f3-aa4d-d160caf8af62</errorID>
      <errorWord>(</errorWord>
      <group>L1_Format</group>
      <groupName>格式问题</groupName>
      <ability>L2_HalfPunc_CN</ability>
      <abilityName>全半角问题</abilityName>
      <candidateList>
        <item>（</item>
      </candidateList>
      <explain>文本全半角错误。</explain>
      <paraID> 27C5503</paraID>
      <start>10</start>
      <end>11</end>
      <status>unmodified</status>
      <modifiedWord/>
      <trackRevisions>false</trackRevisions>
    </reviewItem>
    <reviewItem>
      <errorID>e5430d54-49e9-4be4-abaf-1ce745a614d0</errorID>
      <errorWord>)</errorWord>
      <group>L1_Format</group>
      <groupName>格式问题</groupName>
      <ability>L2_HalfPunc_CN</ability>
      <abilityName>全半角问题</abilityName>
      <candidateList>
        <item>）</item>
      </candidateList>
      <explain>文本全半角错误。</explain>
      <paraID> 27C5503</paraID>
      <start>12</start>
      <end>13</end>
      <status>unmodified</status>
      <modifiedWord/>
      <trackRevisions>false</trackRevisions>
    </reviewItem>
    <reviewItem>
      <errorID>dcd2f2b3-3458-48a6-9de7-3d06abae94bb</errorID>
      <errorWord>(</errorWord>
      <group>L1_Format</group>
      <groupName>格式问题</groupName>
      <ability>L2_HalfPunc_CN</ability>
      <abilityName>全半角问题</abilityName>
      <candidateList>
        <item>（</item>
      </candidateList>
      <explain>文本全半角错误。</explain>
      <paraID>76D611D4</paraID>
      <start>10</start>
      <end>11</end>
      <status>unmodified</status>
      <modifiedWord/>
      <trackRevisions>false</trackRevisions>
    </reviewItem>
    <reviewItem>
      <errorID>f444ccba-e942-413d-a601-31c1c695dc0b</errorID>
      <errorWord>)</errorWord>
      <group>L1_Format</group>
      <groupName>格式问题</groupName>
      <ability>L2_HalfPunc_CN</ability>
      <abilityName>全半角问题</abilityName>
      <candidateList>
        <item>）</item>
      </candidateList>
      <explain>文本全半角错误。</explain>
      <paraID>76D611D4</paraID>
      <start>12</start>
      <end>13</end>
      <status>unmodified</status>
      <modifiedWord/>
      <trackRevisions>false</trackRevisions>
    </reviewItem>
    <reviewItem>
      <errorID>3e99ffd2-2b2b-4cf3-9aba-982cead0109c</errorID>
      <errorWord>(</errorWord>
      <group>L1_Format</group>
      <groupName>格式问题</groupName>
      <ability>L2_HalfPunc_CN</ability>
      <abilityName>全半角问题</abilityName>
      <candidateList>
        <item>（</item>
      </candidateList>
      <explain>文本全半角错误。</explain>
      <paraID> D76E5A3</paraID>
      <start>7</start>
      <end>8</end>
      <status>unmodified</status>
      <modifiedWord/>
      <trackRevisions>false</trackRevisions>
    </reviewItem>
    <reviewItem>
      <errorID>5e462b9b-cf83-4858-bb9d-cf64cec56bad</errorID>
      <errorWord>)</errorWord>
      <group>L1_Format</group>
      <groupName>格式问题</groupName>
      <ability>L2_HalfPunc_CN</ability>
      <abilityName>全半角问题</abilityName>
      <candidateList>
        <item>）</item>
      </candidateList>
      <explain>文本全半角错误。</explain>
      <paraID> D76E5A3</paraID>
      <start>9</start>
      <end>10</end>
      <status>unmodified</status>
      <modifiedWord/>
      <trackRevisions>false</trackRevisions>
    </reviewItem>
    <reviewItem>
      <errorID>61ddaba5-408f-437a-976f-c1c3dc48a0a4</errorID>
      <errorWord>(</errorWord>
      <group>L1_Format</group>
      <groupName>格式问题</groupName>
      <ability>L2_HalfPunc_CN</ability>
      <abilityName>全半角问题</abilityName>
      <candidateList>
        <item>（</item>
      </candidateList>
      <explain>文本全半角错误。</explain>
      <paraID>25544CBF</paraID>
      <start>9</start>
      <end>10</end>
      <status>unmodified</status>
      <modifiedWord/>
      <trackRevisions>false</trackRevisions>
    </reviewItem>
    <reviewItem>
      <errorID>7c8de3b8-9601-4f18-9537-bfe2fe44aaa4</errorID>
      <errorWord>)</errorWord>
      <group>L1_Format</group>
      <groupName>格式问题</groupName>
      <ability>L2_HalfPunc_CN</ability>
      <abilityName>全半角问题</abilityName>
      <candidateList>
        <item>）</item>
      </candidateList>
      <explain>文本全半角错误。</explain>
      <paraID>25544CBF</paraID>
      <start>11</start>
      <end>12</end>
      <status>unmodified</status>
      <modifiedWord/>
      <trackRevisions>false</trackRevisions>
    </reviewItem>
    <reviewItem>
      <errorID>c64745fd-a46a-440f-a8c2-75bd0bc5f621</errorID>
      <errorWord>(</errorWord>
      <group>L1_Format</group>
      <groupName>格式问题</groupName>
      <ability>L2_HalfPunc_CN</ability>
      <abilityName>全半角问题</abilityName>
      <candidateList>
        <item>（</item>
      </candidateList>
      <explain>文本全半角错误。</explain>
      <paraID>2E110D82</paraID>
      <start>9</start>
      <end>10</end>
      <status>unmodified</status>
      <modifiedWord/>
      <trackRevisions>false</trackRevisions>
    </reviewItem>
    <reviewItem>
      <errorID>c6c310bd-0d61-4906-9325-151dcc95ab6c</errorID>
      <errorWord>)</errorWord>
      <group>L1_Format</group>
      <groupName>格式问题</groupName>
      <ability>L2_HalfPunc_CN</ability>
      <abilityName>全半角问题</abilityName>
      <candidateList>
        <item>）</item>
      </candidateList>
      <explain>文本全半角错误。</explain>
      <paraID>2E110D82</paraID>
      <start>11</start>
      <end>12</end>
      <status>unmodified</status>
      <modifiedWord/>
      <trackRevisions>false</trackRevisions>
    </reviewItem>
    <reviewItem>
      <errorID>72fbe2d4-d37e-43e8-8fee-ec934a3165d2</errorID>
      <errorWord>(</errorWord>
      <group>L1_Format</group>
      <groupName>格式问题</groupName>
      <ability>L2_HalfPunc_CN</ability>
      <abilityName>全半角问题</abilityName>
      <candidateList>
        <item>（</item>
      </candidateList>
      <explain>文本全半角错误。</explain>
      <paraID>5F401110</paraID>
      <start>10</start>
      <end>11</end>
      <status>unmodified</status>
      <modifiedWord/>
      <trackRevisions>false</trackRevisions>
    </reviewItem>
    <reviewItem>
      <errorID>5c7479e2-4a49-4823-9ec7-b71592818be9</errorID>
      <errorWord>)</errorWord>
      <group>L1_Format</group>
      <groupName>格式问题</groupName>
      <ability>L2_HalfPunc_CN</ability>
      <abilityName>全半角问题</abilityName>
      <candidateList>
        <item>）</item>
      </candidateList>
      <explain>文本全半角错误。</explain>
      <paraID>5F401110</paraID>
      <start>12</start>
      <end>13</end>
      <status>unmodified</status>
      <modifiedWord/>
      <trackRevisions>false</trackRevisions>
    </reviewItem>
    <reviewItem>
      <errorID>f047a027-bea7-411a-bda9-446081d88fe6</errorID>
      <errorWord>(</errorWord>
      <group>L1_Format</group>
      <groupName>格式问题</groupName>
      <ability>L2_HalfPunc_CN</ability>
      <abilityName>全半角问题</abilityName>
      <candidateList>
        <item>（</item>
      </candidateList>
      <explain>文本全半角错误。</explain>
      <paraID>37DB6EAD</paraID>
      <start>13</start>
      <end>14</end>
      <status>unmodified</status>
      <modifiedWord/>
      <trackRevisions>false</trackRevisions>
    </reviewItem>
    <reviewItem>
      <errorID>e6d007e3-1638-4c74-a459-1265bdeb1208</errorID>
      <errorWord>)</errorWord>
      <group>L1_Format</group>
      <groupName>格式问题</groupName>
      <ability>L2_HalfPunc_CN</ability>
      <abilityName>全半角问题</abilityName>
      <candidateList>
        <item>）</item>
      </candidateList>
      <explain>文本全半角错误。</explain>
      <paraID>37DB6EAD</paraID>
      <start>15</start>
      <end>16</end>
      <status>unmodified</status>
      <modifiedWord/>
      <trackRevisions>false</trackRevisions>
    </reviewItem>
    <reviewItem>
      <errorID>ed109fa6-4cbe-4a16-8411-bd37e5dbe7cb</errorID>
      <errorWord>(</errorWord>
      <group>L1_Format</group>
      <groupName>格式问题</groupName>
      <ability>L2_HalfPunc_CN</ability>
      <abilityName>全半角问题</abilityName>
      <candidateList>
        <item>（</item>
      </candidateList>
      <explain>文本全半角错误。</explain>
      <paraID>7831B0D8</paraID>
      <start>8</start>
      <end>9</end>
      <status>unmodified</status>
      <modifiedWord/>
      <trackRevisions>false</trackRevisions>
    </reviewItem>
    <reviewItem>
      <errorID>010105ba-1a98-4272-8cd6-4d4def2a916f</errorID>
      <errorWord>)</errorWord>
      <group>L1_Format</group>
      <groupName>格式问题</groupName>
      <ability>L2_HalfPunc_CN</ability>
      <abilityName>全半角问题</abilityName>
      <candidateList>
        <item>）</item>
      </candidateList>
      <explain>文本全半角错误。</explain>
      <paraID>7831B0D8</paraID>
      <start>10</start>
      <end>11</end>
      <status>unmodified</status>
      <modifiedWord/>
      <trackRevisions>false</trackRevisions>
    </reviewItem>
    <reviewItem>
      <errorID>c06cbd8a-b29c-43a8-90c8-66cfa54d75c1</errorID>
      <errorWord>(</errorWord>
      <group>L1_Format</group>
      <groupName>格式问题</groupName>
      <ability>L2_HalfPunc_CN</ability>
      <abilityName>全半角问题</abilityName>
      <candidateList>
        <item>（</item>
      </candidateList>
      <explain>文本全半角错误。</explain>
      <paraID>255A520B</paraID>
      <start>8</start>
      <end>9</end>
      <status>unmodified</status>
      <modifiedWord/>
      <trackRevisions>false</trackRevisions>
    </reviewItem>
    <reviewItem>
      <errorID>a07f3fd0-e2c5-4d8b-8063-6338fe11c056</errorID>
      <errorWord>)</errorWord>
      <group>L1_Format</group>
      <groupName>格式问题</groupName>
      <ability>L2_HalfPunc_CN</ability>
      <abilityName>全半角问题</abilityName>
      <candidateList>
        <item>）</item>
      </candidateList>
      <explain>文本全半角错误。</explain>
      <paraID>255A520B</paraID>
      <start>11</start>
      <end>12</end>
      <status>unmodified</status>
      <modifiedWord/>
      <trackRevisions>false</trackRevisions>
    </reviewItem>
    <reviewItem>
      <errorID>ef7b8bba-b6c4-418a-a760-883cd6acedc5</errorID>
      <errorWord>(</errorWord>
      <group>L1_Format</group>
      <groupName>格式问题</groupName>
      <ability>L2_HalfPunc_CN</ability>
      <abilityName>全半角问题</abilityName>
      <candidateList>
        <item>（</item>
      </candidateList>
      <explain>文本全半角错误。</explain>
      <paraID>150A4857</paraID>
      <start>9</start>
      <end>10</end>
      <status>unmodified</status>
      <modifiedWord/>
      <trackRevisions>false</trackRevisions>
    </reviewItem>
    <reviewItem>
      <errorID>0a4703a2-ccfb-4c3b-8865-b5e6aa270cd4</errorID>
      <errorWord>)</errorWord>
      <group>L1_Format</group>
      <groupName>格式问题</groupName>
      <ability>L2_HalfPunc_CN</ability>
      <abilityName>全半角问题</abilityName>
      <candidateList>
        <item>）</item>
      </candidateList>
      <explain>文本全半角错误。</explain>
      <paraID>150A4857</paraID>
      <start>12</start>
      <end>13</end>
      <status>unmodified</status>
      <modifiedWord/>
      <trackRevisions>false</trackRevisions>
    </reviewItem>
    <reviewItem>
      <errorID>c37693b4-5844-4ecd-80fb-66bf4d40e743</errorID>
      <errorWord>(</errorWord>
      <group>L1_Format</group>
      <groupName>格式问题</groupName>
      <ability>L2_HalfPunc_CN</ability>
      <abilityName>全半角问题</abilityName>
      <candidateList>
        <item>（</item>
      </candidateList>
      <explain>文本全半角错误。</explain>
      <paraID>4685EB00</paraID>
      <start>5</start>
      <end>6</end>
      <status>unmodified</status>
      <modifiedWord/>
      <trackRevisions>false</trackRevisions>
    </reviewItem>
    <reviewItem>
      <errorID>642cf6d2-6f54-4d7e-a4c6-172fce6a3877</errorID>
      <errorWord>)</errorWord>
      <group>L1_Format</group>
      <groupName>格式问题</groupName>
      <ability>L2_HalfPunc_CN</ability>
      <abilityName>全半角问题</abilityName>
      <candidateList>
        <item>）</item>
      </candidateList>
      <explain>文本全半角错误。</explain>
      <paraID>4685EB00</paraID>
      <start>8</start>
      <end>9</end>
      <status>unmodified</status>
      <modifiedWord/>
      <trackRevisions>false</trackRevisions>
    </reviewItem>
  </reviewItems>
  <config/>
</contractReview>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F052DC5-27E5-486E-B75F-F6ACF4D7EB31}">
  <ds:schemaRefs>
    <ds:schemaRef ds:uri="http://schemas.openxmlformats.org/officeDocument/2006/bibliography"/>
  </ds:schemaRefs>
</ds:datastoreItem>
</file>

<file path=customXml/itemProps2.xml><?xml version="1.0" encoding="utf-8"?>
<ds:datastoreItem xmlns:ds="http://schemas.openxmlformats.org/officeDocument/2006/customXml" ds:itemID="{C107D34C-C0E0-4F55-98B1-C026A3C3A139}">
  <ds:schemaRefs>
    <ds:schemaRef ds:uri="http://www.founder.com/ProofFile"/>
  </ds:schemaRefs>
</ds:datastoreItem>
</file>

<file path=customXml/itemProps3.xml><?xml version="1.0" encoding="utf-8"?>
<ds:datastoreItem xmlns:ds="http://schemas.openxmlformats.org/officeDocument/2006/customXml" ds:itemID="{07C7F792-695E-4C3C-87DA-1B4E4E669D29}">
  <ds:schemaRefs>
    <ds:schemaRef ds:uri="http://schemas.wps.cn/vas-ai-hub/contract-review"/>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172</Pages>
  <Words>51471</Words>
  <Characters>71032</Characters>
  <Application>Microsoft Office Word</Application>
  <DocSecurity>0</DocSecurity>
  <Lines>11838</Lines>
  <Paragraphs>12250</Paragraphs>
  <ScaleCrop>false</ScaleCrop>
  <Company/>
  <LinksUpToDate>false</LinksUpToDate>
  <CharactersWithSpaces>110253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2026-05-27T02:35:00Z</cp:lastPrinted>
  <dcterms:created xsi:type="dcterms:W3CDTF">2026-08-04T04:01:00Z</dcterms:created>
  <dcterms:modified xsi:type="dcterms:W3CDTF">2026-08-04T04:01:00Z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eyJoZGlkIjoiN2RiMDI4ZDZjOTg3N2ExZDQ4YWZjNDI2Nzk3MmQyYTEiLCJ1c2VySWQiOiIxNjEzOTQ4NjQ2In0=</vt:lpwstr>
  </property>
  <property fmtid="{D5CDD505-2E9C-101B-9397-08002B2CF9AE}" pid="3" name="KSOProductBuildVer">
    <vt:lpwstr>2052-12.1.0.26895</vt:lpwstr>
  </property>
  <property fmtid="{D5CDD505-2E9C-101B-9397-08002B2CF9AE}" pid="4" name="ICV">
    <vt:lpwstr>E8F1377E4E5241F5B1C7C64537251411_12</vt:lpwstr>
  </property>
</Properties>
</file>